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45BF" w:rsidRPr="005773AD" w:rsidRDefault="00717DD9" w:rsidP="005345BF">
      <w:pPr>
        <w:spacing w:after="0" w:line="276" w:lineRule="auto"/>
        <w:jc w:val="both"/>
        <w:rPr>
          <w:rFonts w:eastAsia="Calibri" w:cstheme="minorHAnsi"/>
        </w:rPr>
      </w:pPr>
      <w:r w:rsidRPr="005773AD">
        <w:rPr>
          <w:rFonts w:cstheme="minorHAnsi"/>
          <w:noProof/>
          <w:sz w:val="24"/>
          <w:lang w:eastAsia="bg-BG"/>
        </w:rPr>
        <w:drawing>
          <wp:anchor distT="0" distB="0" distL="114300" distR="114300" simplePos="0" relativeHeight="251665408" behindDoc="0" locked="0" layoutInCell="1" allowOverlap="1" wp14:anchorId="46179428" wp14:editId="119B9182">
            <wp:simplePos x="0" y="0"/>
            <wp:positionH relativeFrom="column">
              <wp:posOffset>286385</wp:posOffset>
            </wp:positionH>
            <wp:positionV relativeFrom="paragraph">
              <wp:posOffset>1496060</wp:posOffset>
            </wp:positionV>
            <wp:extent cx="4505325" cy="1306830"/>
            <wp:effectExtent l="0" t="0" r="9525" b="7620"/>
            <wp:wrapThrough wrapText="bothSides">
              <wp:wrapPolygon edited="0">
                <wp:start x="0" y="0"/>
                <wp:lineTo x="0" y="21411"/>
                <wp:lineTo x="21554" y="21411"/>
                <wp:lineTo x="21554" y="0"/>
                <wp:lineTo x="0" y="0"/>
              </wp:wrapPolygon>
            </wp:wrapThrough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687" w:rsidRPr="00B75495">
        <w:rPr>
          <w:rFonts w:eastAsia="Calibri" w:cstheme="minorHAnsi"/>
          <w:noProof/>
          <w:sz w:val="24"/>
          <w:lang w:eastAsia="bg-BG"/>
        </w:rPr>
        <w:drawing>
          <wp:anchor distT="0" distB="0" distL="114300" distR="114300" simplePos="0" relativeHeight="251866112" behindDoc="1" locked="0" layoutInCell="1" allowOverlap="1" wp14:anchorId="1829ECF0" wp14:editId="1B737C52">
            <wp:simplePos x="0" y="0"/>
            <wp:positionH relativeFrom="column">
              <wp:posOffset>271145</wp:posOffset>
            </wp:positionH>
            <wp:positionV relativeFrom="paragraph">
              <wp:posOffset>210185</wp:posOffset>
            </wp:positionV>
            <wp:extent cx="4524375" cy="1215390"/>
            <wp:effectExtent l="0" t="0" r="9525" b="3810"/>
            <wp:wrapThrough wrapText="bothSides">
              <wp:wrapPolygon edited="0">
                <wp:start x="0" y="0"/>
                <wp:lineTo x="0" y="21329"/>
                <wp:lineTo x="21555" y="21329"/>
                <wp:lineTo x="21555" y="0"/>
                <wp:lineTo x="0" y="0"/>
              </wp:wrapPolygon>
            </wp:wrapThrough>
            <wp:docPr id="15" name="Картина 15" descr="D:\OIC SMOLYAN 29.03.13\Събития\2020\Медии 08.12.2020\Снимки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IC SMOLYAN 29.03.13\Събития\2020\Медии 08.12.2020\Снимки\1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" r="2036"/>
                    <a:stretch/>
                  </pic:blipFill>
                  <pic:spPr bwMode="auto">
                    <a:xfrm>
                      <a:off x="0" y="0"/>
                      <a:ext cx="4524375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495" w:rsidRPr="005773AD">
        <w:rPr>
          <w:rFonts w:cstheme="minorHAnsi"/>
          <w:noProof/>
          <w:sz w:val="24"/>
          <w:lang w:eastAsia="bg-BG"/>
        </w:rPr>
        <w:drawing>
          <wp:anchor distT="0" distB="0" distL="114300" distR="114300" simplePos="0" relativeHeight="251658240" behindDoc="0" locked="0" layoutInCell="1" allowOverlap="1" wp14:anchorId="3875140E" wp14:editId="7E8F34C0">
            <wp:simplePos x="0" y="0"/>
            <wp:positionH relativeFrom="column">
              <wp:posOffset>359410</wp:posOffset>
            </wp:positionH>
            <wp:positionV relativeFrom="paragraph">
              <wp:posOffset>2994025</wp:posOffset>
            </wp:positionV>
            <wp:extent cx="4273550" cy="1818005"/>
            <wp:effectExtent l="323850" t="323850" r="317500" b="315595"/>
            <wp:wrapThrough wrapText="bothSides">
              <wp:wrapPolygon edited="0">
                <wp:start x="1541" y="-3848"/>
                <wp:lineTo x="-1155" y="-3395"/>
                <wp:lineTo x="-1155" y="226"/>
                <wp:lineTo x="-1637" y="226"/>
                <wp:lineTo x="-1541" y="22181"/>
                <wp:lineTo x="-193" y="24671"/>
                <wp:lineTo x="-96" y="25123"/>
                <wp:lineTo x="20220" y="25123"/>
                <wp:lineTo x="20316" y="24671"/>
                <wp:lineTo x="22434" y="21955"/>
                <wp:lineTo x="23012" y="18560"/>
                <wp:lineTo x="23108" y="226"/>
                <wp:lineTo x="21664" y="-3169"/>
                <wp:lineTo x="21568" y="-3848"/>
                <wp:lineTo x="1541" y="-3848"/>
              </wp:wrapPolygon>
            </wp:wrapThrough>
            <wp:docPr id="3" name="Картина 3" descr="D:\СИЙКА ТАБАКОВА\локация ОИ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ИЙКА ТАБАКОВА\локация ОИЦ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18180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5BF" w:rsidRPr="002A40CF" w:rsidRDefault="005345BF" w:rsidP="00717DD9">
      <w:pPr>
        <w:spacing w:after="0" w:line="276" w:lineRule="auto"/>
        <w:ind w:left="426" w:right="496"/>
        <w:jc w:val="center"/>
        <w:rPr>
          <w:rFonts w:eastAsia="Calibri" w:cstheme="minorHAnsi"/>
          <w:color w:val="1F4E79" w:themeColor="accent1" w:themeShade="80"/>
        </w:rPr>
      </w:pPr>
      <w:r w:rsidRPr="002A40CF">
        <w:rPr>
          <w:rFonts w:eastAsia="Calibri" w:cstheme="minorHAnsi"/>
          <w:color w:val="1F4E79" w:themeColor="accent1" w:themeShade="80"/>
        </w:rPr>
        <w:t>Изработено по проект „Осигуряване функционирането на ОИЦ – Смолян за периода 20</w:t>
      </w:r>
      <w:r w:rsidR="00323DF9" w:rsidRPr="00323DF9">
        <w:rPr>
          <w:rFonts w:eastAsia="Calibri" w:cstheme="minorHAnsi"/>
          <w:color w:val="1F4E79" w:themeColor="accent1" w:themeShade="80"/>
        </w:rPr>
        <w:t>22</w:t>
      </w:r>
      <w:r w:rsidRPr="002A40CF">
        <w:rPr>
          <w:rFonts w:eastAsia="Calibri" w:cstheme="minorHAnsi"/>
          <w:color w:val="1F4E79" w:themeColor="accent1" w:themeShade="80"/>
        </w:rPr>
        <w:t>-202</w:t>
      </w:r>
      <w:r w:rsidR="00323DF9" w:rsidRPr="00323DF9">
        <w:rPr>
          <w:rFonts w:eastAsia="Calibri" w:cstheme="minorHAnsi"/>
          <w:color w:val="1F4E79" w:themeColor="accent1" w:themeShade="80"/>
        </w:rPr>
        <w:t>3</w:t>
      </w:r>
      <w:r w:rsidRPr="002A40CF">
        <w:rPr>
          <w:rFonts w:eastAsia="Calibri" w:cstheme="minorHAnsi"/>
          <w:color w:val="1F4E79" w:themeColor="accent1" w:themeShade="80"/>
        </w:rPr>
        <w:t>“ изпълняван от Община Смолян, Договор №BG05SFOP001-4.00</w:t>
      </w:r>
      <w:r w:rsidR="00323DF9" w:rsidRPr="00323DF9">
        <w:rPr>
          <w:rFonts w:eastAsia="Calibri" w:cstheme="minorHAnsi"/>
          <w:color w:val="1F4E79" w:themeColor="accent1" w:themeShade="80"/>
        </w:rPr>
        <w:t>7</w:t>
      </w:r>
      <w:r w:rsidRPr="002A40CF">
        <w:rPr>
          <w:rFonts w:eastAsia="Calibri" w:cstheme="minorHAnsi"/>
          <w:color w:val="1F4E79" w:themeColor="accent1" w:themeShade="80"/>
        </w:rPr>
        <w:t>-000</w:t>
      </w:r>
      <w:r w:rsidR="00323DF9" w:rsidRPr="00323DF9">
        <w:rPr>
          <w:rFonts w:eastAsia="Calibri" w:cstheme="minorHAnsi"/>
          <w:color w:val="1F4E79" w:themeColor="accent1" w:themeShade="80"/>
        </w:rPr>
        <w:t>5</w:t>
      </w:r>
      <w:r w:rsidRPr="002A40CF">
        <w:rPr>
          <w:rFonts w:eastAsia="Calibri" w:cstheme="minorHAnsi"/>
          <w:color w:val="1F4E79" w:themeColor="accent1" w:themeShade="80"/>
        </w:rPr>
        <w:t>-C01, финансиран от Оперативна програма „Добро управление“ 2014 – 2020, съфинансирана от Европейския съюз, чрез Европейски социален фонд.</w:t>
      </w:r>
    </w:p>
    <w:p w:rsidR="005345BF" w:rsidRPr="005773AD" w:rsidRDefault="005345BF" w:rsidP="005345BF">
      <w:pPr>
        <w:spacing w:after="0" w:line="276" w:lineRule="auto"/>
        <w:jc w:val="center"/>
        <w:rPr>
          <w:rFonts w:eastAsia="Calibri" w:cstheme="minorHAnsi"/>
        </w:rPr>
      </w:pPr>
    </w:p>
    <w:p w:rsidR="005345BF" w:rsidRPr="005773AD" w:rsidRDefault="000C72B1" w:rsidP="005345BF">
      <w:pPr>
        <w:spacing w:after="0" w:line="276" w:lineRule="auto"/>
        <w:jc w:val="center"/>
        <w:rPr>
          <w:rFonts w:eastAsia="Calibri" w:cstheme="minorHAnsi"/>
        </w:rPr>
      </w:pPr>
      <w:r w:rsidRPr="005773AD">
        <w:rPr>
          <w:rFonts w:cstheme="minorHAnsi"/>
          <w:noProof/>
          <w:lang w:eastAsia="bg-BG"/>
        </w:rPr>
        <w:drawing>
          <wp:anchor distT="0" distB="0" distL="114300" distR="114300" simplePos="0" relativeHeight="251661312" behindDoc="0" locked="0" layoutInCell="1" allowOverlap="1" wp14:anchorId="56E79785" wp14:editId="0DACA734">
            <wp:simplePos x="0" y="0"/>
            <wp:positionH relativeFrom="column">
              <wp:posOffset>311150</wp:posOffset>
            </wp:positionH>
            <wp:positionV relativeFrom="paragraph">
              <wp:posOffset>30584</wp:posOffset>
            </wp:positionV>
            <wp:extent cx="2247900" cy="689610"/>
            <wp:effectExtent l="0" t="0" r="0" b="0"/>
            <wp:wrapThrough wrapText="bothSides">
              <wp:wrapPolygon edited="0">
                <wp:start x="0" y="0"/>
                <wp:lineTo x="0" y="20884"/>
                <wp:lineTo x="21417" y="20884"/>
                <wp:lineTo x="21417" y="0"/>
                <wp:lineTo x="0" y="0"/>
              </wp:wrapPolygon>
            </wp:wrapThrough>
            <wp:docPr id="4" name="Картина 4" descr="Свързано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вързано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4" t="13317" r="4889" b="44571"/>
                    <a:stretch/>
                  </pic:blipFill>
                  <pic:spPr bwMode="auto">
                    <a:xfrm>
                      <a:off x="0" y="0"/>
                      <a:ext cx="2247900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5BF" w:rsidRPr="005773AD" w:rsidRDefault="005345BF" w:rsidP="005345BF">
      <w:pPr>
        <w:spacing w:after="0" w:line="276" w:lineRule="auto"/>
        <w:jc w:val="center"/>
        <w:rPr>
          <w:rFonts w:eastAsia="Calibri" w:cstheme="minorHAnsi"/>
          <w:sz w:val="18"/>
        </w:rPr>
      </w:pPr>
    </w:p>
    <w:p w:rsidR="005345BF" w:rsidRPr="005773AD" w:rsidRDefault="000C72B1" w:rsidP="005345BF">
      <w:pPr>
        <w:spacing w:after="0" w:line="276" w:lineRule="auto"/>
        <w:jc w:val="center"/>
        <w:rPr>
          <w:rFonts w:eastAsia="Calibri" w:cstheme="minorHAnsi"/>
          <w:sz w:val="18"/>
        </w:rPr>
      </w:pPr>
      <w:r w:rsidRPr="005773AD">
        <w:rPr>
          <w:rFonts w:eastAsia="Calibri" w:cstheme="minorHAnsi"/>
          <w:noProof/>
          <w:lang w:eastAsia="bg-BG"/>
        </w:rPr>
        <w:drawing>
          <wp:anchor distT="0" distB="0" distL="114300" distR="114300" simplePos="0" relativeHeight="251659264" behindDoc="0" locked="0" layoutInCell="1" allowOverlap="1" wp14:anchorId="33974038" wp14:editId="4C878560">
            <wp:simplePos x="0" y="0"/>
            <wp:positionH relativeFrom="margin">
              <wp:posOffset>3077210</wp:posOffset>
            </wp:positionH>
            <wp:positionV relativeFrom="paragraph">
              <wp:posOffset>23806</wp:posOffset>
            </wp:positionV>
            <wp:extent cx="1304925" cy="190189"/>
            <wp:effectExtent l="0" t="0" r="0" b="635"/>
            <wp:wrapNone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38" t="-2302" r="37781" b="17478"/>
                    <a:stretch/>
                  </pic:blipFill>
                  <pic:spPr bwMode="auto">
                    <a:xfrm>
                      <a:off x="0" y="0"/>
                      <a:ext cx="1387366" cy="20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5BF" w:rsidRPr="005773AD" w:rsidRDefault="005345BF" w:rsidP="005345BF">
      <w:pPr>
        <w:rPr>
          <w:rFonts w:cstheme="minorHAnsi"/>
        </w:rPr>
      </w:pPr>
    </w:p>
    <w:p w:rsidR="005345BF" w:rsidRPr="005773AD" w:rsidRDefault="00717DD9" w:rsidP="005345BF">
      <w:pPr>
        <w:rPr>
          <w:rFonts w:cstheme="minorHAnsi"/>
        </w:rPr>
      </w:pPr>
      <w:r w:rsidRPr="005773AD">
        <w:rPr>
          <w:rFonts w:cstheme="minorHAnsi"/>
          <w:noProof/>
          <w:lang w:eastAsia="bg-BG"/>
        </w:rPr>
        <w:lastRenderedPageBreak/>
        <w:drawing>
          <wp:anchor distT="0" distB="0" distL="114300" distR="114300" simplePos="0" relativeHeight="251664384" behindDoc="0" locked="0" layoutInCell="1" allowOverlap="1" wp14:anchorId="06149656" wp14:editId="5ED80847">
            <wp:simplePos x="0" y="0"/>
            <wp:positionH relativeFrom="column">
              <wp:posOffset>3886835</wp:posOffset>
            </wp:positionH>
            <wp:positionV relativeFrom="paragraph">
              <wp:posOffset>10160</wp:posOffset>
            </wp:positionV>
            <wp:extent cx="871855" cy="538480"/>
            <wp:effectExtent l="0" t="0" r="4445" b="0"/>
            <wp:wrapThrough wrapText="bothSides">
              <wp:wrapPolygon edited="0">
                <wp:start x="8967" y="0"/>
                <wp:lineTo x="0" y="4585"/>
                <wp:lineTo x="0" y="18340"/>
                <wp:lineTo x="2360" y="20632"/>
                <wp:lineTo x="7079" y="20632"/>
                <wp:lineTo x="21238" y="19868"/>
                <wp:lineTo x="21238" y="12991"/>
                <wp:lineTo x="12271" y="12226"/>
                <wp:lineTo x="11799" y="0"/>
                <wp:lineTo x="8967" y="0"/>
              </wp:wrapPolygon>
            </wp:wrapThrough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3AD">
        <w:rPr>
          <w:rFonts w:cstheme="minorHAnsi"/>
          <w:noProof/>
          <w:lang w:eastAsia="bg-BG"/>
        </w:rPr>
        <w:drawing>
          <wp:anchor distT="0" distB="0" distL="114300" distR="114300" simplePos="0" relativeHeight="251663360" behindDoc="0" locked="0" layoutInCell="1" allowOverlap="1" wp14:anchorId="20C27DFC" wp14:editId="6067FF7E">
            <wp:simplePos x="0" y="0"/>
            <wp:positionH relativeFrom="margin">
              <wp:posOffset>7287260</wp:posOffset>
            </wp:positionH>
            <wp:positionV relativeFrom="paragraph">
              <wp:posOffset>10160</wp:posOffset>
            </wp:positionV>
            <wp:extent cx="895350" cy="634365"/>
            <wp:effectExtent l="0" t="0" r="0" b="0"/>
            <wp:wrapThrough wrapText="bothSides">
              <wp:wrapPolygon edited="0">
                <wp:start x="0" y="0"/>
                <wp:lineTo x="0" y="20757"/>
                <wp:lineTo x="21140" y="20757"/>
                <wp:lineTo x="21140" y="0"/>
                <wp:lineTo x="0" y="0"/>
              </wp:wrapPolygon>
            </wp:wrapThrough>
            <wp:docPr id="6" name="Картина 6" descr="http://solutionsbg.net/images/New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lutionsbg.net/images/News/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3AD">
        <w:rPr>
          <w:rFonts w:cstheme="minorHAnsi"/>
          <w:noProof/>
          <w:lang w:eastAsia="bg-BG"/>
        </w:rPr>
        <w:drawing>
          <wp:anchor distT="0" distB="0" distL="114300" distR="114300" simplePos="0" relativeHeight="251662336" behindDoc="1" locked="0" layoutInCell="1" allowOverlap="1" wp14:anchorId="10C1618A" wp14:editId="65C799A9">
            <wp:simplePos x="0" y="0"/>
            <wp:positionH relativeFrom="column">
              <wp:posOffset>58420</wp:posOffset>
            </wp:positionH>
            <wp:positionV relativeFrom="paragraph">
              <wp:posOffset>10160</wp:posOffset>
            </wp:positionV>
            <wp:extent cx="647700" cy="679450"/>
            <wp:effectExtent l="0" t="0" r="0" b="6350"/>
            <wp:wrapThrough wrapText="bothSides">
              <wp:wrapPolygon edited="0">
                <wp:start x="0" y="0"/>
                <wp:lineTo x="0" y="21196"/>
                <wp:lineTo x="20965" y="21196"/>
                <wp:lineTo x="20965" y="0"/>
                <wp:lineTo x="0" y="0"/>
              </wp:wrapPolygon>
            </wp:wrapThrough>
            <wp:docPr id="8" name="Картина 8" descr="http://www.nccedi.government.bg/upload/docs/Zname_EU_and_ES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ccedi.government.bg/upload/docs/Zname_EU_and_ES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51"/>
                    <a:stretch/>
                  </pic:blipFill>
                  <pic:spPr bwMode="auto">
                    <a:xfrm>
                      <a:off x="0" y="0"/>
                      <a:ext cx="64770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5BF" w:rsidRPr="005773AD" w:rsidRDefault="005345BF" w:rsidP="005345BF">
      <w:pPr>
        <w:rPr>
          <w:rFonts w:cstheme="minorHAnsi"/>
        </w:rPr>
      </w:pPr>
    </w:p>
    <w:p w:rsidR="005345BF" w:rsidRPr="005773AD" w:rsidRDefault="005773AD" w:rsidP="005345BF">
      <w:pPr>
        <w:rPr>
          <w:rFonts w:cstheme="minorHAnsi"/>
        </w:rPr>
      </w:pPr>
      <w:r w:rsidRPr="005773AD">
        <w:rPr>
          <w:rFonts w:cstheme="minorHAnsi"/>
          <w:b/>
          <w:noProof/>
          <w:color w:val="2E74B5" w:themeColor="accent1" w:themeShade="BF"/>
          <w:sz w:val="52"/>
          <w:lang w:eastAsia="bg-BG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55EE0E1" wp14:editId="13E5F494">
                <wp:simplePos x="0" y="0"/>
                <wp:positionH relativeFrom="margin">
                  <wp:align>right</wp:align>
                </wp:positionH>
                <wp:positionV relativeFrom="paragraph">
                  <wp:posOffset>191135</wp:posOffset>
                </wp:positionV>
                <wp:extent cx="2505075" cy="466725"/>
                <wp:effectExtent l="0" t="0" r="9525" b="9525"/>
                <wp:wrapThrough wrapText="bothSides">
                  <wp:wrapPolygon edited="0">
                    <wp:start x="0" y="0"/>
                    <wp:lineTo x="0" y="21159"/>
                    <wp:lineTo x="21518" y="21159"/>
                    <wp:lineTo x="21518" y="0"/>
                    <wp:lineTo x="0" y="0"/>
                  </wp:wrapPolygon>
                </wp:wrapThrough>
                <wp:docPr id="217" name="Текстово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466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9D0" w:rsidRDefault="004459D0" w:rsidP="005345BF">
                            <w:pPr>
                              <w:spacing w:after="0"/>
                              <w:jc w:val="right"/>
                              <w:rPr>
                                <w:b/>
                                <w:color w:val="2F5496" w:themeColor="accent5" w:themeShade="BF"/>
                                <w:sz w:val="24"/>
                              </w:rPr>
                            </w:pPr>
                            <w:r w:rsidRPr="004B0C9F">
                              <w:rPr>
                                <w:b/>
                                <w:color w:val="2F5496" w:themeColor="accent5" w:themeShade="BF"/>
                                <w:sz w:val="24"/>
                              </w:rPr>
                              <w:t xml:space="preserve">Областен информационен център </w:t>
                            </w:r>
                          </w:p>
                          <w:p w:rsidR="004459D0" w:rsidRPr="004B0C9F" w:rsidRDefault="004459D0" w:rsidP="005345BF">
                            <w:pPr>
                              <w:spacing w:after="0"/>
                              <w:jc w:val="right"/>
                              <w:rPr>
                                <w:b/>
                                <w:color w:val="2F5496" w:themeColor="accent5" w:themeShade="BF"/>
                                <w:sz w:val="24"/>
                              </w:rPr>
                            </w:pPr>
                            <w:r w:rsidRPr="004B0C9F">
                              <w:rPr>
                                <w:b/>
                                <w:color w:val="2F5496" w:themeColor="accent5" w:themeShade="BF"/>
                                <w:sz w:val="24"/>
                              </w:rPr>
                              <w:t xml:space="preserve"> Смолян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5EE0E1" id="_x0000_t202" coordsize="21600,21600" o:spt="202" path="m,l,21600r21600,l21600,xe">
                <v:stroke joinstyle="miter"/>
                <v:path gradientshapeok="t" o:connecttype="rect"/>
              </v:shapetype>
              <v:shape id="Текстово поле 2" o:spid="_x0000_s1026" type="#_x0000_t202" style="position:absolute;margin-left:146.05pt;margin-top:15.05pt;width:197.25pt;height:36.7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" fillcolor="white [3212]" stroked="f">
                <v:textbox>
                  <w:txbxContent>
                    <w:p w:rsidR="004459D0" w:rsidRDefault="004459D0" w:rsidP="005345BF">
                      <w:pPr>
                        <w:spacing w:after="0"/>
                        <w:jc w:val="right"/>
                        <w:rPr>
                          <w:b/>
                          <w:color w:val="2F5496" w:themeColor="accent5" w:themeShade="BF"/>
                          <w:sz w:val="24"/>
                        </w:rPr>
                      </w:pPr>
                      <w:r w:rsidRPr="004B0C9F">
                        <w:rPr>
                          <w:b/>
                          <w:color w:val="2F5496" w:themeColor="accent5" w:themeShade="BF"/>
                          <w:sz w:val="24"/>
                        </w:rPr>
                        <w:t xml:space="preserve">Областен информационен център </w:t>
                      </w:r>
                    </w:p>
                    <w:p w:rsidR="004459D0" w:rsidRPr="004B0C9F" w:rsidRDefault="004459D0" w:rsidP="005345BF">
                      <w:pPr>
                        <w:spacing w:after="0"/>
                        <w:jc w:val="right"/>
                        <w:rPr>
                          <w:b/>
                          <w:color w:val="2F5496" w:themeColor="accent5" w:themeShade="BF"/>
                          <w:sz w:val="24"/>
                        </w:rPr>
                      </w:pPr>
                      <w:r w:rsidRPr="004B0C9F">
                        <w:rPr>
                          <w:b/>
                          <w:color w:val="2F5496" w:themeColor="accent5" w:themeShade="BF"/>
                          <w:sz w:val="24"/>
                        </w:rPr>
                        <w:t xml:space="preserve"> Смолян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5345BF" w:rsidRPr="005773AD" w:rsidRDefault="00717DD9" w:rsidP="005345BF">
      <w:pPr>
        <w:rPr>
          <w:rFonts w:cstheme="minorHAnsi"/>
        </w:rPr>
      </w:pPr>
      <w:r w:rsidRPr="005773AD">
        <w:rPr>
          <w:rFonts w:cstheme="minorHAnsi"/>
          <w:noProof/>
          <w:sz w:val="18"/>
          <w:lang w:eastAsia="bg-BG"/>
        </w:rPr>
        <w:drawing>
          <wp:anchor distT="0" distB="0" distL="114300" distR="114300" simplePos="0" relativeHeight="251660288" behindDoc="0" locked="0" layoutInCell="1" allowOverlap="1" wp14:anchorId="579F67EB" wp14:editId="19627864">
            <wp:simplePos x="0" y="0"/>
            <wp:positionH relativeFrom="column">
              <wp:posOffset>1270</wp:posOffset>
            </wp:positionH>
            <wp:positionV relativeFrom="paragraph">
              <wp:posOffset>20320</wp:posOffset>
            </wp:positionV>
            <wp:extent cx="4914900" cy="694055"/>
            <wp:effectExtent l="0" t="0" r="0" b="0"/>
            <wp:wrapNone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914900" cy="69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5BF" w:rsidRPr="005773AD" w:rsidRDefault="005345BF" w:rsidP="005345BF">
      <w:pPr>
        <w:keepNext/>
        <w:keepLines/>
        <w:spacing w:before="40" w:after="0"/>
        <w:outlineLvl w:val="1"/>
        <w:rPr>
          <w:rFonts w:cstheme="minorHAnsi"/>
        </w:rPr>
      </w:pPr>
    </w:p>
    <w:p w:rsidR="005345BF" w:rsidRPr="005773AD" w:rsidRDefault="005345BF" w:rsidP="005345BF">
      <w:pPr>
        <w:keepNext/>
        <w:keepLines/>
        <w:spacing w:before="40" w:after="0"/>
        <w:outlineLvl w:val="1"/>
        <w:rPr>
          <w:rFonts w:cstheme="minorHAnsi"/>
        </w:rPr>
      </w:pPr>
    </w:p>
    <w:p w:rsidR="005345BF" w:rsidRPr="005773AD" w:rsidRDefault="00AD626C" w:rsidP="005345BF">
      <w:pPr>
        <w:jc w:val="center"/>
        <w:rPr>
          <w:rFonts w:cstheme="minorHAnsi"/>
        </w:rPr>
      </w:pPr>
      <w:r w:rsidRPr="005773AD">
        <w:rPr>
          <w:rFonts w:cstheme="minorHAnsi"/>
          <w:noProof/>
          <w:sz w:val="18"/>
          <w:lang w:eastAsia="bg-BG"/>
        </w:rPr>
        <w:drawing>
          <wp:anchor distT="0" distB="0" distL="114300" distR="114300" simplePos="0" relativeHeight="251900928" behindDoc="0" locked="0" layoutInCell="1" allowOverlap="1" wp14:anchorId="0671DE78" wp14:editId="597048B5">
            <wp:simplePos x="0" y="0"/>
            <wp:positionH relativeFrom="column">
              <wp:posOffset>1269</wp:posOffset>
            </wp:positionH>
            <wp:positionV relativeFrom="paragraph">
              <wp:posOffset>255270</wp:posOffset>
            </wp:positionV>
            <wp:extent cx="4905375" cy="723900"/>
            <wp:effectExtent l="0" t="0" r="9525" b="0"/>
            <wp:wrapNone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0537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43E" w:rsidRPr="005773AD">
        <w:rPr>
          <w:rFonts w:cstheme="minorHAnsi"/>
          <w:b/>
          <w:color w:val="2F5496" w:themeColor="accent5" w:themeShade="BF"/>
          <w:sz w:val="36"/>
          <w:szCs w:val="40"/>
        </w:rPr>
        <w:t>ГОДИШЕН ИНФОРМАЦИОНЕН БЮЛЕТИН</w:t>
      </w:r>
      <w:r w:rsidR="0038543E" w:rsidRPr="00463C2D">
        <w:rPr>
          <w:rFonts w:cstheme="minorHAnsi"/>
          <w:b/>
          <w:color w:val="2F5496" w:themeColor="accent5" w:themeShade="BF"/>
          <w:sz w:val="36"/>
          <w:szCs w:val="40"/>
        </w:rPr>
        <w:t xml:space="preserve"> </w:t>
      </w:r>
      <w:r w:rsidR="0038543E" w:rsidRPr="005773AD">
        <w:rPr>
          <w:rFonts w:cstheme="minorHAnsi"/>
          <w:b/>
          <w:color w:val="2F5496" w:themeColor="accent5" w:themeShade="BF"/>
          <w:sz w:val="36"/>
          <w:szCs w:val="40"/>
        </w:rPr>
        <w:t xml:space="preserve"> </w:t>
      </w:r>
      <w:r w:rsidR="005345BF" w:rsidRPr="005773AD">
        <w:rPr>
          <w:rFonts w:cstheme="minorHAnsi"/>
          <w:b/>
          <w:color w:val="2F5496" w:themeColor="accent5" w:themeShade="BF"/>
          <w:sz w:val="36"/>
          <w:szCs w:val="40"/>
        </w:rPr>
        <w:t xml:space="preserve">- </w:t>
      </w:r>
      <w:r w:rsidR="005345BF" w:rsidRPr="00463C2D">
        <w:rPr>
          <w:rFonts w:cstheme="minorHAnsi"/>
          <w:b/>
          <w:color w:val="2F5496" w:themeColor="accent5" w:themeShade="BF"/>
          <w:sz w:val="36"/>
          <w:szCs w:val="40"/>
        </w:rPr>
        <w:t>20</w:t>
      </w:r>
      <w:r w:rsidR="00463C2D">
        <w:rPr>
          <w:rFonts w:cstheme="minorHAnsi"/>
          <w:b/>
          <w:color w:val="2F5496" w:themeColor="accent5" w:themeShade="BF"/>
          <w:sz w:val="36"/>
          <w:szCs w:val="40"/>
        </w:rPr>
        <w:t>2</w:t>
      </w:r>
      <w:r w:rsidR="00D73FA5">
        <w:rPr>
          <w:rFonts w:cstheme="minorHAnsi"/>
          <w:b/>
          <w:color w:val="2F5496" w:themeColor="accent5" w:themeShade="BF"/>
          <w:sz w:val="36"/>
          <w:szCs w:val="40"/>
        </w:rPr>
        <w:t>2</w:t>
      </w:r>
      <w:bookmarkStart w:id="0" w:name="_GoBack"/>
      <w:bookmarkEnd w:id="0"/>
      <w:r w:rsidR="005345BF" w:rsidRPr="00463C2D">
        <w:rPr>
          <w:rFonts w:cstheme="minorHAnsi"/>
          <w:b/>
          <w:color w:val="2F5496" w:themeColor="accent5" w:themeShade="BF"/>
          <w:sz w:val="36"/>
          <w:szCs w:val="40"/>
        </w:rPr>
        <w:t xml:space="preserve"> </w:t>
      </w:r>
      <w:r w:rsidR="005345BF" w:rsidRPr="005773AD">
        <w:rPr>
          <w:rFonts w:cstheme="minorHAnsi"/>
          <w:b/>
          <w:color w:val="2F5496" w:themeColor="accent5" w:themeShade="BF"/>
          <w:sz w:val="36"/>
          <w:szCs w:val="40"/>
        </w:rPr>
        <w:t>г.</w:t>
      </w:r>
    </w:p>
    <w:p w:rsidR="00AD626C" w:rsidRDefault="00AD626C" w:rsidP="00717DD9">
      <w:pPr>
        <w:spacing w:line="276" w:lineRule="auto"/>
        <w:jc w:val="center"/>
        <w:rPr>
          <w:rFonts w:eastAsia="Calibri" w:cstheme="minorHAnsi"/>
          <w:b/>
          <w:color w:val="1F4E79" w:themeColor="accent1" w:themeShade="80"/>
          <w:sz w:val="24"/>
          <w:szCs w:val="24"/>
        </w:rPr>
      </w:pPr>
    </w:p>
    <w:p w:rsidR="00AD626C" w:rsidRDefault="00AD626C" w:rsidP="00717DD9">
      <w:pPr>
        <w:spacing w:line="276" w:lineRule="auto"/>
        <w:jc w:val="center"/>
        <w:rPr>
          <w:rFonts w:eastAsia="Calibri" w:cstheme="minorHAnsi"/>
          <w:b/>
          <w:color w:val="1F4E79" w:themeColor="accent1" w:themeShade="80"/>
          <w:sz w:val="24"/>
          <w:szCs w:val="24"/>
        </w:rPr>
      </w:pPr>
    </w:p>
    <w:p w:rsidR="00913C3A" w:rsidRPr="00717DD9" w:rsidRDefault="00913C3A" w:rsidP="00717DD9">
      <w:pPr>
        <w:spacing w:line="276" w:lineRule="auto"/>
        <w:jc w:val="center"/>
        <w:rPr>
          <w:rFonts w:eastAsia="Calibri" w:cstheme="minorHAnsi"/>
          <w:b/>
          <w:color w:val="1F4E79" w:themeColor="accent1" w:themeShade="80"/>
          <w:sz w:val="24"/>
          <w:szCs w:val="24"/>
        </w:rPr>
      </w:pPr>
      <w:r w:rsidRPr="00717DD9">
        <w:rPr>
          <w:rFonts w:eastAsia="Calibri" w:cstheme="minorHAnsi"/>
          <w:b/>
          <w:color w:val="1F4E79" w:themeColor="accent1" w:themeShade="80"/>
          <w:sz w:val="24"/>
          <w:szCs w:val="24"/>
        </w:rPr>
        <w:t xml:space="preserve">ОИЦ-СМОЛЯН ЩЕ ПРОДЪЛЖИ ДЕЙНОСТТА СИ </w:t>
      </w:r>
      <w:r w:rsidR="00717DD9">
        <w:rPr>
          <w:rFonts w:eastAsia="Calibri" w:cstheme="minorHAnsi"/>
          <w:b/>
          <w:color w:val="1F4E79" w:themeColor="accent1" w:themeShade="80"/>
          <w:sz w:val="24"/>
          <w:szCs w:val="24"/>
        </w:rPr>
        <w:br/>
      </w:r>
      <w:r w:rsidRPr="00717DD9">
        <w:rPr>
          <w:rFonts w:eastAsia="Calibri" w:cstheme="minorHAnsi"/>
          <w:b/>
          <w:color w:val="1F4E79" w:themeColor="accent1" w:themeShade="80"/>
          <w:sz w:val="24"/>
          <w:szCs w:val="24"/>
        </w:rPr>
        <w:t xml:space="preserve">И ПРЕЗ </w:t>
      </w:r>
      <w:r w:rsidR="00AD626C">
        <w:rPr>
          <w:rFonts w:eastAsia="Calibri" w:cstheme="minorHAnsi"/>
          <w:b/>
          <w:color w:val="1F4E79" w:themeColor="accent1" w:themeShade="80"/>
          <w:sz w:val="24"/>
          <w:szCs w:val="24"/>
        </w:rPr>
        <w:t>2022</w:t>
      </w:r>
      <w:r w:rsidR="00605653">
        <w:rPr>
          <w:rFonts w:eastAsia="Calibri" w:cstheme="minorHAnsi"/>
          <w:b/>
          <w:color w:val="1F4E79" w:themeColor="accent1" w:themeShade="80"/>
          <w:sz w:val="24"/>
          <w:szCs w:val="24"/>
        </w:rPr>
        <w:t>-РА</w:t>
      </w:r>
      <w:r w:rsidR="00AD626C">
        <w:rPr>
          <w:rFonts w:eastAsia="Calibri" w:cstheme="minorHAnsi"/>
          <w:b/>
          <w:color w:val="1F4E79" w:themeColor="accent1" w:themeShade="80"/>
          <w:sz w:val="24"/>
          <w:szCs w:val="24"/>
        </w:rPr>
        <w:t xml:space="preserve"> И 2023</w:t>
      </w:r>
      <w:r w:rsidR="00605653">
        <w:rPr>
          <w:rFonts w:eastAsia="Calibri" w:cstheme="minorHAnsi"/>
          <w:b/>
          <w:color w:val="1F4E79" w:themeColor="accent1" w:themeShade="80"/>
          <w:sz w:val="24"/>
          <w:szCs w:val="24"/>
        </w:rPr>
        <w:t>-ТА</w:t>
      </w:r>
      <w:r w:rsidR="00AD626C">
        <w:rPr>
          <w:rFonts w:eastAsia="Calibri" w:cstheme="minorHAnsi"/>
          <w:b/>
          <w:color w:val="1F4E79" w:themeColor="accent1" w:themeShade="80"/>
          <w:sz w:val="24"/>
          <w:szCs w:val="24"/>
        </w:rPr>
        <w:t xml:space="preserve"> ГОДИНА</w:t>
      </w:r>
    </w:p>
    <w:p w:rsidR="00913C3A" w:rsidRPr="00DB0AD0" w:rsidRDefault="00AD626C" w:rsidP="00605653">
      <w:pPr>
        <w:spacing w:line="240" w:lineRule="auto"/>
        <w:ind w:right="340" w:firstLine="708"/>
        <w:jc w:val="both"/>
        <w:rPr>
          <w:rFonts w:eastAsia="Calibri" w:cstheme="minorHAnsi"/>
          <w:color w:val="1F4E79" w:themeColor="accent1" w:themeShade="80"/>
        </w:rPr>
      </w:pPr>
      <w:r>
        <w:rPr>
          <w:rFonts w:eastAsia="Calibri" w:cstheme="minorHAnsi"/>
          <w:color w:val="1F4E79" w:themeColor="accent1" w:themeShade="80"/>
        </w:rPr>
        <w:t xml:space="preserve">През 2022 г. Община Смолян подписа нов договор, с който се осигурява продължаването на дейността на ОИЦ – Смолян. </w:t>
      </w:r>
      <w:r w:rsidR="00717DD9">
        <w:rPr>
          <w:rFonts w:eastAsia="Calibri" w:cstheme="minorHAnsi"/>
          <w:color w:val="1F4E79" w:themeColor="accent1" w:themeShade="80"/>
        </w:rPr>
        <w:t>П</w:t>
      </w:r>
      <w:r w:rsidR="00913C3A" w:rsidRPr="00DB0AD0">
        <w:rPr>
          <w:rFonts w:eastAsia="Calibri" w:cstheme="minorHAnsi"/>
          <w:color w:val="1F4E79" w:themeColor="accent1" w:themeShade="80"/>
        </w:rPr>
        <w:t xml:space="preserve">роект „Осигуряване функционирането на ОИЦ </w:t>
      </w:r>
      <w:r>
        <w:rPr>
          <w:rFonts w:eastAsia="Calibri" w:cstheme="minorHAnsi"/>
          <w:color w:val="1F4E79" w:themeColor="accent1" w:themeShade="80"/>
        </w:rPr>
        <w:t>– Смолян за периода 2022-2023 г</w:t>
      </w:r>
      <w:r w:rsidR="00913C3A" w:rsidRPr="00DB0AD0">
        <w:rPr>
          <w:rFonts w:eastAsia="Calibri" w:cstheme="minorHAnsi"/>
          <w:color w:val="1F4E79" w:themeColor="accent1" w:themeShade="80"/>
        </w:rPr>
        <w:t>.“</w:t>
      </w:r>
      <w:r w:rsidR="00717DD9">
        <w:rPr>
          <w:rFonts w:eastAsia="Calibri" w:cstheme="minorHAnsi"/>
          <w:color w:val="1F4E79" w:themeColor="accent1" w:themeShade="80"/>
        </w:rPr>
        <w:t xml:space="preserve"> </w:t>
      </w:r>
      <w:r>
        <w:rPr>
          <w:rFonts w:eastAsia="Calibri" w:cstheme="minorHAnsi"/>
          <w:color w:val="1F4E79" w:themeColor="accent1" w:themeShade="80"/>
        </w:rPr>
        <w:t>с</w:t>
      </w:r>
      <w:r w:rsidR="00913C3A" w:rsidRPr="00DB0AD0">
        <w:rPr>
          <w:rFonts w:eastAsia="Calibri" w:cstheme="minorHAnsi"/>
          <w:color w:val="1F4E79" w:themeColor="accent1" w:themeShade="80"/>
        </w:rPr>
        <w:t xml:space="preserve"> договор № BG05SFOP001-4.007-0005-C01, </w:t>
      </w:r>
      <w:r>
        <w:rPr>
          <w:rFonts w:eastAsia="Calibri" w:cstheme="minorHAnsi"/>
          <w:color w:val="1F4E79" w:themeColor="accent1" w:themeShade="80"/>
        </w:rPr>
        <w:t>е на стойност</w:t>
      </w:r>
      <w:r w:rsidR="00913C3A" w:rsidRPr="00DB0AD0">
        <w:rPr>
          <w:rFonts w:eastAsia="Calibri" w:cstheme="minorHAnsi"/>
          <w:color w:val="1F4E79" w:themeColor="accent1" w:themeShade="80"/>
        </w:rPr>
        <w:t xml:space="preserve"> 249 900 лв., които са 100% финансирани по О</w:t>
      </w:r>
      <w:r>
        <w:rPr>
          <w:rFonts w:eastAsia="Calibri" w:cstheme="minorHAnsi"/>
          <w:color w:val="1F4E79" w:themeColor="accent1" w:themeShade="80"/>
        </w:rPr>
        <w:t>перативна програма</w:t>
      </w:r>
      <w:r w:rsidR="00913C3A" w:rsidRPr="00DB0AD0">
        <w:rPr>
          <w:rFonts w:eastAsia="Calibri" w:cstheme="minorHAnsi"/>
          <w:color w:val="1F4E79" w:themeColor="accent1" w:themeShade="80"/>
        </w:rPr>
        <w:t xml:space="preserve"> „Добро управление“, съфинансирана от Европейския съюз чрез Европейския социален фонд.</w:t>
      </w:r>
    </w:p>
    <w:p w:rsidR="00717DD9" w:rsidRDefault="00756A0B" w:rsidP="00605653">
      <w:pPr>
        <w:spacing w:line="240" w:lineRule="auto"/>
        <w:ind w:right="340" w:firstLine="708"/>
        <w:jc w:val="both"/>
        <w:rPr>
          <w:rFonts w:eastAsia="Calibri" w:cstheme="minorHAnsi"/>
          <w:color w:val="1F4E79" w:themeColor="accent1" w:themeShade="80"/>
        </w:rPr>
      </w:pPr>
      <w:r w:rsidRPr="00042650">
        <w:rPr>
          <w:rFonts w:eastAsia="Calibri" w:cstheme="minorHAnsi"/>
          <w:noProof/>
          <w:color w:val="1F4E79" w:themeColor="accent1" w:themeShade="80"/>
          <w:sz w:val="24"/>
          <w:szCs w:val="24"/>
          <w:lang w:eastAsia="bg-BG"/>
        </w:rPr>
        <w:drawing>
          <wp:anchor distT="0" distB="0" distL="114300" distR="114300" simplePos="0" relativeHeight="251951104" behindDoc="0" locked="0" layoutInCell="1" allowOverlap="1" wp14:anchorId="7D1AA660" wp14:editId="026DBD5F">
            <wp:simplePos x="0" y="0"/>
            <wp:positionH relativeFrom="column">
              <wp:posOffset>2743200</wp:posOffset>
            </wp:positionH>
            <wp:positionV relativeFrom="paragraph">
              <wp:posOffset>4445</wp:posOffset>
            </wp:positionV>
            <wp:extent cx="2049780" cy="2733040"/>
            <wp:effectExtent l="0" t="0" r="7620" b="0"/>
            <wp:wrapThrough wrapText="bothSides">
              <wp:wrapPolygon edited="0">
                <wp:start x="0" y="0"/>
                <wp:lineTo x="0" y="21379"/>
                <wp:lineTo x="21480" y="21379"/>
                <wp:lineTo x="21480" y="0"/>
                <wp:lineTo x="0" y="0"/>
              </wp:wrapPolygon>
            </wp:wrapThrough>
            <wp:docPr id="43" name="Картина 43" descr="D:\OIC SMOLYAN 29.03.13\Събития\2022\Девин 1 12.07.2022\Снимки\291644315_1001455600552389_83786718340298030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OIC SMOLYAN 29.03.13\Събития\2022\Девин 1 12.07.2022\Снимки\291644315_1001455600552389_8378671834029803039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C3A" w:rsidRPr="00DB0AD0">
        <w:rPr>
          <w:rFonts w:eastAsia="Calibri" w:cstheme="minorHAnsi"/>
          <w:color w:val="1F4E79" w:themeColor="accent1" w:themeShade="80"/>
        </w:rPr>
        <w:t xml:space="preserve">Както и до момента, екипът на ОИЦ-Смолян ще продължи да популяризира възможностите за финансиране със средства от ЕС, политиките на Европейския съюз в България, Споразумението за партньорство, управлението и изпълнението на Европейските структурни и инвестиционни фондове (ЕСИФ). </w:t>
      </w:r>
    </w:p>
    <w:p w:rsidR="00913C3A" w:rsidRPr="00DB0AD0" w:rsidRDefault="00913C3A" w:rsidP="00605653">
      <w:pPr>
        <w:spacing w:line="240" w:lineRule="auto"/>
        <w:ind w:right="340" w:firstLine="708"/>
        <w:jc w:val="both"/>
        <w:rPr>
          <w:rFonts w:eastAsia="Calibri" w:cstheme="minorHAnsi"/>
          <w:color w:val="1F4E79" w:themeColor="accent1" w:themeShade="80"/>
        </w:rPr>
      </w:pPr>
      <w:r w:rsidRPr="00DB0AD0">
        <w:rPr>
          <w:rFonts w:eastAsia="Calibri" w:cstheme="minorHAnsi"/>
          <w:color w:val="1F4E79" w:themeColor="accent1" w:themeShade="80"/>
        </w:rPr>
        <w:t>Нов момент в дейността на Центъра през следващите години ще бъде участието в експертния състав към Регионалните съвети за развитие, във връзка с прилагане на Интегрирания териториален подход, чиято цел е  намаляване на регионалните дисбаланси през програмния период 2021 – 2027 г</w:t>
      </w:r>
      <w:r w:rsidR="00717DD9">
        <w:rPr>
          <w:rFonts w:eastAsia="Calibri" w:cstheme="minorHAnsi"/>
          <w:color w:val="1F4E79" w:themeColor="accent1" w:themeShade="80"/>
        </w:rPr>
        <w:t>.</w:t>
      </w:r>
      <w:r w:rsidRPr="00DB0AD0">
        <w:rPr>
          <w:rFonts w:eastAsia="Calibri" w:cstheme="minorHAnsi"/>
          <w:color w:val="1F4E79" w:themeColor="accent1" w:themeShade="80"/>
        </w:rPr>
        <w:t>.</w:t>
      </w:r>
    </w:p>
    <w:p w:rsidR="005345BF" w:rsidRPr="005773AD" w:rsidRDefault="003A6618" w:rsidP="005345BF">
      <w:pPr>
        <w:pStyle w:val="a3"/>
        <w:jc w:val="both"/>
        <w:rPr>
          <w:rFonts w:asciiTheme="minorHAnsi" w:eastAsia="Times New Roman" w:hAnsiTheme="minorHAnsi" w:cstheme="minorHAnsi"/>
          <w:b/>
          <w:bCs/>
          <w:i/>
          <w:sz w:val="24"/>
          <w:szCs w:val="27"/>
          <w:lang w:eastAsia="bg-BG"/>
        </w:rPr>
      </w:pPr>
      <w:r>
        <w:rPr>
          <w:noProof/>
          <w:lang w:eastAsia="bg-BG"/>
        </w:rPr>
        <w:lastRenderedPageBreak/>
        <mc:AlternateContent>
          <mc:Choice Requires="wps">
            <w:drawing>
              <wp:anchor distT="0" distB="0" distL="114300" distR="114300" simplePos="0" relativeHeight="251898880" behindDoc="1" locked="0" layoutInCell="1" allowOverlap="1" wp14:anchorId="18AB0192" wp14:editId="7367FA47">
                <wp:simplePos x="0" y="0"/>
                <wp:positionH relativeFrom="column">
                  <wp:align>right</wp:align>
                </wp:positionH>
                <wp:positionV relativeFrom="paragraph">
                  <wp:posOffset>143510</wp:posOffset>
                </wp:positionV>
                <wp:extent cx="4695825" cy="409575"/>
                <wp:effectExtent l="57150" t="38100" r="66675" b="85725"/>
                <wp:wrapNone/>
                <wp:docPr id="108" name="Правоъгълник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825" cy="4095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30B186" id="Правоъгълник 108" o:spid="_x0000_s1026" style="position:absolute;margin-left:318.55pt;margin-top:11.3pt;width:369.75pt;height:32.25pt;z-index:-25141760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" fillcolor="#fff2cc [663]" stroked="f">
                <v:shadow on="t" color="black" opacity="41287f" offset="0,1.5pt"/>
              </v:rect>
            </w:pict>
          </mc:Fallback>
        </mc:AlternateContent>
      </w:r>
    </w:p>
    <w:p w:rsidR="00BF29F7" w:rsidRPr="00914FD5" w:rsidRDefault="006F197A" w:rsidP="009C1721">
      <w:pPr>
        <w:spacing w:after="0" w:line="240" w:lineRule="auto"/>
        <w:jc w:val="center"/>
        <w:rPr>
          <w:rFonts w:eastAsia="Calibri" w:cstheme="minorHAnsi"/>
          <w:b/>
          <w:color w:val="1F4E79" w:themeColor="accent1" w:themeShade="80"/>
          <w:sz w:val="36"/>
          <w:szCs w:val="36"/>
        </w:rPr>
      </w:pPr>
      <w:r>
        <w:rPr>
          <w:rFonts w:eastAsia="Calibri" w:cstheme="minorHAnsi"/>
          <w:b/>
          <w:color w:val="1F4E79" w:themeColor="accent1" w:themeShade="80"/>
          <w:sz w:val="36"/>
          <w:szCs w:val="36"/>
        </w:rPr>
        <w:t>ОИЦ</w:t>
      </w:r>
      <w:r w:rsidR="00BF29F7" w:rsidRPr="00914FD5">
        <w:rPr>
          <w:rFonts w:eastAsia="Calibri" w:cstheme="minorHAnsi"/>
          <w:b/>
          <w:color w:val="1F4E79" w:themeColor="accent1" w:themeShade="80"/>
          <w:sz w:val="36"/>
          <w:szCs w:val="36"/>
        </w:rPr>
        <w:t xml:space="preserve"> – СМОЛЯН</w:t>
      </w:r>
      <w:r w:rsidR="00914FD5">
        <w:rPr>
          <w:rFonts w:eastAsia="Calibri" w:cstheme="minorHAnsi"/>
          <w:b/>
          <w:color w:val="1F4E79" w:themeColor="accent1" w:themeShade="80"/>
          <w:sz w:val="36"/>
          <w:szCs w:val="36"/>
        </w:rPr>
        <w:t xml:space="preserve"> </w:t>
      </w:r>
      <w:r w:rsidR="00BF29F7" w:rsidRPr="00914FD5">
        <w:rPr>
          <w:rFonts w:eastAsia="Calibri" w:cstheme="minorHAnsi"/>
          <w:b/>
          <w:color w:val="1F4E79" w:themeColor="accent1" w:themeShade="80"/>
          <w:sz w:val="36"/>
          <w:szCs w:val="36"/>
        </w:rPr>
        <w:t>ПРЕЗ 202</w:t>
      </w:r>
      <w:r w:rsidR="00913C3A" w:rsidRPr="00AD626C">
        <w:rPr>
          <w:rFonts w:eastAsia="Calibri" w:cstheme="minorHAnsi"/>
          <w:b/>
          <w:color w:val="1F4E79" w:themeColor="accent1" w:themeShade="80"/>
          <w:sz w:val="36"/>
          <w:szCs w:val="36"/>
        </w:rPr>
        <w:t>2</w:t>
      </w:r>
      <w:r w:rsidR="00BF29F7" w:rsidRPr="00914FD5">
        <w:rPr>
          <w:rFonts w:eastAsia="Calibri" w:cstheme="minorHAnsi"/>
          <w:b/>
          <w:color w:val="1F4E79" w:themeColor="accent1" w:themeShade="80"/>
          <w:sz w:val="36"/>
          <w:szCs w:val="36"/>
        </w:rPr>
        <w:t xml:space="preserve"> Г.</w:t>
      </w:r>
    </w:p>
    <w:p w:rsidR="009C1721" w:rsidRPr="009C1721" w:rsidRDefault="009C1721" w:rsidP="009C1721">
      <w:pPr>
        <w:spacing w:after="0" w:line="240" w:lineRule="auto"/>
        <w:jc w:val="center"/>
        <w:rPr>
          <w:rFonts w:eastAsia="Calibri" w:cstheme="minorHAnsi"/>
          <w:b/>
          <w:color w:val="1F4E79" w:themeColor="accent1" w:themeShade="80"/>
          <w:sz w:val="20"/>
          <w:szCs w:val="20"/>
        </w:rPr>
      </w:pPr>
    </w:p>
    <w:p w:rsidR="00B95787" w:rsidRDefault="00042650" w:rsidP="000261AC">
      <w:pPr>
        <w:shd w:val="clear" w:color="auto" w:fill="FFFFFF"/>
        <w:spacing w:line="240" w:lineRule="auto"/>
        <w:ind w:left="1418" w:right="283"/>
        <w:rPr>
          <w:rFonts w:eastAsia="Calibri" w:cstheme="minorHAnsi"/>
          <w:i/>
          <w:color w:val="FF0000"/>
          <w:sz w:val="24"/>
          <w:szCs w:val="24"/>
        </w:rPr>
      </w:pPr>
      <w:r w:rsidRPr="00042650">
        <w:rPr>
          <w:rFonts w:eastAsia="Calibri" w:cstheme="minorHAnsi"/>
          <w:noProof/>
          <w:color w:val="1F4E79" w:themeColor="accent1" w:themeShade="80"/>
          <w:sz w:val="24"/>
          <w:szCs w:val="24"/>
          <w:lang w:eastAsia="bg-BG"/>
        </w:rPr>
        <w:t xml:space="preserve"> </w:t>
      </w:r>
    </w:p>
    <w:p w:rsidR="009B2692" w:rsidRPr="009B2692" w:rsidRDefault="008E57DA" w:rsidP="00092B59">
      <w:pPr>
        <w:spacing w:after="0" w:line="240" w:lineRule="auto"/>
        <w:ind w:left="284" w:right="284" w:firstLine="425"/>
        <w:jc w:val="both"/>
        <w:rPr>
          <w:rFonts w:eastAsia="Calibri" w:cstheme="minorHAnsi"/>
          <w:color w:val="1F4E79" w:themeColor="accent1" w:themeShade="80"/>
        </w:rPr>
      </w:pPr>
      <w:r>
        <w:rPr>
          <w:noProof/>
          <w:lang w:eastAsia="bg-BG"/>
        </w:rPr>
        <w:drawing>
          <wp:anchor distT="0" distB="0" distL="114300" distR="114300" simplePos="0" relativeHeight="251952128" behindDoc="0" locked="0" layoutInCell="1" allowOverlap="1" wp14:anchorId="4823D2EF" wp14:editId="215FF6D7">
            <wp:simplePos x="0" y="0"/>
            <wp:positionH relativeFrom="column">
              <wp:posOffset>210185</wp:posOffset>
            </wp:positionH>
            <wp:positionV relativeFrom="paragraph">
              <wp:posOffset>11430</wp:posOffset>
            </wp:positionV>
            <wp:extent cx="2689860" cy="2017395"/>
            <wp:effectExtent l="0" t="0" r="0" b="1905"/>
            <wp:wrapThrough wrapText="bothSides">
              <wp:wrapPolygon edited="0">
                <wp:start x="0" y="0"/>
                <wp:lineTo x="0" y="21416"/>
                <wp:lineTo x="21416" y="21416"/>
                <wp:lineTo x="21416" y="0"/>
                <wp:lineTo x="0" y="0"/>
              </wp:wrapPolygon>
            </wp:wrapThrough>
            <wp:docPr id="44" name="Картина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97230562_435746951934830_8132487299779529240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692" w:rsidRPr="009B2692">
        <w:rPr>
          <w:rFonts w:eastAsia="Calibri" w:cstheme="minorHAnsi"/>
          <w:color w:val="1F4E79" w:themeColor="accent1" w:themeShade="80"/>
        </w:rPr>
        <w:t xml:space="preserve">През 2022 г. Областен информационен център (ОИЦ) - Смолян проведе общо </w:t>
      </w:r>
      <w:r w:rsidR="00F61C1D">
        <w:rPr>
          <w:rFonts w:eastAsia="Calibri" w:cstheme="minorHAnsi"/>
          <w:color w:val="1F4E79" w:themeColor="accent1" w:themeShade="80"/>
        </w:rPr>
        <w:t>11</w:t>
      </w:r>
      <w:r w:rsidR="009B2692" w:rsidRPr="009B2692">
        <w:rPr>
          <w:rFonts w:eastAsia="Calibri" w:cstheme="minorHAnsi"/>
          <w:color w:val="1F4E79" w:themeColor="accent1" w:themeShade="80"/>
        </w:rPr>
        <w:t xml:space="preserve"> информационни събития на открито в общините от област Смолян, посв</w:t>
      </w:r>
      <w:r w:rsidR="00BD4FC2">
        <w:rPr>
          <w:rFonts w:eastAsia="Calibri" w:cstheme="minorHAnsi"/>
          <w:color w:val="1F4E79" w:themeColor="accent1" w:themeShade="80"/>
        </w:rPr>
        <w:t>етени на актуални процедури по О</w:t>
      </w:r>
      <w:r w:rsidR="009B2692" w:rsidRPr="009B2692">
        <w:rPr>
          <w:rFonts w:eastAsia="Calibri" w:cstheme="minorHAnsi"/>
          <w:color w:val="1F4E79" w:themeColor="accent1" w:themeShade="80"/>
        </w:rPr>
        <w:t xml:space="preserve">перативните програми и </w:t>
      </w:r>
      <w:proofErr w:type="spellStart"/>
      <w:r w:rsidR="009B2692" w:rsidRPr="009B2692">
        <w:rPr>
          <w:rFonts w:eastAsia="Calibri" w:cstheme="minorHAnsi"/>
          <w:color w:val="1F4E79" w:themeColor="accent1" w:themeShade="80"/>
        </w:rPr>
        <w:t>подмерки</w:t>
      </w:r>
      <w:proofErr w:type="spellEnd"/>
      <w:r w:rsidR="009B2692" w:rsidRPr="009B2692">
        <w:rPr>
          <w:rFonts w:eastAsia="Calibri" w:cstheme="minorHAnsi"/>
          <w:color w:val="1F4E79" w:themeColor="accent1" w:themeShade="80"/>
        </w:rPr>
        <w:t xml:space="preserve"> от Програмата за развитие на селските райони.</w:t>
      </w:r>
    </w:p>
    <w:p w:rsidR="009B2692" w:rsidRPr="009B2692" w:rsidRDefault="009B2692" w:rsidP="00092B59">
      <w:pPr>
        <w:spacing w:after="0"/>
        <w:ind w:left="284" w:right="284" w:firstLine="425"/>
        <w:jc w:val="both"/>
        <w:rPr>
          <w:rFonts w:eastAsia="Calibri" w:cstheme="minorHAnsi"/>
          <w:color w:val="1F4E79" w:themeColor="accent1" w:themeShade="80"/>
        </w:rPr>
      </w:pPr>
      <w:r w:rsidRPr="009B2692">
        <w:rPr>
          <w:rFonts w:eastAsia="Calibri" w:cstheme="minorHAnsi"/>
          <w:color w:val="1F4E79" w:themeColor="accent1" w:themeShade="80"/>
        </w:rPr>
        <w:t xml:space="preserve">През текущата година над </w:t>
      </w:r>
      <w:r w:rsidR="00F61C1D">
        <w:rPr>
          <w:rFonts w:eastAsia="Calibri" w:cstheme="minorHAnsi"/>
          <w:color w:val="1F4E79" w:themeColor="accent1" w:themeShade="80"/>
        </w:rPr>
        <w:t>479</w:t>
      </w:r>
      <w:r w:rsidRPr="009B2692">
        <w:rPr>
          <w:rFonts w:eastAsia="Calibri" w:cstheme="minorHAnsi"/>
          <w:color w:val="1F4E79" w:themeColor="accent1" w:themeShade="80"/>
        </w:rPr>
        <w:t xml:space="preserve"> души посетиха офиса на ОИЦ </w:t>
      </w:r>
      <w:r w:rsidR="002C1A26">
        <w:rPr>
          <w:rFonts w:eastAsia="Calibri" w:cstheme="minorHAnsi"/>
          <w:color w:val="1F4E79" w:themeColor="accent1" w:themeShade="80"/>
        </w:rPr>
        <w:t>-</w:t>
      </w:r>
      <w:r w:rsidRPr="009B2692">
        <w:rPr>
          <w:rFonts w:eastAsia="Calibri" w:cstheme="minorHAnsi"/>
          <w:color w:val="1F4E79" w:themeColor="accent1" w:themeShade="80"/>
        </w:rPr>
        <w:t xml:space="preserve"> Смолян</w:t>
      </w:r>
      <w:r w:rsidR="00F61C1D">
        <w:rPr>
          <w:rFonts w:eastAsia="Calibri" w:cstheme="minorHAnsi"/>
          <w:color w:val="1F4E79" w:themeColor="accent1" w:themeShade="80"/>
        </w:rPr>
        <w:t xml:space="preserve">, потърсиха ни по телефона или през социалните медии с </w:t>
      </w:r>
      <w:r w:rsidR="00325038">
        <w:rPr>
          <w:rFonts w:eastAsia="Calibri" w:cstheme="minorHAnsi"/>
          <w:color w:val="1F4E79" w:themeColor="accent1" w:themeShade="80"/>
        </w:rPr>
        <w:t xml:space="preserve">499 </w:t>
      </w:r>
      <w:r w:rsidR="00F61C1D">
        <w:rPr>
          <w:rFonts w:eastAsia="Calibri" w:cstheme="minorHAnsi"/>
          <w:color w:val="1F4E79" w:themeColor="accent1" w:themeShade="80"/>
        </w:rPr>
        <w:t>въпрос</w:t>
      </w:r>
      <w:r w:rsidR="00325038">
        <w:rPr>
          <w:rFonts w:eastAsia="Calibri" w:cstheme="minorHAnsi"/>
          <w:color w:val="1F4E79" w:themeColor="accent1" w:themeShade="80"/>
        </w:rPr>
        <w:t>а</w:t>
      </w:r>
      <w:r w:rsidR="00F61C1D">
        <w:rPr>
          <w:rFonts w:eastAsia="Calibri" w:cstheme="minorHAnsi"/>
          <w:color w:val="1F4E79" w:themeColor="accent1" w:themeShade="80"/>
        </w:rPr>
        <w:t>, свързани с европейското финансиране в България</w:t>
      </w:r>
      <w:r w:rsidRPr="00F61C1D">
        <w:rPr>
          <w:rFonts w:eastAsia="Calibri" w:cstheme="minorHAnsi"/>
          <w:color w:val="1F4E79" w:themeColor="accent1" w:themeShade="80"/>
        </w:rPr>
        <w:t>.</w:t>
      </w:r>
    </w:p>
    <w:p w:rsidR="008E57DA" w:rsidRPr="008E57DA" w:rsidRDefault="009B2692" w:rsidP="00092B59">
      <w:pPr>
        <w:spacing w:after="0"/>
        <w:ind w:left="284" w:right="284" w:firstLine="425"/>
        <w:jc w:val="both"/>
        <w:rPr>
          <w:rFonts w:eastAsia="Calibri" w:cstheme="minorHAnsi"/>
          <w:color w:val="1F4E79" w:themeColor="accent1" w:themeShade="80"/>
        </w:rPr>
      </w:pPr>
      <w:r w:rsidRPr="008E57DA">
        <w:rPr>
          <w:rFonts w:eastAsia="Calibri" w:cstheme="minorHAnsi"/>
          <w:color w:val="1F4E79" w:themeColor="accent1" w:themeShade="80"/>
        </w:rPr>
        <w:t xml:space="preserve">През м. </w:t>
      </w:r>
      <w:r w:rsidR="009E5764" w:rsidRPr="008E57DA">
        <w:rPr>
          <w:rFonts w:eastAsia="Calibri" w:cstheme="minorHAnsi"/>
          <w:color w:val="1F4E79" w:themeColor="accent1" w:themeShade="80"/>
        </w:rPr>
        <w:t>февруари</w:t>
      </w:r>
      <w:r w:rsidRPr="008E57DA">
        <w:rPr>
          <w:rFonts w:eastAsia="Calibri" w:cstheme="minorHAnsi"/>
          <w:color w:val="1F4E79" w:themeColor="accent1" w:themeShade="80"/>
        </w:rPr>
        <w:t xml:space="preserve"> 202</w:t>
      </w:r>
      <w:r w:rsidR="009E5764" w:rsidRPr="008E57DA">
        <w:rPr>
          <w:rFonts w:eastAsia="Calibri" w:cstheme="minorHAnsi"/>
          <w:color w:val="1F4E79" w:themeColor="accent1" w:themeShade="80"/>
        </w:rPr>
        <w:t>2</w:t>
      </w:r>
      <w:r w:rsidR="008E57DA" w:rsidRPr="008E57DA">
        <w:rPr>
          <w:rFonts w:eastAsia="Calibri" w:cstheme="minorHAnsi"/>
          <w:color w:val="1F4E79" w:themeColor="accent1" w:themeShade="80"/>
        </w:rPr>
        <w:t xml:space="preserve"> г. ОИЦ -</w:t>
      </w:r>
      <w:r w:rsidRPr="008E57DA">
        <w:rPr>
          <w:rFonts w:eastAsia="Calibri" w:cstheme="minorHAnsi"/>
          <w:color w:val="1F4E79" w:themeColor="accent1" w:themeShade="80"/>
        </w:rPr>
        <w:t xml:space="preserve"> Смолян проведе </w:t>
      </w:r>
      <w:r w:rsidR="009E5764" w:rsidRPr="008E57DA">
        <w:rPr>
          <w:rFonts w:eastAsia="Calibri" w:cstheme="minorHAnsi"/>
          <w:color w:val="1F4E79" w:themeColor="accent1" w:themeShade="80"/>
        </w:rPr>
        <w:t>встъпителна пресконференция</w:t>
      </w:r>
      <w:r w:rsidR="008E57DA" w:rsidRPr="008E57DA">
        <w:rPr>
          <w:rFonts w:eastAsia="Calibri" w:cstheme="minorHAnsi"/>
          <w:color w:val="1F4E79" w:themeColor="accent1" w:themeShade="80"/>
        </w:rPr>
        <w:t xml:space="preserve"> по проекта</w:t>
      </w:r>
      <w:r w:rsidRPr="008E57DA">
        <w:rPr>
          <w:rFonts w:eastAsia="Calibri" w:cstheme="minorHAnsi"/>
          <w:color w:val="1F4E79" w:themeColor="accent1" w:themeShade="80"/>
        </w:rPr>
        <w:t>, на която експертите на центъра представиха пред журналисти и заинтересовани страни от</w:t>
      </w:r>
      <w:r w:rsidR="009E5764" w:rsidRPr="008E57DA">
        <w:rPr>
          <w:rFonts w:eastAsia="Calibri" w:cstheme="minorHAnsi"/>
          <w:color w:val="1F4E79" w:themeColor="accent1" w:themeShade="80"/>
        </w:rPr>
        <w:t xml:space="preserve"> област Смолян предстоящите </w:t>
      </w:r>
      <w:r w:rsidR="008E57DA" w:rsidRPr="008E57DA">
        <w:rPr>
          <w:rFonts w:eastAsia="Calibri" w:cstheme="minorHAnsi"/>
          <w:color w:val="1F4E79" w:themeColor="accent1" w:themeShade="80"/>
        </w:rPr>
        <w:t xml:space="preserve">през 2022 г. и 2023 г. </w:t>
      </w:r>
      <w:r w:rsidR="009E5764" w:rsidRPr="008E57DA">
        <w:rPr>
          <w:rFonts w:eastAsia="Calibri" w:cstheme="minorHAnsi"/>
          <w:color w:val="1F4E79" w:themeColor="accent1" w:themeShade="80"/>
        </w:rPr>
        <w:t>дейности</w:t>
      </w:r>
      <w:r w:rsidRPr="008E57DA">
        <w:rPr>
          <w:rFonts w:eastAsia="Calibri" w:cstheme="minorHAnsi"/>
          <w:color w:val="1F4E79" w:themeColor="accent1" w:themeShade="80"/>
        </w:rPr>
        <w:t>.</w:t>
      </w:r>
      <w:r w:rsidR="008E57DA" w:rsidRPr="008E57DA">
        <w:rPr>
          <w:rFonts w:eastAsia="Calibri" w:cstheme="minorHAnsi"/>
          <w:color w:val="1F4E79" w:themeColor="accent1" w:themeShade="80"/>
        </w:rPr>
        <w:t xml:space="preserve"> </w:t>
      </w:r>
    </w:p>
    <w:p w:rsidR="009A29E7" w:rsidRDefault="008E57DA" w:rsidP="00092B59">
      <w:pPr>
        <w:spacing w:after="0"/>
        <w:ind w:left="284" w:right="284" w:firstLine="425"/>
        <w:jc w:val="both"/>
        <w:rPr>
          <w:rFonts w:ascii="Calibri" w:hAnsi="Calibri" w:cs="Calibri"/>
          <w:bCs/>
          <w:color w:val="1F4E79" w:themeColor="accent1" w:themeShade="80"/>
        </w:rPr>
      </w:pPr>
      <w:r w:rsidRPr="008E57DA">
        <w:rPr>
          <w:rFonts w:eastAsia="Calibri" w:cstheme="minorHAnsi"/>
          <w:noProof/>
          <w:color w:val="1F4E79" w:themeColor="accent1" w:themeShade="80"/>
          <w:sz w:val="24"/>
          <w:szCs w:val="24"/>
          <w:lang w:eastAsia="bg-BG"/>
        </w:rPr>
        <w:drawing>
          <wp:anchor distT="0" distB="0" distL="114300" distR="114300" simplePos="0" relativeHeight="251923456" behindDoc="0" locked="0" layoutInCell="1" allowOverlap="1" wp14:anchorId="31274182" wp14:editId="4A08EF71">
            <wp:simplePos x="0" y="0"/>
            <wp:positionH relativeFrom="column">
              <wp:posOffset>1995805</wp:posOffset>
            </wp:positionH>
            <wp:positionV relativeFrom="paragraph">
              <wp:posOffset>833120</wp:posOffset>
            </wp:positionV>
            <wp:extent cx="2757170" cy="1838325"/>
            <wp:effectExtent l="0" t="0" r="5080" b="9525"/>
            <wp:wrapThrough wrapText="bothSides">
              <wp:wrapPolygon edited="0">
                <wp:start x="0" y="0"/>
                <wp:lineTo x="0" y="21488"/>
                <wp:lineTo x="21491" y="21488"/>
                <wp:lineTo x="21491" y="0"/>
                <wp:lineTo x="0" y="0"/>
              </wp:wrapPolygon>
            </wp:wrapThrough>
            <wp:docPr id="26" name="Картина 26" descr="D:\OIC SMOLYAN 29.03.13\Събития\2022\Еднодневно събитие\Снимки-откриване\IMG_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OIC SMOLYAN 29.03.13\Събития\2022\Еднодневно събитие\Снимки-откриване\IMG_21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57DA">
        <w:rPr>
          <w:rFonts w:eastAsia="Calibri" w:cstheme="minorHAnsi"/>
          <w:color w:val="1F4E79" w:themeColor="accent1" w:themeShade="80"/>
        </w:rPr>
        <w:t>През м. май ОИЦ -</w:t>
      </w:r>
      <w:r w:rsidR="002C1A26">
        <w:rPr>
          <w:rFonts w:eastAsia="Calibri" w:cstheme="minorHAnsi"/>
          <w:color w:val="1F4E79" w:themeColor="accent1" w:themeShade="80"/>
        </w:rPr>
        <w:t xml:space="preserve"> </w:t>
      </w:r>
      <w:r w:rsidRPr="008E57DA">
        <w:rPr>
          <w:rFonts w:eastAsia="Calibri" w:cstheme="minorHAnsi"/>
          <w:color w:val="1F4E79" w:themeColor="accent1" w:themeShade="80"/>
        </w:rPr>
        <w:t xml:space="preserve">Смолян отбеляза 15 години от присъединяването на страната ни към Европейския съюз. </w:t>
      </w:r>
      <w:r w:rsidRPr="0070082B">
        <w:rPr>
          <w:rFonts w:eastAsia="Calibri" w:cstheme="minorHAnsi"/>
          <w:color w:val="1F4E79" w:themeColor="accent1" w:themeShade="80"/>
        </w:rPr>
        <w:t xml:space="preserve">На </w:t>
      </w:r>
      <w:r w:rsidRPr="0070082B">
        <w:rPr>
          <w:rFonts w:ascii="Calibri" w:hAnsi="Calibri" w:cs="Calibri"/>
          <w:bCs/>
          <w:color w:val="1F4E79" w:themeColor="accent1" w:themeShade="80"/>
        </w:rPr>
        <w:t>9 май 2022 г., в сградата на Областна администрация Смолян б</w:t>
      </w:r>
      <w:r w:rsidR="002C1A26">
        <w:rPr>
          <w:rFonts w:ascii="Calibri" w:hAnsi="Calibri" w:cs="Calibri"/>
          <w:bCs/>
          <w:color w:val="1F4E79" w:themeColor="accent1" w:themeShade="80"/>
        </w:rPr>
        <w:t>еш</w:t>
      </w:r>
      <w:r w:rsidRPr="0070082B">
        <w:rPr>
          <w:rFonts w:ascii="Calibri" w:hAnsi="Calibri" w:cs="Calibri"/>
          <w:bCs/>
          <w:color w:val="1F4E79" w:themeColor="accent1" w:themeShade="80"/>
        </w:rPr>
        <w:t xml:space="preserve">е открита изложба </w:t>
      </w:r>
      <w:r w:rsidRPr="009A29E7">
        <w:rPr>
          <w:rFonts w:ascii="Calibri" w:hAnsi="Calibri" w:cs="Calibri"/>
          <w:bCs/>
          <w:color w:val="1F4E79" w:themeColor="accent1" w:themeShade="80"/>
        </w:rPr>
        <w:t>„</w:t>
      </w:r>
      <w:r w:rsidRPr="009A29E7">
        <w:rPr>
          <w:rFonts w:ascii="Calibri" w:hAnsi="Calibri" w:cs="Calibri"/>
          <w:bCs/>
          <w:i/>
          <w:color w:val="1F4E79" w:themeColor="accent1" w:themeShade="80"/>
        </w:rPr>
        <w:t>Значими проекти с европейско финансиране в област Смолян за 15 години членство в ЕС“</w:t>
      </w:r>
      <w:r w:rsidRPr="009A29E7">
        <w:rPr>
          <w:rFonts w:ascii="Calibri" w:hAnsi="Calibri" w:cs="Calibri"/>
          <w:bCs/>
          <w:color w:val="1F4E79" w:themeColor="accent1" w:themeShade="80"/>
        </w:rPr>
        <w:t>.</w:t>
      </w:r>
      <w:r w:rsidRPr="0070082B">
        <w:rPr>
          <w:rFonts w:ascii="Calibri" w:hAnsi="Calibri" w:cs="Calibri"/>
          <w:b/>
          <w:bCs/>
          <w:color w:val="1F4E79" w:themeColor="accent1" w:themeShade="80"/>
        </w:rPr>
        <w:t xml:space="preserve"> </w:t>
      </w:r>
      <w:r w:rsidRPr="0070082B">
        <w:rPr>
          <w:rFonts w:ascii="Calibri" w:hAnsi="Calibri" w:cs="Calibri"/>
          <w:bCs/>
          <w:color w:val="1F4E79" w:themeColor="accent1" w:themeShade="80"/>
        </w:rPr>
        <w:t xml:space="preserve">Изложбата представи над 40 проекта, реализирани с подкрепата на Европейската солидарност и </w:t>
      </w:r>
      <w:r w:rsidR="002C1A26">
        <w:rPr>
          <w:rFonts w:ascii="Calibri" w:hAnsi="Calibri" w:cs="Calibri"/>
          <w:bCs/>
          <w:color w:val="1F4E79" w:themeColor="accent1" w:themeShade="80"/>
        </w:rPr>
        <w:t>беш</w:t>
      </w:r>
      <w:r w:rsidRPr="0070082B">
        <w:rPr>
          <w:rFonts w:ascii="Calibri" w:hAnsi="Calibri" w:cs="Calibri"/>
          <w:bCs/>
          <w:color w:val="1F4E79" w:themeColor="accent1" w:themeShade="80"/>
        </w:rPr>
        <w:t xml:space="preserve">е съвместна инициатива на Областна администрация Смолян и ОИЦ – Смолян. Изложбата беше на разположение за </w:t>
      </w:r>
      <w:proofErr w:type="spellStart"/>
      <w:r w:rsidRPr="0070082B">
        <w:rPr>
          <w:rFonts w:ascii="Calibri" w:hAnsi="Calibri" w:cs="Calibri"/>
          <w:bCs/>
          <w:color w:val="1F4E79" w:themeColor="accent1" w:themeShade="80"/>
        </w:rPr>
        <w:t>разглеж</w:t>
      </w:r>
      <w:r w:rsidR="00E22B73">
        <w:rPr>
          <w:rFonts w:ascii="Calibri" w:hAnsi="Calibri" w:cs="Calibri"/>
          <w:bCs/>
          <w:color w:val="1F4E79" w:themeColor="accent1" w:themeShade="80"/>
        </w:rPr>
        <w:t>-</w:t>
      </w:r>
      <w:r w:rsidRPr="0070082B">
        <w:rPr>
          <w:rFonts w:ascii="Calibri" w:hAnsi="Calibri" w:cs="Calibri"/>
          <w:bCs/>
          <w:color w:val="1F4E79" w:themeColor="accent1" w:themeShade="80"/>
        </w:rPr>
        <w:t>дане</w:t>
      </w:r>
      <w:proofErr w:type="spellEnd"/>
      <w:r w:rsidRPr="0070082B">
        <w:rPr>
          <w:rFonts w:ascii="Calibri" w:hAnsi="Calibri" w:cs="Calibri"/>
          <w:bCs/>
          <w:color w:val="1F4E79" w:themeColor="accent1" w:themeShade="80"/>
        </w:rPr>
        <w:t xml:space="preserve"> в </w:t>
      </w:r>
      <w:proofErr w:type="spellStart"/>
      <w:r w:rsidRPr="0070082B">
        <w:rPr>
          <w:rFonts w:ascii="Calibri" w:hAnsi="Calibri" w:cs="Calibri"/>
          <w:bCs/>
          <w:color w:val="1F4E79" w:themeColor="accent1" w:themeShade="80"/>
        </w:rPr>
        <w:t>Атриума</w:t>
      </w:r>
      <w:proofErr w:type="spellEnd"/>
      <w:r w:rsidRPr="0070082B">
        <w:rPr>
          <w:rFonts w:ascii="Calibri" w:hAnsi="Calibri" w:cs="Calibri"/>
          <w:bCs/>
          <w:color w:val="1F4E79" w:themeColor="accent1" w:themeShade="80"/>
        </w:rPr>
        <w:t xml:space="preserve"> на Областна администрация Смолян до 13.05.2022 г.</w:t>
      </w:r>
      <w:r w:rsidR="009A29E7">
        <w:rPr>
          <w:rFonts w:ascii="Calibri" w:hAnsi="Calibri" w:cs="Calibri"/>
          <w:bCs/>
          <w:color w:val="1F4E79" w:themeColor="accent1" w:themeShade="80"/>
        </w:rPr>
        <w:t xml:space="preserve"> </w:t>
      </w:r>
    </w:p>
    <w:p w:rsidR="00092B59" w:rsidRDefault="00092B59" w:rsidP="009A29E7">
      <w:pPr>
        <w:ind w:left="284" w:right="284" w:firstLine="709"/>
        <w:jc w:val="both"/>
        <w:rPr>
          <w:rFonts w:ascii="Calibri" w:hAnsi="Calibri" w:cs="Calibri"/>
          <w:bCs/>
          <w:color w:val="1F4E79" w:themeColor="accent1" w:themeShade="80"/>
        </w:rPr>
      </w:pPr>
    </w:p>
    <w:p w:rsidR="00092B59" w:rsidRDefault="00092B59" w:rsidP="009A29E7">
      <w:pPr>
        <w:ind w:left="284" w:right="284" w:firstLine="709"/>
        <w:jc w:val="both"/>
        <w:rPr>
          <w:rFonts w:ascii="Calibri" w:hAnsi="Calibri" w:cs="Calibri"/>
          <w:bCs/>
          <w:color w:val="1F4E79" w:themeColor="accent1" w:themeShade="80"/>
        </w:rPr>
      </w:pPr>
    </w:p>
    <w:p w:rsidR="009A29E7" w:rsidRPr="00000D91" w:rsidRDefault="009A29E7" w:rsidP="00680E05">
      <w:pPr>
        <w:spacing w:after="0"/>
        <w:ind w:left="284" w:right="284" w:firstLine="424"/>
        <w:jc w:val="both"/>
        <w:rPr>
          <w:rFonts w:ascii="Calibri" w:hAnsi="Calibri" w:cs="Calibri"/>
          <w:bCs/>
          <w:color w:val="1F4E79" w:themeColor="accent1" w:themeShade="80"/>
        </w:rPr>
      </w:pPr>
      <w:r w:rsidRPr="00000D91">
        <w:rPr>
          <w:rFonts w:eastAsia="Calibri" w:cstheme="minorHAnsi"/>
          <w:noProof/>
          <w:color w:val="1F4E79" w:themeColor="accent1" w:themeShade="80"/>
          <w:sz w:val="24"/>
          <w:szCs w:val="24"/>
          <w:lang w:eastAsia="bg-BG"/>
        </w:rPr>
        <w:drawing>
          <wp:anchor distT="0" distB="0" distL="114300" distR="114300" simplePos="0" relativeHeight="251922432" behindDoc="0" locked="0" layoutInCell="1" allowOverlap="1" wp14:anchorId="343FF253" wp14:editId="14403C16">
            <wp:simplePos x="0" y="0"/>
            <wp:positionH relativeFrom="margin">
              <wp:posOffset>7448550</wp:posOffset>
            </wp:positionH>
            <wp:positionV relativeFrom="paragraph">
              <wp:posOffset>3175</wp:posOffset>
            </wp:positionV>
            <wp:extent cx="2718435" cy="2038350"/>
            <wp:effectExtent l="0" t="0" r="5715" b="0"/>
            <wp:wrapThrough wrapText="bothSides">
              <wp:wrapPolygon edited="0">
                <wp:start x="0" y="0"/>
                <wp:lineTo x="0" y="21398"/>
                <wp:lineTo x="21494" y="21398"/>
                <wp:lineTo x="21494" y="0"/>
                <wp:lineTo x="0" y="0"/>
              </wp:wrapPolygon>
            </wp:wrapThrough>
            <wp:docPr id="25" name="Картина 25" descr="D:\OIC SMOLYAN 29.03.13\Събития\2022\Обща инициатива 2022\Снимки\318659683_1493522941169653_86142324266949967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OIC SMOLYAN 29.03.13\Събития\2022\Обща инициатива 2022\Снимки\318659683_1493522941169653_8614232426694996789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0D91">
        <w:rPr>
          <w:rFonts w:ascii="Calibri" w:hAnsi="Calibri" w:cs="Calibri"/>
          <w:bCs/>
          <w:color w:val="1F4E79" w:themeColor="accent1" w:themeShade="80"/>
        </w:rPr>
        <w:t>На 15 декември 2022 г. ОИЦ - Смолян представи пред широката общественост новите Европейски програми, съфинансирани от ЕС, за Програмен период 2021-2027 г.</w:t>
      </w:r>
      <w:r w:rsidR="00680E05">
        <w:rPr>
          <w:rFonts w:ascii="Calibri" w:hAnsi="Calibri" w:cs="Calibri"/>
          <w:bCs/>
          <w:color w:val="1F4E79" w:themeColor="accent1" w:themeShade="80"/>
        </w:rPr>
        <w:t>.</w:t>
      </w:r>
      <w:r w:rsidRPr="00000D91">
        <w:rPr>
          <w:rFonts w:ascii="Calibri" w:hAnsi="Calibri" w:cs="Calibri"/>
          <w:bCs/>
          <w:color w:val="1F4E79" w:themeColor="accent1" w:themeShade="80"/>
        </w:rPr>
        <w:t xml:space="preserve"> Събитието бе част от Общата инициатива на Мрежата от ОИЦ за 2022 г.. На срещата присъстваха представители на бизнеса, администрацията, образователни, културни институции и др.</w:t>
      </w:r>
    </w:p>
    <w:p w:rsidR="009B2692" w:rsidRPr="00000D91" w:rsidRDefault="00A4367E" w:rsidP="00680E05">
      <w:pPr>
        <w:spacing w:after="0"/>
        <w:ind w:left="284" w:right="284" w:firstLine="424"/>
        <w:jc w:val="both"/>
        <w:rPr>
          <w:rFonts w:eastAsia="Calibri" w:cstheme="minorHAnsi"/>
          <w:color w:val="1F4E79" w:themeColor="accent1" w:themeShade="80"/>
        </w:rPr>
      </w:pPr>
      <w:r w:rsidRPr="00000D91">
        <w:rPr>
          <w:rFonts w:eastAsia="Calibri" w:cstheme="minorHAnsi"/>
          <w:noProof/>
          <w:color w:val="1F4E79" w:themeColor="accent1" w:themeShade="80"/>
          <w:sz w:val="24"/>
          <w:szCs w:val="24"/>
          <w:lang w:eastAsia="bg-BG"/>
        </w:rPr>
        <w:drawing>
          <wp:anchor distT="0" distB="0" distL="114300" distR="114300" simplePos="0" relativeHeight="251925504" behindDoc="0" locked="0" layoutInCell="1" allowOverlap="1" wp14:anchorId="7F4DDAF9" wp14:editId="68D6917E">
            <wp:simplePos x="0" y="0"/>
            <wp:positionH relativeFrom="page">
              <wp:posOffset>7633335</wp:posOffset>
            </wp:positionH>
            <wp:positionV relativeFrom="paragraph">
              <wp:posOffset>41910</wp:posOffset>
            </wp:positionV>
            <wp:extent cx="2695575" cy="2021205"/>
            <wp:effectExtent l="0" t="0" r="9525" b="0"/>
            <wp:wrapThrough wrapText="bothSides">
              <wp:wrapPolygon edited="0">
                <wp:start x="0" y="0"/>
                <wp:lineTo x="0" y="21376"/>
                <wp:lineTo x="21524" y="21376"/>
                <wp:lineTo x="21524" y="0"/>
                <wp:lineTo x="0" y="0"/>
              </wp:wrapPolygon>
            </wp:wrapThrough>
            <wp:docPr id="28" name="Картина 28" descr="D:\OIC SMOLYAN 29.03.13\Събития\2022\Среща с медии 21.12.2022\Снимки\319777934_540741951283986_81548572343538084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OIC SMOLYAN 29.03.13\Събития\2022\Среща с медии 21.12.2022\Снимки\319777934_540741951283986_8154857234353808482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E05">
        <w:rPr>
          <w:color w:val="1F4E79" w:themeColor="accent1" w:themeShade="80"/>
        </w:rPr>
        <w:t>В края на м. декември 2022 г.,</w:t>
      </w:r>
      <w:r w:rsidR="009A29E7" w:rsidRPr="00000D91">
        <w:rPr>
          <w:color w:val="1F4E79" w:themeColor="accent1" w:themeShade="80"/>
        </w:rPr>
        <w:t xml:space="preserve"> по време на проведената среща с медии, екипът на ОИЦ</w:t>
      </w:r>
      <w:r w:rsidR="00680E05">
        <w:rPr>
          <w:color w:val="1F4E79" w:themeColor="accent1" w:themeShade="80"/>
        </w:rPr>
        <w:t xml:space="preserve"> </w:t>
      </w:r>
      <w:r w:rsidR="009A29E7" w:rsidRPr="00000D91">
        <w:rPr>
          <w:color w:val="1F4E79" w:themeColor="accent1" w:themeShade="80"/>
        </w:rPr>
        <w:t>-</w:t>
      </w:r>
      <w:r w:rsidR="00680E05">
        <w:rPr>
          <w:color w:val="1F4E79" w:themeColor="accent1" w:themeShade="80"/>
        </w:rPr>
        <w:t xml:space="preserve"> </w:t>
      </w:r>
      <w:r w:rsidR="009A29E7" w:rsidRPr="00000D91">
        <w:rPr>
          <w:color w:val="1F4E79" w:themeColor="accent1" w:themeShade="80"/>
        </w:rPr>
        <w:t xml:space="preserve">Смолян представи </w:t>
      </w:r>
      <w:r w:rsidR="00680E05">
        <w:rPr>
          <w:color w:val="1F4E79" w:themeColor="accent1" w:themeShade="80"/>
        </w:rPr>
        <w:t>постиженията</w:t>
      </w:r>
      <w:r w:rsidR="00071DE7" w:rsidRPr="00000D91">
        <w:rPr>
          <w:color w:val="1F4E79" w:themeColor="accent1" w:themeShade="80"/>
        </w:rPr>
        <w:t xml:space="preserve"> си за изминалата 2022 г.</w:t>
      </w:r>
    </w:p>
    <w:p w:rsidR="009A29E7" w:rsidRDefault="008E57DA" w:rsidP="00092B59">
      <w:pPr>
        <w:spacing w:after="0"/>
        <w:ind w:left="284" w:right="284" w:firstLine="424"/>
        <w:jc w:val="both"/>
        <w:rPr>
          <w:rFonts w:eastAsia="Calibri" w:cstheme="minorHAnsi"/>
          <w:color w:val="1F4E79" w:themeColor="accent1" w:themeShade="80"/>
        </w:rPr>
      </w:pPr>
      <w:r w:rsidRPr="00000D91">
        <w:rPr>
          <w:rFonts w:eastAsia="Calibri" w:cstheme="minorHAnsi"/>
          <w:color w:val="1F4E79" w:themeColor="accent1" w:themeShade="80"/>
        </w:rPr>
        <w:t xml:space="preserve">И през 2022 г. </w:t>
      </w:r>
      <w:r w:rsidR="00680E05">
        <w:rPr>
          <w:rFonts w:eastAsia="Calibri" w:cstheme="minorHAnsi"/>
          <w:color w:val="1F4E79" w:themeColor="accent1" w:themeShade="80"/>
        </w:rPr>
        <w:t>Центъра</w:t>
      </w:r>
      <w:r w:rsidRPr="00000D91">
        <w:rPr>
          <w:rFonts w:eastAsia="Calibri" w:cstheme="minorHAnsi"/>
          <w:color w:val="1F4E79" w:themeColor="accent1" w:themeShade="80"/>
        </w:rPr>
        <w:t xml:space="preserve"> запази активността си в социалните медии и задържа интереса на своите над 4</w:t>
      </w:r>
      <w:r w:rsidR="00680E05">
        <w:rPr>
          <w:rFonts w:eastAsia="Calibri" w:cstheme="minorHAnsi"/>
          <w:color w:val="1F4E79" w:themeColor="accent1" w:themeShade="80"/>
        </w:rPr>
        <w:t>6</w:t>
      </w:r>
      <w:r w:rsidRPr="00000D91">
        <w:rPr>
          <w:rFonts w:eastAsia="Calibri" w:cstheme="minorHAnsi"/>
          <w:color w:val="1F4E79" w:themeColor="accent1" w:themeShade="80"/>
        </w:rPr>
        <w:t>00 приятели във Фейсбук профила си с над 900 публикации, посветени на европейското финансиране</w:t>
      </w:r>
      <w:r w:rsidR="00B80392">
        <w:rPr>
          <w:rFonts w:eastAsia="Calibri" w:cstheme="minorHAnsi"/>
          <w:color w:val="1F4E79" w:themeColor="accent1" w:themeShade="80"/>
        </w:rPr>
        <w:t xml:space="preserve">, а публикациите ОИЦ - Смолян </w:t>
      </w:r>
      <w:r w:rsidRPr="00000D91">
        <w:rPr>
          <w:rFonts w:eastAsia="Calibri" w:cstheme="minorHAnsi"/>
          <w:color w:val="1F4E79" w:themeColor="accent1" w:themeShade="80"/>
        </w:rPr>
        <w:t xml:space="preserve">на единния информационен </w:t>
      </w:r>
      <w:r w:rsidRPr="0070082B">
        <w:rPr>
          <w:rFonts w:eastAsia="Calibri" w:cstheme="minorHAnsi"/>
          <w:color w:val="1F4E79" w:themeColor="accent1" w:themeShade="80"/>
        </w:rPr>
        <w:t xml:space="preserve">портал </w:t>
      </w:r>
      <w:hyperlink r:id="rId20" w:history="1">
        <w:r w:rsidRPr="0070082B">
          <w:rPr>
            <w:rFonts w:eastAsia="Calibri" w:cstheme="minorHAnsi"/>
            <w:color w:val="1F4E79" w:themeColor="accent1" w:themeShade="80"/>
          </w:rPr>
          <w:t>www.eufunds.bg</w:t>
        </w:r>
      </w:hyperlink>
      <w:r w:rsidRPr="0070082B">
        <w:rPr>
          <w:rFonts w:eastAsia="Calibri" w:cstheme="minorHAnsi"/>
          <w:color w:val="1F4E79" w:themeColor="accent1" w:themeShade="80"/>
        </w:rPr>
        <w:t xml:space="preserve"> бяха 54.</w:t>
      </w:r>
      <w:r w:rsidR="009A29E7">
        <w:rPr>
          <w:rFonts w:eastAsia="Calibri" w:cstheme="minorHAnsi"/>
          <w:color w:val="1F4E79" w:themeColor="accent1" w:themeShade="80"/>
        </w:rPr>
        <w:t xml:space="preserve"> </w:t>
      </w:r>
    </w:p>
    <w:p w:rsidR="009A29E7" w:rsidRDefault="009A29E7" w:rsidP="00092B59">
      <w:pPr>
        <w:spacing w:after="0"/>
        <w:ind w:left="284" w:right="284" w:firstLine="424"/>
        <w:jc w:val="both"/>
        <w:rPr>
          <w:rFonts w:eastAsia="Calibri" w:cstheme="minorHAnsi"/>
          <w:iCs/>
          <w:color w:val="1F4E79" w:themeColor="accent1" w:themeShade="80"/>
        </w:rPr>
      </w:pPr>
      <w:r>
        <w:rPr>
          <w:rFonts w:eastAsia="Calibri" w:cstheme="minorHAnsi"/>
          <w:iCs/>
          <w:color w:val="1F4E79" w:themeColor="accent1" w:themeShade="80"/>
        </w:rPr>
        <w:t xml:space="preserve">В рамките на годината </w:t>
      </w:r>
      <w:r w:rsidR="00325038" w:rsidRPr="0070082B">
        <w:rPr>
          <w:rFonts w:eastAsia="Calibri" w:cstheme="minorHAnsi"/>
          <w:iCs/>
          <w:color w:val="1F4E79" w:themeColor="accent1" w:themeShade="80"/>
        </w:rPr>
        <w:t xml:space="preserve">Екипът на ОИЦ </w:t>
      </w:r>
      <w:r w:rsidR="00071DE7">
        <w:rPr>
          <w:rFonts w:eastAsia="Calibri" w:cstheme="minorHAnsi"/>
          <w:iCs/>
          <w:color w:val="1F4E79" w:themeColor="accent1" w:themeShade="80"/>
        </w:rPr>
        <w:t>-</w:t>
      </w:r>
      <w:r w:rsidR="00325038" w:rsidRPr="0070082B">
        <w:rPr>
          <w:rFonts w:eastAsia="Calibri" w:cstheme="minorHAnsi"/>
          <w:iCs/>
          <w:color w:val="1F4E79" w:themeColor="accent1" w:themeShade="80"/>
        </w:rPr>
        <w:t xml:space="preserve"> Смолян изготви</w:t>
      </w:r>
      <w:r w:rsidR="00BD4FC2">
        <w:rPr>
          <w:rFonts w:eastAsia="Calibri" w:cstheme="minorHAnsi"/>
          <w:iCs/>
          <w:color w:val="1F4E79" w:themeColor="accent1" w:themeShade="80"/>
        </w:rPr>
        <w:t xml:space="preserve">, </w:t>
      </w:r>
      <w:r w:rsidR="00325038" w:rsidRPr="0070082B">
        <w:rPr>
          <w:rFonts w:eastAsia="Calibri" w:cstheme="minorHAnsi"/>
          <w:iCs/>
          <w:color w:val="1F4E79" w:themeColor="accent1" w:themeShade="80"/>
        </w:rPr>
        <w:t>отпечата и разпространи 7 броя информационни листовки</w:t>
      </w:r>
      <w:r w:rsidR="00092B59">
        <w:rPr>
          <w:rFonts w:eastAsia="Calibri" w:cstheme="minorHAnsi"/>
          <w:iCs/>
          <w:color w:val="1F4E79" w:themeColor="accent1" w:themeShade="80"/>
        </w:rPr>
        <w:t xml:space="preserve"> за актуални процедури</w:t>
      </w:r>
      <w:r w:rsidR="00325038" w:rsidRPr="0070082B">
        <w:rPr>
          <w:rFonts w:eastAsia="Calibri" w:cstheme="minorHAnsi"/>
          <w:iCs/>
          <w:color w:val="1F4E79" w:themeColor="accent1" w:themeShade="80"/>
        </w:rPr>
        <w:t xml:space="preserve"> и 1 брой Годишен информационен бюлетин.</w:t>
      </w:r>
      <w:r>
        <w:rPr>
          <w:rFonts w:eastAsia="Calibri" w:cstheme="minorHAnsi"/>
          <w:iCs/>
          <w:color w:val="1F4E79" w:themeColor="accent1" w:themeShade="80"/>
        </w:rPr>
        <w:t xml:space="preserve"> </w:t>
      </w:r>
    </w:p>
    <w:p w:rsidR="00B13090" w:rsidRDefault="00756A0B" w:rsidP="00092B59">
      <w:pPr>
        <w:spacing w:after="0"/>
        <w:ind w:left="284" w:right="284" w:firstLine="424"/>
        <w:jc w:val="both"/>
        <w:rPr>
          <w:rFonts w:eastAsia="Calibri" w:cstheme="minorHAnsi"/>
          <w:i/>
          <w:color w:val="1F4E79" w:themeColor="accent1" w:themeShade="80"/>
        </w:rPr>
      </w:pPr>
      <w:r w:rsidRPr="0070082B">
        <w:rPr>
          <w:rFonts w:eastAsia="Calibri" w:cstheme="minorHAnsi"/>
          <w:color w:val="1F4E79" w:themeColor="accent1" w:themeShade="80"/>
        </w:rPr>
        <w:tab/>
      </w:r>
      <w:r w:rsidRPr="0070082B">
        <w:rPr>
          <w:rFonts w:eastAsia="Calibri" w:cstheme="minorHAnsi"/>
          <w:i/>
          <w:color w:val="1F4E79" w:themeColor="accent1" w:themeShade="80"/>
        </w:rPr>
        <w:t>Екипът на ОИЦ</w:t>
      </w:r>
      <w:r w:rsidR="002C1A26">
        <w:rPr>
          <w:rFonts w:eastAsia="Calibri" w:cstheme="minorHAnsi"/>
          <w:i/>
          <w:color w:val="1F4E79" w:themeColor="accent1" w:themeShade="80"/>
        </w:rPr>
        <w:t xml:space="preserve"> </w:t>
      </w:r>
      <w:r w:rsidRPr="0070082B">
        <w:rPr>
          <w:rFonts w:eastAsia="Calibri" w:cstheme="minorHAnsi"/>
          <w:i/>
          <w:color w:val="1F4E79" w:themeColor="accent1" w:themeShade="80"/>
        </w:rPr>
        <w:t>-</w:t>
      </w:r>
      <w:r w:rsidR="002C1A26">
        <w:rPr>
          <w:rFonts w:eastAsia="Calibri" w:cstheme="minorHAnsi"/>
          <w:i/>
          <w:color w:val="1F4E79" w:themeColor="accent1" w:themeShade="80"/>
        </w:rPr>
        <w:t xml:space="preserve"> </w:t>
      </w:r>
      <w:r w:rsidRPr="0070082B">
        <w:rPr>
          <w:rFonts w:eastAsia="Calibri" w:cstheme="minorHAnsi"/>
          <w:i/>
          <w:color w:val="1F4E79" w:themeColor="accent1" w:themeShade="80"/>
        </w:rPr>
        <w:t>Смолян остава на разположение за въпроси на всички граждани в своя офис, намиращ се на бул. „България“12, до входа на община Смолян, както и на телефон 0301/888 05.</w:t>
      </w:r>
    </w:p>
    <w:p w:rsidR="00756A0B" w:rsidRPr="00672B78" w:rsidRDefault="00756A0B" w:rsidP="00092B59">
      <w:pPr>
        <w:spacing w:after="0"/>
        <w:ind w:left="284" w:right="284" w:firstLine="424"/>
        <w:jc w:val="both"/>
        <w:rPr>
          <w:rFonts w:eastAsia="Calibri" w:cstheme="minorHAnsi"/>
          <w:i/>
          <w:color w:val="1F4E79" w:themeColor="accent1" w:themeShade="80"/>
          <w:sz w:val="12"/>
          <w:szCs w:val="12"/>
        </w:rPr>
      </w:pPr>
    </w:p>
    <w:p w:rsidR="009B2692" w:rsidRPr="000261AC" w:rsidRDefault="00092B59" w:rsidP="009E5764">
      <w:pPr>
        <w:shd w:val="clear" w:color="auto" w:fill="FFFFFF"/>
        <w:spacing w:line="240" w:lineRule="auto"/>
        <w:ind w:right="283"/>
        <w:jc w:val="center"/>
        <w:rPr>
          <w:rFonts w:eastAsia="Calibri" w:cstheme="minorHAnsi"/>
          <w:i/>
          <w:color w:val="FF0000"/>
          <w:sz w:val="24"/>
          <w:szCs w:val="24"/>
        </w:rPr>
      </w:pPr>
      <w:r w:rsidRPr="005773AD">
        <w:rPr>
          <w:rFonts w:cstheme="minorHAnsi"/>
          <w:noProof/>
          <w:sz w:val="18"/>
          <w:lang w:eastAsia="bg-BG"/>
        </w:rPr>
        <w:drawing>
          <wp:anchor distT="0" distB="0" distL="114300" distR="114300" simplePos="0" relativeHeight="251954176" behindDoc="0" locked="0" layoutInCell="1" allowOverlap="1" wp14:anchorId="3EAFF6B0" wp14:editId="7F978D22">
            <wp:simplePos x="0" y="0"/>
            <wp:positionH relativeFrom="column">
              <wp:align>right</wp:align>
            </wp:positionH>
            <wp:positionV relativeFrom="paragraph">
              <wp:posOffset>407035</wp:posOffset>
            </wp:positionV>
            <wp:extent cx="4905375" cy="447675"/>
            <wp:effectExtent l="0" t="0" r="9525" b="9525"/>
            <wp:wrapNone/>
            <wp:docPr id="45" name="Картина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0537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692" w:rsidRPr="000261AC">
        <w:rPr>
          <w:rFonts w:eastAsia="Calibri" w:cstheme="minorHAnsi"/>
          <w:i/>
          <w:color w:val="FF0000"/>
          <w:sz w:val="24"/>
          <w:szCs w:val="24"/>
        </w:rPr>
        <w:t xml:space="preserve">Екипът на ОИЦ </w:t>
      </w:r>
      <w:r w:rsidR="002C1A26">
        <w:rPr>
          <w:rFonts w:eastAsia="Calibri" w:cstheme="minorHAnsi"/>
          <w:i/>
          <w:color w:val="FF0000"/>
          <w:sz w:val="24"/>
          <w:szCs w:val="24"/>
        </w:rPr>
        <w:t>-</w:t>
      </w:r>
      <w:r w:rsidR="009B2692" w:rsidRPr="000261AC">
        <w:rPr>
          <w:rFonts w:eastAsia="Calibri" w:cstheme="minorHAnsi"/>
          <w:i/>
          <w:color w:val="FF0000"/>
          <w:sz w:val="24"/>
          <w:szCs w:val="24"/>
        </w:rPr>
        <w:t xml:space="preserve"> Смолян пожелава на всички </w:t>
      </w:r>
      <w:r w:rsidR="009B2692">
        <w:rPr>
          <w:rFonts w:eastAsia="Calibri" w:cstheme="minorHAnsi"/>
          <w:i/>
          <w:color w:val="FF0000"/>
          <w:sz w:val="24"/>
          <w:szCs w:val="24"/>
        </w:rPr>
        <w:br/>
        <w:t xml:space="preserve">       </w:t>
      </w:r>
      <w:r w:rsidR="009B2692" w:rsidRPr="000261AC">
        <w:rPr>
          <w:rFonts w:eastAsia="Calibri" w:cstheme="minorHAnsi"/>
          <w:i/>
          <w:color w:val="FF0000"/>
          <w:sz w:val="24"/>
          <w:szCs w:val="24"/>
        </w:rPr>
        <w:t>весели празници и много настроение!</w:t>
      </w:r>
    </w:p>
    <w:p w:rsidR="009B2692" w:rsidRDefault="009B2692" w:rsidP="009B2692"/>
    <w:p w:rsidR="00F237F1" w:rsidRDefault="00F237F1" w:rsidP="009B2692"/>
    <w:p w:rsidR="00D65644" w:rsidRPr="009C1721" w:rsidRDefault="00DA4ED5" w:rsidP="009C1721">
      <w:pPr>
        <w:shd w:val="clear" w:color="auto" w:fill="FFFFFF"/>
        <w:ind w:firstLine="708"/>
        <w:jc w:val="both"/>
        <w:rPr>
          <w:rFonts w:eastAsia="Calibri" w:cstheme="minorHAnsi"/>
          <w:color w:val="1F4E79" w:themeColor="accent1" w:themeShade="80"/>
          <w:sz w:val="24"/>
          <w:szCs w:val="24"/>
        </w:rPr>
      </w:pPr>
      <w:r>
        <w:rPr>
          <w:noProof/>
          <w:lang w:eastAsia="bg-BG"/>
        </w:rPr>
        <w:lastRenderedPageBreak/>
        <mc:AlternateContent>
          <mc:Choice Requires="wps">
            <w:drawing>
              <wp:anchor distT="0" distB="0" distL="114300" distR="114300" simplePos="0" relativeHeight="251904000" behindDoc="1" locked="0" layoutInCell="1" allowOverlap="1" wp14:anchorId="5753F141" wp14:editId="4A5B2859">
                <wp:simplePos x="0" y="0"/>
                <wp:positionH relativeFrom="column">
                  <wp:posOffset>286385</wp:posOffset>
                </wp:positionH>
                <wp:positionV relativeFrom="paragraph">
                  <wp:posOffset>200660</wp:posOffset>
                </wp:positionV>
                <wp:extent cx="4762500" cy="790575"/>
                <wp:effectExtent l="57150" t="38100" r="57150" b="85725"/>
                <wp:wrapNone/>
                <wp:docPr id="11" name="Правоъгъл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7905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FA36B1" id="Правоъгълник 11" o:spid="_x0000_s1026" style="position:absolute;margin-left:22.55pt;margin-top:15.8pt;width:375pt;height:62.25pt;z-index:-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" fillcolor="#d9e2f3 [664]" stroked="f">
                <v:shadow on="t" color="black" opacity="41287f" offset="0,1.5pt"/>
              </v:rect>
            </w:pict>
          </mc:Fallback>
        </mc:AlternateContent>
      </w:r>
    </w:p>
    <w:p w:rsidR="006F197A" w:rsidRPr="00645BBB" w:rsidRDefault="00DA4ED5" w:rsidP="00645BBB">
      <w:pPr>
        <w:pStyle w:val="Heading10"/>
        <w:keepNext/>
        <w:keepLines/>
        <w:spacing w:before="120" w:after="0"/>
        <w:ind w:left="283"/>
        <w:jc w:val="center"/>
        <w:rPr>
          <w:rFonts w:asciiTheme="minorHAnsi" w:eastAsia="Calibri" w:hAnsiTheme="minorHAnsi" w:cstheme="minorHAnsi"/>
          <w:bCs w:val="0"/>
          <w:color w:val="1F4E79" w:themeColor="accent1" w:themeShade="80"/>
          <w:w w:val="100"/>
        </w:rPr>
      </w:pPr>
      <w:r w:rsidRPr="00645BBB">
        <w:rPr>
          <w:rFonts w:asciiTheme="minorHAnsi" w:eastAsia="Calibri" w:hAnsiTheme="minorHAnsi" w:cstheme="minorHAnsi"/>
          <w:bCs w:val="0"/>
          <w:color w:val="1F4E79" w:themeColor="accent1" w:themeShade="80"/>
          <w:w w:val="100"/>
        </w:rPr>
        <w:t>ПРОГРАМЕН ПЕРИОД 2021-2027</w:t>
      </w:r>
    </w:p>
    <w:p w:rsidR="00645BBB" w:rsidRPr="00645BBB" w:rsidRDefault="00645BBB" w:rsidP="00BE5A6F">
      <w:pPr>
        <w:pStyle w:val="Heading10"/>
        <w:keepNext/>
        <w:keepLines/>
        <w:spacing w:before="120" w:after="240"/>
        <w:ind w:left="283"/>
        <w:jc w:val="center"/>
        <w:rPr>
          <w:rFonts w:asciiTheme="minorHAnsi" w:eastAsia="Calibri" w:hAnsiTheme="minorHAnsi" w:cstheme="minorHAnsi"/>
          <w:bCs w:val="0"/>
          <w:i/>
          <w:color w:val="C45911" w:themeColor="accent2" w:themeShade="BF"/>
          <w:w w:val="100"/>
          <w:sz w:val="30"/>
          <w:szCs w:val="30"/>
        </w:rPr>
      </w:pPr>
      <w:r w:rsidRPr="00645BBB">
        <w:rPr>
          <w:rFonts w:asciiTheme="minorHAnsi" w:eastAsia="Calibri" w:hAnsiTheme="minorHAnsi" w:cstheme="minorHAnsi"/>
          <w:bCs w:val="0"/>
          <w:i/>
          <w:color w:val="C45911" w:themeColor="accent2" w:themeShade="BF"/>
          <w:w w:val="100"/>
          <w:sz w:val="30"/>
          <w:szCs w:val="30"/>
        </w:rPr>
        <w:t>Бюджет, приоритети и специфични цели</w:t>
      </w:r>
    </w:p>
    <w:p w:rsidR="00AA1D12" w:rsidRPr="009F5EB2" w:rsidRDefault="00CE61F4" w:rsidP="00AA1D12">
      <w:r w:rsidRPr="005773AD">
        <w:rPr>
          <w:rFonts w:cstheme="minorHAnsi"/>
          <w:noProof/>
          <w:sz w:val="18"/>
          <w:lang w:eastAsia="bg-BG"/>
        </w:rPr>
        <w:drawing>
          <wp:anchor distT="0" distB="0" distL="114300" distR="114300" simplePos="0" relativeHeight="251936768" behindDoc="0" locked="0" layoutInCell="1" allowOverlap="1" wp14:anchorId="2D82BD1B" wp14:editId="0B9D8EF3">
            <wp:simplePos x="0" y="0"/>
            <wp:positionH relativeFrom="column">
              <wp:posOffset>142875</wp:posOffset>
            </wp:positionH>
            <wp:positionV relativeFrom="paragraph">
              <wp:posOffset>8890</wp:posOffset>
            </wp:positionV>
            <wp:extent cx="4905375" cy="523875"/>
            <wp:effectExtent l="0" t="0" r="9525" b="9525"/>
            <wp:wrapNone/>
            <wp:docPr id="33" name="Картина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0537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61F4" w:rsidRDefault="00CE61F4" w:rsidP="009F5EB2">
      <w:pPr>
        <w:jc w:val="center"/>
        <w:rPr>
          <w:b/>
          <w:sz w:val="30"/>
          <w:szCs w:val="30"/>
        </w:rPr>
      </w:pPr>
    </w:p>
    <w:p w:rsidR="00AA1D12" w:rsidRPr="00645BBB" w:rsidRDefault="00645BBB" w:rsidP="009F5EB2">
      <w:pPr>
        <w:jc w:val="center"/>
        <w:rPr>
          <w:b/>
          <w:sz w:val="30"/>
          <w:szCs w:val="30"/>
        </w:rPr>
      </w:pPr>
      <w:r w:rsidRPr="00645BBB">
        <w:rPr>
          <w:b/>
          <w:sz w:val="30"/>
          <w:szCs w:val="30"/>
        </w:rPr>
        <w:t>ПРОГРАМА ОКОЛНА СРЕДА 2021-2027</w:t>
      </w:r>
    </w:p>
    <w:p w:rsidR="00AA1D12" w:rsidRPr="009F5EB2" w:rsidRDefault="00AA1D12" w:rsidP="00AA1D12">
      <w:r w:rsidRPr="00F35D2B">
        <w:rPr>
          <w:b/>
        </w:rPr>
        <w:t>Бюджет:</w:t>
      </w:r>
      <w:r w:rsidRPr="00A538B2">
        <w:rPr>
          <w:color w:val="FF0000"/>
        </w:rPr>
        <w:t xml:space="preserve"> </w:t>
      </w:r>
      <w:r w:rsidR="00574B79" w:rsidRPr="00574B79">
        <w:rPr>
          <w:rFonts w:ascii="Calibri" w:hAnsi="Calibri" w:cs="Calibri"/>
          <w:b/>
          <w:bCs/>
          <w:color w:val="C00000"/>
        </w:rPr>
        <w:t>3,5 млрд. лв.</w:t>
      </w:r>
    </w:p>
    <w:p w:rsidR="00AA1D12" w:rsidRPr="00645BBB" w:rsidRDefault="00AA1D12" w:rsidP="00CE61F4">
      <w:pPr>
        <w:spacing w:after="0" w:line="240" w:lineRule="auto"/>
        <w:rPr>
          <w:b/>
          <w:u w:val="single"/>
        </w:rPr>
      </w:pPr>
      <w:r w:rsidRPr="00645BBB">
        <w:rPr>
          <w:b/>
          <w:u w:val="single"/>
        </w:rPr>
        <w:t xml:space="preserve">Приоритети: </w:t>
      </w:r>
    </w:p>
    <w:p w:rsidR="00AA1D12" w:rsidRPr="009F5EB2" w:rsidRDefault="00AA1D12" w:rsidP="001266EB">
      <w:pPr>
        <w:numPr>
          <w:ilvl w:val="0"/>
          <w:numId w:val="2"/>
        </w:numPr>
        <w:spacing w:after="0" w:line="240" w:lineRule="auto"/>
      </w:pPr>
      <w:r w:rsidRPr="009F5EB2">
        <w:t xml:space="preserve">Приоритет 1 </w:t>
      </w:r>
      <w:r w:rsidRPr="00645BBB">
        <w:rPr>
          <w:b/>
        </w:rPr>
        <w:t>„Води“</w:t>
      </w:r>
      <w:r w:rsidR="00645BBB">
        <w:rPr>
          <w:bCs/>
        </w:rPr>
        <w:t>:</w:t>
      </w:r>
    </w:p>
    <w:p w:rsidR="004459D0" w:rsidRPr="009F5EB2" w:rsidRDefault="004459D0" w:rsidP="001266EB">
      <w:pPr>
        <w:pStyle w:val="a5"/>
        <w:numPr>
          <w:ilvl w:val="1"/>
          <w:numId w:val="2"/>
        </w:numPr>
        <w:spacing w:after="0" w:line="240" w:lineRule="auto"/>
      </w:pPr>
      <w:r w:rsidRPr="009F5EB2">
        <w:rPr>
          <w:bCs/>
          <w:lang w:val="ru-RU"/>
        </w:rPr>
        <w:t xml:space="preserve">Специфична цел </w:t>
      </w:r>
      <w:r w:rsidRPr="009F5EB2">
        <w:rPr>
          <w:lang w:val="ru-RU"/>
        </w:rPr>
        <w:t xml:space="preserve">- </w:t>
      </w:r>
      <w:r w:rsidRPr="009F5EB2">
        <w:t>“</w:t>
      </w:r>
      <w:r w:rsidRPr="009F5EB2">
        <w:rPr>
          <w:i/>
          <w:iCs/>
        </w:rPr>
        <w:t xml:space="preserve">Подкрепа за осигуряването на достъп </w:t>
      </w:r>
      <w:proofErr w:type="gramStart"/>
      <w:r w:rsidRPr="009F5EB2">
        <w:rPr>
          <w:i/>
          <w:iCs/>
        </w:rPr>
        <w:t>до вода</w:t>
      </w:r>
      <w:proofErr w:type="gramEnd"/>
      <w:r w:rsidRPr="009F5EB2">
        <w:rPr>
          <w:i/>
          <w:iCs/>
        </w:rPr>
        <w:t xml:space="preserve"> и на устойчивото управление на водите</w:t>
      </w:r>
      <w:r w:rsidR="00726600">
        <w:t>”.</w:t>
      </w:r>
    </w:p>
    <w:p w:rsidR="00AA1D12" w:rsidRPr="009F5EB2" w:rsidRDefault="00AA1D12" w:rsidP="001266EB">
      <w:pPr>
        <w:numPr>
          <w:ilvl w:val="0"/>
          <w:numId w:val="2"/>
        </w:numPr>
        <w:spacing w:after="0" w:line="240" w:lineRule="auto"/>
      </w:pPr>
      <w:r w:rsidRPr="009F5EB2">
        <w:t xml:space="preserve">Приоритет 2 </w:t>
      </w:r>
      <w:r w:rsidRPr="00645BBB">
        <w:rPr>
          <w:b/>
        </w:rPr>
        <w:t>„Отпадъци“</w:t>
      </w:r>
      <w:r w:rsidR="00645BBB">
        <w:rPr>
          <w:bCs/>
        </w:rPr>
        <w:t>:</w:t>
      </w:r>
    </w:p>
    <w:p w:rsidR="004459D0" w:rsidRPr="009F5EB2" w:rsidRDefault="004459D0" w:rsidP="001266EB">
      <w:pPr>
        <w:pStyle w:val="a5"/>
        <w:numPr>
          <w:ilvl w:val="0"/>
          <w:numId w:val="4"/>
        </w:numPr>
        <w:spacing w:after="0" w:line="240" w:lineRule="auto"/>
      </w:pPr>
      <w:r w:rsidRPr="009F5EB2">
        <w:rPr>
          <w:bCs/>
        </w:rPr>
        <w:t xml:space="preserve">Специфична цел 1 </w:t>
      </w:r>
      <w:r w:rsidRPr="009F5EB2">
        <w:t>„</w:t>
      </w:r>
      <w:r w:rsidRPr="009F5EB2">
        <w:rPr>
          <w:i/>
          <w:iCs/>
        </w:rPr>
        <w:t>Насърчаване на прехода към кръгова и основаваща се на ефективно използване на ресурсите икономика</w:t>
      </w:r>
      <w:r w:rsidRPr="009F5EB2">
        <w:t>“</w:t>
      </w:r>
      <w:r w:rsidR="00726600">
        <w:t>.</w:t>
      </w:r>
    </w:p>
    <w:p w:rsidR="004459D0" w:rsidRPr="009F5EB2" w:rsidRDefault="004459D0" w:rsidP="001266EB">
      <w:pPr>
        <w:pStyle w:val="a5"/>
        <w:numPr>
          <w:ilvl w:val="0"/>
          <w:numId w:val="4"/>
        </w:numPr>
        <w:spacing w:line="240" w:lineRule="auto"/>
      </w:pPr>
      <w:r w:rsidRPr="009F5EB2">
        <w:rPr>
          <w:bCs/>
        </w:rPr>
        <w:t xml:space="preserve">Специфична цел  2 </w:t>
      </w:r>
      <w:r w:rsidRPr="009F5EB2">
        <w:rPr>
          <w:i/>
          <w:iCs/>
        </w:rPr>
        <w:t>„Подобряване на защитата и опазването на природата, биологичното разнообразие и екологосъобразната инфраструктура, включително в градските райони, и намаляване на всички форми на замърсяване”</w:t>
      </w:r>
      <w:r w:rsidR="00726600">
        <w:rPr>
          <w:i/>
          <w:iCs/>
        </w:rPr>
        <w:t>.</w:t>
      </w:r>
    </w:p>
    <w:p w:rsidR="00645BBB" w:rsidRPr="00645BBB" w:rsidRDefault="00AA1D12" w:rsidP="001266EB">
      <w:pPr>
        <w:pStyle w:val="a5"/>
        <w:numPr>
          <w:ilvl w:val="0"/>
          <w:numId w:val="6"/>
        </w:numPr>
        <w:spacing w:before="240" w:line="240" w:lineRule="auto"/>
      </w:pPr>
      <w:r w:rsidRPr="009F5EB2">
        <w:t xml:space="preserve">Приоритет 3 </w:t>
      </w:r>
      <w:r w:rsidRPr="00645BBB">
        <w:rPr>
          <w:b/>
        </w:rPr>
        <w:t>„Биологично разнообразие“</w:t>
      </w:r>
      <w:r w:rsidR="00645BBB" w:rsidRPr="00645BBB">
        <w:rPr>
          <w:bCs/>
        </w:rPr>
        <w:t xml:space="preserve">: </w:t>
      </w:r>
    </w:p>
    <w:p w:rsidR="004459D0" w:rsidRPr="009F5EB2" w:rsidRDefault="004459D0" w:rsidP="001266EB">
      <w:pPr>
        <w:pStyle w:val="a5"/>
        <w:numPr>
          <w:ilvl w:val="0"/>
          <w:numId w:val="7"/>
        </w:numPr>
        <w:spacing w:before="240" w:line="240" w:lineRule="auto"/>
      </w:pPr>
      <w:r w:rsidRPr="00645BBB">
        <w:rPr>
          <w:bCs/>
        </w:rPr>
        <w:t xml:space="preserve">Специфична цел  </w:t>
      </w:r>
      <w:r w:rsidRPr="00645BBB">
        <w:rPr>
          <w:i/>
          <w:iCs/>
        </w:rPr>
        <w:t>„Подобряване на защитата и опазването на природата, биологичното разнообразие и екологосъобразната инфраструктура, включително в градските райони, и намаляване на всички форми на замърсяване”</w:t>
      </w:r>
      <w:r w:rsidR="00726600">
        <w:rPr>
          <w:i/>
          <w:iCs/>
        </w:rPr>
        <w:t>.</w:t>
      </w:r>
    </w:p>
    <w:p w:rsidR="00AA1D12" w:rsidRPr="009F5EB2" w:rsidRDefault="00AA1D12" w:rsidP="001266EB">
      <w:pPr>
        <w:pStyle w:val="a5"/>
        <w:numPr>
          <w:ilvl w:val="0"/>
          <w:numId w:val="6"/>
        </w:numPr>
        <w:spacing w:after="0" w:line="240" w:lineRule="auto"/>
      </w:pPr>
      <w:r w:rsidRPr="009F5EB2">
        <w:t xml:space="preserve">Приоритет 4 </w:t>
      </w:r>
      <w:r w:rsidRPr="003519F6">
        <w:rPr>
          <w:b/>
        </w:rPr>
        <w:t>„Риск и изменение на климата“</w:t>
      </w:r>
      <w:r w:rsidR="00645BBB" w:rsidRPr="003519F6">
        <w:rPr>
          <w:bCs/>
        </w:rPr>
        <w:t>:</w:t>
      </w:r>
    </w:p>
    <w:p w:rsidR="004459D0" w:rsidRPr="009F5EB2" w:rsidRDefault="004459D0" w:rsidP="001266EB">
      <w:pPr>
        <w:pStyle w:val="a5"/>
        <w:numPr>
          <w:ilvl w:val="0"/>
          <w:numId w:val="3"/>
        </w:numPr>
        <w:spacing w:after="0" w:line="240" w:lineRule="auto"/>
      </w:pPr>
      <w:r w:rsidRPr="00645BBB">
        <w:rPr>
          <w:bCs/>
        </w:rPr>
        <w:t xml:space="preserve">Специфична цел  </w:t>
      </w:r>
      <w:r w:rsidRPr="00645BBB">
        <w:rPr>
          <w:i/>
          <w:iCs/>
        </w:rPr>
        <w:t xml:space="preserve">„Насърчаване на адаптирането към изменението на климата, предотвратяването на риска от бедствия и устойчивостта, като се вземат предвид </w:t>
      </w:r>
      <w:proofErr w:type="spellStart"/>
      <w:r w:rsidRPr="00645BBB">
        <w:rPr>
          <w:i/>
          <w:iCs/>
        </w:rPr>
        <w:t>екосистемни</w:t>
      </w:r>
      <w:proofErr w:type="spellEnd"/>
      <w:r w:rsidRPr="00645BBB">
        <w:rPr>
          <w:i/>
          <w:iCs/>
        </w:rPr>
        <w:t xml:space="preserve"> подходи”</w:t>
      </w:r>
      <w:r w:rsidR="00726600">
        <w:rPr>
          <w:i/>
          <w:iCs/>
        </w:rPr>
        <w:t>.</w:t>
      </w:r>
    </w:p>
    <w:p w:rsidR="00AA1D12" w:rsidRPr="009F5EB2" w:rsidRDefault="00AA1D12" w:rsidP="001266EB">
      <w:pPr>
        <w:pStyle w:val="a5"/>
        <w:numPr>
          <w:ilvl w:val="0"/>
          <w:numId w:val="6"/>
        </w:numPr>
        <w:spacing w:after="0" w:line="240" w:lineRule="auto"/>
      </w:pPr>
      <w:r w:rsidRPr="009F5EB2">
        <w:t xml:space="preserve">Приоритет 5 </w:t>
      </w:r>
      <w:r w:rsidRPr="003519F6">
        <w:rPr>
          <w:b/>
        </w:rPr>
        <w:t>„Въздух“</w:t>
      </w:r>
      <w:r w:rsidR="00645BBB" w:rsidRPr="003519F6">
        <w:rPr>
          <w:bCs/>
        </w:rPr>
        <w:t>:</w:t>
      </w:r>
    </w:p>
    <w:p w:rsidR="004459D0" w:rsidRPr="009F5EB2" w:rsidRDefault="004459D0" w:rsidP="001266EB">
      <w:pPr>
        <w:pStyle w:val="a5"/>
        <w:numPr>
          <w:ilvl w:val="0"/>
          <w:numId w:val="3"/>
        </w:numPr>
        <w:spacing w:after="0" w:line="240" w:lineRule="auto"/>
      </w:pPr>
      <w:r w:rsidRPr="00645BBB">
        <w:rPr>
          <w:bCs/>
          <w:lang w:val="ru-RU"/>
        </w:rPr>
        <w:t xml:space="preserve">Специфична цел </w:t>
      </w:r>
      <w:r w:rsidRPr="00645BBB">
        <w:rPr>
          <w:lang w:val="ru-RU"/>
        </w:rPr>
        <w:t xml:space="preserve">- </w:t>
      </w:r>
      <w:r w:rsidRPr="009F5EB2">
        <w:t>“</w:t>
      </w:r>
      <w:r w:rsidRPr="00645BBB">
        <w:rPr>
          <w:i/>
          <w:iCs/>
        </w:rPr>
        <w:t xml:space="preserve">Подобряване на защитата и опазването на природата, биологичното разнообразие и екологосъобразната инфраструктура, включително в градските райони, и </w:t>
      </w:r>
      <w:r w:rsidRPr="00645BBB">
        <w:rPr>
          <w:bCs/>
          <w:i/>
          <w:iCs/>
        </w:rPr>
        <w:t>намаляване на всички форми на замърсяване</w:t>
      </w:r>
      <w:r w:rsidR="00726600">
        <w:rPr>
          <w:bCs/>
        </w:rPr>
        <w:t>”.</w:t>
      </w:r>
    </w:p>
    <w:p w:rsidR="00AA1D12" w:rsidRPr="009F5EB2" w:rsidRDefault="00AA1D12" w:rsidP="001266EB">
      <w:pPr>
        <w:pStyle w:val="a5"/>
        <w:numPr>
          <w:ilvl w:val="0"/>
          <w:numId w:val="6"/>
        </w:numPr>
        <w:spacing w:after="0"/>
      </w:pPr>
      <w:r w:rsidRPr="009F5EB2">
        <w:t xml:space="preserve">Приоритет 6 </w:t>
      </w:r>
      <w:r w:rsidRPr="00276B9C">
        <w:rPr>
          <w:b/>
        </w:rPr>
        <w:t>„Техническа помощ“</w:t>
      </w:r>
      <w:r w:rsidR="003D162C">
        <w:rPr>
          <w:b/>
        </w:rPr>
        <w:t>.</w:t>
      </w:r>
    </w:p>
    <w:p w:rsidR="006761A2" w:rsidRPr="009F5EB2" w:rsidRDefault="006761A2" w:rsidP="00645BBB">
      <w:pPr>
        <w:pStyle w:val="ac"/>
        <w:spacing w:after="0"/>
        <w:ind w:left="170" w:right="283"/>
        <w:jc w:val="both"/>
        <w:rPr>
          <w:rFonts w:asciiTheme="minorHAnsi" w:eastAsia="Calibri" w:hAnsiTheme="minorHAnsi" w:cstheme="minorHAnsi"/>
          <w:bCs/>
          <w:sz w:val="22"/>
          <w:szCs w:val="22"/>
          <w:lang w:val="ru-RU"/>
        </w:rPr>
      </w:pPr>
    </w:p>
    <w:p w:rsidR="006761A2" w:rsidRPr="009F5EB2" w:rsidRDefault="00C648EA" w:rsidP="000A26BB">
      <w:pPr>
        <w:pStyle w:val="ac"/>
        <w:ind w:left="170" w:right="283"/>
        <w:jc w:val="center"/>
        <w:rPr>
          <w:rFonts w:asciiTheme="minorHAnsi" w:eastAsia="Calibri" w:hAnsiTheme="minorHAnsi" w:cstheme="minorHAnsi"/>
          <w:bCs/>
          <w:sz w:val="22"/>
          <w:szCs w:val="22"/>
          <w:lang w:val="ru-RU"/>
        </w:rPr>
      </w:pPr>
      <w:r w:rsidRPr="005773AD">
        <w:rPr>
          <w:rFonts w:cstheme="minorHAnsi"/>
          <w:noProof/>
          <w:sz w:val="18"/>
          <w:lang w:eastAsia="bg-BG"/>
        </w:rPr>
        <w:drawing>
          <wp:anchor distT="0" distB="0" distL="114300" distR="114300" simplePos="0" relativeHeight="251906048" behindDoc="0" locked="0" layoutInCell="1" allowOverlap="1" wp14:anchorId="24C8CCD1" wp14:editId="46663302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4905375" cy="447675"/>
            <wp:effectExtent l="0" t="0" r="9525" b="9525"/>
            <wp:wrapNone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0537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8EA" w:rsidRDefault="00C648EA" w:rsidP="00645BBB">
      <w:pPr>
        <w:pStyle w:val="ac"/>
        <w:ind w:left="170" w:right="283"/>
        <w:jc w:val="center"/>
        <w:rPr>
          <w:rFonts w:asciiTheme="minorHAnsi" w:eastAsiaTheme="minorHAnsi" w:hAnsiTheme="minorHAnsi" w:cstheme="minorBidi"/>
          <w:b/>
          <w:color w:val="auto"/>
          <w:sz w:val="30"/>
          <w:szCs w:val="30"/>
        </w:rPr>
      </w:pPr>
    </w:p>
    <w:p w:rsidR="003D162C" w:rsidRPr="009F5EB2" w:rsidRDefault="003D162C" w:rsidP="003D162C">
      <w:pPr>
        <w:pStyle w:val="ac"/>
        <w:spacing w:line="240" w:lineRule="auto"/>
        <w:ind w:left="170" w:right="283"/>
        <w:jc w:val="center"/>
        <w:rPr>
          <w:rFonts w:asciiTheme="minorHAnsi" w:eastAsia="Calibri" w:hAnsiTheme="minorHAnsi" w:cstheme="minorHAnsi"/>
          <w:bCs/>
          <w:sz w:val="22"/>
          <w:szCs w:val="22"/>
        </w:rPr>
      </w:pPr>
      <w:r w:rsidRPr="004730F2">
        <w:rPr>
          <w:rFonts w:asciiTheme="minorHAnsi" w:eastAsiaTheme="minorHAnsi" w:hAnsiTheme="minorHAnsi" w:cstheme="minorBidi"/>
          <w:b/>
          <w:color w:val="auto"/>
          <w:sz w:val="30"/>
          <w:szCs w:val="30"/>
        </w:rPr>
        <w:t>ПРОГРАМА НАУЧНИ ИЗСЛЕДВАНИЯ, ИНОВАЦИИ И ДИГИТАЛИЗАЦИЯ ЗА ИНТЕЛИГЕНТНА ТРАНСФОРМАЦИЯ 2021-2027</w:t>
      </w:r>
    </w:p>
    <w:p w:rsidR="00472D93" w:rsidRDefault="00472D93" w:rsidP="003D162C">
      <w:pPr>
        <w:pStyle w:val="ac"/>
        <w:ind w:left="170" w:right="283"/>
        <w:jc w:val="both"/>
        <w:rPr>
          <w:rFonts w:asciiTheme="minorHAnsi" w:eastAsia="Calibri" w:hAnsiTheme="minorHAnsi" w:cstheme="minorHAnsi"/>
          <w:b/>
          <w:bCs/>
          <w:sz w:val="22"/>
          <w:szCs w:val="22"/>
        </w:rPr>
      </w:pPr>
      <w:r>
        <w:rPr>
          <w:noProof/>
          <w:lang w:eastAsia="bg-BG"/>
        </w:rPr>
        <w:drawing>
          <wp:anchor distT="0" distB="0" distL="114300" distR="114300" simplePos="0" relativeHeight="251928576" behindDoc="0" locked="0" layoutInCell="1" allowOverlap="1" wp14:anchorId="112D7481" wp14:editId="17DB4525">
            <wp:simplePos x="0" y="0"/>
            <wp:positionH relativeFrom="column">
              <wp:posOffset>829945</wp:posOffset>
            </wp:positionH>
            <wp:positionV relativeFrom="paragraph">
              <wp:posOffset>10795</wp:posOffset>
            </wp:positionV>
            <wp:extent cx="3342640" cy="1476375"/>
            <wp:effectExtent l="0" t="0" r="0" b="9525"/>
            <wp:wrapThrough wrapText="bothSides">
              <wp:wrapPolygon edited="0">
                <wp:start x="0" y="0"/>
                <wp:lineTo x="0" y="21461"/>
                <wp:lineTo x="21419" y="21461"/>
                <wp:lineTo x="21419" y="0"/>
                <wp:lineTo x="0" y="0"/>
              </wp:wrapPolygon>
            </wp:wrapThrough>
            <wp:docPr id="30" name="Картина 30" descr="Научни изследвания, иновации и дигитализация за интелигентна трансформация  – ПРОГРАМ КОНСУЛТИ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учни изследвания, иновации и дигитализация за интелигентна трансформация  – ПРОГРАМ КОНСУЛТИНГ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79"/>
                    <a:stretch/>
                  </pic:blipFill>
                  <pic:spPr bwMode="auto">
                    <a:xfrm>
                      <a:off x="0" y="0"/>
                      <a:ext cx="334264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2D93" w:rsidRDefault="00472D93" w:rsidP="003D162C">
      <w:pPr>
        <w:pStyle w:val="ac"/>
        <w:ind w:left="170" w:right="283"/>
        <w:jc w:val="both"/>
        <w:rPr>
          <w:rFonts w:asciiTheme="minorHAnsi" w:eastAsia="Calibri" w:hAnsiTheme="minorHAnsi" w:cstheme="minorHAnsi"/>
          <w:b/>
          <w:bCs/>
          <w:sz w:val="22"/>
          <w:szCs w:val="22"/>
        </w:rPr>
      </w:pPr>
    </w:p>
    <w:p w:rsidR="00472D93" w:rsidRDefault="00472D93" w:rsidP="003D162C">
      <w:pPr>
        <w:pStyle w:val="ac"/>
        <w:ind w:left="170" w:right="283"/>
        <w:jc w:val="both"/>
        <w:rPr>
          <w:rFonts w:asciiTheme="minorHAnsi" w:eastAsia="Calibri" w:hAnsiTheme="minorHAnsi" w:cstheme="minorHAnsi"/>
          <w:b/>
          <w:bCs/>
          <w:sz w:val="22"/>
          <w:szCs w:val="22"/>
        </w:rPr>
      </w:pPr>
    </w:p>
    <w:p w:rsidR="00472D93" w:rsidRDefault="00472D93" w:rsidP="003D162C">
      <w:pPr>
        <w:pStyle w:val="ac"/>
        <w:ind w:left="170" w:right="283"/>
        <w:jc w:val="both"/>
        <w:rPr>
          <w:rFonts w:asciiTheme="minorHAnsi" w:eastAsia="Calibri" w:hAnsiTheme="minorHAnsi" w:cstheme="minorHAnsi"/>
          <w:b/>
          <w:bCs/>
          <w:sz w:val="22"/>
          <w:szCs w:val="22"/>
        </w:rPr>
      </w:pPr>
    </w:p>
    <w:p w:rsidR="00472D93" w:rsidRDefault="00472D93" w:rsidP="003D162C">
      <w:pPr>
        <w:pStyle w:val="ac"/>
        <w:ind w:left="170" w:right="283"/>
        <w:jc w:val="both"/>
        <w:rPr>
          <w:rFonts w:asciiTheme="minorHAnsi" w:eastAsia="Calibri" w:hAnsiTheme="minorHAnsi" w:cstheme="minorHAnsi"/>
          <w:b/>
          <w:bCs/>
          <w:sz w:val="22"/>
          <w:szCs w:val="22"/>
        </w:rPr>
      </w:pPr>
    </w:p>
    <w:p w:rsidR="00472D93" w:rsidRPr="00472D93" w:rsidRDefault="00472D93" w:rsidP="003D162C">
      <w:pPr>
        <w:pStyle w:val="ac"/>
        <w:ind w:left="170" w:right="283"/>
        <w:jc w:val="both"/>
        <w:rPr>
          <w:rFonts w:asciiTheme="minorHAnsi" w:eastAsia="Calibri" w:hAnsiTheme="minorHAnsi" w:cstheme="minorHAnsi"/>
          <w:b/>
          <w:bCs/>
          <w:sz w:val="12"/>
          <w:szCs w:val="12"/>
        </w:rPr>
      </w:pPr>
    </w:p>
    <w:p w:rsidR="003D162C" w:rsidRPr="009F5EB2" w:rsidRDefault="003D162C" w:rsidP="00472D93">
      <w:pPr>
        <w:pStyle w:val="ac"/>
        <w:ind w:right="283" w:firstLine="170"/>
        <w:jc w:val="both"/>
        <w:rPr>
          <w:rFonts w:asciiTheme="minorHAnsi" w:eastAsia="Calibri" w:hAnsiTheme="minorHAnsi" w:cstheme="minorHAnsi"/>
          <w:bCs/>
          <w:sz w:val="22"/>
          <w:szCs w:val="22"/>
        </w:rPr>
      </w:pPr>
      <w:r w:rsidRPr="004730F2">
        <w:rPr>
          <w:rFonts w:asciiTheme="minorHAnsi" w:eastAsia="Calibri" w:hAnsiTheme="minorHAnsi" w:cstheme="minorHAnsi"/>
          <w:b/>
          <w:bCs/>
          <w:sz w:val="22"/>
          <w:szCs w:val="22"/>
        </w:rPr>
        <w:t>Бюджет</w:t>
      </w:r>
      <w:r w:rsidRPr="009F5EB2">
        <w:rPr>
          <w:rFonts w:asciiTheme="minorHAnsi" w:eastAsia="Calibri" w:hAnsiTheme="minorHAnsi" w:cstheme="minorHAnsi"/>
          <w:bCs/>
          <w:sz w:val="22"/>
          <w:szCs w:val="22"/>
        </w:rPr>
        <w:t xml:space="preserve">: </w:t>
      </w:r>
      <w:r w:rsidR="00646FE2" w:rsidRPr="00646FE2">
        <w:rPr>
          <w:rFonts w:ascii="Calibri" w:hAnsi="Calibri" w:cs="Calibri"/>
          <w:b/>
          <w:bCs/>
          <w:color w:val="C00000"/>
          <w:sz w:val="22"/>
        </w:rPr>
        <w:t>над 2,1 млрд. лв</w:t>
      </w:r>
      <w:r w:rsidR="00646FE2">
        <w:rPr>
          <w:rFonts w:ascii="Calibri" w:hAnsi="Calibri" w:cs="Calibri"/>
          <w:b/>
          <w:bCs/>
          <w:color w:val="C00000"/>
          <w:sz w:val="22"/>
        </w:rPr>
        <w:t>.</w:t>
      </w:r>
    </w:p>
    <w:p w:rsidR="003D162C" w:rsidRPr="00645BBB" w:rsidRDefault="003D162C" w:rsidP="00CE61F4">
      <w:pPr>
        <w:spacing w:after="0"/>
        <w:ind w:left="170"/>
        <w:rPr>
          <w:b/>
          <w:u w:val="single"/>
        </w:rPr>
      </w:pPr>
      <w:r w:rsidRPr="00645BBB">
        <w:rPr>
          <w:b/>
          <w:u w:val="single"/>
        </w:rPr>
        <w:t xml:space="preserve">Приоритети: </w:t>
      </w:r>
    </w:p>
    <w:p w:rsidR="003D162C" w:rsidRPr="0064209C" w:rsidRDefault="003D162C" w:rsidP="001266EB">
      <w:pPr>
        <w:pStyle w:val="ac"/>
        <w:numPr>
          <w:ilvl w:val="0"/>
          <w:numId w:val="15"/>
        </w:numPr>
        <w:spacing w:after="0" w:line="240" w:lineRule="auto"/>
        <w:ind w:left="530" w:right="283"/>
        <w:rPr>
          <w:rFonts w:asciiTheme="minorHAnsi" w:eastAsia="Calibri" w:hAnsiTheme="minorHAnsi" w:cstheme="minorHAnsi"/>
          <w:b/>
          <w:bCs/>
          <w:color w:val="auto"/>
          <w:sz w:val="22"/>
          <w:szCs w:val="22"/>
        </w:rPr>
      </w:pPr>
      <w:r w:rsidRPr="0064209C">
        <w:rPr>
          <w:rFonts w:asciiTheme="minorHAnsi" w:eastAsia="Calibri" w:hAnsiTheme="minorHAnsi" w:cstheme="minorHAnsi"/>
          <w:bCs/>
          <w:color w:val="auto"/>
          <w:sz w:val="22"/>
          <w:szCs w:val="22"/>
        </w:rPr>
        <w:t>Приоритет 1</w:t>
      </w:r>
      <w:r w:rsidRPr="0064209C">
        <w:rPr>
          <w:rFonts w:asciiTheme="minorHAnsi" w:eastAsia="Calibri" w:hAnsiTheme="minorHAnsi" w:cstheme="minorHAnsi"/>
          <w:b/>
          <w:bCs/>
          <w:color w:val="auto"/>
          <w:sz w:val="22"/>
          <w:szCs w:val="22"/>
        </w:rPr>
        <w:t xml:space="preserve"> „Устойчиво развитие на българската </w:t>
      </w:r>
      <w:r w:rsidR="00472D93">
        <w:rPr>
          <w:rFonts w:asciiTheme="minorHAnsi" w:eastAsia="Calibri" w:hAnsiTheme="minorHAnsi" w:cstheme="minorHAnsi"/>
          <w:b/>
          <w:bCs/>
          <w:color w:val="auto"/>
          <w:sz w:val="22"/>
          <w:szCs w:val="22"/>
        </w:rPr>
        <w:t>н</w:t>
      </w:r>
      <w:r w:rsidRPr="0064209C">
        <w:rPr>
          <w:rFonts w:asciiTheme="minorHAnsi" w:eastAsia="Calibri" w:hAnsiTheme="minorHAnsi" w:cstheme="minorHAnsi"/>
          <w:b/>
          <w:bCs/>
          <w:color w:val="auto"/>
          <w:sz w:val="22"/>
          <w:szCs w:val="22"/>
        </w:rPr>
        <w:t>аучноизследователска и иновационна екосистема“:</w:t>
      </w:r>
    </w:p>
    <w:p w:rsidR="003D162C" w:rsidRPr="0064209C" w:rsidRDefault="003D162C" w:rsidP="001266EB">
      <w:pPr>
        <w:pStyle w:val="ac"/>
        <w:numPr>
          <w:ilvl w:val="0"/>
          <w:numId w:val="16"/>
        </w:numPr>
        <w:spacing w:line="240" w:lineRule="auto"/>
        <w:ind w:left="901" w:right="283"/>
        <w:rPr>
          <w:rFonts w:asciiTheme="minorHAnsi" w:eastAsia="Calibri" w:hAnsiTheme="minorHAnsi" w:cstheme="minorHAnsi"/>
          <w:bCs/>
          <w:color w:val="auto"/>
          <w:sz w:val="22"/>
          <w:szCs w:val="22"/>
        </w:rPr>
      </w:pPr>
      <w:r w:rsidRPr="0064209C">
        <w:rPr>
          <w:rFonts w:asciiTheme="minorHAnsi" w:eastAsia="Calibri" w:hAnsiTheme="minorHAnsi" w:cstheme="minorHAnsi"/>
          <w:bCs/>
          <w:iCs/>
          <w:color w:val="auto"/>
          <w:sz w:val="22"/>
          <w:szCs w:val="22"/>
        </w:rPr>
        <w:t>Специфична цел 1</w:t>
      </w:r>
      <w:r w:rsidRPr="0064209C">
        <w:rPr>
          <w:rFonts w:asciiTheme="minorHAnsi" w:eastAsia="Calibri" w:hAnsiTheme="minorHAnsi" w:cstheme="minorHAnsi"/>
          <w:bCs/>
          <w:i/>
          <w:iCs/>
          <w:color w:val="auto"/>
          <w:sz w:val="22"/>
          <w:szCs w:val="22"/>
        </w:rPr>
        <w:t xml:space="preserve"> - „Р</w:t>
      </w:r>
      <w:proofErr w:type="spellStart"/>
      <w:r w:rsidRPr="0064209C">
        <w:rPr>
          <w:rFonts w:asciiTheme="minorHAnsi" w:eastAsia="Calibri" w:hAnsiTheme="minorHAnsi" w:cstheme="minorHAnsi"/>
          <w:bCs/>
          <w:i/>
          <w:iCs/>
          <w:color w:val="auto"/>
          <w:sz w:val="22"/>
          <w:szCs w:val="22"/>
          <w:lang w:val="ru-RU"/>
        </w:rPr>
        <w:t>азвитие</w:t>
      </w:r>
      <w:proofErr w:type="spellEnd"/>
      <w:r w:rsidRPr="0064209C">
        <w:rPr>
          <w:rFonts w:asciiTheme="minorHAnsi" w:eastAsia="Calibri" w:hAnsiTheme="minorHAnsi" w:cstheme="minorHAnsi"/>
          <w:bCs/>
          <w:i/>
          <w:iCs/>
          <w:color w:val="auto"/>
          <w:sz w:val="22"/>
          <w:szCs w:val="22"/>
          <w:lang w:val="ru-RU"/>
        </w:rPr>
        <w:t xml:space="preserve"> и </w:t>
      </w:r>
      <w:proofErr w:type="spellStart"/>
      <w:r w:rsidRPr="0064209C">
        <w:rPr>
          <w:rFonts w:asciiTheme="minorHAnsi" w:eastAsia="Calibri" w:hAnsiTheme="minorHAnsi" w:cstheme="minorHAnsi"/>
          <w:bCs/>
          <w:i/>
          <w:iCs/>
          <w:color w:val="auto"/>
          <w:sz w:val="22"/>
          <w:szCs w:val="22"/>
          <w:lang w:val="ru-RU"/>
        </w:rPr>
        <w:t>засилване</w:t>
      </w:r>
      <w:proofErr w:type="spellEnd"/>
      <w:r w:rsidRPr="0064209C">
        <w:rPr>
          <w:rFonts w:asciiTheme="minorHAnsi" w:eastAsia="Calibri" w:hAnsiTheme="minorHAnsi" w:cstheme="minorHAnsi"/>
          <w:bCs/>
          <w:i/>
          <w:iCs/>
          <w:color w:val="auto"/>
          <w:sz w:val="22"/>
          <w:szCs w:val="22"/>
          <w:lang w:val="ru-RU"/>
        </w:rPr>
        <w:t xml:space="preserve"> на </w:t>
      </w:r>
      <w:proofErr w:type="spellStart"/>
      <w:r w:rsidRPr="0064209C">
        <w:rPr>
          <w:rFonts w:asciiTheme="minorHAnsi" w:eastAsia="Calibri" w:hAnsiTheme="minorHAnsi" w:cstheme="minorHAnsi"/>
          <w:bCs/>
          <w:i/>
          <w:iCs/>
          <w:color w:val="auto"/>
          <w:sz w:val="22"/>
          <w:szCs w:val="22"/>
          <w:lang w:val="ru-RU"/>
        </w:rPr>
        <w:t>капацитета</w:t>
      </w:r>
      <w:proofErr w:type="spellEnd"/>
      <w:r w:rsidRPr="0064209C">
        <w:rPr>
          <w:rFonts w:asciiTheme="minorHAnsi" w:eastAsia="Calibri" w:hAnsiTheme="minorHAnsi" w:cstheme="minorHAnsi"/>
          <w:bCs/>
          <w:i/>
          <w:iCs/>
          <w:color w:val="auto"/>
          <w:sz w:val="22"/>
          <w:szCs w:val="22"/>
          <w:lang w:val="ru-RU"/>
        </w:rPr>
        <w:t xml:space="preserve"> за </w:t>
      </w:r>
      <w:proofErr w:type="spellStart"/>
      <w:r w:rsidRPr="0064209C">
        <w:rPr>
          <w:rFonts w:asciiTheme="minorHAnsi" w:eastAsia="Calibri" w:hAnsiTheme="minorHAnsi" w:cstheme="minorHAnsi"/>
          <w:bCs/>
          <w:i/>
          <w:iCs/>
          <w:color w:val="auto"/>
          <w:sz w:val="22"/>
          <w:szCs w:val="22"/>
          <w:lang w:val="ru-RU"/>
        </w:rPr>
        <w:t>научни</w:t>
      </w:r>
      <w:proofErr w:type="spellEnd"/>
      <w:r w:rsidRPr="0064209C">
        <w:rPr>
          <w:rFonts w:asciiTheme="minorHAnsi" w:eastAsia="Calibri" w:hAnsiTheme="minorHAnsi" w:cstheme="minorHAnsi"/>
          <w:bCs/>
          <w:i/>
          <w:iCs/>
          <w:color w:val="auto"/>
          <w:sz w:val="22"/>
          <w:szCs w:val="22"/>
          <w:lang w:val="ru-RU"/>
        </w:rPr>
        <w:t xml:space="preserve"> </w:t>
      </w:r>
      <w:proofErr w:type="spellStart"/>
      <w:r w:rsidRPr="0064209C">
        <w:rPr>
          <w:rFonts w:asciiTheme="minorHAnsi" w:eastAsia="Calibri" w:hAnsiTheme="minorHAnsi" w:cstheme="minorHAnsi"/>
          <w:bCs/>
          <w:i/>
          <w:iCs/>
          <w:color w:val="auto"/>
          <w:sz w:val="22"/>
          <w:szCs w:val="22"/>
          <w:lang w:val="ru-RU"/>
        </w:rPr>
        <w:t>изследвания</w:t>
      </w:r>
      <w:proofErr w:type="spellEnd"/>
      <w:r w:rsidRPr="0064209C">
        <w:rPr>
          <w:rFonts w:asciiTheme="minorHAnsi" w:eastAsia="Calibri" w:hAnsiTheme="minorHAnsi" w:cstheme="minorHAnsi"/>
          <w:bCs/>
          <w:i/>
          <w:iCs/>
          <w:color w:val="auto"/>
          <w:sz w:val="22"/>
          <w:szCs w:val="22"/>
          <w:lang w:val="ru-RU"/>
        </w:rPr>
        <w:t xml:space="preserve"> и </w:t>
      </w:r>
      <w:proofErr w:type="spellStart"/>
      <w:r w:rsidRPr="0064209C">
        <w:rPr>
          <w:rFonts w:asciiTheme="minorHAnsi" w:eastAsia="Calibri" w:hAnsiTheme="minorHAnsi" w:cstheme="minorHAnsi"/>
          <w:bCs/>
          <w:i/>
          <w:iCs/>
          <w:color w:val="auto"/>
          <w:sz w:val="22"/>
          <w:szCs w:val="22"/>
          <w:lang w:val="ru-RU"/>
        </w:rPr>
        <w:t>иновации</w:t>
      </w:r>
      <w:proofErr w:type="spellEnd"/>
      <w:r w:rsidRPr="0064209C">
        <w:rPr>
          <w:rFonts w:asciiTheme="minorHAnsi" w:eastAsia="Calibri" w:hAnsiTheme="minorHAnsi" w:cstheme="minorHAnsi"/>
          <w:bCs/>
          <w:i/>
          <w:iCs/>
          <w:color w:val="auto"/>
          <w:sz w:val="22"/>
          <w:szCs w:val="22"/>
          <w:lang w:val="ru-RU"/>
        </w:rPr>
        <w:t xml:space="preserve"> и на </w:t>
      </w:r>
      <w:proofErr w:type="spellStart"/>
      <w:r w:rsidRPr="0064209C">
        <w:rPr>
          <w:rFonts w:asciiTheme="minorHAnsi" w:eastAsia="Calibri" w:hAnsiTheme="minorHAnsi" w:cstheme="minorHAnsi"/>
          <w:bCs/>
          <w:i/>
          <w:iCs/>
          <w:color w:val="auto"/>
          <w:sz w:val="22"/>
          <w:szCs w:val="22"/>
          <w:lang w:val="ru-RU"/>
        </w:rPr>
        <w:t>внедряването</w:t>
      </w:r>
      <w:proofErr w:type="spellEnd"/>
      <w:r w:rsidRPr="0064209C">
        <w:rPr>
          <w:rFonts w:asciiTheme="minorHAnsi" w:eastAsia="Calibri" w:hAnsiTheme="minorHAnsi" w:cstheme="minorHAnsi"/>
          <w:bCs/>
          <w:i/>
          <w:iCs/>
          <w:color w:val="auto"/>
          <w:sz w:val="22"/>
          <w:szCs w:val="22"/>
          <w:lang w:val="ru-RU"/>
        </w:rPr>
        <w:t xml:space="preserve"> на </w:t>
      </w:r>
      <w:proofErr w:type="spellStart"/>
      <w:r w:rsidRPr="0064209C">
        <w:rPr>
          <w:rFonts w:asciiTheme="minorHAnsi" w:eastAsia="Calibri" w:hAnsiTheme="minorHAnsi" w:cstheme="minorHAnsi"/>
          <w:bCs/>
          <w:i/>
          <w:iCs/>
          <w:color w:val="auto"/>
          <w:sz w:val="22"/>
          <w:szCs w:val="22"/>
          <w:lang w:val="ru-RU"/>
        </w:rPr>
        <w:t>модерни</w:t>
      </w:r>
      <w:proofErr w:type="spellEnd"/>
      <w:r w:rsidRPr="0064209C">
        <w:rPr>
          <w:rFonts w:asciiTheme="minorHAnsi" w:eastAsia="Calibri" w:hAnsiTheme="minorHAnsi" w:cstheme="minorHAnsi"/>
          <w:bCs/>
          <w:i/>
          <w:iCs/>
          <w:color w:val="auto"/>
          <w:sz w:val="22"/>
          <w:szCs w:val="22"/>
          <w:lang w:val="ru-RU"/>
        </w:rPr>
        <w:t xml:space="preserve"> технологии</w:t>
      </w:r>
      <w:r w:rsidRPr="0064209C">
        <w:rPr>
          <w:rFonts w:asciiTheme="minorHAnsi" w:eastAsia="Calibri" w:hAnsiTheme="minorHAnsi" w:cstheme="minorHAnsi"/>
          <w:bCs/>
          <w:i/>
          <w:iCs/>
          <w:color w:val="auto"/>
          <w:sz w:val="22"/>
          <w:szCs w:val="22"/>
        </w:rPr>
        <w:t xml:space="preserve"> има </w:t>
      </w:r>
      <w:r w:rsidRPr="0064209C">
        <w:rPr>
          <w:rFonts w:asciiTheme="minorHAnsi" w:eastAsia="Calibri" w:hAnsiTheme="minorHAnsi" w:cstheme="minorHAnsi"/>
          <w:bCs/>
          <w:i/>
          <w:iCs/>
          <w:color w:val="auto"/>
          <w:sz w:val="22"/>
          <w:szCs w:val="22"/>
          <w:u w:val="single"/>
        </w:rPr>
        <w:t>4 приоритетни направления</w:t>
      </w:r>
      <w:r w:rsidRPr="0064209C">
        <w:rPr>
          <w:rFonts w:asciiTheme="minorHAnsi" w:eastAsia="Calibri" w:hAnsiTheme="minorHAnsi" w:cstheme="minorHAnsi"/>
          <w:bCs/>
          <w:i/>
          <w:iCs/>
          <w:color w:val="auto"/>
          <w:sz w:val="22"/>
          <w:szCs w:val="22"/>
        </w:rPr>
        <w:t>“:</w:t>
      </w:r>
    </w:p>
    <w:p w:rsidR="003D162C" w:rsidRPr="0064209C" w:rsidRDefault="003D162C" w:rsidP="001266EB">
      <w:pPr>
        <w:pStyle w:val="ac"/>
        <w:numPr>
          <w:ilvl w:val="1"/>
          <w:numId w:val="18"/>
        </w:numPr>
        <w:tabs>
          <w:tab w:val="clear" w:pos="1440"/>
          <w:tab w:val="num" w:pos="901"/>
        </w:tabs>
        <w:spacing w:after="0" w:line="240" w:lineRule="auto"/>
        <w:ind w:left="901" w:right="283"/>
        <w:rPr>
          <w:rFonts w:asciiTheme="minorHAnsi" w:eastAsia="Calibri" w:hAnsiTheme="minorHAnsi" w:cstheme="minorHAnsi"/>
          <w:bCs/>
          <w:color w:val="auto"/>
          <w:sz w:val="22"/>
          <w:szCs w:val="22"/>
        </w:rPr>
      </w:pPr>
      <w:r w:rsidRPr="0064209C">
        <w:rPr>
          <w:rFonts w:asciiTheme="minorHAnsi" w:eastAsia="Calibri" w:hAnsiTheme="minorHAnsi" w:cstheme="minorHAnsi"/>
          <w:bCs/>
          <w:color w:val="auto"/>
          <w:sz w:val="22"/>
          <w:szCs w:val="22"/>
        </w:rPr>
        <w:t>Устойчиво развитие на националния капацитет за научни изследвания и иновации;</w:t>
      </w:r>
    </w:p>
    <w:p w:rsidR="003D162C" w:rsidRPr="0064209C" w:rsidRDefault="003D162C" w:rsidP="001266EB">
      <w:pPr>
        <w:pStyle w:val="ac"/>
        <w:numPr>
          <w:ilvl w:val="1"/>
          <w:numId w:val="18"/>
        </w:numPr>
        <w:tabs>
          <w:tab w:val="clear" w:pos="1440"/>
          <w:tab w:val="num" w:pos="901"/>
        </w:tabs>
        <w:spacing w:after="0" w:line="240" w:lineRule="auto"/>
        <w:ind w:left="901" w:right="283"/>
        <w:rPr>
          <w:rFonts w:asciiTheme="minorHAnsi" w:eastAsia="Calibri" w:hAnsiTheme="minorHAnsi" w:cstheme="minorHAnsi"/>
          <w:bCs/>
          <w:color w:val="auto"/>
          <w:sz w:val="22"/>
          <w:szCs w:val="22"/>
        </w:rPr>
      </w:pPr>
      <w:r w:rsidRPr="0064209C">
        <w:rPr>
          <w:rFonts w:asciiTheme="minorHAnsi" w:eastAsia="Calibri" w:hAnsiTheme="minorHAnsi" w:cstheme="minorHAnsi"/>
          <w:bCs/>
          <w:color w:val="auto"/>
          <w:sz w:val="22"/>
          <w:szCs w:val="22"/>
        </w:rPr>
        <w:t xml:space="preserve">Стимулиране на международното научно сътрудничество и участие в рамковите програми на ЕС </w:t>
      </w:r>
      <w:r w:rsidRPr="0064209C">
        <w:rPr>
          <w:rFonts w:asciiTheme="minorHAnsi" w:eastAsia="Calibri" w:hAnsiTheme="minorHAnsi" w:cstheme="minorHAnsi"/>
          <w:bCs/>
          <w:color w:val="auto"/>
          <w:sz w:val="22"/>
          <w:szCs w:val="22"/>
          <w:lang w:val="ru-RU"/>
        </w:rPr>
        <w:t>;</w:t>
      </w:r>
    </w:p>
    <w:p w:rsidR="003D162C" w:rsidRPr="0064209C" w:rsidRDefault="003D162C" w:rsidP="001266EB">
      <w:pPr>
        <w:pStyle w:val="ac"/>
        <w:numPr>
          <w:ilvl w:val="1"/>
          <w:numId w:val="18"/>
        </w:numPr>
        <w:tabs>
          <w:tab w:val="clear" w:pos="1440"/>
          <w:tab w:val="num" w:pos="901"/>
        </w:tabs>
        <w:spacing w:after="0" w:line="240" w:lineRule="auto"/>
        <w:ind w:left="901" w:right="283"/>
        <w:rPr>
          <w:rFonts w:asciiTheme="minorHAnsi" w:eastAsia="Calibri" w:hAnsiTheme="minorHAnsi" w:cstheme="minorHAnsi"/>
          <w:bCs/>
          <w:color w:val="auto"/>
          <w:sz w:val="22"/>
          <w:szCs w:val="22"/>
        </w:rPr>
      </w:pPr>
      <w:r w:rsidRPr="0064209C">
        <w:rPr>
          <w:rFonts w:asciiTheme="minorHAnsi" w:eastAsia="Calibri" w:hAnsiTheme="minorHAnsi" w:cstheme="minorHAnsi"/>
          <w:bCs/>
          <w:color w:val="auto"/>
          <w:sz w:val="22"/>
          <w:szCs w:val="22"/>
        </w:rPr>
        <w:t>Трансфер на технологии и знания;</w:t>
      </w:r>
    </w:p>
    <w:p w:rsidR="003D162C" w:rsidRPr="0064209C" w:rsidRDefault="003D162C" w:rsidP="001266EB">
      <w:pPr>
        <w:pStyle w:val="ac"/>
        <w:numPr>
          <w:ilvl w:val="1"/>
          <w:numId w:val="18"/>
        </w:numPr>
        <w:tabs>
          <w:tab w:val="clear" w:pos="1440"/>
          <w:tab w:val="num" w:pos="901"/>
        </w:tabs>
        <w:spacing w:after="0" w:line="240" w:lineRule="auto"/>
        <w:ind w:left="901" w:right="283"/>
        <w:rPr>
          <w:rFonts w:asciiTheme="minorHAnsi" w:eastAsia="Calibri" w:hAnsiTheme="minorHAnsi" w:cstheme="minorHAnsi"/>
          <w:bCs/>
          <w:color w:val="auto"/>
          <w:sz w:val="22"/>
          <w:szCs w:val="22"/>
        </w:rPr>
      </w:pPr>
      <w:r w:rsidRPr="0064209C">
        <w:rPr>
          <w:rFonts w:asciiTheme="minorHAnsi" w:eastAsia="Calibri" w:hAnsiTheme="minorHAnsi" w:cstheme="minorHAnsi"/>
          <w:bCs/>
          <w:color w:val="auto"/>
          <w:sz w:val="22"/>
          <w:szCs w:val="22"/>
          <w:lang w:val="ru-RU"/>
        </w:rPr>
        <w:t xml:space="preserve">Интернационализация на </w:t>
      </w:r>
      <w:proofErr w:type="spellStart"/>
      <w:r w:rsidRPr="0064209C">
        <w:rPr>
          <w:rFonts w:asciiTheme="minorHAnsi" w:eastAsia="Calibri" w:hAnsiTheme="minorHAnsi" w:cstheme="minorHAnsi"/>
          <w:bCs/>
          <w:color w:val="auto"/>
          <w:sz w:val="22"/>
          <w:szCs w:val="22"/>
          <w:lang w:val="ru-RU"/>
        </w:rPr>
        <w:t>иновациите</w:t>
      </w:r>
      <w:proofErr w:type="spellEnd"/>
      <w:r w:rsidRPr="0064209C">
        <w:rPr>
          <w:rFonts w:asciiTheme="minorHAnsi" w:eastAsia="Calibri" w:hAnsiTheme="minorHAnsi" w:cstheme="minorHAnsi"/>
          <w:bCs/>
          <w:color w:val="auto"/>
          <w:sz w:val="22"/>
          <w:szCs w:val="22"/>
          <w:lang w:val="ru-RU"/>
        </w:rPr>
        <w:t xml:space="preserve"> в </w:t>
      </w:r>
      <w:proofErr w:type="spellStart"/>
      <w:r w:rsidRPr="0064209C">
        <w:rPr>
          <w:rFonts w:asciiTheme="minorHAnsi" w:eastAsia="Calibri" w:hAnsiTheme="minorHAnsi" w:cstheme="minorHAnsi"/>
          <w:bCs/>
          <w:color w:val="auto"/>
          <w:sz w:val="22"/>
          <w:szCs w:val="22"/>
          <w:lang w:val="ru-RU"/>
        </w:rPr>
        <w:t>България</w:t>
      </w:r>
      <w:proofErr w:type="spellEnd"/>
      <w:r w:rsidRPr="0064209C">
        <w:rPr>
          <w:rFonts w:asciiTheme="minorHAnsi" w:eastAsia="Calibri" w:hAnsiTheme="minorHAnsi" w:cstheme="minorHAnsi"/>
          <w:bCs/>
          <w:color w:val="auto"/>
          <w:sz w:val="22"/>
          <w:szCs w:val="22"/>
          <w:lang w:val="ru-RU"/>
        </w:rPr>
        <w:t xml:space="preserve"> и </w:t>
      </w:r>
      <w:proofErr w:type="spellStart"/>
      <w:r w:rsidRPr="0064209C">
        <w:rPr>
          <w:rFonts w:asciiTheme="minorHAnsi" w:eastAsia="Calibri" w:hAnsiTheme="minorHAnsi" w:cstheme="minorHAnsi"/>
          <w:bCs/>
          <w:color w:val="auto"/>
          <w:sz w:val="22"/>
          <w:szCs w:val="22"/>
          <w:lang w:val="ru-RU"/>
        </w:rPr>
        <w:t>осигуряване</w:t>
      </w:r>
      <w:proofErr w:type="spellEnd"/>
      <w:r w:rsidRPr="0064209C">
        <w:rPr>
          <w:rFonts w:asciiTheme="minorHAnsi" w:eastAsia="Calibri" w:hAnsiTheme="minorHAnsi" w:cstheme="minorHAnsi"/>
          <w:bCs/>
          <w:color w:val="auto"/>
          <w:sz w:val="22"/>
          <w:szCs w:val="22"/>
          <w:lang w:val="ru-RU"/>
        </w:rPr>
        <w:t xml:space="preserve"> </w:t>
      </w:r>
      <w:proofErr w:type="gramStart"/>
      <w:r w:rsidRPr="0064209C">
        <w:rPr>
          <w:rFonts w:asciiTheme="minorHAnsi" w:eastAsia="Calibri" w:hAnsiTheme="minorHAnsi" w:cstheme="minorHAnsi"/>
          <w:bCs/>
          <w:color w:val="auto"/>
          <w:sz w:val="22"/>
          <w:szCs w:val="22"/>
          <w:lang w:val="ru-RU"/>
        </w:rPr>
        <w:t>на синергия</w:t>
      </w:r>
      <w:proofErr w:type="gramEnd"/>
      <w:r w:rsidRPr="0064209C">
        <w:rPr>
          <w:rFonts w:asciiTheme="minorHAnsi" w:eastAsia="Calibri" w:hAnsiTheme="minorHAnsi" w:cstheme="minorHAnsi"/>
          <w:bCs/>
          <w:color w:val="auto"/>
          <w:sz w:val="22"/>
          <w:szCs w:val="22"/>
          <w:lang w:val="ru-RU"/>
        </w:rPr>
        <w:t xml:space="preserve"> с </w:t>
      </w:r>
      <w:proofErr w:type="spellStart"/>
      <w:r w:rsidRPr="0064209C">
        <w:rPr>
          <w:rFonts w:asciiTheme="minorHAnsi" w:eastAsia="Calibri" w:hAnsiTheme="minorHAnsi" w:cstheme="minorHAnsi"/>
          <w:bCs/>
          <w:color w:val="auto"/>
          <w:sz w:val="22"/>
          <w:szCs w:val="22"/>
          <w:lang w:val="ru-RU"/>
        </w:rPr>
        <w:t>програми</w:t>
      </w:r>
      <w:proofErr w:type="spellEnd"/>
      <w:r w:rsidRPr="0064209C">
        <w:rPr>
          <w:rFonts w:asciiTheme="minorHAnsi" w:eastAsia="Calibri" w:hAnsiTheme="minorHAnsi" w:cstheme="minorHAnsi"/>
          <w:bCs/>
          <w:color w:val="auto"/>
          <w:sz w:val="22"/>
          <w:szCs w:val="22"/>
          <w:lang w:val="ru-RU"/>
        </w:rPr>
        <w:t xml:space="preserve"> </w:t>
      </w:r>
      <w:proofErr w:type="spellStart"/>
      <w:r w:rsidRPr="0064209C">
        <w:rPr>
          <w:rFonts w:asciiTheme="minorHAnsi" w:eastAsia="Calibri" w:hAnsiTheme="minorHAnsi" w:cstheme="minorHAnsi"/>
          <w:bCs/>
          <w:color w:val="auto"/>
          <w:sz w:val="22"/>
          <w:szCs w:val="22"/>
          <w:lang w:val="ru-RU"/>
        </w:rPr>
        <w:t>Хоризонт</w:t>
      </w:r>
      <w:proofErr w:type="spellEnd"/>
      <w:r w:rsidRPr="0064209C">
        <w:rPr>
          <w:rFonts w:asciiTheme="minorHAnsi" w:eastAsia="Calibri" w:hAnsiTheme="minorHAnsi" w:cstheme="minorHAnsi"/>
          <w:bCs/>
          <w:color w:val="auto"/>
          <w:sz w:val="22"/>
          <w:szCs w:val="22"/>
          <w:lang w:val="ru-RU"/>
        </w:rPr>
        <w:t xml:space="preserve"> Европа и </w:t>
      </w:r>
      <w:proofErr w:type="spellStart"/>
      <w:r w:rsidRPr="0064209C">
        <w:rPr>
          <w:rFonts w:asciiTheme="minorHAnsi" w:eastAsia="Calibri" w:hAnsiTheme="minorHAnsi" w:cstheme="minorHAnsi"/>
          <w:bCs/>
          <w:color w:val="auto"/>
          <w:sz w:val="22"/>
          <w:szCs w:val="22"/>
          <w:lang w:val="ru-RU"/>
        </w:rPr>
        <w:t>Дигитална</w:t>
      </w:r>
      <w:proofErr w:type="spellEnd"/>
      <w:r w:rsidRPr="0064209C">
        <w:rPr>
          <w:rFonts w:asciiTheme="minorHAnsi" w:eastAsia="Calibri" w:hAnsiTheme="minorHAnsi" w:cstheme="minorHAnsi"/>
          <w:bCs/>
          <w:color w:val="auto"/>
          <w:sz w:val="22"/>
          <w:szCs w:val="22"/>
          <w:lang w:val="ru-RU"/>
        </w:rPr>
        <w:t xml:space="preserve"> Европа</w:t>
      </w:r>
      <w:r w:rsidR="0064209C">
        <w:rPr>
          <w:rFonts w:asciiTheme="minorHAnsi" w:eastAsia="Calibri" w:hAnsiTheme="minorHAnsi" w:cstheme="minorHAnsi"/>
          <w:bCs/>
          <w:color w:val="auto"/>
          <w:sz w:val="22"/>
          <w:szCs w:val="22"/>
          <w:lang w:val="ru-RU"/>
        </w:rPr>
        <w:t>.</w:t>
      </w:r>
    </w:p>
    <w:p w:rsidR="003D162C" w:rsidRPr="0064209C" w:rsidRDefault="003D162C" w:rsidP="001266EB">
      <w:pPr>
        <w:pStyle w:val="ac"/>
        <w:numPr>
          <w:ilvl w:val="0"/>
          <w:numId w:val="16"/>
        </w:numPr>
        <w:spacing w:line="240" w:lineRule="auto"/>
        <w:ind w:left="901" w:right="283"/>
        <w:rPr>
          <w:rFonts w:asciiTheme="minorHAnsi" w:eastAsia="Calibri" w:hAnsiTheme="minorHAnsi" w:cstheme="minorHAnsi"/>
          <w:bCs/>
          <w:color w:val="auto"/>
          <w:sz w:val="22"/>
          <w:szCs w:val="22"/>
        </w:rPr>
      </w:pPr>
      <w:r w:rsidRPr="0064209C">
        <w:rPr>
          <w:rFonts w:asciiTheme="minorHAnsi" w:eastAsia="Calibri" w:hAnsiTheme="minorHAnsi" w:cstheme="minorHAnsi"/>
          <w:bCs/>
          <w:color w:val="auto"/>
          <w:sz w:val="22"/>
          <w:szCs w:val="22"/>
        </w:rPr>
        <w:t>Специфична цел 2 – „</w:t>
      </w:r>
      <w:r w:rsidRPr="0064209C">
        <w:rPr>
          <w:rFonts w:asciiTheme="minorHAnsi" w:eastAsia="Calibri" w:hAnsiTheme="minorHAnsi" w:cstheme="minorHAnsi"/>
          <w:bCs/>
          <w:i/>
          <w:color w:val="auto"/>
          <w:sz w:val="22"/>
          <w:szCs w:val="22"/>
        </w:rPr>
        <w:t>Р</w:t>
      </w:r>
      <w:proofErr w:type="spellStart"/>
      <w:r w:rsidRPr="0064209C">
        <w:rPr>
          <w:rFonts w:asciiTheme="minorHAnsi" w:eastAsia="Calibri" w:hAnsiTheme="minorHAnsi" w:cstheme="minorHAnsi"/>
          <w:bCs/>
          <w:i/>
          <w:color w:val="auto"/>
          <w:sz w:val="22"/>
          <w:szCs w:val="22"/>
          <w:lang w:val="ru-RU"/>
        </w:rPr>
        <w:t>азвитие</w:t>
      </w:r>
      <w:proofErr w:type="spellEnd"/>
      <w:r w:rsidRPr="0064209C">
        <w:rPr>
          <w:rFonts w:asciiTheme="minorHAnsi" w:eastAsia="Calibri" w:hAnsiTheme="minorHAnsi" w:cstheme="minorHAnsi"/>
          <w:bCs/>
          <w:i/>
          <w:color w:val="auto"/>
          <w:sz w:val="22"/>
          <w:szCs w:val="22"/>
          <w:lang w:val="ru-RU"/>
        </w:rPr>
        <w:t xml:space="preserve"> на умения за </w:t>
      </w:r>
      <w:proofErr w:type="spellStart"/>
      <w:r w:rsidRPr="0064209C">
        <w:rPr>
          <w:rFonts w:asciiTheme="minorHAnsi" w:eastAsia="Calibri" w:hAnsiTheme="minorHAnsi" w:cstheme="minorHAnsi"/>
          <w:bCs/>
          <w:i/>
          <w:color w:val="auto"/>
          <w:sz w:val="22"/>
          <w:szCs w:val="22"/>
          <w:lang w:val="ru-RU"/>
        </w:rPr>
        <w:t>интелигентна</w:t>
      </w:r>
      <w:proofErr w:type="spellEnd"/>
      <w:r w:rsidRPr="0064209C">
        <w:rPr>
          <w:rFonts w:asciiTheme="minorHAnsi" w:eastAsia="Calibri" w:hAnsiTheme="minorHAnsi" w:cstheme="minorHAnsi"/>
          <w:bCs/>
          <w:i/>
          <w:color w:val="auto"/>
          <w:sz w:val="22"/>
          <w:szCs w:val="22"/>
          <w:lang w:val="ru-RU"/>
        </w:rPr>
        <w:t xml:space="preserve"> специализация, </w:t>
      </w:r>
      <w:proofErr w:type="spellStart"/>
      <w:r w:rsidRPr="0064209C">
        <w:rPr>
          <w:rFonts w:asciiTheme="minorHAnsi" w:eastAsia="Calibri" w:hAnsiTheme="minorHAnsi" w:cstheme="minorHAnsi"/>
          <w:bCs/>
          <w:i/>
          <w:color w:val="auto"/>
          <w:sz w:val="22"/>
          <w:szCs w:val="22"/>
          <w:lang w:val="ru-RU"/>
        </w:rPr>
        <w:t>индустриален</w:t>
      </w:r>
      <w:proofErr w:type="spellEnd"/>
      <w:r w:rsidRPr="0064209C">
        <w:rPr>
          <w:rFonts w:asciiTheme="minorHAnsi" w:eastAsia="Calibri" w:hAnsiTheme="minorHAnsi" w:cstheme="minorHAnsi"/>
          <w:bCs/>
          <w:i/>
          <w:color w:val="auto"/>
          <w:sz w:val="22"/>
          <w:szCs w:val="22"/>
          <w:lang w:val="ru-RU"/>
        </w:rPr>
        <w:t xml:space="preserve"> </w:t>
      </w:r>
      <w:proofErr w:type="spellStart"/>
      <w:r w:rsidRPr="0064209C">
        <w:rPr>
          <w:rFonts w:asciiTheme="minorHAnsi" w:eastAsia="Calibri" w:hAnsiTheme="minorHAnsi" w:cstheme="minorHAnsi"/>
          <w:bCs/>
          <w:i/>
          <w:color w:val="auto"/>
          <w:sz w:val="22"/>
          <w:szCs w:val="22"/>
          <w:lang w:val="ru-RU"/>
        </w:rPr>
        <w:t>преход</w:t>
      </w:r>
      <w:proofErr w:type="spellEnd"/>
      <w:r w:rsidRPr="0064209C">
        <w:rPr>
          <w:rFonts w:asciiTheme="minorHAnsi" w:eastAsia="Calibri" w:hAnsiTheme="minorHAnsi" w:cstheme="minorHAnsi"/>
          <w:bCs/>
          <w:i/>
          <w:color w:val="auto"/>
          <w:sz w:val="22"/>
          <w:szCs w:val="22"/>
          <w:lang w:val="ru-RU"/>
        </w:rPr>
        <w:t xml:space="preserve"> и  пред</w:t>
      </w:r>
      <w:r w:rsidR="0064209C" w:rsidRPr="0064209C">
        <w:t xml:space="preserve"> </w:t>
      </w:r>
      <w:proofErr w:type="spellStart"/>
      <w:r w:rsidRPr="0064209C">
        <w:rPr>
          <w:rFonts w:asciiTheme="minorHAnsi" w:eastAsia="Calibri" w:hAnsiTheme="minorHAnsi" w:cstheme="minorHAnsi"/>
          <w:bCs/>
          <w:i/>
          <w:color w:val="auto"/>
          <w:sz w:val="22"/>
          <w:szCs w:val="22"/>
          <w:lang w:val="ru-RU"/>
        </w:rPr>
        <w:t>приемачество</w:t>
      </w:r>
      <w:proofErr w:type="spellEnd"/>
      <w:r w:rsidRPr="0064209C">
        <w:rPr>
          <w:rFonts w:asciiTheme="minorHAnsi" w:eastAsia="Calibri" w:hAnsiTheme="minorHAnsi" w:cstheme="minorHAnsi"/>
          <w:bCs/>
          <w:i/>
          <w:iCs/>
          <w:color w:val="auto"/>
          <w:sz w:val="22"/>
          <w:szCs w:val="22"/>
        </w:rPr>
        <w:t>“</w:t>
      </w:r>
    </w:p>
    <w:p w:rsidR="003D162C" w:rsidRPr="0064209C" w:rsidRDefault="003D162C" w:rsidP="001266EB">
      <w:pPr>
        <w:pStyle w:val="ac"/>
        <w:numPr>
          <w:ilvl w:val="0"/>
          <w:numId w:val="15"/>
        </w:numPr>
        <w:spacing w:line="240" w:lineRule="auto"/>
        <w:ind w:left="530" w:right="283"/>
        <w:rPr>
          <w:rFonts w:asciiTheme="minorHAnsi" w:eastAsia="Calibri" w:hAnsiTheme="minorHAnsi" w:cstheme="minorHAnsi"/>
          <w:b/>
          <w:bCs/>
          <w:color w:val="auto"/>
          <w:sz w:val="22"/>
          <w:szCs w:val="22"/>
        </w:rPr>
      </w:pPr>
      <w:r w:rsidRPr="0064209C">
        <w:rPr>
          <w:rFonts w:asciiTheme="minorHAnsi" w:eastAsia="Calibri" w:hAnsiTheme="minorHAnsi" w:cstheme="minorHAnsi"/>
          <w:bCs/>
          <w:color w:val="auto"/>
          <w:sz w:val="22"/>
          <w:szCs w:val="22"/>
        </w:rPr>
        <w:t xml:space="preserve">Приоритет 2 </w:t>
      </w:r>
      <w:r w:rsidRPr="0064209C">
        <w:rPr>
          <w:rFonts w:asciiTheme="minorHAnsi" w:eastAsia="Calibri" w:hAnsiTheme="minorHAnsi" w:cstheme="minorHAnsi"/>
          <w:b/>
          <w:bCs/>
          <w:color w:val="auto"/>
          <w:sz w:val="22"/>
          <w:szCs w:val="22"/>
        </w:rPr>
        <w:t>„Цифрова трансформация на публичния сектор“:</w:t>
      </w:r>
    </w:p>
    <w:p w:rsidR="003D162C" w:rsidRPr="0064209C" w:rsidRDefault="003D162C" w:rsidP="001266EB">
      <w:pPr>
        <w:pStyle w:val="ac"/>
        <w:numPr>
          <w:ilvl w:val="0"/>
          <w:numId w:val="16"/>
        </w:numPr>
        <w:spacing w:after="0" w:line="240" w:lineRule="auto"/>
        <w:ind w:left="901" w:right="283"/>
        <w:rPr>
          <w:rFonts w:asciiTheme="minorHAnsi" w:eastAsia="Calibri" w:hAnsiTheme="minorHAnsi" w:cstheme="minorHAnsi"/>
          <w:bCs/>
          <w:color w:val="auto"/>
          <w:sz w:val="22"/>
          <w:szCs w:val="22"/>
        </w:rPr>
      </w:pPr>
      <w:r w:rsidRPr="0064209C">
        <w:rPr>
          <w:rFonts w:asciiTheme="minorHAnsi" w:eastAsia="Calibri" w:hAnsiTheme="minorHAnsi" w:cstheme="minorHAnsi"/>
          <w:bCs/>
          <w:color w:val="auto"/>
          <w:sz w:val="22"/>
          <w:szCs w:val="22"/>
        </w:rPr>
        <w:t>Специфична цел – „</w:t>
      </w:r>
      <w:r w:rsidRPr="0064209C">
        <w:rPr>
          <w:rFonts w:asciiTheme="minorHAnsi" w:eastAsia="Calibri" w:hAnsiTheme="minorHAnsi" w:cstheme="minorHAnsi"/>
          <w:bCs/>
          <w:i/>
          <w:color w:val="auto"/>
          <w:sz w:val="22"/>
          <w:szCs w:val="22"/>
        </w:rPr>
        <w:t>Развитие на умения за интелигентна специализация, индустриален преход и предприемачество</w:t>
      </w:r>
      <w:r w:rsidRPr="0064209C">
        <w:rPr>
          <w:rFonts w:asciiTheme="minorHAnsi" w:eastAsia="Calibri" w:hAnsiTheme="minorHAnsi" w:cstheme="minorHAnsi"/>
          <w:bCs/>
          <w:i/>
          <w:iCs/>
          <w:color w:val="auto"/>
          <w:sz w:val="22"/>
          <w:szCs w:val="22"/>
        </w:rPr>
        <w:t xml:space="preserve"> </w:t>
      </w:r>
      <w:r w:rsidRPr="0064209C">
        <w:rPr>
          <w:rFonts w:asciiTheme="minorHAnsi" w:eastAsia="Calibri" w:hAnsiTheme="minorHAnsi" w:cstheme="minorHAnsi"/>
          <w:bCs/>
          <w:i/>
          <w:iCs/>
          <w:color w:val="auto"/>
          <w:sz w:val="22"/>
          <w:szCs w:val="22"/>
          <w:u w:val="single"/>
        </w:rPr>
        <w:t>2 приоритетни направления</w:t>
      </w:r>
      <w:r w:rsidRPr="0064209C">
        <w:rPr>
          <w:rFonts w:asciiTheme="minorHAnsi" w:eastAsia="Calibri" w:hAnsiTheme="minorHAnsi" w:cstheme="minorHAnsi"/>
          <w:bCs/>
          <w:i/>
          <w:iCs/>
          <w:color w:val="auto"/>
          <w:sz w:val="22"/>
          <w:szCs w:val="22"/>
        </w:rPr>
        <w:t>“:</w:t>
      </w:r>
    </w:p>
    <w:p w:rsidR="003D162C" w:rsidRPr="00BB1514" w:rsidRDefault="003D162C" w:rsidP="001266EB">
      <w:pPr>
        <w:pStyle w:val="ac"/>
        <w:numPr>
          <w:ilvl w:val="0"/>
          <w:numId w:val="19"/>
        </w:numPr>
        <w:spacing w:after="0" w:line="240" w:lineRule="auto"/>
        <w:ind w:right="283"/>
        <w:jc w:val="both"/>
        <w:rPr>
          <w:rFonts w:asciiTheme="minorHAnsi" w:eastAsia="Calibri" w:hAnsiTheme="minorHAnsi" w:cstheme="minorHAnsi"/>
          <w:bCs/>
          <w:sz w:val="22"/>
          <w:szCs w:val="22"/>
        </w:rPr>
      </w:pPr>
      <w:r>
        <w:rPr>
          <w:rFonts w:asciiTheme="minorHAnsi" w:eastAsia="Calibri" w:hAnsiTheme="minorHAnsi" w:cstheme="minorHAnsi"/>
          <w:bCs/>
          <w:sz w:val="22"/>
          <w:szCs w:val="22"/>
        </w:rPr>
        <w:t>Данните като ключов капитал;</w:t>
      </w:r>
    </w:p>
    <w:p w:rsidR="003D162C" w:rsidRPr="009F5EB2" w:rsidRDefault="003D162C" w:rsidP="001266EB">
      <w:pPr>
        <w:pStyle w:val="ac"/>
        <w:numPr>
          <w:ilvl w:val="0"/>
          <w:numId w:val="19"/>
        </w:numPr>
        <w:spacing w:after="0" w:line="240" w:lineRule="auto"/>
        <w:ind w:right="283"/>
        <w:jc w:val="both"/>
        <w:rPr>
          <w:rFonts w:asciiTheme="minorHAnsi" w:eastAsia="Calibri" w:hAnsiTheme="minorHAnsi" w:cstheme="minorHAnsi"/>
          <w:bCs/>
          <w:sz w:val="22"/>
          <w:szCs w:val="22"/>
        </w:rPr>
      </w:pPr>
      <w:proofErr w:type="spellStart"/>
      <w:r w:rsidRPr="009F5EB2">
        <w:rPr>
          <w:rFonts w:asciiTheme="minorHAnsi" w:eastAsia="Calibri" w:hAnsiTheme="minorHAnsi" w:cstheme="minorHAnsi"/>
          <w:bCs/>
          <w:sz w:val="22"/>
          <w:szCs w:val="22"/>
        </w:rPr>
        <w:t>Киберсигурност</w:t>
      </w:r>
      <w:proofErr w:type="spellEnd"/>
      <w:r>
        <w:rPr>
          <w:rFonts w:asciiTheme="minorHAnsi" w:eastAsia="Calibri" w:hAnsiTheme="minorHAnsi" w:cstheme="minorHAnsi"/>
          <w:bCs/>
          <w:sz w:val="22"/>
          <w:szCs w:val="22"/>
        </w:rPr>
        <w:t>.</w:t>
      </w:r>
    </w:p>
    <w:p w:rsidR="003D162C" w:rsidRDefault="00021AF0" w:rsidP="00645BBB">
      <w:pPr>
        <w:pStyle w:val="ac"/>
        <w:ind w:left="170" w:right="283"/>
        <w:jc w:val="center"/>
        <w:rPr>
          <w:rFonts w:asciiTheme="minorHAnsi" w:eastAsiaTheme="minorHAnsi" w:hAnsiTheme="minorHAnsi" w:cstheme="minorBidi"/>
          <w:b/>
          <w:color w:val="auto"/>
          <w:sz w:val="30"/>
          <w:szCs w:val="30"/>
        </w:rPr>
      </w:pPr>
      <w:r w:rsidRPr="005773AD">
        <w:rPr>
          <w:rFonts w:cstheme="minorHAnsi"/>
          <w:noProof/>
          <w:sz w:val="18"/>
          <w:lang w:eastAsia="bg-BG"/>
        </w:rPr>
        <w:lastRenderedPageBreak/>
        <w:drawing>
          <wp:anchor distT="0" distB="0" distL="114300" distR="114300" simplePos="0" relativeHeight="251908096" behindDoc="0" locked="0" layoutInCell="1" allowOverlap="1" wp14:anchorId="3E61B209" wp14:editId="44F7E354">
            <wp:simplePos x="0" y="0"/>
            <wp:positionH relativeFrom="column">
              <wp:posOffset>54610</wp:posOffset>
            </wp:positionH>
            <wp:positionV relativeFrom="paragraph">
              <wp:posOffset>107315</wp:posOffset>
            </wp:positionV>
            <wp:extent cx="4905375" cy="523875"/>
            <wp:effectExtent l="0" t="0" r="9525" b="9525"/>
            <wp:wrapNone/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0537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62C" w:rsidRDefault="003D162C" w:rsidP="00645BBB">
      <w:pPr>
        <w:pStyle w:val="ac"/>
        <w:ind w:left="170" w:right="283"/>
        <w:jc w:val="center"/>
        <w:rPr>
          <w:rFonts w:asciiTheme="minorHAnsi" w:eastAsiaTheme="minorHAnsi" w:hAnsiTheme="minorHAnsi" w:cstheme="minorBidi"/>
          <w:b/>
          <w:color w:val="auto"/>
          <w:sz w:val="30"/>
          <w:szCs w:val="30"/>
        </w:rPr>
      </w:pPr>
    </w:p>
    <w:p w:rsidR="00AA1D12" w:rsidRPr="003E31F2" w:rsidRDefault="00645BBB" w:rsidP="00645BBB">
      <w:pPr>
        <w:pStyle w:val="ac"/>
        <w:ind w:left="170" w:right="283"/>
        <w:jc w:val="center"/>
        <w:rPr>
          <w:rFonts w:asciiTheme="minorHAnsi" w:eastAsiaTheme="minorHAnsi" w:hAnsiTheme="minorHAnsi" w:cstheme="minorBidi"/>
          <w:b/>
          <w:color w:val="auto"/>
          <w:sz w:val="30"/>
          <w:szCs w:val="30"/>
        </w:rPr>
      </w:pPr>
      <w:r w:rsidRPr="003E31F2">
        <w:rPr>
          <w:rFonts w:asciiTheme="minorHAnsi" w:eastAsiaTheme="minorHAnsi" w:hAnsiTheme="minorHAnsi" w:cstheme="minorBidi"/>
          <w:b/>
          <w:color w:val="auto"/>
          <w:sz w:val="30"/>
          <w:szCs w:val="30"/>
        </w:rPr>
        <w:t>ПРОГРАМА ТРАНСПОРТНА СВЪРЗАНОСТ</w:t>
      </w:r>
      <w:r w:rsidR="00801C27">
        <w:rPr>
          <w:rFonts w:asciiTheme="minorHAnsi" w:eastAsiaTheme="minorHAnsi" w:hAnsiTheme="minorHAnsi" w:cstheme="minorBidi"/>
          <w:b/>
          <w:color w:val="auto"/>
          <w:sz w:val="30"/>
          <w:szCs w:val="30"/>
        </w:rPr>
        <w:t xml:space="preserve"> 2021-2027</w:t>
      </w:r>
    </w:p>
    <w:p w:rsidR="005B03FF" w:rsidRDefault="00AA1D12" w:rsidP="005B03FF">
      <w:pPr>
        <w:pStyle w:val="ac"/>
        <w:ind w:left="170" w:right="283"/>
        <w:jc w:val="both"/>
        <w:rPr>
          <w:b/>
          <w:u w:val="single"/>
        </w:rPr>
      </w:pPr>
      <w:r w:rsidRPr="000A26BB">
        <w:rPr>
          <w:rFonts w:asciiTheme="minorHAnsi" w:eastAsiaTheme="minorHAnsi" w:hAnsiTheme="minorHAnsi" w:cstheme="minorBidi"/>
          <w:b/>
          <w:color w:val="auto"/>
          <w:sz w:val="22"/>
          <w:szCs w:val="22"/>
        </w:rPr>
        <w:t>Бюджет:</w:t>
      </w:r>
      <w:r w:rsidRPr="00B53835">
        <w:rPr>
          <w:rFonts w:asciiTheme="minorHAnsi" w:eastAsia="Calibri" w:hAnsiTheme="minorHAnsi" w:cstheme="minorHAnsi"/>
          <w:bCs/>
          <w:color w:val="FF0000"/>
          <w:sz w:val="22"/>
          <w:szCs w:val="22"/>
          <w:lang w:val="ru-RU"/>
        </w:rPr>
        <w:t xml:space="preserve"> </w:t>
      </w:r>
      <w:r w:rsidR="005B03FF">
        <w:rPr>
          <w:rFonts w:ascii="Calibri" w:hAnsi="Calibri" w:cs="Calibri"/>
          <w:b/>
          <w:bCs/>
          <w:color w:val="C00000"/>
          <w:sz w:val="22"/>
        </w:rPr>
        <w:t>1,9 млрд. л</w:t>
      </w:r>
      <w:r w:rsidR="005B03FF" w:rsidRPr="005B03FF">
        <w:rPr>
          <w:rFonts w:ascii="Calibri" w:hAnsi="Calibri" w:cs="Calibri"/>
          <w:b/>
          <w:bCs/>
          <w:color w:val="C00000"/>
          <w:sz w:val="22"/>
        </w:rPr>
        <w:t>в</w:t>
      </w:r>
      <w:r w:rsidR="005B03FF">
        <w:rPr>
          <w:rFonts w:ascii="Calibri" w:hAnsi="Calibri" w:cs="Calibri"/>
          <w:b/>
          <w:bCs/>
          <w:color w:val="C00000"/>
          <w:sz w:val="22"/>
        </w:rPr>
        <w:t>.</w:t>
      </w:r>
      <w:r w:rsidR="005B03FF" w:rsidRPr="005B03FF">
        <w:rPr>
          <w:b/>
          <w:color w:val="C00000"/>
          <w:u w:val="single"/>
        </w:rPr>
        <w:t xml:space="preserve"> </w:t>
      </w:r>
    </w:p>
    <w:p w:rsidR="00D3661D" w:rsidRPr="00645BBB" w:rsidRDefault="00D3661D" w:rsidP="005B03FF">
      <w:pPr>
        <w:pStyle w:val="ac"/>
        <w:ind w:left="170" w:right="283"/>
        <w:jc w:val="both"/>
        <w:rPr>
          <w:b/>
          <w:u w:val="single"/>
        </w:rPr>
      </w:pPr>
      <w:r w:rsidRPr="00645BBB">
        <w:rPr>
          <w:b/>
          <w:u w:val="single"/>
        </w:rPr>
        <w:t xml:space="preserve">Приоритети: </w:t>
      </w:r>
    </w:p>
    <w:p w:rsidR="00D3661D" w:rsidRDefault="00AA1D12" w:rsidP="001266EB">
      <w:pPr>
        <w:pStyle w:val="ac"/>
        <w:numPr>
          <w:ilvl w:val="0"/>
          <w:numId w:val="6"/>
        </w:numPr>
        <w:spacing w:after="0" w:line="240" w:lineRule="auto"/>
        <w:ind w:left="360" w:right="283"/>
        <w:rPr>
          <w:rFonts w:asciiTheme="minorHAnsi" w:eastAsia="Calibri" w:hAnsiTheme="minorHAnsi" w:cstheme="minorHAnsi"/>
          <w:bCs/>
          <w:sz w:val="22"/>
          <w:szCs w:val="22"/>
        </w:rPr>
      </w:pPr>
      <w:r w:rsidRPr="00AD1BAE">
        <w:rPr>
          <w:rFonts w:asciiTheme="minorHAnsi" w:eastAsia="Calibri" w:hAnsiTheme="minorHAnsi" w:cstheme="minorHAnsi"/>
          <w:bCs/>
          <w:sz w:val="22"/>
          <w:szCs w:val="22"/>
        </w:rPr>
        <w:t xml:space="preserve">Приоритет 1 </w:t>
      </w:r>
      <w:r w:rsidRPr="003A3449">
        <w:rPr>
          <w:rFonts w:asciiTheme="minorHAnsi" w:eastAsia="Calibri" w:hAnsiTheme="minorHAnsi" w:cstheme="minorHAnsi"/>
          <w:b/>
          <w:bCs/>
          <w:sz w:val="22"/>
          <w:szCs w:val="22"/>
        </w:rPr>
        <w:t>„Развитие на железопътната инфраструктура по „основната“ и „</w:t>
      </w:r>
      <w:proofErr w:type="spellStart"/>
      <w:r w:rsidRPr="003A3449">
        <w:rPr>
          <w:rFonts w:asciiTheme="minorHAnsi" w:eastAsia="Calibri" w:hAnsiTheme="minorHAnsi" w:cstheme="minorHAnsi"/>
          <w:b/>
          <w:bCs/>
          <w:sz w:val="22"/>
          <w:szCs w:val="22"/>
        </w:rPr>
        <w:t>широкообхватната</w:t>
      </w:r>
      <w:proofErr w:type="spellEnd"/>
      <w:r w:rsidRPr="003A3449">
        <w:rPr>
          <w:rFonts w:asciiTheme="minorHAnsi" w:eastAsia="Calibri" w:hAnsiTheme="minorHAnsi" w:cstheme="minorHAnsi"/>
          <w:b/>
          <w:bCs/>
          <w:sz w:val="22"/>
          <w:szCs w:val="22"/>
        </w:rPr>
        <w:t xml:space="preserve">“ </w:t>
      </w:r>
      <w:proofErr w:type="spellStart"/>
      <w:r w:rsidRPr="003A3449">
        <w:rPr>
          <w:rFonts w:asciiTheme="minorHAnsi" w:eastAsia="Calibri" w:hAnsiTheme="minorHAnsi" w:cstheme="minorHAnsi"/>
          <w:b/>
          <w:bCs/>
          <w:sz w:val="22"/>
          <w:szCs w:val="22"/>
        </w:rPr>
        <w:t>Трансевропейска</w:t>
      </w:r>
      <w:proofErr w:type="spellEnd"/>
      <w:r w:rsidRPr="003A3449">
        <w:rPr>
          <w:rFonts w:asciiTheme="minorHAnsi" w:eastAsia="Calibri" w:hAnsiTheme="minorHAnsi" w:cstheme="minorHAnsi"/>
          <w:b/>
          <w:bCs/>
          <w:sz w:val="22"/>
          <w:szCs w:val="22"/>
        </w:rPr>
        <w:t xml:space="preserve"> транспортна мрежа“</w:t>
      </w:r>
      <w:r w:rsidR="003D162C">
        <w:rPr>
          <w:rFonts w:asciiTheme="minorHAnsi" w:eastAsia="Calibri" w:hAnsiTheme="minorHAnsi" w:cstheme="minorHAnsi"/>
          <w:b/>
          <w:bCs/>
          <w:sz w:val="22"/>
          <w:szCs w:val="22"/>
        </w:rPr>
        <w:t>:</w:t>
      </w:r>
    </w:p>
    <w:p w:rsidR="00702D45" w:rsidRPr="003A3449" w:rsidRDefault="00702D45" w:rsidP="001266EB">
      <w:pPr>
        <w:pStyle w:val="a5"/>
        <w:numPr>
          <w:ilvl w:val="0"/>
          <w:numId w:val="8"/>
        </w:numPr>
        <w:spacing w:line="240" w:lineRule="auto"/>
        <w:ind w:left="1066" w:hanging="357"/>
        <w:rPr>
          <w:rFonts w:eastAsia="Calibri" w:cstheme="minorHAnsi"/>
          <w:bCs/>
          <w:color w:val="231F20"/>
        </w:rPr>
      </w:pPr>
      <w:r w:rsidRPr="003A3449">
        <w:rPr>
          <w:rFonts w:eastAsia="Calibri" w:cstheme="minorHAnsi"/>
          <w:bCs/>
          <w:color w:val="231F20"/>
        </w:rPr>
        <w:t>С</w:t>
      </w:r>
      <w:r w:rsidR="003A3449">
        <w:rPr>
          <w:rFonts w:eastAsia="Calibri" w:cstheme="minorHAnsi"/>
          <w:bCs/>
          <w:color w:val="231F20"/>
        </w:rPr>
        <w:t>пецифична цел</w:t>
      </w:r>
      <w:r w:rsidRPr="003A3449">
        <w:rPr>
          <w:rFonts w:eastAsia="Calibri" w:cstheme="minorHAnsi"/>
          <w:bCs/>
          <w:color w:val="231F20"/>
        </w:rPr>
        <w:t xml:space="preserve"> „</w:t>
      </w:r>
      <w:r w:rsidRPr="002161B2">
        <w:rPr>
          <w:rFonts w:eastAsia="Calibri" w:cstheme="minorHAnsi"/>
          <w:bCs/>
          <w:i/>
          <w:color w:val="231F20"/>
        </w:rPr>
        <w:t>Развитие на устойчива на изменението на кл</w:t>
      </w:r>
      <w:r w:rsidR="00A434BF" w:rsidRPr="00A434BF">
        <w:t xml:space="preserve"> </w:t>
      </w:r>
      <w:proofErr w:type="spellStart"/>
      <w:r w:rsidRPr="002161B2">
        <w:rPr>
          <w:rFonts w:eastAsia="Calibri" w:cstheme="minorHAnsi"/>
          <w:bCs/>
          <w:i/>
          <w:color w:val="231F20"/>
        </w:rPr>
        <w:t>имата</w:t>
      </w:r>
      <w:proofErr w:type="spellEnd"/>
      <w:r w:rsidRPr="002161B2">
        <w:rPr>
          <w:rFonts w:eastAsia="Calibri" w:cstheme="minorHAnsi"/>
          <w:bCs/>
          <w:i/>
          <w:color w:val="231F20"/>
        </w:rPr>
        <w:t xml:space="preserve">, интелигентна, сигурна, стабилна и </w:t>
      </w:r>
      <w:proofErr w:type="spellStart"/>
      <w:r w:rsidRPr="002161B2">
        <w:rPr>
          <w:rFonts w:eastAsia="Calibri" w:cstheme="minorHAnsi"/>
          <w:bCs/>
          <w:i/>
          <w:color w:val="231F20"/>
        </w:rPr>
        <w:t>интермодална</w:t>
      </w:r>
      <w:proofErr w:type="spellEnd"/>
      <w:r w:rsidRPr="002161B2">
        <w:rPr>
          <w:rFonts w:eastAsia="Calibri" w:cstheme="minorHAnsi"/>
          <w:bCs/>
          <w:i/>
          <w:color w:val="231F20"/>
        </w:rPr>
        <w:t xml:space="preserve"> TEN-T</w:t>
      </w:r>
      <w:r w:rsidRPr="003A3449">
        <w:rPr>
          <w:rFonts w:eastAsia="Calibri" w:cstheme="minorHAnsi"/>
          <w:bCs/>
          <w:color w:val="231F20"/>
        </w:rPr>
        <w:t>“</w:t>
      </w:r>
      <w:r w:rsidR="00726600">
        <w:rPr>
          <w:rFonts w:eastAsia="Calibri" w:cstheme="minorHAnsi"/>
          <w:bCs/>
          <w:color w:val="231F20"/>
        </w:rPr>
        <w:t>.</w:t>
      </w:r>
    </w:p>
    <w:p w:rsidR="00FF23FF" w:rsidRDefault="00AA1D12" w:rsidP="001266EB">
      <w:pPr>
        <w:pStyle w:val="ac"/>
        <w:numPr>
          <w:ilvl w:val="0"/>
          <w:numId w:val="6"/>
        </w:numPr>
        <w:spacing w:after="0" w:line="240" w:lineRule="auto"/>
        <w:ind w:left="360" w:right="284" w:hanging="357"/>
        <w:rPr>
          <w:rFonts w:asciiTheme="minorHAnsi" w:eastAsia="Calibri" w:hAnsiTheme="minorHAnsi" w:cstheme="minorHAnsi"/>
          <w:bCs/>
          <w:sz w:val="22"/>
          <w:szCs w:val="22"/>
        </w:rPr>
      </w:pPr>
      <w:r w:rsidRPr="00AA17ED">
        <w:rPr>
          <w:rFonts w:asciiTheme="minorHAnsi" w:eastAsia="Calibri" w:hAnsiTheme="minorHAnsi" w:cstheme="minorHAnsi"/>
          <w:bCs/>
          <w:sz w:val="22"/>
          <w:szCs w:val="22"/>
        </w:rPr>
        <w:t xml:space="preserve">Приоритет 2 </w:t>
      </w:r>
      <w:r w:rsidRPr="00AA17ED">
        <w:rPr>
          <w:rFonts w:asciiTheme="minorHAnsi" w:eastAsia="Calibri" w:hAnsiTheme="minorHAnsi" w:cstheme="minorHAnsi"/>
          <w:b/>
          <w:bCs/>
          <w:sz w:val="22"/>
          <w:szCs w:val="22"/>
        </w:rPr>
        <w:t xml:space="preserve">„Развитие на пътната инфраструктура по „основната“ </w:t>
      </w:r>
      <w:proofErr w:type="spellStart"/>
      <w:r w:rsidRPr="00AA17ED">
        <w:rPr>
          <w:rFonts w:asciiTheme="minorHAnsi" w:eastAsia="Calibri" w:hAnsiTheme="minorHAnsi" w:cstheme="minorHAnsi"/>
          <w:b/>
          <w:bCs/>
          <w:sz w:val="22"/>
          <w:szCs w:val="22"/>
        </w:rPr>
        <w:t>Трансевропейска</w:t>
      </w:r>
      <w:proofErr w:type="spellEnd"/>
      <w:r w:rsidRPr="00AA17ED">
        <w:rPr>
          <w:rFonts w:asciiTheme="minorHAnsi" w:eastAsia="Calibri" w:hAnsiTheme="minorHAnsi" w:cstheme="minorHAnsi"/>
          <w:b/>
          <w:bCs/>
          <w:sz w:val="22"/>
          <w:szCs w:val="22"/>
        </w:rPr>
        <w:t xml:space="preserve"> транспортна мрежа“</w:t>
      </w:r>
      <w:r w:rsidR="003D162C">
        <w:rPr>
          <w:rFonts w:asciiTheme="minorHAnsi" w:eastAsia="Calibri" w:hAnsiTheme="minorHAnsi" w:cstheme="minorHAnsi"/>
          <w:bCs/>
          <w:sz w:val="22"/>
          <w:szCs w:val="22"/>
        </w:rPr>
        <w:t>:</w:t>
      </w:r>
    </w:p>
    <w:p w:rsidR="00702D45" w:rsidRPr="00FF23FF" w:rsidRDefault="00A434BF" w:rsidP="001266EB">
      <w:pPr>
        <w:pStyle w:val="ac"/>
        <w:numPr>
          <w:ilvl w:val="0"/>
          <w:numId w:val="8"/>
        </w:numPr>
        <w:spacing w:after="0" w:line="240" w:lineRule="auto"/>
        <w:ind w:left="1066" w:right="284" w:hanging="357"/>
        <w:rPr>
          <w:rFonts w:asciiTheme="minorHAnsi" w:eastAsia="Calibri" w:hAnsiTheme="minorHAnsi" w:cstheme="minorHAnsi"/>
          <w:bCs/>
          <w:sz w:val="22"/>
          <w:szCs w:val="22"/>
        </w:rPr>
      </w:pPr>
      <w:r>
        <w:rPr>
          <w:noProof/>
          <w:lang w:eastAsia="bg-BG"/>
        </w:rPr>
        <w:drawing>
          <wp:anchor distT="0" distB="0" distL="114300" distR="114300" simplePos="0" relativeHeight="251927552" behindDoc="0" locked="0" layoutInCell="1" allowOverlap="1" wp14:anchorId="4FB6117F" wp14:editId="16CA1DF7">
            <wp:simplePos x="0" y="0"/>
            <wp:positionH relativeFrom="column">
              <wp:posOffset>591820</wp:posOffset>
            </wp:positionH>
            <wp:positionV relativeFrom="paragraph">
              <wp:posOffset>589280</wp:posOffset>
            </wp:positionV>
            <wp:extent cx="3588385" cy="1952625"/>
            <wp:effectExtent l="0" t="0" r="0" b="9525"/>
            <wp:wrapThrough wrapText="bothSides">
              <wp:wrapPolygon edited="0">
                <wp:start x="0" y="0"/>
                <wp:lineTo x="0" y="21495"/>
                <wp:lineTo x="21443" y="21495"/>
                <wp:lineTo x="21443" y="0"/>
                <wp:lineTo x="0" y="0"/>
              </wp:wrapPolygon>
            </wp:wrapThrough>
            <wp:docPr id="24" name="Картина 24" descr="ЕК даде зелена светлина за 1.6 млрд. евро по програма &quot;Транспорт&quot; 2021 -  2027 г. - Mediapool.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ЕК даде зелена светлина за 1.6 млрд. евро по програма &quot;Транспорт&quot; 2021 -  2027 г. - Mediapool.b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89"/>
                    <a:stretch/>
                  </pic:blipFill>
                  <pic:spPr bwMode="auto">
                    <a:xfrm>
                      <a:off x="0" y="0"/>
                      <a:ext cx="358838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D45" w:rsidRPr="00FF23FF">
        <w:rPr>
          <w:rFonts w:asciiTheme="minorHAnsi" w:eastAsia="Calibri" w:hAnsiTheme="minorHAnsi" w:cstheme="minorHAnsi"/>
          <w:bCs/>
          <w:sz w:val="22"/>
          <w:szCs w:val="22"/>
        </w:rPr>
        <w:t>С</w:t>
      </w:r>
      <w:r w:rsidR="003A3449" w:rsidRPr="00FF23FF">
        <w:rPr>
          <w:rFonts w:eastAsia="Calibri" w:cstheme="minorHAnsi"/>
          <w:bCs/>
        </w:rPr>
        <w:t>пецифична цел</w:t>
      </w:r>
      <w:r w:rsidR="00702D45" w:rsidRPr="00FF23FF">
        <w:rPr>
          <w:rFonts w:asciiTheme="minorHAnsi" w:eastAsia="Calibri" w:hAnsiTheme="minorHAnsi" w:cstheme="minorHAnsi"/>
          <w:bCs/>
          <w:sz w:val="22"/>
          <w:szCs w:val="22"/>
        </w:rPr>
        <w:t xml:space="preserve"> „</w:t>
      </w:r>
      <w:r w:rsidR="00702D45" w:rsidRPr="00FF23FF">
        <w:rPr>
          <w:rFonts w:asciiTheme="minorHAnsi" w:eastAsia="Calibri" w:hAnsiTheme="minorHAnsi" w:cstheme="minorHAnsi"/>
          <w:bCs/>
          <w:i/>
          <w:sz w:val="22"/>
          <w:szCs w:val="22"/>
        </w:rPr>
        <w:t xml:space="preserve">Развитие на устойчива на изменението на климата, интелигентна, сигурна, стабилна и </w:t>
      </w:r>
      <w:proofErr w:type="spellStart"/>
      <w:r w:rsidR="00702D45" w:rsidRPr="00FF23FF">
        <w:rPr>
          <w:rFonts w:asciiTheme="minorHAnsi" w:eastAsia="Calibri" w:hAnsiTheme="minorHAnsi" w:cstheme="minorHAnsi"/>
          <w:bCs/>
          <w:i/>
          <w:sz w:val="22"/>
          <w:szCs w:val="22"/>
        </w:rPr>
        <w:t>интермодална</w:t>
      </w:r>
      <w:proofErr w:type="spellEnd"/>
      <w:r w:rsidR="00702D45" w:rsidRPr="00FF23FF">
        <w:rPr>
          <w:rFonts w:asciiTheme="minorHAnsi" w:eastAsia="Calibri" w:hAnsiTheme="minorHAnsi" w:cstheme="minorHAnsi"/>
          <w:bCs/>
          <w:i/>
          <w:sz w:val="22"/>
          <w:szCs w:val="22"/>
        </w:rPr>
        <w:t xml:space="preserve"> TEN-T</w:t>
      </w:r>
      <w:r w:rsidR="00702D45" w:rsidRPr="00FF23FF">
        <w:rPr>
          <w:rFonts w:asciiTheme="minorHAnsi" w:eastAsia="Calibri" w:hAnsiTheme="minorHAnsi" w:cstheme="minorHAnsi"/>
          <w:bCs/>
          <w:sz w:val="22"/>
          <w:szCs w:val="22"/>
        </w:rPr>
        <w:t>“ (ЕФРР)</w:t>
      </w:r>
      <w:r w:rsidR="00726600">
        <w:rPr>
          <w:rFonts w:asciiTheme="minorHAnsi" w:eastAsia="Calibri" w:hAnsiTheme="minorHAnsi" w:cstheme="minorHAnsi"/>
          <w:bCs/>
          <w:sz w:val="22"/>
          <w:szCs w:val="22"/>
        </w:rPr>
        <w:t>.</w:t>
      </w:r>
      <w:r w:rsidR="00726600">
        <w:rPr>
          <w:rFonts w:asciiTheme="minorHAnsi" w:eastAsia="Calibri" w:hAnsiTheme="minorHAnsi" w:cstheme="minorHAnsi"/>
          <w:bCs/>
          <w:sz w:val="22"/>
          <w:szCs w:val="22"/>
        </w:rPr>
        <w:br/>
      </w:r>
    </w:p>
    <w:p w:rsidR="00153FFE" w:rsidRDefault="00AA1D12" w:rsidP="001266EB">
      <w:pPr>
        <w:pStyle w:val="ac"/>
        <w:numPr>
          <w:ilvl w:val="0"/>
          <w:numId w:val="6"/>
        </w:numPr>
        <w:spacing w:after="0" w:line="240" w:lineRule="auto"/>
        <w:ind w:left="360" w:right="284" w:hanging="357"/>
        <w:rPr>
          <w:rFonts w:asciiTheme="minorHAnsi" w:eastAsia="Calibri" w:hAnsiTheme="minorHAnsi" w:cstheme="minorHAnsi"/>
          <w:bCs/>
          <w:sz w:val="22"/>
          <w:szCs w:val="22"/>
        </w:rPr>
      </w:pPr>
      <w:r w:rsidRPr="00AD1BAE">
        <w:rPr>
          <w:rFonts w:asciiTheme="minorHAnsi" w:eastAsia="Calibri" w:hAnsiTheme="minorHAnsi" w:cstheme="minorHAnsi"/>
          <w:bCs/>
          <w:sz w:val="22"/>
          <w:szCs w:val="22"/>
        </w:rPr>
        <w:t xml:space="preserve">Приоритет 3 </w:t>
      </w:r>
      <w:r w:rsidRPr="003A3449">
        <w:rPr>
          <w:rFonts w:asciiTheme="minorHAnsi" w:eastAsia="Calibri" w:hAnsiTheme="minorHAnsi" w:cstheme="minorHAnsi"/>
          <w:b/>
          <w:bCs/>
          <w:sz w:val="22"/>
          <w:szCs w:val="22"/>
        </w:rPr>
        <w:t xml:space="preserve">„Подобряване на </w:t>
      </w:r>
      <w:proofErr w:type="spellStart"/>
      <w:r w:rsidRPr="003A3449">
        <w:rPr>
          <w:rFonts w:asciiTheme="minorHAnsi" w:eastAsia="Calibri" w:hAnsiTheme="minorHAnsi" w:cstheme="minorHAnsi"/>
          <w:b/>
          <w:bCs/>
          <w:sz w:val="22"/>
          <w:szCs w:val="22"/>
        </w:rPr>
        <w:t>интермодалността</w:t>
      </w:r>
      <w:proofErr w:type="spellEnd"/>
      <w:r w:rsidRPr="003A3449">
        <w:rPr>
          <w:rFonts w:asciiTheme="minorHAnsi" w:eastAsia="Calibri" w:hAnsiTheme="minorHAnsi" w:cstheme="minorHAnsi"/>
          <w:b/>
          <w:bCs/>
          <w:sz w:val="22"/>
          <w:szCs w:val="22"/>
        </w:rPr>
        <w:t>, иновации, модернизирани системи за управление на трафика, подобряване на сигурността и безопасността на транспорта“</w:t>
      </w:r>
      <w:r w:rsidR="003D162C">
        <w:rPr>
          <w:rFonts w:asciiTheme="minorHAnsi" w:eastAsia="Calibri" w:hAnsiTheme="minorHAnsi" w:cstheme="minorHAnsi"/>
          <w:b/>
          <w:bCs/>
          <w:sz w:val="22"/>
          <w:szCs w:val="22"/>
        </w:rPr>
        <w:t>:</w:t>
      </w:r>
    </w:p>
    <w:p w:rsidR="00702D45" w:rsidRPr="00153FFE" w:rsidRDefault="00702D45" w:rsidP="001266EB">
      <w:pPr>
        <w:pStyle w:val="ac"/>
        <w:numPr>
          <w:ilvl w:val="0"/>
          <w:numId w:val="8"/>
        </w:numPr>
        <w:spacing w:after="0" w:line="240" w:lineRule="auto"/>
        <w:ind w:left="1066" w:right="284" w:hanging="357"/>
        <w:rPr>
          <w:rFonts w:asciiTheme="minorHAnsi" w:eastAsia="Calibri" w:hAnsiTheme="minorHAnsi" w:cstheme="minorHAnsi"/>
          <w:bCs/>
          <w:sz w:val="22"/>
          <w:szCs w:val="22"/>
        </w:rPr>
      </w:pPr>
      <w:r w:rsidRPr="00153FFE">
        <w:rPr>
          <w:rFonts w:eastAsia="Calibri" w:cstheme="minorHAnsi"/>
          <w:bCs/>
        </w:rPr>
        <w:t>С</w:t>
      </w:r>
      <w:r w:rsidR="00816CD9" w:rsidRPr="00153FFE">
        <w:rPr>
          <w:rFonts w:eastAsia="Calibri" w:cstheme="minorHAnsi"/>
          <w:bCs/>
        </w:rPr>
        <w:t>пецифична цел</w:t>
      </w:r>
      <w:r w:rsidRPr="00153FFE">
        <w:rPr>
          <w:rFonts w:eastAsia="Calibri" w:cstheme="minorHAnsi"/>
          <w:bCs/>
        </w:rPr>
        <w:t xml:space="preserve"> „</w:t>
      </w:r>
      <w:r w:rsidRPr="00153FFE">
        <w:rPr>
          <w:rFonts w:eastAsia="Calibri" w:cstheme="minorHAnsi"/>
          <w:bCs/>
          <w:i/>
        </w:rPr>
        <w:t xml:space="preserve">Развитие на устойчива на изменението на климата, интелигентна, сигурна, стабилна и </w:t>
      </w:r>
      <w:proofErr w:type="spellStart"/>
      <w:r w:rsidRPr="00153FFE">
        <w:rPr>
          <w:rFonts w:eastAsia="Calibri" w:cstheme="minorHAnsi"/>
          <w:bCs/>
          <w:i/>
        </w:rPr>
        <w:t>интермодална</w:t>
      </w:r>
      <w:proofErr w:type="spellEnd"/>
      <w:r w:rsidRPr="00153FFE">
        <w:rPr>
          <w:rFonts w:eastAsia="Calibri" w:cstheme="minorHAnsi"/>
          <w:bCs/>
          <w:i/>
        </w:rPr>
        <w:t xml:space="preserve"> TEN-T</w:t>
      </w:r>
      <w:r w:rsidRPr="00153FFE">
        <w:rPr>
          <w:rFonts w:eastAsia="Calibri" w:cstheme="minorHAnsi"/>
          <w:bCs/>
        </w:rPr>
        <w:t>“ (КФ)</w:t>
      </w:r>
      <w:r w:rsidR="00726600">
        <w:rPr>
          <w:rFonts w:eastAsia="Calibri" w:cstheme="minorHAnsi"/>
          <w:bCs/>
        </w:rPr>
        <w:t>.</w:t>
      </w:r>
      <w:r w:rsidR="00726600">
        <w:rPr>
          <w:rFonts w:eastAsia="Calibri" w:cstheme="minorHAnsi"/>
          <w:bCs/>
        </w:rPr>
        <w:br/>
      </w:r>
    </w:p>
    <w:p w:rsidR="00D3661D" w:rsidRDefault="00AA1D12" w:rsidP="001266EB">
      <w:pPr>
        <w:pStyle w:val="ac"/>
        <w:numPr>
          <w:ilvl w:val="0"/>
          <w:numId w:val="9"/>
        </w:numPr>
        <w:spacing w:after="0" w:line="240" w:lineRule="auto"/>
        <w:ind w:left="576" w:right="283" w:hanging="227"/>
        <w:rPr>
          <w:rFonts w:asciiTheme="minorHAnsi" w:eastAsia="Calibri" w:hAnsiTheme="minorHAnsi" w:cstheme="minorHAnsi"/>
          <w:bCs/>
          <w:sz w:val="22"/>
          <w:szCs w:val="22"/>
        </w:rPr>
      </w:pPr>
      <w:r w:rsidRPr="00D3661D">
        <w:rPr>
          <w:rFonts w:asciiTheme="minorHAnsi" w:eastAsia="Calibri" w:hAnsiTheme="minorHAnsi" w:cstheme="minorHAnsi"/>
          <w:bCs/>
          <w:sz w:val="22"/>
          <w:szCs w:val="22"/>
        </w:rPr>
        <w:t xml:space="preserve">Приоритет 4 </w:t>
      </w:r>
      <w:r w:rsidRPr="00816CD9">
        <w:rPr>
          <w:rFonts w:asciiTheme="minorHAnsi" w:eastAsia="Calibri" w:hAnsiTheme="minorHAnsi" w:cstheme="minorHAnsi"/>
          <w:b/>
          <w:bCs/>
          <w:sz w:val="22"/>
          <w:szCs w:val="22"/>
        </w:rPr>
        <w:t>„</w:t>
      </w:r>
      <w:proofErr w:type="spellStart"/>
      <w:r w:rsidRPr="00816CD9">
        <w:rPr>
          <w:rFonts w:asciiTheme="minorHAnsi" w:eastAsia="Calibri" w:hAnsiTheme="minorHAnsi" w:cstheme="minorHAnsi"/>
          <w:b/>
          <w:bCs/>
          <w:sz w:val="22"/>
          <w:szCs w:val="22"/>
        </w:rPr>
        <w:t>Интермодалност</w:t>
      </w:r>
      <w:proofErr w:type="spellEnd"/>
      <w:r w:rsidRPr="00816CD9">
        <w:rPr>
          <w:rFonts w:asciiTheme="minorHAnsi" w:eastAsia="Calibri" w:hAnsiTheme="minorHAnsi" w:cstheme="minorHAnsi"/>
          <w:b/>
          <w:bCs/>
          <w:sz w:val="22"/>
          <w:szCs w:val="22"/>
        </w:rPr>
        <w:t xml:space="preserve"> в градска среда“</w:t>
      </w:r>
      <w:r w:rsidRPr="00D3661D">
        <w:rPr>
          <w:rFonts w:asciiTheme="minorHAnsi" w:eastAsia="Calibri" w:hAnsiTheme="minorHAnsi" w:cstheme="minorHAnsi"/>
          <w:bCs/>
          <w:sz w:val="22"/>
          <w:szCs w:val="22"/>
        </w:rPr>
        <w:t xml:space="preserve"> с примерни допустими дейности: изграждане и модернизация</w:t>
      </w:r>
      <w:r w:rsidR="003D162C">
        <w:rPr>
          <w:rFonts w:asciiTheme="minorHAnsi" w:eastAsia="Calibri" w:hAnsiTheme="minorHAnsi" w:cstheme="minorHAnsi"/>
          <w:bCs/>
          <w:sz w:val="22"/>
          <w:szCs w:val="22"/>
        </w:rPr>
        <w:t xml:space="preserve"> на железопътни връзки с летища:</w:t>
      </w:r>
    </w:p>
    <w:p w:rsidR="00021AF0" w:rsidRPr="00E64B1D" w:rsidRDefault="00021AF0" w:rsidP="00E64B1D">
      <w:pPr>
        <w:spacing w:after="0" w:line="240" w:lineRule="auto"/>
        <w:rPr>
          <w:rFonts w:eastAsia="Calibri" w:cs="Times New Roman"/>
          <w:noProof/>
          <w:lang w:eastAsia="bg-BG" w:bidi="bg-BG"/>
        </w:rPr>
      </w:pPr>
    </w:p>
    <w:p w:rsidR="00021AF0" w:rsidRDefault="00021AF0" w:rsidP="00E64B1D">
      <w:pPr>
        <w:pStyle w:val="a5"/>
        <w:spacing w:after="0" w:line="240" w:lineRule="auto"/>
        <w:ind w:left="1066"/>
        <w:rPr>
          <w:rFonts w:eastAsia="Calibri" w:cs="Times New Roman"/>
          <w:noProof/>
          <w:lang w:eastAsia="bg-BG" w:bidi="bg-BG"/>
        </w:rPr>
      </w:pPr>
    </w:p>
    <w:p w:rsidR="00702D45" w:rsidRPr="00153FFE" w:rsidRDefault="00702D45" w:rsidP="001266EB">
      <w:pPr>
        <w:pStyle w:val="a5"/>
        <w:numPr>
          <w:ilvl w:val="0"/>
          <w:numId w:val="8"/>
        </w:numPr>
        <w:spacing w:after="0" w:line="240" w:lineRule="auto"/>
        <w:ind w:left="1066" w:hanging="227"/>
        <w:rPr>
          <w:rFonts w:eastAsia="Calibri" w:cs="Times New Roman"/>
          <w:noProof/>
          <w:lang w:eastAsia="bg-BG" w:bidi="bg-BG"/>
        </w:rPr>
      </w:pPr>
      <w:r w:rsidRPr="00153FFE">
        <w:rPr>
          <w:rFonts w:eastAsia="Calibri" w:cs="Times New Roman"/>
          <w:noProof/>
          <w:lang w:eastAsia="bg-BG" w:bidi="bg-BG"/>
        </w:rPr>
        <w:lastRenderedPageBreak/>
        <w:t>С</w:t>
      </w:r>
      <w:r w:rsidR="002161B2" w:rsidRPr="00153FFE">
        <w:rPr>
          <w:rFonts w:eastAsia="Calibri" w:cs="Times New Roman"/>
          <w:noProof/>
          <w:lang w:eastAsia="bg-BG" w:bidi="bg-BG"/>
        </w:rPr>
        <w:t>пецифична цел</w:t>
      </w:r>
      <w:r w:rsidRPr="00153FFE">
        <w:rPr>
          <w:rFonts w:eastAsia="Calibri" w:cs="Times New Roman"/>
          <w:noProof/>
          <w:lang w:eastAsia="bg-BG" w:bidi="bg-BG"/>
        </w:rPr>
        <w:t xml:space="preserve"> „</w:t>
      </w:r>
      <w:r w:rsidRPr="00153FFE">
        <w:rPr>
          <w:rFonts w:eastAsia="Calibri" w:cs="Times New Roman"/>
          <w:i/>
          <w:noProof/>
          <w:lang w:eastAsia="bg-BG" w:bidi="bg-BG"/>
        </w:rPr>
        <w:t>Насърчаване на устойчива мултимодална градска мобилност като част от прехода към икономика с нулеви нетни въглеродни емисии</w:t>
      </w:r>
      <w:r w:rsidR="00726600">
        <w:rPr>
          <w:rFonts w:eastAsia="Calibri" w:cs="Times New Roman"/>
          <w:noProof/>
          <w:lang w:eastAsia="bg-BG" w:bidi="bg-BG"/>
        </w:rPr>
        <w:t>“.</w:t>
      </w:r>
    </w:p>
    <w:p w:rsidR="00AA1D12" w:rsidRPr="00D3661D" w:rsidRDefault="00AA1D12" w:rsidP="001266EB">
      <w:pPr>
        <w:pStyle w:val="ac"/>
        <w:numPr>
          <w:ilvl w:val="0"/>
          <w:numId w:val="5"/>
        </w:numPr>
        <w:spacing w:after="0" w:line="240" w:lineRule="auto"/>
        <w:ind w:left="720" w:right="284"/>
        <w:rPr>
          <w:rFonts w:asciiTheme="minorHAnsi" w:eastAsia="Calibri" w:hAnsiTheme="minorHAnsi" w:cstheme="minorHAnsi"/>
          <w:bCs/>
          <w:sz w:val="22"/>
          <w:szCs w:val="22"/>
        </w:rPr>
      </w:pPr>
      <w:r w:rsidRPr="00D3661D">
        <w:rPr>
          <w:rFonts w:asciiTheme="minorHAnsi" w:eastAsia="Calibri" w:hAnsiTheme="minorHAnsi" w:cstheme="minorHAnsi"/>
          <w:bCs/>
          <w:sz w:val="22"/>
          <w:szCs w:val="22"/>
        </w:rPr>
        <w:t xml:space="preserve">Приоритет 5 </w:t>
      </w:r>
      <w:r w:rsidRPr="004C44ED">
        <w:rPr>
          <w:rFonts w:asciiTheme="minorHAnsi" w:eastAsia="Calibri" w:hAnsiTheme="minorHAnsi" w:cstheme="minorHAnsi"/>
          <w:b/>
          <w:bCs/>
          <w:sz w:val="22"/>
          <w:szCs w:val="22"/>
        </w:rPr>
        <w:t>„Техническа помощ“</w:t>
      </w:r>
      <w:r w:rsidR="003D162C">
        <w:rPr>
          <w:rFonts w:asciiTheme="minorHAnsi" w:eastAsia="Calibri" w:hAnsiTheme="minorHAnsi" w:cstheme="minorHAnsi"/>
          <w:bCs/>
          <w:sz w:val="22"/>
          <w:szCs w:val="22"/>
        </w:rPr>
        <w:t>.</w:t>
      </w:r>
      <w:r w:rsidR="00A434BF">
        <w:rPr>
          <w:noProof/>
          <w:lang w:eastAsia="bg-BG"/>
        </w:rPr>
        <mc:AlternateContent>
          <mc:Choice Requires="wps">
            <w:drawing>
              <wp:inline distT="0" distB="0" distL="0" distR="0" wp14:anchorId="62EC44A0" wp14:editId="1D119B4C">
                <wp:extent cx="304800" cy="304800"/>
                <wp:effectExtent l="0" t="0" r="0" b="0"/>
                <wp:docPr id="12" name="Правоъгълник 12" descr="Програма &quot;Транспортна свързаност&quot; отваря врати за бизнеса и частните  компании - България - Дарик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D57B13" id="Правоъгълник 12" o:spid="_x0000_s1026" alt="Програма &quot;Транспортна свързаност&quot; отваря врати за бизнеса и частните  компании - България - Дарик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Dinf+OXQMAAIsGAAAOAAAAAAAA&#10;AAAAAAAAAC4CAABkcnMvZTJvRG9jLnhtbFBLAQItABQABgAIAAAAIQBMoOks2AAAAAMBAAAPAAAA&#10;AAAAAAAAAAAAALcFAABkcnMvZG93bnJldi54bWxQSwUGAAAAAAQABADzAAAAvAYAAAAA&#10;" filled="f" stroked="f">
                <o:lock v:ext="edit" aspectratio="t"/>
                <w10:anchorlock/>
              </v:rect>
            </w:pict>
          </mc:Fallback>
        </mc:AlternateContent>
      </w:r>
    </w:p>
    <w:p w:rsidR="00AA1D12" w:rsidRDefault="00021AF0" w:rsidP="006761A2">
      <w:pPr>
        <w:pStyle w:val="ac"/>
        <w:ind w:left="170" w:right="283"/>
        <w:jc w:val="both"/>
        <w:rPr>
          <w:rFonts w:asciiTheme="minorHAnsi" w:eastAsia="Calibri" w:hAnsiTheme="minorHAnsi" w:cstheme="minorHAnsi"/>
          <w:bCs/>
          <w:sz w:val="22"/>
          <w:szCs w:val="22"/>
        </w:rPr>
      </w:pPr>
      <w:r w:rsidRPr="005773AD">
        <w:rPr>
          <w:rFonts w:cstheme="minorHAnsi"/>
          <w:noProof/>
          <w:sz w:val="18"/>
          <w:lang w:eastAsia="bg-BG"/>
        </w:rPr>
        <w:drawing>
          <wp:anchor distT="0" distB="0" distL="114300" distR="114300" simplePos="0" relativeHeight="251932672" behindDoc="0" locked="0" layoutInCell="1" allowOverlap="1" wp14:anchorId="3CCF4B17" wp14:editId="778080B4">
            <wp:simplePos x="0" y="0"/>
            <wp:positionH relativeFrom="column">
              <wp:align>right</wp:align>
            </wp:positionH>
            <wp:positionV relativeFrom="paragraph">
              <wp:posOffset>194945</wp:posOffset>
            </wp:positionV>
            <wp:extent cx="4905375" cy="485775"/>
            <wp:effectExtent l="0" t="0" r="9525" b="9525"/>
            <wp:wrapNone/>
            <wp:docPr id="32" name="Картина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05375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AF0" w:rsidRPr="00021AF0" w:rsidRDefault="00021AF0" w:rsidP="006761A2">
      <w:pPr>
        <w:pStyle w:val="ac"/>
        <w:ind w:left="170" w:right="283"/>
        <w:jc w:val="both"/>
        <w:rPr>
          <w:rFonts w:asciiTheme="minorHAnsi" w:eastAsia="Calibri" w:hAnsiTheme="minorHAnsi" w:cstheme="minorHAnsi"/>
          <w:bCs/>
          <w:sz w:val="22"/>
          <w:szCs w:val="22"/>
        </w:rPr>
      </w:pPr>
    </w:p>
    <w:p w:rsidR="00021AF0" w:rsidRDefault="00021AF0" w:rsidP="00021AF0">
      <w:pPr>
        <w:pStyle w:val="ac"/>
        <w:spacing w:line="240" w:lineRule="auto"/>
        <w:ind w:left="170" w:right="283" w:firstLine="0"/>
        <w:jc w:val="center"/>
        <w:rPr>
          <w:rFonts w:asciiTheme="minorHAnsi" w:eastAsiaTheme="minorHAnsi" w:hAnsiTheme="minorHAnsi" w:cstheme="minorBidi"/>
          <w:b/>
          <w:color w:val="auto"/>
          <w:sz w:val="30"/>
          <w:szCs w:val="30"/>
        </w:rPr>
      </w:pPr>
    </w:p>
    <w:p w:rsidR="00021AF0" w:rsidRPr="00053245" w:rsidRDefault="00021AF0" w:rsidP="00021AF0">
      <w:pPr>
        <w:pStyle w:val="ac"/>
        <w:ind w:left="170" w:right="283"/>
        <w:jc w:val="center"/>
        <w:rPr>
          <w:rFonts w:asciiTheme="minorHAnsi" w:eastAsiaTheme="minorHAnsi" w:hAnsiTheme="minorHAnsi" w:cstheme="minorBidi"/>
          <w:b/>
          <w:color w:val="auto"/>
          <w:sz w:val="30"/>
          <w:szCs w:val="30"/>
        </w:rPr>
      </w:pPr>
      <w:r w:rsidRPr="00053245">
        <w:rPr>
          <w:rFonts w:asciiTheme="minorHAnsi" w:eastAsiaTheme="minorHAnsi" w:hAnsiTheme="minorHAnsi" w:cstheme="minorBidi"/>
          <w:b/>
          <w:color w:val="auto"/>
          <w:sz w:val="30"/>
          <w:szCs w:val="30"/>
        </w:rPr>
        <w:t>ПРОГРАМА ОБРАЗОВАНИЕ 2021-2027</w:t>
      </w:r>
    </w:p>
    <w:p w:rsidR="00021AF0" w:rsidRDefault="00021AF0" w:rsidP="00021AF0">
      <w:pPr>
        <w:pStyle w:val="ac"/>
        <w:ind w:left="170" w:right="283"/>
        <w:jc w:val="both"/>
        <w:rPr>
          <w:rFonts w:asciiTheme="minorHAnsi" w:eastAsia="Calibri" w:hAnsiTheme="minorHAnsi" w:cstheme="minorHAnsi"/>
          <w:b/>
          <w:bCs/>
          <w:color w:val="FF0000"/>
          <w:sz w:val="22"/>
          <w:szCs w:val="22"/>
        </w:rPr>
      </w:pPr>
      <w:r w:rsidRPr="003C3CEE">
        <w:rPr>
          <w:rFonts w:asciiTheme="minorHAnsi" w:eastAsia="Calibri" w:hAnsiTheme="minorHAnsi" w:cstheme="minorHAnsi"/>
          <w:b/>
          <w:bCs/>
          <w:sz w:val="22"/>
          <w:szCs w:val="22"/>
        </w:rPr>
        <w:t xml:space="preserve">Бюджет: </w:t>
      </w:r>
      <w:r w:rsidR="00375509" w:rsidRPr="00375509">
        <w:rPr>
          <w:rFonts w:ascii="Calibri" w:hAnsi="Calibri" w:cs="Calibri"/>
          <w:b/>
          <w:bCs/>
          <w:color w:val="C00000"/>
          <w:sz w:val="22"/>
        </w:rPr>
        <w:t>близо 1,7 млрд. лева</w:t>
      </w:r>
    </w:p>
    <w:p w:rsidR="00021AF0" w:rsidRPr="00645BBB" w:rsidRDefault="00021AF0" w:rsidP="00021AF0">
      <w:pPr>
        <w:ind w:left="170"/>
        <w:rPr>
          <w:b/>
          <w:u w:val="single"/>
        </w:rPr>
      </w:pPr>
      <w:r w:rsidRPr="00645BBB">
        <w:rPr>
          <w:b/>
          <w:u w:val="single"/>
        </w:rPr>
        <w:t xml:space="preserve">Приоритети: </w:t>
      </w:r>
    </w:p>
    <w:p w:rsidR="00021AF0" w:rsidRPr="009F5EB2" w:rsidRDefault="00021AF0" w:rsidP="001266EB">
      <w:pPr>
        <w:pStyle w:val="ac"/>
        <w:numPr>
          <w:ilvl w:val="0"/>
          <w:numId w:val="1"/>
        </w:numPr>
        <w:ind w:right="283"/>
        <w:rPr>
          <w:rFonts w:asciiTheme="minorHAnsi" w:eastAsia="Calibri" w:hAnsiTheme="minorHAnsi" w:cstheme="minorHAnsi"/>
          <w:bCs/>
          <w:sz w:val="22"/>
          <w:szCs w:val="22"/>
        </w:rPr>
      </w:pPr>
      <w:r w:rsidRPr="00260EB2">
        <w:rPr>
          <w:rFonts w:asciiTheme="minorHAnsi" w:eastAsia="Calibri" w:hAnsiTheme="minorHAnsi" w:cstheme="minorHAnsi"/>
          <w:bCs/>
          <w:sz w:val="22"/>
          <w:szCs w:val="22"/>
        </w:rPr>
        <w:t>Приоритет 1</w:t>
      </w:r>
      <w:r>
        <w:rPr>
          <w:rFonts w:asciiTheme="minorHAnsi" w:eastAsia="Calibri" w:hAnsiTheme="minorHAnsi" w:cstheme="minorHAnsi"/>
          <w:bCs/>
          <w:sz w:val="22"/>
          <w:szCs w:val="22"/>
        </w:rPr>
        <w:t xml:space="preserve"> </w:t>
      </w:r>
      <w:r w:rsidRPr="00260EB2">
        <w:rPr>
          <w:rFonts w:asciiTheme="minorHAnsi" w:eastAsia="Calibri" w:hAnsiTheme="minorHAnsi" w:cstheme="minorHAnsi"/>
          <w:b/>
          <w:bCs/>
          <w:sz w:val="22"/>
          <w:szCs w:val="22"/>
        </w:rPr>
        <w:t>„Приобщаващо образование и образователна интеграция“</w:t>
      </w:r>
      <w:r>
        <w:rPr>
          <w:rFonts w:asciiTheme="minorHAnsi" w:eastAsia="Calibri" w:hAnsiTheme="minorHAnsi" w:cstheme="minorHAnsi"/>
          <w:b/>
          <w:bCs/>
          <w:sz w:val="22"/>
          <w:szCs w:val="22"/>
        </w:rPr>
        <w:t>:</w:t>
      </w:r>
    </w:p>
    <w:p w:rsidR="00021AF0" w:rsidRDefault="00021AF0" w:rsidP="001266EB">
      <w:pPr>
        <w:pStyle w:val="ac"/>
        <w:numPr>
          <w:ilvl w:val="0"/>
          <w:numId w:val="16"/>
        </w:numPr>
        <w:spacing w:line="240" w:lineRule="auto"/>
        <w:ind w:right="283"/>
        <w:rPr>
          <w:rFonts w:asciiTheme="minorHAnsi" w:eastAsia="Calibri" w:hAnsiTheme="minorHAnsi" w:cstheme="minorHAnsi"/>
          <w:bCs/>
          <w:sz w:val="22"/>
          <w:szCs w:val="22"/>
        </w:rPr>
      </w:pPr>
      <w:r w:rsidRPr="00260EB2">
        <w:rPr>
          <w:rFonts w:asciiTheme="minorHAnsi" w:eastAsia="Calibri" w:hAnsiTheme="minorHAnsi" w:cstheme="minorHAnsi"/>
          <w:bCs/>
          <w:sz w:val="22"/>
          <w:szCs w:val="22"/>
        </w:rPr>
        <w:t xml:space="preserve">Специфична цел </w:t>
      </w:r>
      <w:r>
        <w:rPr>
          <w:rFonts w:asciiTheme="minorHAnsi" w:eastAsia="Calibri" w:hAnsiTheme="minorHAnsi" w:cstheme="minorHAnsi"/>
          <w:bCs/>
          <w:sz w:val="22"/>
          <w:szCs w:val="22"/>
        </w:rPr>
        <w:t>1 -</w:t>
      </w:r>
      <w:r w:rsidRPr="00260EB2">
        <w:rPr>
          <w:rFonts w:asciiTheme="minorHAnsi" w:eastAsia="Calibri" w:hAnsiTheme="minorHAnsi" w:cstheme="minorHAnsi"/>
          <w:bCs/>
          <w:sz w:val="22"/>
          <w:szCs w:val="22"/>
          <w:lang w:val="ru-RU"/>
        </w:rPr>
        <w:t xml:space="preserve"> </w:t>
      </w:r>
      <w:r w:rsidRPr="00260EB2">
        <w:rPr>
          <w:rFonts w:asciiTheme="minorHAnsi" w:eastAsia="Calibri" w:hAnsiTheme="minorHAnsi" w:cstheme="minorHAnsi"/>
          <w:bCs/>
          <w:sz w:val="22"/>
          <w:szCs w:val="22"/>
        </w:rPr>
        <w:t>„</w:t>
      </w:r>
      <w:r w:rsidRPr="00260EB2">
        <w:rPr>
          <w:rFonts w:asciiTheme="minorHAnsi" w:eastAsia="Calibri" w:hAnsiTheme="minorHAnsi" w:cstheme="minorHAnsi"/>
          <w:bCs/>
          <w:i/>
          <w:sz w:val="22"/>
          <w:szCs w:val="22"/>
        </w:rPr>
        <w:t>Насърчаване на равния достъп до качествено и приобщаващо образование и обучение</w:t>
      </w:r>
      <w:r w:rsidRPr="00260EB2">
        <w:rPr>
          <w:rFonts w:asciiTheme="minorHAnsi" w:eastAsia="Calibri" w:hAnsiTheme="minorHAnsi" w:cstheme="minorHAnsi"/>
          <w:bCs/>
          <w:sz w:val="22"/>
          <w:szCs w:val="22"/>
        </w:rPr>
        <w:t>“;</w:t>
      </w:r>
    </w:p>
    <w:p w:rsidR="00021AF0" w:rsidRDefault="00021AF0" w:rsidP="001266EB">
      <w:pPr>
        <w:pStyle w:val="ac"/>
        <w:numPr>
          <w:ilvl w:val="0"/>
          <w:numId w:val="16"/>
        </w:numPr>
        <w:spacing w:line="240" w:lineRule="auto"/>
        <w:ind w:right="283"/>
        <w:rPr>
          <w:rFonts w:asciiTheme="minorHAnsi" w:eastAsia="Calibri" w:hAnsiTheme="minorHAnsi" w:cstheme="minorHAnsi"/>
          <w:bCs/>
          <w:sz w:val="22"/>
          <w:szCs w:val="22"/>
        </w:rPr>
      </w:pPr>
      <w:r w:rsidRPr="00260EB2">
        <w:rPr>
          <w:rFonts w:asciiTheme="minorHAnsi" w:eastAsia="Calibri" w:hAnsiTheme="minorHAnsi" w:cstheme="minorHAnsi"/>
          <w:bCs/>
          <w:sz w:val="22"/>
          <w:szCs w:val="22"/>
        </w:rPr>
        <w:t>С</w:t>
      </w:r>
      <w:r>
        <w:rPr>
          <w:rFonts w:asciiTheme="minorHAnsi" w:eastAsia="Calibri" w:hAnsiTheme="minorHAnsi" w:cstheme="minorHAnsi"/>
          <w:bCs/>
          <w:sz w:val="22"/>
          <w:szCs w:val="22"/>
        </w:rPr>
        <w:t>пецифична цел 2 –</w:t>
      </w:r>
      <w:r w:rsidRPr="00260EB2">
        <w:rPr>
          <w:rFonts w:asciiTheme="minorHAnsi" w:eastAsia="Calibri" w:hAnsiTheme="minorHAnsi" w:cstheme="minorHAnsi"/>
          <w:bCs/>
          <w:sz w:val="22"/>
          <w:szCs w:val="22"/>
          <w:lang w:val="ru-RU"/>
        </w:rPr>
        <w:t xml:space="preserve"> </w:t>
      </w:r>
      <w:r w:rsidRPr="00260EB2">
        <w:rPr>
          <w:rFonts w:asciiTheme="minorHAnsi" w:eastAsia="Calibri" w:hAnsiTheme="minorHAnsi" w:cstheme="minorHAnsi"/>
          <w:bCs/>
          <w:sz w:val="22"/>
          <w:szCs w:val="22"/>
        </w:rPr>
        <w:t>„</w:t>
      </w:r>
      <w:r w:rsidRPr="00260EB2">
        <w:rPr>
          <w:rFonts w:asciiTheme="minorHAnsi" w:eastAsia="Calibri" w:hAnsiTheme="minorHAnsi" w:cstheme="minorHAnsi"/>
          <w:bCs/>
          <w:i/>
          <w:sz w:val="22"/>
          <w:szCs w:val="22"/>
        </w:rPr>
        <w:t>Насърчаване на ученето през целия живот</w:t>
      </w:r>
      <w:r w:rsidRPr="00260EB2">
        <w:rPr>
          <w:rFonts w:asciiTheme="minorHAnsi" w:eastAsia="Calibri" w:hAnsiTheme="minorHAnsi" w:cstheme="minorHAnsi"/>
          <w:bCs/>
          <w:sz w:val="22"/>
          <w:szCs w:val="22"/>
        </w:rPr>
        <w:t>“</w:t>
      </w:r>
      <w:r>
        <w:rPr>
          <w:rFonts w:asciiTheme="minorHAnsi" w:eastAsia="Calibri" w:hAnsiTheme="minorHAnsi" w:cstheme="minorHAnsi"/>
          <w:bCs/>
          <w:sz w:val="22"/>
          <w:szCs w:val="22"/>
        </w:rPr>
        <w:t>;</w:t>
      </w:r>
    </w:p>
    <w:p w:rsidR="00021AF0" w:rsidRPr="00FA78D0" w:rsidRDefault="00021AF0" w:rsidP="001266EB">
      <w:pPr>
        <w:pStyle w:val="ac"/>
        <w:numPr>
          <w:ilvl w:val="0"/>
          <w:numId w:val="16"/>
        </w:numPr>
        <w:spacing w:line="240" w:lineRule="auto"/>
        <w:ind w:right="283"/>
        <w:rPr>
          <w:rFonts w:asciiTheme="minorHAnsi" w:eastAsia="Calibri" w:hAnsiTheme="minorHAnsi" w:cstheme="minorHAnsi"/>
          <w:bCs/>
          <w:sz w:val="22"/>
          <w:szCs w:val="22"/>
        </w:rPr>
      </w:pPr>
      <w:r w:rsidRPr="00FA78D0">
        <w:rPr>
          <w:rFonts w:asciiTheme="minorHAnsi" w:eastAsia="Calibri" w:hAnsiTheme="minorHAnsi" w:cstheme="minorHAnsi"/>
          <w:bCs/>
          <w:sz w:val="22"/>
          <w:szCs w:val="22"/>
        </w:rPr>
        <w:t>С</w:t>
      </w:r>
      <w:r>
        <w:rPr>
          <w:rFonts w:asciiTheme="minorHAnsi" w:eastAsia="Calibri" w:hAnsiTheme="minorHAnsi" w:cstheme="minorHAnsi"/>
          <w:bCs/>
          <w:sz w:val="22"/>
          <w:szCs w:val="22"/>
        </w:rPr>
        <w:t>пецифична цел 3 -</w:t>
      </w:r>
      <w:r w:rsidRPr="00FA78D0">
        <w:rPr>
          <w:rFonts w:asciiTheme="minorHAnsi" w:eastAsia="Calibri" w:hAnsiTheme="minorHAnsi" w:cstheme="minorHAnsi"/>
          <w:bCs/>
          <w:sz w:val="22"/>
          <w:szCs w:val="22"/>
        </w:rPr>
        <w:t xml:space="preserve"> </w:t>
      </w:r>
      <w:r>
        <w:rPr>
          <w:rFonts w:asciiTheme="minorHAnsi" w:eastAsia="Calibri" w:hAnsiTheme="minorHAnsi" w:cstheme="minorHAnsi"/>
          <w:bCs/>
          <w:sz w:val="22"/>
          <w:szCs w:val="22"/>
        </w:rPr>
        <w:t>„</w:t>
      </w:r>
      <w:r w:rsidRPr="00FA78D0">
        <w:rPr>
          <w:rFonts w:asciiTheme="minorHAnsi" w:eastAsia="Calibri" w:hAnsiTheme="minorHAnsi" w:cstheme="minorHAnsi"/>
          <w:bCs/>
          <w:i/>
          <w:sz w:val="22"/>
          <w:szCs w:val="22"/>
        </w:rPr>
        <w:t xml:space="preserve">Насърчаване на социално-икономическата интеграция на </w:t>
      </w:r>
      <w:proofErr w:type="spellStart"/>
      <w:r w:rsidRPr="00FA78D0">
        <w:rPr>
          <w:rFonts w:asciiTheme="minorHAnsi" w:eastAsia="Calibri" w:hAnsiTheme="minorHAnsi" w:cstheme="minorHAnsi"/>
          <w:bCs/>
          <w:i/>
          <w:sz w:val="22"/>
          <w:szCs w:val="22"/>
        </w:rPr>
        <w:t>маргинализирани</w:t>
      </w:r>
      <w:proofErr w:type="spellEnd"/>
      <w:r w:rsidRPr="00FA78D0">
        <w:rPr>
          <w:rFonts w:asciiTheme="minorHAnsi" w:eastAsia="Calibri" w:hAnsiTheme="minorHAnsi" w:cstheme="minorHAnsi"/>
          <w:bCs/>
          <w:i/>
          <w:sz w:val="22"/>
          <w:szCs w:val="22"/>
        </w:rPr>
        <w:t xml:space="preserve"> общности, като ромите</w:t>
      </w:r>
      <w:r>
        <w:rPr>
          <w:rFonts w:asciiTheme="minorHAnsi" w:eastAsia="Calibri" w:hAnsiTheme="minorHAnsi" w:cstheme="minorHAnsi"/>
          <w:bCs/>
          <w:sz w:val="22"/>
          <w:szCs w:val="22"/>
        </w:rPr>
        <w:t>“.</w:t>
      </w:r>
    </w:p>
    <w:p w:rsidR="00021AF0" w:rsidRPr="000336F7" w:rsidRDefault="00021AF0" w:rsidP="001266EB">
      <w:pPr>
        <w:pStyle w:val="ac"/>
        <w:numPr>
          <w:ilvl w:val="0"/>
          <w:numId w:val="1"/>
        </w:numPr>
        <w:spacing w:line="240" w:lineRule="auto"/>
        <w:ind w:right="283"/>
        <w:rPr>
          <w:rFonts w:asciiTheme="minorHAnsi" w:eastAsia="Calibri" w:hAnsiTheme="minorHAnsi" w:cstheme="minorHAnsi"/>
          <w:bCs/>
          <w:sz w:val="22"/>
          <w:szCs w:val="22"/>
        </w:rPr>
      </w:pPr>
      <w:r w:rsidRPr="000336F7">
        <w:rPr>
          <w:rFonts w:asciiTheme="minorHAnsi" w:eastAsia="Calibri" w:hAnsiTheme="minorHAnsi" w:cstheme="minorHAnsi"/>
          <w:bCs/>
          <w:sz w:val="22"/>
          <w:szCs w:val="22"/>
        </w:rPr>
        <w:t xml:space="preserve">Приоритет 2 </w:t>
      </w:r>
      <w:r w:rsidRPr="000336F7">
        <w:rPr>
          <w:rFonts w:asciiTheme="minorHAnsi" w:eastAsia="Calibri" w:hAnsiTheme="minorHAnsi" w:cstheme="minorHAnsi"/>
          <w:b/>
          <w:bCs/>
          <w:sz w:val="22"/>
          <w:szCs w:val="22"/>
        </w:rPr>
        <w:t>„Модернизация и качество на образованието“</w:t>
      </w:r>
      <w:r>
        <w:rPr>
          <w:rFonts w:asciiTheme="minorHAnsi" w:eastAsia="Calibri" w:hAnsiTheme="minorHAnsi" w:cstheme="minorHAnsi"/>
          <w:bCs/>
          <w:sz w:val="22"/>
          <w:szCs w:val="22"/>
        </w:rPr>
        <w:t>:</w:t>
      </w:r>
      <w:r w:rsidRPr="000336F7">
        <w:rPr>
          <w:rFonts w:asciiTheme="minorHAnsi" w:eastAsia="Calibri" w:hAnsiTheme="minorHAnsi" w:cstheme="minorHAnsi"/>
          <w:bCs/>
          <w:sz w:val="22"/>
          <w:szCs w:val="22"/>
        </w:rPr>
        <w:t xml:space="preserve"> </w:t>
      </w:r>
    </w:p>
    <w:p w:rsidR="00021AF0" w:rsidRPr="000336F7" w:rsidRDefault="00021AF0" w:rsidP="001266EB">
      <w:pPr>
        <w:pStyle w:val="ac"/>
        <w:numPr>
          <w:ilvl w:val="0"/>
          <w:numId w:val="20"/>
        </w:numPr>
        <w:spacing w:line="240" w:lineRule="auto"/>
        <w:ind w:right="283"/>
        <w:rPr>
          <w:rFonts w:asciiTheme="minorHAnsi" w:eastAsia="Calibri" w:hAnsiTheme="minorHAnsi" w:cstheme="minorHAnsi"/>
          <w:bCs/>
          <w:sz w:val="22"/>
          <w:szCs w:val="22"/>
        </w:rPr>
      </w:pPr>
      <w:r>
        <w:rPr>
          <w:rFonts w:asciiTheme="minorHAnsi" w:eastAsia="Calibri" w:hAnsiTheme="minorHAnsi" w:cstheme="minorHAnsi"/>
          <w:bCs/>
          <w:sz w:val="22"/>
          <w:szCs w:val="22"/>
        </w:rPr>
        <w:t>Специфична цел - „</w:t>
      </w:r>
      <w:r w:rsidRPr="000336F7">
        <w:rPr>
          <w:rFonts w:asciiTheme="minorHAnsi" w:eastAsia="Calibri" w:hAnsiTheme="minorHAnsi" w:cstheme="minorHAnsi"/>
          <w:bCs/>
          <w:i/>
          <w:sz w:val="22"/>
          <w:szCs w:val="22"/>
        </w:rPr>
        <w:t>Подобряване на качеството, приобщаващия характер, ефективността и съответствието на системите за образование и обучение с нуждите на пазара на труда</w:t>
      </w:r>
      <w:r>
        <w:rPr>
          <w:rFonts w:asciiTheme="minorHAnsi" w:eastAsia="Calibri" w:hAnsiTheme="minorHAnsi" w:cstheme="minorHAnsi"/>
          <w:bCs/>
          <w:sz w:val="22"/>
          <w:szCs w:val="22"/>
        </w:rPr>
        <w:t>“.</w:t>
      </w:r>
      <w:r w:rsidRPr="000336F7">
        <w:rPr>
          <w:rFonts w:asciiTheme="minorHAnsi" w:eastAsia="Calibri" w:hAnsiTheme="minorHAnsi" w:cstheme="minorHAnsi"/>
          <w:bCs/>
          <w:sz w:val="22"/>
          <w:szCs w:val="22"/>
        </w:rPr>
        <w:t xml:space="preserve">  </w:t>
      </w:r>
    </w:p>
    <w:p w:rsidR="00021AF0" w:rsidRPr="000336F7" w:rsidRDefault="00021AF0" w:rsidP="001266EB">
      <w:pPr>
        <w:pStyle w:val="ac"/>
        <w:numPr>
          <w:ilvl w:val="0"/>
          <w:numId w:val="1"/>
        </w:numPr>
        <w:spacing w:line="240" w:lineRule="auto"/>
        <w:ind w:right="283"/>
        <w:jc w:val="both"/>
        <w:rPr>
          <w:rFonts w:asciiTheme="minorHAnsi" w:eastAsia="Calibri" w:hAnsiTheme="minorHAnsi" w:cstheme="minorHAnsi"/>
          <w:bCs/>
          <w:sz w:val="22"/>
          <w:szCs w:val="22"/>
        </w:rPr>
      </w:pPr>
      <w:r w:rsidRPr="000336F7">
        <w:rPr>
          <w:rFonts w:asciiTheme="minorHAnsi" w:eastAsia="Calibri" w:hAnsiTheme="minorHAnsi" w:cstheme="minorHAnsi"/>
          <w:bCs/>
          <w:sz w:val="22"/>
          <w:szCs w:val="22"/>
        </w:rPr>
        <w:t>Приоритет 3</w:t>
      </w:r>
      <w:r>
        <w:rPr>
          <w:rFonts w:asciiTheme="minorHAnsi" w:eastAsia="Calibri" w:hAnsiTheme="minorHAnsi" w:cstheme="minorHAnsi"/>
          <w:bCs/>
          <w:sz w:val="22"/>
          <w:szCs w:val="22"/>
        </w:rPr>
        <w:t xml:space="preserve"> </w:t>
      </w:r>
      <w:r w:rsidRPr="00DC2428">
        <w:rPr>
          <w:rFonts w:asciiTheme="minorHAnsi" w:eastAsia="Calibri" w:hAnsiTheme="minorHAnsi" w:cstheme="minorHAnsi"/>
          <w:b/>
          <w:bCs/>
          <w:sz w:val="22"/>
          <w:szCs w:val="22"/>
        </w:rPr>
        <w:t>„Връзка на образованието с пазара на труда“</w:t>
      </w:r>
      <w:r>
        <w:rPr>
          <w:rFonts w:asciiTheme="minorHAnsi" w:eastAsia="Calibri" w:hAnsiTheme="minorHAnsi" w:cstheme="minorHAnsi"/>
          <w:bCs/>
          <w:sz w:val="22"/>
          <w:szCs w:val="22"/>
        </w:rPr>
        <w:t>:</w:t>
      </w:r>
    </w:p>
    <w:p w:rsidR="00021AF0" w:rsidRDefault="00021AF0" w:rsidP="001266EB">
      <w:pPr>
        <w:pStyle w:val="ac"/>
        <w:numPr>
          <w:ilvl w:val="0"/>
          <w:numId w:val="20"/>
        </w:numPr>
        <w:spacing w:line="240" w:lineRule="auto"/>
        <w:ind w:right="283"/>
        <w:jc w:val="both"/>
        <w:rPr>
          <w:rFonts w:asciiTheme="minorHAnsi" w:eastAsia="Calibri" w:hAnsiTheme="minorHAnsi" w:cstheme="minorHAnsi"/>
          <w:bCs/>
          <w:sz w:val="22"/>
          <w:szCs w:val="22"/>
        </w:rPr>
      </w:pPr>
      <w:r w:rsidRPr="00DC2428">
        <w:rPr>
          <w:rFonts w:asciiTheme="minorHAnsi" w:eastAsia="Calibri" w:hAnsiTheme="minorHAnsi" w:cstheme="minorHAnsi"/>
          <w:bCs/>
          <w:sz w:val="22"/>
          <w:szCs w:val="22"/>
        </w:rPr>
        <w:t>Специфична цел 1 - „</w:t>
      </w:r>
      <w:r w:rsidRPr="00DC2428">
        <w:rPr>
          <w:rFonts w:asciiTheme="minorHAnsi" w:eastAsia="Calibri" w:hAnsiTheme="minorHAnsi" w:cstheme="minorHAnsi"/>
          <w:bCs/>
          <w:i/>
          <w:sz w:val="22"/>
          <w:szCs w:val="22"/>
        </w:rPr>
        <w:t>Подобряване на качеството, приобщаващия характер, ефективността и съответствието на системите за образование и обучение с нуждите на пазара на труда</w:t>
      </w:r>
      <w:r w:rsidRPr="00DC2428">
        <w:rPr>
          <w:rFonts w:asciiTheme="minorHAnsi" w:eastAsia="Calibri" w:hAnsiTheme="minorHAnsi" w:cstheme="minorHAnsi"/>
          <w:bCs/>
          <w:sz w:val="22"/>
          <w:szCs w:val="22"/>
        </w:rPr>
        <w:t>“;</w:t>
      </w:r>
    </w:p>
    <w:p w:rsidR="00021AF0" w:rsidRPr="00DC2428" w:rsidRDefault="00021AF0" w:rsidP="001266EB">
      <w:pPr>
        <w:pStyle w:val="ac"/>
        <w:numPr>
          <w:ilvl w:val="0"/>
          <w:numId w:val="20"/>
        </w:numPr>
        <w:spacing w:line="240" w:lineRule="auto"/>
        <w:ind w:right="283"/>
        <w:jc w:val="both"/>
        <w:rPr>
          <w:rFonts w:asciiTheme="minorHAnsi" w:eastAsia="Calibri" w:hAnsiTheme="minorHAnsi" w:cstheme="minorHAnsi"/>
          <w:bCs/>
          <w:sz w:val="22"/>
          <w:szCs w:val="22"/>
        </w:rPr>
      </w:pPr>
      <w:r w:rsidRPr="00DC2428">
        <w:rPr>
          <w:rFonts w:asciiTheme="minorHAnsi" w:eastAsia="Calibri" w:hAnsiTheme="minorHAnsi" w:cstheme="minorHAnsi"/>
          <w:bCs/>
          <w:sz w:val="22"/>
          <w:szCs w:val="22"/>
        </w:rPr>
        <w:t>С</w:t>
      </w:r>
      <w:r>
        <w:rPr>
          <w:rFonts w:asciiTheme="minorHAnsi" w:eastAsia="Calibri" w:hAnsiTheme="minorHAnsi" w:cstheme="minorHAnsi"/>
          <w:bCs/>
          <w:sz w:val="22"/>
          <w:szCs w:val="22"/>
        </w:rPr>
        <w:t>пецифична цел 2 –</w:t>
      </w:r>
      <w:r w:rsidRPr="00DC2428">
        <w:rPr>
          <w:rFonts w:asciiTheme="minorHAnsi" w:eastAsia="Calibri" w:hAnsiTheme="minorHAnsi" w:cstheme="minorHAnsi"/>
          <w:bCs/>
          <w:sz w:val="22"/>
          <w:szCs w:val="22"/>
        </w:rPr>
        <w:t xml:space="preserve"> </w:t>
      </w:r>
      <w:r>
        <w:rPr>
          <w:rFonts w:asciiTheme="minorHAnsi" w:eastAsia="Calibri" w:hAnsiTheme="minorHAnsi" w:cstheme="minorHAnsi"/>
          <w:bCs/>
          <w:sz w:val="22"/>
          <w:szCs w:val="22"/>
        </w:rPr>
        <w:t>„</w:t>
      </w:r>
      <w:r w:rsidRPr="00DC2428">
        <w:rPr>
          <w:rFonts w:asciiTheme="minorHAnsi" w:eastAsia="Calibri" w:hAnsiTheme="minorHAnsi" w:cstheme="minorHAnsi"/>
          <w:bCs/>
          <w:i/>
          <w:sz w:val="22"/>
          <w:szCs w:val="22"/>
        </w:rPr>
        <w:t>Насърчаване на ученето през целия живот</w:t>
      </w:r>
      <w:r>
        <w:rPr>
          <w:rFonts w:asciiTheme="minorHAnsi" w:eastAsia="Calibri" w:hAnsiTheme="minorHAnsi" w:cstheme="minorHAnsi"/>
          <w:bCs/>
          <w:sz w:val="22"/>
          <w:szCs w:val="22"/>
        </w:rPr>
        <w:t>“.</w:t>
      </w:r>
    </w:p>
    <w:p w:rsidR="00021AF0" w:rsidRPr="009F5EB2" w:rsidRDefault="00E64B1D" w:rsidP="001266EB">
      <w:pPr>
        <w:pStyle w:val="ac"/>
        <w:numPr>
          <w:ilvl w:val="0"/>
          <w:numId w:val="1"/>
        </w:numPr>
        <w:ind w:right="283"/>
        <w:jc w:val="both"/>
        <w:rPr>
          <w:rFonts w:asciiTheme="minorHAnsi" w:eastAsia="Calibri" w:hAnsiTheme="minorHAnsi" w:cstheme="minorHAnsi"/>
          <w:bCs/>
          <w:sz w:val="22"/>
          <w:szCs w:val="22"/>
        </w:rPr>
      </w:pPr>
      <w:r w:rsidRPr="005773AD">
        <w:rPr>
          <w:rFonts w:cstheme="minorHAnsi"/>
          <w:noProof/>
          <w:sz w:val="18"/>
          <w:lang w:eastAsia="bg-BG"/>
        </w:rPr>
        <w:drawing>
          <wp:anchor distT="0" distB="0" distL="114300" distR="114300" simplePos="0" relativeHeight="251934720" behindDoc="0" locked="0" layoutInCell="1" allowOverlap="1" wp14:anchorId="0EFCAA08" wp14:editId="0E13BC9E">
            <wp:simplePos x="0" y="0"/>
            <wp:positionH relativeFrom="column">
              <wp:posOffset>111760</wp:posOffset>
            </wp:positionH>
            <wp:positionV relativeFrom="paragraph">
              <wp:posOffset>233045</wp:posOffset>
            </wp:positionV>
            <wp:extent cx="4905375" cy="514350"/>
            <wp:effectExtent l="0" t="0" r="9525" b="0"/>
            <wp:wrapNone/>
            <wp:docPr id="21" name="Картин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0537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AF0" w:rsidRPr="000336F7">
        <w:rPr>
          <w:rFonts w:asciiTheme="minorHAnsi" w:eastAsia="Calibri" w:hAnsiTheme="minorHAnsi" w:cstheme="minorHAnsi"/>
          <w:bCs/>
          <w:sz w:val="22"/>
          <w:szCs w:val="22"/>
        </w:rPr>
        <w:t xml:space="preserve">Приоритет 4 </w:t>
      </w:r>
      <w:r w:rsidR="00021AF0" w:rsidRPr="00734B73">
        <w:rPr>
          <w:rFonts w:asciiTheme="minorHAnsi" w:eastAsia="Calibri" w:hAnsiTheme="minorHAnsi" w:cstheme="minorHAnsi"/>
          <w:b/>
          <w:bCs/>
          <w:sz w:val="22"/>
          <w:szCs w:val="22"/>
        </w:rPr>
        <w:t>„Техническа помощ“</w:t>
      </w:r>
      <w:r w:rsidR="00021AF0">
        <w:rPr>
          <w:rFonts w:asciiTheme="minorHAnsi" w:eastAsia="Calibri" w:hAnsiTheme="minorHAnsi" w:cstheme="minorHAnsi"/>
          <w:bCs/>
          <w:sz w:val="22"/>
          <w:szCs w:val="22"/>
        </w:rPr>
        <w:t>.</w:t>
      </w:r>
    </w:p>
    <w:p w:rsidR="00021AF0" w:rsidRDefault="00021AF0" w:rsidP="00021AF0">
      <w:pPr>
        <w:pStyle w:val="ac"/>
        <w:spacing w:line="240" w:lineRule="auto"/>
        <w:ind w:left="170" w:right="283" w:firstLine="0"/>
        <w:jc w:val="center"/>
        <w:rPr>
          <w:rFonts w:asciiTheme="minorHAnsi" w:eastAsiaTheme="minorHAnsi" w:hAnsiTheme="minorHAnsi" w:cstheme="minorBidi"/>
          <w:b/>
          <w:color w:val="auto"/>
          <w:sz w:val="30"/>
          <w:szCs w:val="30"/>
        </w:rPr>
      </w:pPr>
    </w:p>
    <w:p w:rsidR="00021AF0" w:rsidRDefault="00021AF0" w:rsidP="00021AF0">
      <w:pPr>
        <w:pStyle w:val="ac"/>
        <w:spacing w:line="240" w:lineRule="auto"/>
        <w:ind w:left="170" w:right="283" w:firstLine="0"/>
        <w:jc w:val="center"/>
        <w:rPr>
          <w:rFonts w:asciiTheme="minorHAnsi" w:eastAsiaTheme="minorHAnsi" w:hAnsiTheme="minorHAnsi" w:cstheme="minorBidi"/>
          <w:b/>
          <w:color w:val="auto"/>
          <w:sz w:val="30"/>
          <w:szCs w:val="30"/>
        </w:rPr>
      </w:pPr>
    </w:p>
    <w:p w:rsidR="00021AF0" w:rsidRDefault="0059200B" w:rsidP="00021AF0">
      <w:pPr>
        <w:pStyle w:val="ac"/>
        <w:spacing w:line="240" w:lineRule="auto"/>
        <w:ind w:left="170" w:right="283" w:firstLine="0"/>
        <w:jc w:val="center"/>
        <w:rPr>
          <w:rFonts w:asciiTheme="minorHAnsi" w:eastAsiaTheme="minorHAnsi" w:hAnsiTheme="minorHAnsi" w:cstheme="minorBidi"/>
          <w:b/>
          <w:color w:val="auto"/>
          <w:sz w:val="30"/>
          <w:szCs w:val="30"/>
        </w:rPr>
      </w:pPr>
      <w:r w:rsidRPr="005773AD">
        <w:rPr>
          <w:rFonts w:cstheme="minorHAnsi"/>
          <w:noProof/>
          <w:sz w:val="18"/>
          <w:lang w:eastAsia="bg-BG"/>
        </w:rPr>
        <w:lastRenderedPageBreak/>
        <w:drawing>
          <wp:anchor distT="0" distB="0" distL="114300" distR="114300" simplePos="0" relativeHeight="251938816" behindDoc="0" locked="0" layoutInCell="1" allowOverlap="1" wp14:anchorId="6F522780" wp14:editId="3DC2416D">
            <wp:simplePos x="0" y="0"/>
            <wp:positionH relativeFrom="column">
              <wp:align>right</wp:align>
            </wp:positionH>
            <wp:positionV relativeFrom="paragraph">
              <wp:posOffset>-8890</wp:posOffset>
            </wp:positionV>
            <wp:extent cx="4905375" cy="590550"/>
            <wp:effectExtent l="0" t="0" r="9525" b="0"/>
            <wp:wrapNone/>
            <wp:docPr id="18" name="Картин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0537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00B" w:rsidRDefault="0059200B" w:rsidP="00E64B1D">
      <w:pPr>
        <w:pStyle w:val="ac"/>
        <w:spacing w:line="240" w:lineRule="auto"/>
        <w:ind w:left="170" w:right="283"/>
        <w:jc w:val="center"/>
        <w:rPr>
          <w:rFonts w:asciiTheme="minorHAnsi" w:eastAsiaTheme="minorHAnsi" w:hAnsiTheme="minorHAnsi" w:cstheme="minorBidi"/>
          <w:b/>
          <w:color w:val="auto"/>
          <w:sz w:val="30"/>
          <w:szCs w:val="30"/>
        </w:rPr>
      </w:pPr>
    </w:p>
    <w:p w:rsidR="00E64B1D" w:rsidRPr="00276B9C" w:rsidRDefault="00E64B1D" w:rsidP="00E64B1D">
      <w:pPr>
        <w:pStyle w:val="ac"/>
        <w:spacing w:line="240" w:lineRule="auto"/>
        <w:ind w:left="170" w:right="283"/>
        <w:jc w:val="center"/>
        <w:rPr>
          <w:rFonts w:asciiTheme="minorHAnsi" w:eastAsiaTheme="minorHAnsi" w:hAnsiTheme="minorHAnsi" w:cstheme="minorBidi"/>
          <w:b/>
          <w:color w:val="auto"/>
          <w:sz w:val="30"/>
          <w:szCs w:val="30"/>
        </w:rPr>
      </w:pPr>
      <w:r w:rsidRPr="00276B9C">
        <w:rPr>
          <w:rFonts w:asciiTheme="minorHAnsi" w:eastAsiaTheme="minorHAnsi" w:hAnsiTheme="minorHAnsi" w:cstheme="minorBidi"/>
          <w:b/>
          <w:color w:val="auto"/>
          <w:sz w:val="30"/>
          <w:szCs w:val="30"/>
        </w:rPr>
        <w:t>ПРОГРАМА ЗА МОРСКО ДЕЛО, РИБАРСТВО И АКВАКУЛТУРИ</w:t>
      </w:r>
      <w:r>
        <w:rPr>
          <w:rFonts w:asciiTheme="minorHAnsi" w:eastAsiaTheme="minorHAnsi" w:hAnsiTheme="minorHAnsi" w:cstheme="minorBidi"/>
          <w:b/>
          <w:color w:val="auto"/>
          <w:sz w:val="30"/>
          <w:szCs w:val="30"/>
        </w:rPr>
        <w:t xml:space="preserve"> 2021-2027</w:t>
      </w:r>
    </w:p>
    <w:p w:rsidR="00E64B1D" w:rsidRPr="009F122F" w:rsidRDefault="00E64B1D" w:rsidP="00E64B1D">
      <w:pPr>
        <w:pStyle w:val="ac"/>
        <w:ind w:left="170" w:right="283"/>
        <w:jc w:val="both"/>
        <w:rPr>
          <w:rFonts w:asciiTheme="minorHAnsi" w:eastAsia="Calibri" w:hAnsiTheme="minorHAnsi" w:cstheme="minorHAnsi"/>
          <w:b/>
          <w:bCs/>
          <w:color w:val="C00000"/>
          <w:sz w:val="22"/>
          <w:szCs w:val="22"/>
        </w:rPr>
      </w:pPr>
      <w:r w:rsidRPr="00FB241E">
        <w:rPr>
          <w:rFonts w:asciiTheme="minorHAnsi" w:eastAsia="Calibri" w:hAnsiTheme="minorHAnsi" w:cstheme="minorHAnsi"/>
          <w:b/>
          <w:bCs/>
          <w:sz w:val="22"/>
          <w:szCs w:val="22"/>
        </w:rPr>
        <w:t>Бюджет:</w:t>
      </w:r>
      <w:r w:rsidRPr="009F5EB2">
        <w:rPr>
          <w:rFonts w:asciiTheme="minorHAnsi" w:eastAsia="Calibri" w:hAnsiTheme="minorHAnsi" w:cstheme="minorHAnsi"/>
          <w:bCs/>
          <w:sz w:val="22"/>
          <w:szCs w:val="22"/>
        </w:rPr>
        <w:t xml:space="preserve"> </w:t>
      </w:r>
      <w:r w:rsidR="009F122F" w:rsidRPr="009F122F">
        <w:rPr>
          <w:rFonts w:asciiTheme="minorHAnsi" w:eastAsia="Calibri" w:hAnsiTheme="minorHAnsi" w:cstheme="minorHAnsi"/>
          <w:b/>
          <w:bCs/>
          <w:color w:val="C00000"/>
          <w:sz w:val="22"/>
          <w:szCs w:val="22"/>
        </w:rPr>
        <w:t xml:space="preserve">над </w:t>
      </w:r>
      <w:r w:rsidRPr="009F122F">
        <w:rPr>
          <w:rFonts w:asciiTheme="minorHAnsi" w:eastAsia="Calibri" w:hAnsiTheme="minorHAnsi" w:cstheme="minorHAnsi"/>
          <w:b/>
          <w:bCs/>
          <w:color w:val="C00000"/>
          <w:sz w:val="22"/>
          <w:szCs w:val="22"/>
        </w:rPr>
        <w:t xml:space="preserve">237 </w:t>
      </w:r>
      <w:r w:rsidR="009F122F" w:rsidRPr="009F122F">
        <w:rPr>
          <w:rFonts w:asciiTheme="minorHAnsi" w:eastAsia="Calibri" w:hAnsiTheme="minorHAnsi" w:cstheme="minorHAnsi"/>
          <w:b/>
          <w:bCs/>
          <w:color w:val="C00000"/>
          <w:sz w:val="22"/>
          <w:szCs w:val="22"/>
        </w:rPr>
        <w:t xml:space="preserve">млн. </w:t>
      </w:r>
      <w:r w:rsidRPr="009F122F">
        <w:rPr>
          <w:rFonts w:asciiTheme="minorHAnsi" w:eastAsia="Calibri" w:hAnsiTheme="minorHAnsi" w:cstheme="minorHAnsi"/>
          <w:b/>
          <w:bCs/>
          <w:color w:val="C00000"/>
          <w:sz w:val="22"/>
          <w:szCs w:val="22"/>
        </w:rPr>
        <w:t xml:space="preserve">лв. </w:t>
      </w:r>
    </w:p>
    <w:p w:rsidR="00E64B1D" w:rsidRPr="00645BBB" w:rsidRDefault="00E64B1D" w:rsidP="0059200B">
      <w:pPr>
        <w:spacing w:after="0"/>
        <w:ind w:left="170"/>
        <w:rPr>
          <w:b/>
          <w:u w:val="single"/>
        </w:rPr>
      </w:pPr>
      <w:r w:rsidRPr="00645BBB">
        <w:rPr>
          <w:b/>
          <w:u w:val="single"/>
        </w:rPr>
        <w:t xml:space="preserve">Приоритети: </w:t>
      </w:r>
    </w:p>
    <w:p w:rsidR="00E64B1D" w:rsidRDefault="00E64B1D" w:rsidP="001266EB">
      <w:pPr>
        <w:pStyle w:val="ac"/>
        <w:numPr>
          <w:ilvl w:val="0"/>
          <w:numId w:val="13"/>
        </w:numPr>
        <w:spacing w:after="0" w:line="240" w:lineRule="auto"/>
        <w:ind w:right="283"/>
        <w:rPr>
          <w:rFonts w:asciiTheme="minorHAnsi" w:eastAsia="Calibri" w:hAnsiTheme="minorHAnsi" w:cstheme="minorHAnsi"/>
          <w:bCs/>
          <w:sz w:val="22"/>
          <w:szCs w:val="22"/>
        </w:rPr>
      </w:pPr>
      <w:r w:rsidRPr="009F5EB2">
        <w:rPr>
          <w:rFonts w:asciiTheme="minorHAnsi" w:eastAsia="Calibri" w:hAnsiTheme="minorHAnsi" w:cstheme="minorHAnsi"/>
          <w:bCs/>
          <w:sz w:val="22"/>
          <w:szCs w:val="22"/>
        </w:rPr>
        <w:t>П</w:t>
      </w:r>
      <w:r>
        <w:rPr>
          <w:rFonts w:asciiTheme="minorHAnsi" w:eastAsia="Calibri" w:hAnsiTheme="minorHAnsi" w:cstheme="minorHAnsi"/>
          <w:bCs/>
          <w:sz w:val="22"/>
          <w:szCs w:val="22"/>
        </w:rPr>
        <w:t xml:space="preserve">риоритет </w:t>
      </w:r>
      <w:r w:rsidRPr="009F5EB2">
        <w:rPr>
          <w:rFonts w:asciiTheme="minorHAnsi" w:eastAsia="Calibri" w:hAnsiTheme="minorHAnsi" w:cstheme="minorHAnsi"/>
          <w:bCs/>
          <w:sz w:val="22"/>
          <w:szCs w:val="22"/>
        </w:rPr>
        <w:t xml:space="preserve">1 </w:t>
      </w:r>
      <w:r w:rsidRPr="00FB241E">
        <w:rPr>
          <w:rFonts w:asciiTheme="minorHAnsi" w:eastAsia="Calibri" w:hAnsiTheme="minorHAnsi" w:cstheme="minorHAnsi"/>
          <w:b/>
          <w:bCs/>
          <w:sz w:val="22"/>
          <w:szCs w:val="22"/>
        </w:rPr>
        <w:t>„Насърчаване на устойчивото рибарство и на възстановяването и опазването на водните биологични ресурси“</w:t>
      </w:r>
      <w:r w:rsidR="0059200B">
        <w:rPr>
          <w:rFonts w:asciiTheme="minorHAnsi" w:eastAsia="Calibri" w:hAnsiTheme="minorHAnsi" w:cstheme="minorHAnsi"/>
          <w:b/>
          <w:bCs/>
          <w:sz w:val="22"/>
          <w:szCs w:val="22"/>
        </w:rPr>
        <w:t>:</w:t>
      </w:r>
      <w:r>
        <w:rPr>
          <w:rFonts w:asciiTheme="minorHAnsi" w:eastAsia="Calibri" w:hAnsiTheme="minorHAnsi" w:cstheme="minorHAnsi"/>
          <w:bCs/>
          <w:sz w:val="22"/>
          <w:szCs w:val="22"/>
        </w:rPr>
        <w:t xml:space="preserve"> </w:t>
      </w:r>
    </w:p>
    <w:p w:rsidR="00E64B1D" w:rsidRPr="00613F9E" w:rsidRDefault="00E64B1D" w:rsidP="001266EB">
      <w:pPr>
        <w:pStyle w:val="ac"/>
        <w:numPr>
          <w:ilvl w:val="0"/>
          <w:numId w:val="11"/>
        </w:numPr>
        <w:spacing w:line="240" w:lineRule="auto"/>
        <w:ind w:right="283"/>
        <w:rPr>
          <w:rFonts w:asciiTheme="minorHAnsi" w:eastAsia="Calibri" w:hAnsiTheme="minorHAnsi" w:cstheme="minorHAnsi"/>
          <w:bCs/>
          <w:sz w:val="22"/>
          <w:szCs w:val="22"/>
        </w:rPr>
      </w:pPr>
      <w:r>
        <w:rPr>
          <w:rFonts w:asciiTheme="minorHAnsi" w:eastAsia="Calibri" w:hAnsiTheme="minorHAnsi" w:cstheme="minorHAnsi"/>
          <w:bCs/>
          <w:sz w:val="22"/>
          <w:szCs w:val="22"/>
        </w:rPr>
        <w:t>Специфична цел 1 - „</w:t>
      </w:r>
      <w:r w:rsidRPr="00FB241E">
        <w:rPr>
          <w:rFonts w:asciiTheme="minorHAnsi" w:eastAsiaTheme="minorHAnsi" w:hAnsiTheme="minorHAnsi" w:cstheme="minorBidi"/>
          <w:i/>
          <w:color w:val="auto"/>
          <w:sz w:val="22"/>
          <w:szCs w:val="22"/>
        </w:rPr>
        <w:t>Укрепване на икономически, социално и екологично устойчиви риболовни дейности</w:t>
      </w:r>
      <w:r>
        <w:rPr>
          <w:b/>
          <w:i/>
        </w:rPr>
        <w:t>“;</w:t>
      </w:r>
    </w:p>
    <w:p w:rsidR="00E64B1D" w:rsidRPr="00613F9E" w:rsidRDefault="00E64B1D" w:rsidP="001266EB">
      <w:pPr>
        <w:pStyle w:val="ac"/>
        <w:numPr>
          <w:ilvl w:val="0"/>
          <w:numId w:val="11"/>
        </w:numPr>
        <w:spacing w:line="240" w:lineRule="auto"/>
        <w:ind w:right="283"/>
        <w:rPr>
          <w:rFonts w:asciiTheme="minorHAnsi" w:eastAsia="Calibri" w:hAnsiTheme="minorHAnsi" w:cstheme="minorHAnsi"/>
          <w:bCs/>
          <w:sz w:val="22"/>
          <w:szCs w:val="22"/>
        </w:rPr>
      </w:pPr>
      <w:r>
        <w:rPr>
          <w:rFonts w:asciiTheme="minorHAnsi" w:eastAsia="Calibri" w:hAnsiTheme="minorHAnsi" w:cstheme="minorHAnsi"/>
          <w:bCs/>
          <w:sz w:val="22"/>
          <w:szCs w:val="22"/>
        </w:rPr>
        <w:t>Специфична цел 2 - „</w:t>
      </w:r>
      <w:r w:rsidRPr="00613F9E">
        <w:rPr>
          <w:rFonts w:asciiTheme="minorHAnsi" w:eastAsiaTheme="minorHAnsi" w:hAnsiTheme="minorHAnsi" w:cstheme="minorBidi"/>
          <w:i/>
          <w:color w:val="auto"/>
          <w:sz w:val="22"/>
          <w:szCs w:val="22"/>
        </w:rPr>
        <w:t>Насърчаване на адаптирането на риболовния капацитет към възможностите за риболов и допринасяне за постигането на справедлив жизнен стандарт в случай на дадено временно преустановяване на риболовните дейности</w:t>
      </w:r>
      <w:r>
        <w:rPr>
          <w:b/>
          <w:bCs/>
          <w:i/>
          <w:iCs/>
        </w:rPr>
        <w:t>“;</w:t>
      </w:r>
    </w:p>
    <w:p w:rsidR="00E64B1D" w:rsidRPr="00613F9E" w:rsidRDefault="0059200B" w:rsidP="001266EB">
      <w:pPr>
        <w:pStyle w:val="ac"/>
        <w:numPr>
          <w:ilvl w:val="0"/>
          <w:numId w:val="11"/>
        </w:numPr>
        <w:spacing w:line="240" w:lineRule="auto"/>
        <w:ind w:right="283"/>
        <w:rPr>
          <w:rFonts w:asciiTheme="minorHAnsi" w:eastAsia="Calibri" w:hAnsiTheme="minorHAnsi" w:cstheme="minorHAnsi"/>
          <w:bCs/>
          <w:sz w:val="22"/>
          <w:szCs w:val="22"/>
        </w:rPr>
      </w:pPr>
      <w:r>
        <w:rPr>
          <w:noProof/>
          <w:lang w:eastAsia="bg-BG"/>
        </w:rPr>
        <w:drawing>
          <wp:anchor distT="0" distB="0" distL="114300" distR="114300" simplePos="0" relativeHeight="251939840" behindDoc="0" locked="0" layoutInCell="1" allowOverlap="1" wp14:anchorId="73506C46" wp14:editId="6F56BAE7">
            <wp:simplePos x="0" y="0"/>
            <wp:positionH relativeFrom="column">
              <wp:posOffset>476885</wp:posOffset>
            </wp:positionH>
            <wp:positionV relativeFrom="paragraph">
              <wp:posOffset>371475</wp:posOffset>
            </wp:positionV>
            <wp:extent cx="4170045" cy="2143125"/>
            <wp:effectExtent l="0" t="0" r="1905" b="9525"/>
            <wp:wrapThrough wrapText="bothSides">
              <wp:wrapPolygon edited="0">
                <wp:start x="0" y="0"/>
                <wp:lineTo x="0" y="21504"/>
                <wp:lineTo x="21511" y="21504"/>
                <wp:lineTo x="21511" y="0"/>
                <wp:lineTo x="0" y="0"/>
              </wp:wrapPolygon>
            </wp:wrapThrough>
            <wp:docPr id="34" name="Картина 34" descr="Рибарски фирми ще получат банкови гаранции за 5,25 млн. лв. - Investor.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барски фирми ще получат банкови гаранции за 5,25 млн. лв. - Investor.b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37"/>
                    <a:stretch/>
                  </pic:blipFill>
                  <pic:spPr bwMode="auto">
                    <a:xfrm>
                      <a:off x="0" y="0"/>
                      <a:ext cx="417004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B1D">
        <w:rPr>
          <w:rFonts w:asciiTheme="minorHAnsi" w:eastAsia="Calibri" w:hAnsiTheme="minorHAnsi" w:cstheme="minorHAnsi"/>
          <w:bCs/>
          <w:sz w:val="22"/>
          <w:szCs w:val="22"/>
        </w:rPr>
        <w:t>Специфична цел 3 - „</w:t>
      </w:r>
      <w:r w:rsidR="00E64B1D" w:rsidRPr="00613F9E">
        <w:rPr>
          <w:rFonts w:asciiTheme="minorHAnsi" w:eastAsiaTheme="minorHAnsi" w:hAnsiTheme="minorHAnsi" w:cstheme="minorBidi"/>
          <w:i/>
          <w:color w:val="auto"/>
          <w:sz w:val="22"/>
          <w:szCs w:val="22"/>
        </w:rPr>
        <w:t>Насърчаване на ефективен контрол и правоприлагане в областта на рибарството и на надеждни данни за вземането на решения, основани на знанието</w:t>
      </w:r>
      <w:r w:rsidR="00E64B1D">
        <w:rPr>
          <w:b/>
          <w:i/>
        </w:rPr>
        <w:t>“;</w:t>
      </w:r>
    </w:p>
    <w:p w:rsidR="00E64B1D" w:rsidRDefault="00E64B1D" w:rsidP="001266EB">
      <w:pPr>
        <w:pStyle w:val="ac"/>
        <w:numPr>
          <w:ilvl w:val="0"/>
          <w:numId w:val="11"/>
        </w:numPr>
        <w:spacing w:line="240" w:lineRule="auto"/>
        <w:ind w:right="283"/>
        <w:rPr>
          <w:rFonts w:asciiTheme="minorHAnsi" w:eastAsiaTheme="minorHAnsi" w:hAnsiTheme="minorHAnsi" w:cstheme="minorBidi"/>
          <w:i/>
          <w:color w:val="auto"/>
          <w:sz w:val="22"/>
          <w:szCs w:val="22"/>
        </w:rPr>
      </w:pPr>
      <w:r>
        <w:rPr>
          <w:rFonts w:asciiTheme="minorHAnsi" w:eastAsia="Calibri" w:hAnsiTheme="minorHAnsi" w:cstheme="minorHAnsi"/>
          <w:bCs/>
          <w:sz w:val="22"/>
          <w:szCs w:val="22"/>
        </w:rPr>
        <w:t>Специфична цел 4 - „</w:t>
      </w:r>
      <w:r w:rsidRPr="007F45B8">
        <w:rPr>
          <w:rFonts w:asciiTheme="minorHAnsi" w:eastAsiaTheme="minorHAnsi" w:hAnsiTheme="minorHAnsi" w:cstheme="minorBidi"/>
          <w:i/>
          <w:color w:val="auto"/>
          <w:sz w:val="22"/>
          <w:szCs w:val="22"/>
        </w:rPr>
        <w:t>Принос за опазването и възстановява</w:t>
      </w:r>
      <w:r>
        <w:rPr>
          <w:rFonts w:asciiTheme="minorHAnsi" w:eastAsiaTheme="minorHAnsi" w:hAnsiTheme="minorHAnsi" w:cstheme="minorBidi"/>
          <w:i/>
          <w:color w:val="auto"/>
          <w:sz w:val="22"/>
          <w:szCs w:val="22"/>
        </w:rPr>
        <w:t>-</w:t>
      </w:r>
      <w:r w:rsidRPr="007F45B8">
        <w:rPr>
          <w:rFonts w:asciiTheme="minorHAnsi" w:eastAsiaTheme="minorHAnsi" w:hAnsiTheme="minorHAnsi" w:cstheme="minorBidi"/>
          <w:i/>
          <w:color w:val="auto"/>
          <w:sz w:val="22"/>
          <w:szCs w:val="22"/>
        </w:rPr>
        <w:t>нето на водното биоразнообразие и екосистеми“</w:t>
      </w:r>
      <w:r>
        <w:rPr>
          <w:rFonts w:asciiTheme="minorHAnsi" w:eastAsiaTheme="minorHAnsi" w:hAnsiTheme="minorHAnsi" w:cstheme="minorBidi"/>
          <w:i/>
          <w:color w:val="auto"/>
          <w:sz w:val="22"/>
          <w:szCs w:val="22"/>
        </w:rPr>
        <w:t>.</w:t>
      </w:r>
    </w:p>
    <w:p w:rsidR="00E64B1D" w:rsidRDefault="00E64B1D" w:rsidP="001266EB">
      <w:pPr>
        <w:pStyle w:val="ac"/>
        <w:numPr>
          <w:ilvl w:val="0"/>
          <w:numId w:val="13"/>
        </w:numPr>
        <w:spacing w:line="240" w:lineRule="auto"/>
        <w:ind w:right="283"/>
        <w:rPr>
          <w:rFonts w:asciiTheme="minorHAnsi" w:eastAsia="Calibri" w:hAnsiTheme="minorHAnsi" w:cstheme="minorHAnsi"/>
          <w:bCs/>
          <w:sz w:val="22"/>
          <w:szCs w:val="22"/>
        </w:rPr>
      </w:pPr>
      <w:r w:rsidRPr="009F5EB2">
        <w:rPr>
          <w:rFonts w:asciiTheme="minorHAnsi" w:eastAsia="Calibri" w:hAnsiTheme="minorHAnsi" w:cstheme="minorHAnsi"/>
          <w:bCs/>
          <w:sz w:val="22"/>
          <w:szCs w:val="22"/>
        </w:rPr>
        <w:t>П</w:t>
      </w:r>
      <w:r>
        <w:rPr>
          <w:rFonts w:asciiTheme="minorHAnsi" w:eastAsia="Calibri" w:hAnsiTheme="minorHAnsi" w:cstheme="minorHAnsi"/>
          <w:bCs/>
          <w:sz w:val="22"/>
          <w:szCs w:val="22"/>
        </w:rPr>
        <w:t xml:space="preserve">риоритет </w:t>
      </w:r>
      <w:r w:rsidRPr="009F5EB2">
        <w:rPr>
          <w:rFonts w:asciiTheme="minorHAnsi" w:eastAsia="Calibri" w:hAnsiTheme="minorHAnsi" w:cstheme="minorHAnsi"/>
          <w:bCs/>
          <w:sz w:val="22"/>
          <w:szCs w:val="22"/>
        </w:rPr>
        <w:t xml:space="preserve">2 </w:t>
      </w:r>
      <w:r w:rsidRPr="00FB241E">
        <w:rPr>
          <w:rFonts w:asciiTheme="minorHAnsi" w:eastAsia="Calibri" w:hAnsiTheme="minorHAnsi" w:cstheme="minorHAnsi"/>
          <w:b/>
          <w:bCs/>
          <w:sz w:val="22"/>
          <w:szCs w:val="22"/>
        </w:rPr>
        <w:t>„</w:t>
      </w:r>
      <w:r w:rsidRPr="004311AE">
        <w:rPr>
          <w:rFonts w:asciiTheme="minorHAnsi" w:eastAsia="Calibri" w:hAnsiTheme="minorHAnsi" w:cstheme="minorHAnsi"/>
          <w:b/>
          <w:bCs/>
          <w:sz w:val="22"/>
          <w:szCs w:val="22"/>
        </w:rPr>
        <w:t xml:space="preserve">Насърчаване на устойчивите дейности, свързани с </w:t>
      </w:r>
      <w:proofErr w:type="spellStart"/>
      <w:r w:rsidRPr="004311AE">
        <w:rPr>
          <w:rFonts w:asciiTheme="minorHAnsi" w:eastAsia="Calibri" w:hAnsiTheme="minorHAnsi" w:cstheme="minorHAnsi"/>
          <w:b/>
          <w:bCs/>
          <w:sz w:val="22"/>
          <w:szCs w:val="22"/>
        </w:rPr>
        <w:t>аквакултурите</w:t>
      </w:r>
      <w:proofErr w:type="spellEnd"/>
      <w:r w:rsidRPr="004311AE">
        <w:rPr>
          <w:rFonts w:asciiTheme="minorHAnsi" w:eastAsia="Calibri" w:hAnsiTheme="minorHAnsi" w:cstheme="minorHAnsi"/>
          <w:b/>
          <w:bCs/>
          <w:sz w:val="22"/>
          <w:szCs w:val="22"/>
        </w:rPr>
        <w:t xml:space="preserve">, и на преработването и предлагането на пазара на продукти от риболов и </w:t>
      </w:r>
      <w:proofErr w:type="spellStart"/>
      <w:r w:rsidRPr="004311AE">
        <w:rPr>
          <w:rFonts w:asciiTheme="minorHAnsi" w:eastAsia="Calibri" w:hAnsiTheme="minorHAnsi" w:cstheme="minorHAnsi"/>
          <w:b/>
          <w:bCs/>
          <w:sz w:val="22"/>
          <w:szCs w:val="22"/>
        </w:rPr>
        <w:t>аквакултури</w:t>
      </w:r>
      <w:proofErr w:type="spellEnd"/>
      <w:r w:rsidRPr="004311AE">
        <w:rPr>
          <w:rFonts w:asciiTheme="minorHAnsi" w:eastAsia="Calibri" w:hAnsiTheme="minorHAnsi" w:cstheme="minorHAnsi"/>
          <w:b/>
          <w:bCs/>
          <w:sz w:val="22"/>
          <w:szCs w:val="22"/>
        </w:rPr>
        <w:t>, като по този начин се допринася за продоволствената сигурност в Съюза</w:t>
      </w:r>
      <w:r w:rsidRPr="00FB241E">
        <w:rPr>
          <w:rFonts w:asciiTheme="minorHAnsi" w:eastAsia="Calibri" w:hAnsiTheme="minorHAnsi" w:cstheme="minorHAnsi"/>
          <w:b/>
          <w:bCs/>
          <w:sz w:val="22"/>
          <w:szCs w:val="22"/>
        </w:rPr>
        <w:t>“</w:t>
      </w:r>
      <w:r w:rsidR="0059200B">
        <w:rPr>
          <w:rFonts w:asciiTheme="minorHAnsi" w:eastAsia="Calibri" w:hAnsiTheme="minorHAnsi" w:cstheme="minorHAnsi"/>
          <w:bCs/>
          <w:sz w:val="22"/>
          <w:szCs w:val="22"/>
        </w:rPr>
        <w:t>:</w:t>
      </w:r>
      <w:r w:rsidRPr="009F5EB2">
        <w:rPr>
          <w:rFonts w:asciiTheme="minorHAnsi" w:eastAsia="Calibri" w:hAnsiTheme="minorHAnsi" w:cstheme="minorHAnsi"/>
          <w:bCs/>
          <w:sz w:val="22"/>
          <w:szCs w:val="22"/>
        </w:rPr>
        <w:t xml:space="preserve"> </w:t>
      </w:r>
    </w:p>
    <w:p w:rsidR="00E64B1D" w:rsidRPr="009C2E14" w:rsidRDefault="00E64B1D" w:rsidP="001266EB">
      <w:pPr>
        <w:pStyle w:val="ac"/>
        <w:numPr>
          <w:ilvl w:val="0"/>
          <w:numId w:val="14"/>
        </w:numPr>
        <w:spacing w:line="240" w:lineRule="auto"/>
        <w:ind w:right="283"/>
        <w:rPr>
          <w:rFonts w:asciiTheme="minorHAnsi" w:eastAsia="Calibri" w:hAnsiTheme="minorHAnsi" w:cstheme="minorHAnsi"/>
          <w:bCs/>
          <w:sz w:val="22"/>
          <w:szCs w:val="22"/>
        </w:rPr>
      </w:pPr>
      <w:r>
        <w:rPr>
          <w:rFonts w:asciiTheme="minorHAnsi" w:eastAsia="Calibri" w:hAnsiTheme="minorHAnsi" w:cstheme="minorHAnsi"/>
          <w:bCs/>
          <w:sz w:val="22"/>
          <w:szCs w:val="22"/>
        </w:rPr>
        <w:lastRenderedPageBreak/>
        <w:t>Специфична цел 1 - „</w:t>
      </w:r>
      <w:r w:rsidRPr="00C64D0A">
        <w:rPr>
          <w:rFonts w:asciiTheme="minorHAnsi" w:eastAsia="Calibri" w:hAnsiTheme="minorHAnsi" w:cstheme="minorHAnsi"/>
          <w:bCs/>
          <w:i/>
          <w:sz w:val="22"/>
          <w:szCs w:val="22"/>
        </w:rPr>
        <w:t xml:space="preserve">Насърчаване на устойчивите дейности, свързани с </w:t>
      </w:r>
      <w:proofErr w:type="spellStart"/>
      <w:r w:rsidRPr="00C64D0A">
        <w:rPr>
          <w:rFonts w:asciiTheme="minorHAnsi" w:eastAsia="Calibri" w:hAnsiTheme="minorHAnsi" w:cstheme="minorHAnsi"/>
          <w:bCs/>
          <w:i/>
          <w:sz w:val="22"/>
          <w:szCs w:val="22"/>
        </w:rPr>
        <w:t>аквакултурите</w:t>
      </w:r>
      <w:proofErr w:type="spellEnd"/>
      <w:r w:rsidRPr="00C64D0A">
        <w:rPr>
          <w:rFonts w:asciiTheme="minorHAnsi" w:eastAsia="Calibri" w:hAnsiTheme="minorHAnsi" w:cstheme="minorHAnsi"/>
          <w:bCs/>
          <w:i/>
          <w:sz w:val="22"/>
          <w:szCs w:val="22"/>
        </w:rPr>
        <w:t xml:space="preserve">, по-специално чрез укрепване на конкурентоспособността на производството на </w:t>
      </w:r>
      <w:proofErr w:type="spellStart"/>
      <w:r w:rsidRPr="00C64D0A">
        <w:rPr>
          <w:rFonts w:asciiTheme="minorHAnsi" w:eastAsia="Calibri" w:hAnsiTheme="minorHAnsi" w:cstheme="minorHAnsi"/>
          <w:bCs/>
          <w:i/>
          <w:sz w:val="22"/>
          <w:szCs w:val="22"/>
        </w:rPr>
        <w:t>аквакултури</w:t>
      </w:r>
      <w:proofErr w:type="spellEnd"/>
      <w:r w:rsidRPr="00C64D0A">
        <w:rPr>
          <w:rFonts w:asciiTheme="minorHAnsi" w:eastAsia="Calibri" w:hAnsiTheme="minorHAnsi" w:cstheme="minorHAnsi"/>
          <w:bCs/>
          <w:i/>
          <w:sz w:val="22"/>
          <w:szCs w:val="22"/>
        </w:rPr>
        <w:t>, като същевременно се гарантира, че дейностите са екологично устойчиви в дългосрочен план</w:t>
      </w:r>
      <w:r>
        <w:rPr>
          <w:b/>
          <w:i/>
        </w:rPr>
        <w:t>“;</w:t>
      </w:r>
    </w:p>
    <w:p w:rsidR="00E64B1D" w:rsidRPr="0059200B" w:rsidRDefault="0059200B" w:rsidP="001266EB">
      <w:pPr>
        <w:pStyle w:val="ac"/>
        <w:numPr>
          <w:ilvl w:val="0"/>
          <w:numId w:val="14"/>
        </w:numPr>
        <w:spacing w:line="240" w:lineRule="auto"/>
        <w:ind w:right="283"/>
        <w:rPr>
          <w:rFonts w:asciiTheme="minorHAnsi" w:eastAsia="Calibri" w:hAnsiTheme="minorHAnsi" w:cstheme="minorHAnsi"/>
          <w:bCs/>
          <w:sz w:val="22"/>
          <w:szCs w:val="22"/>
        </w:rPr>
      </w:pPr>
      <w:r>
        <w:rPr>
          <w:noProof/>
          <w:lang w:eastAsia="bg-BG"/>
        </w:rPr>
        <w:drawing>
          <wp:anchor distT="0" distB="0" distL="114300" distR="114300" simplePos="0" relativeHeight="251940864" behindDoc="0" locked="0" layoutInCell="1" allowOverlap="1" wp14:anchorId="33A88303" wp14:editId="62B6CA4D">
            <wp:simplePos x="0" y="0"/>
            <wp:positionH relativeFrom="column">
              <wp:posOffset>506095</wp:posOffset>
            </wp:positionH>
            <wp:positionV relativeFrom="paragraph">
              <wp:posOffset>751205</wp:posOffset>
            </wp:positionV>
            <wp:extent cx="3977005" cy="2228850"/>
            <wp:effectExtent l="0" t="0" r="4445" b="0"/>
            <wp:wrapThrough wrapText="bothSides">
              <wp:wrapPolygon edited="0">
                <wp:start x="0" y="0"/>
                <wp:lineTo x="0" y="21415"/>
                <wp:lineTo x="21521" y="21415"/>
                <wp:lineTo x="21521" y="0"/>
                <wp:lineTo x="0" y="0"/>
              </wp:wrapPolygon>
            </wp:wrapThrough>
            <wp:docPr id="35" name="Картина 35" descr="https://www.franch.bg/images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franch.bg/images/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54" b="6430"/>
                    <a:stretch/>
                  </pic:blipFill>
                  <pic:spPr bwMode="auto">
                    <a:xfrm>
                      <a:off x="0" y="0"/>
                      <a:ext cx="397700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B1D">
        <w:rPr>
          <w:rFonts w:asciiTheme="minorHAnsi" w:eastAsia="Calibri" w:hAnsiTheme="minorHAnsi" w:cstheme="minorHAnsi"/>
          <w:bCs/>
          <w:sz w:val="22"/>
          <w:szCs w:val="22"/>
        </w:rPr>
        <w:t>Специфична цел 2 – „</w:t>
      </w:r>
      <w:r w:rsidR="00E64B1D" w:rsidRPr="009C2E14">
        <w:rPr>
          <w:rFonts w:asciiTheme="minorHAnsi" w:eastAsia="Calibri" w:hAnsiTheme="minorHAnsi" w:cstheme="minorHAnsi"/>
          <w:bCs/>
          <w:i/>
          <w:sz w:val="22"/>
          <w:szCs w:val="22"/>
        </w:rPr>
        <w:t xml:space="preserve">Насърчаване на предлагането на пазара, качеството и добавената стойност на продуктите от риболов и </w:t>
      </w:r>
      <w:proofErr w:type="spellStart"/>
      <w:r w:rsidR="00E64B1D" w:rsidRPr="009C2E14">
        <w:rPr>
          <w:rFonts w:asciiTheme="minorHAnsi" w:eastAsia="Calibri" w:hAnsiTheme="minorHAnsi" w:cstheme="minorHAnsi"/>
          <w:bCs/>
          <w:i/>
          <w:sz w:val="22"/>
          <w:szCs w:val="22"/>
        </w:rPr>
        <w:t>аквакултури</w:t>
      </w:r>
      <w:proofErr w:type="spellEnd"/>
      <w:r w:rsidR="00E64B1D" w:rsidRPr="009C2E14">
        <w:rPr>
          <w:rFonts w:asciiTheme="minorHAnsi" w:eastAsia="Calibri" w:hAnsiTheme="minorHAnsi" w:cstheme="minorHAnsi"/>
          <w:bCs/>
          <w:i/>
          <w:sz w:val="22"/>
          <w:szCs w:val="22"/>
        </w:rPr>
        <w:t>, както и преработването на тези продукти</w:t>
      </w:r>
      <w:r w:rsidR="00E64B1D">
        <w:rPr>
          <w:b/>
          <w:i/>
        </w:rPr>
        <w:t>“.</w:t>
      </w:r>
    </w:p>
    <w:p w:rsidR="00E64B1D" w:rsidRDefault="00E64B1D" w:rsidP="001266EB">
      <w:pPr>
        <w:pStyle w:val="ac"/>
        <w:numPr>
          <w:ilvl w:val="0"/>
          <w:numId w:val="13"/>
        </w:numPr>
        <w:spacing w:line="240" w:lineRule="auto"/>
        <w:ind w:right="283"/>
        <w:rPr>
          <w:rFonts w:asciiTheme="minorHAnsi" w:eastAsia="Calibri" w:hAnsiTheme="minorHAnsi" w:cstheme="minorHAnsi"/>
          <w:bCs/>
          <w:sz w:val="22"/>
          <w:szCs w:val="22"/>
        </w:rPr>
      </w:pPr>
      <w:r w:rsidRPr="009F5EB2">
        <w:rPr>
          <w:rFonts w:asciiTheme="minorHAnsi" w:eastAsia="Calibri" w:hAnsiTheme="minorHAnsi" w:cstheme="minorHAnsi"/>
          <w:bCs/>
          <w:sz w:val="22"/>
          <w:szCs w:val="22"/>
        </w:rPr>
        <w:t>П</w:t>
      </w:r>
      <w:r>
        <w:rPr>
          <w:rFonts w:asciiTheme="minorHAnsi" w:eastAsia="Calibri" w:hAnsiTheme="minorHAnsi" w:cstheme="minorHAnsi"/>
          <w:bCs/>
          <w:sz w:val="22"/>
          <w:szCs w:val="22"/>
        </w:rPr>
        <w:t xml:space="preserve">риоритет </w:t>
      </w:r>
      <w:r w:rsidRPr="009F5EB2">
        <w:rPr>
          <w:rFonts w:asciiTheme="minorHAnsi" w:eastAsia="Calibri" w:hAnsiTheme="minorHAnsi" w:cstheme="minorHAnsi"/>
          <w:bCs/>
          <w:sz w:val="22"/>
          <w:szCs w:val="22"/>
        </w:rPr>
        <w:t xml:space="preserve">3 </w:t>
      </w:r>
      <w:r w:rsidRPr="00FB241E">
        <w:rPr>
          <w:rFonts w:asciiTheme="minorHAnsi" w:eastAsia="Calibri" w:hAnsiTheme="minorHAnsi" w:cstheme="minorHAnsi"/>
          <w:b/>
          <w:bCs/>
          <w:sz w:val="22"/>
          <w:szCs w:val="22"/>
        </w:rPr>
        <w:t>„</w:t>
      </w:r>
      <w:proofErr w:type="spellStart"/>
      <w:r w:rsidRPr="00CB0FD6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>Осигуряване</w:t>
      </w:r>
      <w:proofErr w:type="spellEnd"/>
      <w:r w:rsidRPr="00CB0FD6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 xml:space="preserve"> на устойчива синя </w:t>
      </w:r>
      <w:proofErr w:type="spellStart"/>
      <w:r w:rsidRPr="00CB0FD6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>икономика</w:t>
      </w:r>
      <w:proofErr w:type="spellEnd"/>
      <w:r w:rsidRPr="00CB0FD6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 xml:space="preserve"> в </w:t>
      </w:r>
      <w:proofErr w:type="spellStart"/>
      <w:r w:rsidRPr="00CB0FD6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>крайбрежните</w:t>
      </w:r>
      <w:proofErr w:type="spellEnd"/>
      <w:r w:rsidRPr="00CB0FD6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 xml:space="preserve">, </w:t>
      </w:r>
      <w:proofErr w:type="spellStart"/>
      <w:r w:rsidRPr="00CB0FD6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>островните</w:t>
      </w:r>
      <w:proofErr w:type="spellEnd"/>
      <w:r w:rsidRPr="00CB0FD6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 xml:space="preserve"> и </w:t>
      </w:r>
      <w:proofErr w:type="spellStart"/>
      <w:r w:rsidRPr="00CB0FD6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>вътрешните</w:t>
      </w:r>
      <w:proofErr w:type="spellEnd"/>
      <w:r w:rsidRPr="00CB0FD6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 xml:space="preserve"> </w:t>
      </w:r>
      <w:proofErr w:type="spellStart"/>
      <w:r w:rsidRPr="00CB0FD6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>райони</w:t>
      </w:r>
      <w:proofErr w:type="spellEnd"/>
      <w:r w:rsidRPr="00CB0FD6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 xml:space="preserve"> и </w:t>
      </w:r>
      <w:proofErr w:type="spellStart"/>
      <w:r w:rsidRPr="00CB0FD6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>насърчаване</w:t>
      </w:r>
      <w:proofErr w:type="spellEnd"/>
      <w:r w:rsidRPr="00CB0FD6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 xml:space="preserve"> на </w:t>
      </w:r>
      <w:proofErr w:type="spellStart"/>
      <w:r w:rsidRPr="00CB0FD6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>развитието</w:t>
      </w:r>
      <w:proofErr w:type="spellEnd"/>
      <w:r w:rsidRPr="00CB0FD6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 xml:space="preserve"> на </w:t>
      </w:r>
      <w:proofErr w:type="spellStart"/>
      <w:r w:rsidRPr="00CB0FD6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>общностите</w:t>
      </w:r>
      <w:proofErr w:type="spellEnd"/>
      <w:r w:rsidRPr="00CB0FD6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 xml:space="preserve">, </w:t>
      </w:r>
      <w:proofErr w:type="spellStart"/>
      <w:r w:rsidRPr="00CB0FD6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>занимаващи</w:t>
      </w:r>
      <w:proofErr w:type="spellEnd"/>
      <w:r w:rsidRPr="00CB0FD6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 xml:space="preserve"> се с </w:t>
      </w:r>
      <w:proofErr w:type="spellStart"/>
      <w:r w:rsidRPr="00CB0FD6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>рибарство</w:t>
      </w:r>
      <w:proofErr w:type="spellEnd"/>
      <w:r w:rsidRPr="00CB0FD6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 xml:space="preserve"> и </w:t>
      </w:r>
      <w:proofErr w:type="spellStart"/>
      <w:r w:rsidRPr="00CB0FD6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>аквакултури</w:t>
      </w:r>
      <w:proofErr w:type="spellEnd"/>
      <w:r w:rsidRPr="00FB241E">
        <w:rPr>
          <w:rFonts w:asciiTheme="minorHAnsi" w:eastAsia="Calibri" w:hAnsiTheme="minorHAnsi" w:cstheme="minorHAnsi"/>
          <w:b/>
          <w:bCs/>
          <w:sz w:val="22"/>
          <w:szCs w:val="22"/>
        </w:rPr>
        <w:t>“</w:t>
      </w:r>
      <w:r>
        <w:rPr>
          <w:rFonts w:asciiTheme="minorHAnsi" w:eastAsia="Calibri" w:hAnsiTheme="minorHAnsi" w:cstheme="minorHAnsi"/>
          <w:bCs/>
          <w:sz w:val="22"/>
          <w:szCs w:val="22"/>
        </w:rPr>
        <w:t>:</w:t>
      </w:r>
      <w:r w:rsidRPr="009F5EB2">
        <w:rPr>
          <w:rFonts w:asciiTheme="minorHAnsi" w:eastAsia="Calibri" w:hAnsiTheme="minorHAnsi" w:cstheme="minorHAnsi"/>
          <w:bCs/>
          <w:sz w:val="22"/>
          <w:szCs w:val="22"/>
        </w:rPr>
        <w:t xml:space="preserve"> </w:t>
      </w:r>
    </w:p>
    <w:p w:rsidR="00E64B1D" w:rsidRPr="009F5EB2" w:rsidRDefault="00E64B1D" w:rsidP="001266EB">
      <w:pPr>
        <w:pStyle w:val="ac"/>
        <w:numPr>
          <w:ilvl w:val="0"/>
          <w:numId w:val="17"/>
        </w:numPr>
        <w:spacing w:line="240" w:lineRule="auto"/>
        <w:ind w:right="283"/>
        <w:rPr>
          <w:rFonts w:asciiTheme="minorHAnsi" w:eastAsia="Calibri" w:hAnsiTheme="minorHAnsi" w:cstheme="minorHAnsi"/>
          <w:bCs/>
          <w:sz w:val="22"/>
          <w:szCs w:val="22"/>
        </w:rPr>
      </w:pPr>
      <w:r>
        <w:rPr>
          <w:rFonts w:asciiTheme="minorHAnsi" w:eastAsia="Calibri" w:hAnsiTheme="minorHAnsi" w:cstheme="minorHAnsi"/>
          <w:bCs/>
          <w:sz w:val="22"/>
          <w:szCs w:val="22"/>
        </w:rPr>
        <w:t>Специфична цел - „</w:t>
      </w:r>
      <w:r w:rsidRPr="00720251">
        <w:rPr>
          <w:rFonts w:asciiTheme="minorHAnsi" w:eastAsia="Calibri" w:hAnsiTheme="minorHAnsi" w:cstheme="minorHAnsi"/>
          <w:bCs/>
          <w:i/>
          <w:sz w:val="22"/>
          <w:szCs w:val="22"/>
        </w:rPr>
        <w:t xml:space="preserve">Интервенции, които допринасят за осигуряването на условия за устойчива синя икономика в крайбрежните, островните и вътрешните райони и за насърчаването на устойчивото развитие на общностите, занимаващи се с рибарство и </w:t>
      </w:r>
      <w:proofErr w:type="spellStart"/>
      <w:r w:rsidRPr="00720251">
        <w:rPr>
          <w:rFonts w:asciiTheme="minorHAnsi" w:eastAsia="Calibri" w:hAnsiTheme="minorHAnsi" w:cstheme="minorHAnsi"/>
          <w:bCs/>
          <w:i/>
          <w:sz w:val="22"/>
          <w:szCs w:val="22"/>
        </w:rPr>
        <w:t>аквакултури</w:t>
      </w:r>
      <w:proofErr w:type="spellEnd"/>
      <w:r>
        <w:rPr>
          <w:rFonts w:asciiTheme="minorHAnsi" w:eastAsia="Calibri" w:hAnsiTheme="minorHAnsi" w:cstheme="minorHAnsi"/>
          <w:bCs/>
          <w:i/>
          <w:sz w:val="22"/>
          <w:szCs w:val="22"/>
        </w:rPr>
        <w:t>“.</w:t>
      </w:r>
    </w:p>
    <w:p w:rsidR="00E64B1D" w:rsidRPr="009F5EB2" w:rsidRDefault="00E64B1D" w:rsidP="001266EB">
      <w:pPr>
        <w:pStyle w:val="ac"/>
        <w:numPr>
          <w:ilvl w:val="0"/>
          <w:numId w:val="13"/>
        </w:numPr>
        <w:spacing w:line="240" w:lineRule="auto"/>
        <w:ind w:right="283"/>
        <w:rPr>
          <w:rFonts w:asciiTheme="minorHAnsi" w:eastAsia="Calibri" w:hAnsiTheme="minorHAnsi" w:cstheme="minorHAnsi"/>
          <w:bCs/>
          <w:sz w:val="22"/>
          <w:szCs w:val="22"/>
        </w:rPr>
      </w:pPr>
      <w:r w:rsidRPr="009F5EB2">
        <w:rPr>
          <w:rFonts w:asciiTheme="minorHAnsi" w:eastAsia="Calibri" w:hAnsiTheme="minorHAnsi" w:cstheme="minorHAnsi"/>
          <w:bCs/>
          <w:sz w:val="22"/>
          <w:szCs w:val="22"/>
        </w:rPr>
        <w:t>П</w:t>
      </w:r>
      <w:r>
        <w:rPr>
          <w:rFonts w:asciiTheme="minorHAnsi" w:eastAsia="Calibri" w:hAnsiTheme="minorHAnsi" w:cstheme="minorHAnsi"/>
          <w:bCs/>
          <w:sz w:val="22"/>
          <w:szCs w:val="22"/>
        </w:rPr>
        <w:t xml:space="preserve">риоритет </w:t>
      </w:r>
      <w:r w:rsidRPr="009F5EB2">
        <w:rPr>
          <w:rFonts w:asciiTheme="minorHAnsi" w:eastAsia="Calibri" w:hAnsiTheme="minorHAnsi" w:cstheme="minorHAnsi"/>
          <w:bCs/>
          <w:sz w:val="22"/>
          <w:szCs w:val="22"/>
        </w:rPr>
        <w:t xml:space="preserve">4 </w:t>
      </w:r>
      <w:r w:rsidRPr="00FB241E">
        <w:rPr>
          <w:rFonts w:asciiTheme="minorHAnsi" w:eastAsia="Calibri" w:hAnsiTheme="minorHAnsi" w:cstheme="minorHAnsi"/>
          <w:b/>
          <w:bCs/>
          <w:sz w:val="22"/>
          <w:szCs w:val="22"/>
        </w:rPr>
        <w:t>„</w:t>
      </w:r>
      <w:proofErr w:type="spellStart"/>
      <w:r w:rsidRPr="00720251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>Укрепване</w:t>
      </w:r>
      <w:proofErr w:type="spellEnd"/>
      <w:r w:rsidRPr="00720251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 xml:space="preserve"> на </w:t>
      </w:r>
      <w:proofErr w:type="spellStart"/>
      <w:r w:rsidRPr="00720251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>международното</w:t>
      </w:r>
      <w:proofErr w:type="spellEnd"/>
      <w:r w:rsidRPr="00720251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 xml:space="preserve"> управление на </w:t>
      </w:r>
      <w:proofErr w:type="spellStart"/>
      <w:r w:rsidRPr="00720251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>океаните</w:t>
      </w:r>
      <w:proofErr w:type="spellEnd"/>
      <w:r w:rsidRPr="00720251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 xml:space="preserve"> и </w:t>
      </w:r>
      <w:proofErr w:type="spellStart"/>
      <w:r w:rsidRPr="00720251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>създаване</w:t>
      </w:r>
      <w:proofErr w:type="spellEnd"/>
      <w:r w:rsidRPr="00720251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 xml:space="preserve"> на </w:t>
      </w:r>
      <w:proofErr w:type="spellStart"/>
      <w:r w:rsidRPr="00720251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>предпоставки</w:t>
      </w:r>
      <w:proofErr w:type="spellEnd"/>
      <w:r w:rsidRPr="00720251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 xml:space="preserve"> за </w:t>
      </w:r>
      <w:proofErr w:type="spellStart"/>
      <w:r w:rsidRPr="00720251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>безопасността</w:t>
      </w:r>
      <w:proofErr w:type="spellEnd"/>
      <w:r w:rsidRPr="00720251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 xml:space="preserve">, </w:t>
      </w:r>
      <w:proofErr w:type="spellStart"/>
      <w:r w:rsidRPr="00720251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>сигурността</w:t>
      </w:r>
      <w:proofErr w:type="spellEnd"/>
      <w:r w:rsidRPr="00720251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 xml:space="preserve">, </w:t>
      </w:r>
      <w:proofErr w:type="spellStart"/>
      <w:r w:rsidRPr="00720251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>чистотата</w:t>
      </w:r>
      <w:proofErr w:type="spellEnd"/>
      <w:r w:rsidRPr="00720251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 xml:space="preserve"> и </w:t>
      </w:r>
      <w:proofErr w:type="spellStart"/>
      <w:r w:rsidRPr="00720251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>устойчивото</w:t>
      </w:r>
      <w:proofErr w:type="spellEnd"/>
      <w:r w:rsidRPr="00720251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 xml:space="preserve"> </w:t>
      </w:r>
      <w:proofErr w:type="spellStart"/>
      <w:r w:rsidRPr="00720251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>стопанисване</w:t>
      </w:r>
      <w:proofErr w:type="spellEnd"/>
      <w:r w:rsidRPr="00720251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 xml:space="preserve"> на </w:t>
      </w:r>
      <w:proofErr w:type="spellStart"/>
      <w:r w:rsidRPr="00720251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>моретата</w:t>
      </w:r>
      <w:proofErr w:type="spellEnd"/>
      <w:r w:rsidRPr="00720251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 xml:space="preserve"> и </w:t>
      </w:r>
      <w:proofErr w:type="spellStart"/>
      <w:r w:rsidRPr="00720251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>океаните</w:t>
      </w:r>
      <w:proofErr w:type="spellEnd"/>
      <w:r w:rsidRPr="00FB241E">
        <w:rPr>
          <w:rFonts w:asciiTheme="minorHAnsi" w:eastAsia="Calibri" w:hAnsiTheme="minorHAnsi" w:cstheme="minorHAnsi"/>
          <w:b/>
          <w:bCs/>
          <w:sz w:val="22"/>
          <w:szCs w:val="22"/>
        </w:rPr>
        <w:t>“</w:t>
      </w:r>
      <w:r w:rsidR="0059200B">
        <w:rPr>
          <w:rFonts w:asciiTheme="minorHAnsi" w:eastAsia="Calibri" w:hAnsiTheme="minorHAnsi" w:cstheme="minorHAnsi"/>
          <w:b/>
          <w:bCs/>
          <w:sz w:val="22"/>
          <w:szCs w:val="22"/>
        </w:rPr>
        <w:t>:</w:t>
      </w:r>
      <w:r w:rsidRPr="009F5EB2">
        <w:rPr>
          <w:rFonts w:asciiTheme="minorHAnsi" w:eastAsia="Calibri" w:hAnsiTheme="minorHAnsi" w:cstheme="minorHAnsi"/>
          <w:bCs/>
          <w:sz w:val="22"/>
          <w:szCs w:val="22"/>
        </w:rPr>
        <w:t xml:space="preserve"> </w:t>
      </w:r>
    </w:p>
    <w:p w:rsidR="00E64B1D" w:rsidRDefault="00E64B1D" w:rsidP="001266EB">
      <w:pPr>
        <w:pStyle w:val="ac"/>
        <w:numPr>
          <w:ilvl w:val="0"/>
          <w:numId w:val="17"/>
        </w:numPr>
        <w:spacing w:line="240" w:lineRule="auto"/>
        <w:ind w:right="283"/>
        <w:rPr>
          <w:b/>
          <w:i/>
        </w:rPr>
      </w:pPr>
      <w:r>
        <w:rPr>
          <w:rFonts w:asciiTheme="minorHAnsi" w:eastAsia="Calibri" w:hAnsiTheme="minorHAnsi" w:cstheme="minorHAnsi"/>
          <w:bCs/>
          <w:sz w:val="22"/>
          <w:szCs w:val="22"/>
        </w:rPr>
        <w:t>Специфична цел - „</w:t>
      </w:r>
      <w:r w:rsidRPr="00916433">
        <w:rPr>
          <w:rFonts w:asciiTheme="minorHAnsi" w:eastAsia="Calibri" w:hAnsiTheme="minorHAnsi" w:cstheme="minorHAnsi"/>
          <w:bCs/>
          <w:i/>
          <w:sz w:val="22"/>
          <w:szCs w:val="22"/>
        </w:rPr>
        <w:t>Укрепване на устойчивото стопанисване на моретата и океаните чрез насърчаване на знанията за морската среда, морското наблюдение и/или сътрудничеството по отношение на функциите по брегова охрана</w:t>
      </w:r>
      <w:r>
        <w:rPr>
          <w:b/>
          <w:i/>
        </w:rPr>
        <w:t>“.</w:t>
      </w:r>
    </w:p>
    <w:p w:rsidR="00E64B1D" w:rsidRDefault="00E64B1D" w:rsidP="001266EB">
      <w:pPr>
        <w:pStyle w:val="ac"/>
        <w:numPr>
          <w:ilvl w:val="0"/>
          <w:numId w:val="13"/>
        </w:numPr>
        <w:ind w:right="283"/>
        <w:jc w:val="both"/>
        <w:rPr>
          <w:rFonts w:asciiTheme="minorHAnsi" w:eastAsia="Calibri" w:hAnsiTheme="minorHAnsi" w:cstheme="minorHAnsi"/>
          <w:bCs/>
          <w:sz w:val="22"/>
          <w:szCs w:val="22"/>
        </w:rPr>
      </w:pPr>
      <w:r>
        <w:rPr>
          <w:rFonts w:asciiTheme="minorHAnsi" w:eastAsia="Calibri" w:hAnsiTheme="minorHAnsi" w:cstheme="minorHAnsi"/>
          <w:bCs/>
          <w:sz w:val="22"/>
          <w:szCs w:val="22"/>
        </w:rPr>
        <w:t xml:space="preserve">Приоритет </w:t>
      </w:r>
      <w:r w:rsidRPr="00BB6D47">
        <w:rPr>
          <w:rFonts w:asciiTheme="minorHAnsi" w:eastAsia="Calibri" w:hAnsiTheme="minorHAnsi" w:cstheme="minorHAnsi"/>
          <w:b/>
          <w:bCs/>
          <w:sz w:val="22"/>
          <w:szCs w:val="22"/>
        </w:rPr>
        <w:t>„Техническа помощ“</w:t>
      </w:r>
      <w:r>
        <w:rPr>
          <w:rFonts w:asciiTheme="minorHAnsi" w:eastAsia="Calibri" w:hAnsiTheme="minorHAnsi" w:cstheme="minorHAnsi"/>
          <w:bCs/>
          <w:sz w:val="22"/>
          <w:szCs w:val="22"/>
        </w:rPr>
        <w:t>.</w:t>
      </w:r>
    </w:p>
    <w:p w:rsidR="0059200B" w:rsidRDefault="00CE61F4" w:rsidP="00F64BEA">
      <w:pPr>
        <w:pStyle w:val="ac"/>
        <w:spacing w:before="240" w:line="240" w:lineRule="auto"/>
        <w:ind w:left="170" w:right="283"/>
        <w:jc w:val="center"/>
        <w:rPr>
          <w:rFonts w:asciiTheme="minorHAnsi" w:eastAsiaTheme="minorHAnsi" w:hAnsiTheme="minorHAnsi" w:cstheme="minorBidi"/>
          <w:b/>
          <w:color w:val="auto"/>
          <w:sz w:val="30"/>
          <w:szCs w:val="30"/>
        </w:rPr>
      </w:pPr>
      <w:r w:rsidRPr="005773AD">
        <w:rPr>
          <w:rFonts w:cstheme="minorHAnsi"/>
          <w:noProof/>
          <w:sz w:val="18"/>
          <w:lang w:eastAsia="bg-BG"/>
        </w:rPr>
        <w:lastRenderedPageBreak/>
        <w:drawing>
          <wp:anchor distT="0" distB="0" distL="114300" distR="114300" simplePos="0" relativeHeight="251930624" behindDoc="0" locked="0" layoutInCell="1" allowOverlap="1" wp14:anchorId="092F19A9" wp14:editId="6EF80DA2">
            <wp:simplePos x="0" y="0"/>
            <wp:positionH relativeFrom="column">
              <wp:posOffset>95250</wp:posOffset>
            </wp:positionH>
            <wp:positionV relativeFrom="paragraph">
              <wp:posOffset>86995</wp:posOffset>
            </wp:positionV>
            <wp:extent cx="4905375" cy="485775"/>
            <wp:effectExtent l="0" t="0" r="9525" b="9525"/>
            <wp:wrapNone/>
            <wp:docPr id="17" name="Карт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05375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00B" w:rsidRDefault="0059200B" w:rsidP="00F64BEA">
      <w:pPr>
        <w:pStyle w:val="ac"/>
        <w:spacing w:before="240" w:line="240" w:lineRule="auto"/>
        <w:ind w:left="170" w:right="283"/>
        <w:jc w:val="center"/>
        <w:rPr>
          <w:rFonts w:asciiTheme="minorHAnsi" w:eastAsiaTheme="minorHAnsi" w:hAnsiTheme="minorHAnsi" w:cstheme="minorBidi"/>
          <w:b/>
          <w:color w:val="auto"/>
          <w:sz w:val="30"/>
          <w:szCs w:val="30"/>
        </w:rPr>
      </w:pPr>
    </w:p>
    <w:p w:rsidR="00CE61F4" w:rsidRPr="00F64BEA" w:rsidRDefault="00CE61F4" w:rsidP="00CE61F4">
      <w:pPr>
        <w:pStyle w:val="ac"/>
        <w:spacing w:line="240" w:lineRule="auto"/>
        <w:ind w:left="170" w:right="283" w:firstLine="0"/>
        <w:jc w:val="center"/>
        <w:rPr>
          <w:rFonts w:asciiTheme="minorHAnsi" w:eastAsiaTheme="minorHAnsi" w:hAnsiTheme="minorHAnsi" w:cstheme="minorBidi"/>
          <w:b/>
          <w:color w:val="auto"/>
          <w:sz w:val="30"/>
          <w:szCs w:val="30"/>
        </w:rPr>
      </w:pPr>
      <w:r w:rsidRPr="00F64BEA">
        <w:rPr>
          <w:rFonts w:asciiTheme="minorHAnsi" w:eastAsiaTheme="minorHAnsi" w:hAnsiTheme="minorHAnsi" w:cstheme="minorBidi"/>
          <w:b/>
          <w:color w:val="auto"/>
          <w:sz w:val="30"/>
          <w:szCs w:val="30"/>
        </w:rPr>
        <w:t>ПРОГРАМА ЗА РАЗВИТИЕ НА РЕГИОНИТЕ</w:t>
      </w:r>
      <w:r>
        <w:rPr>
          <w:rFonts w:asciiTheme="minorHAnsi" w:eastAsiaTheme="minorHAnsi" w:hAnsiTheme="minorHAnsi" w:cstheme="minorBidi"/>
          <w:b/>
          <w:color w:val="auto"/>
          <w:sz w:val="30"/>
          <w:szCs w:val="30"/>
        </w:rPr>
        <w:t xml:space="preserve"> 2021-2027</w:t>
      </w:r>
    </w:p>
    <w:p w:rsidR="00CE61F4" w:rsidRPr="003519F6" w:rsidRDefault="00CE61F4" w:rsidP="00CE61F4">
      <w:pPr>
        <w:pStyle w:val="ac"/>
        <w:ind w:left="170" w:right="283"/>
        <w:jc w:val="both"/>
        <w:rPr>
          <w:rFonts w:asciiTheme="minorHAnsi" w:eastAsia="Calibri" w:hAnsiTheme="minorHAnsi" w:cstheme="minorHAnsi"/>
          <w:b/>
          <w:bCs/>
          <w:color w:val="C45911" w:themeColor="accent2" w:themeShade="BF"/>
          <w:sz w:val="22"/>
          <w:szCs w:val="22"/>
        </w:rPr>
      </w:pPr>
      <w:r w:rsidRPr="003519F6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>Бюджет:</w:t>
      </w:r>
      <w:r w:rsidRPr="009F5EB2">
        <w:rPr>
          <w:rFonts w:asciiTheme="minorHAnsi" w:eastAsia="Calibri" w:hAnsiTheme="minorHAnsi" w:cstheme="minorHAnsi"/>
          <w:bCs/>
          <w:sz w:val="22"/>
          <w:szCs w:val="22"/>
          <w:lang w:val="ru-RU"/>
        </w:rPr>
        <w:t xml:space="preserve"> </w:t>
      </w:r>
      <w:r w:rsidR="00022020" w:rsidRPr="00022020">
        <w:rPr>
          <w:rFonts w:ascii="Calibri" w:hAnsi="Calibri" w:cs="Calibri"/>
          <w:b/>
          <w:bCs/>
          <w:color w:val="C00000"/>
          <w:sz w:val="22"/>
        </w:rPr>
        <w:t>над 3,6 млрд. лв.</w:t>
      </w:r>
    </w:p>
    <w:p w:rsidR="00CE61F4" w:rsidRPr="00645BBB" w:rsidRDefault="00CE61F4" w:rsidP="00CE61F4">
      <w:pPr>
        <w:ind w:left="170"/>
        <w:rPr>
          <w:b/>
          <w:u w:val="single"/>
        </w:rPr>
      </w:pPr>
      <w:r w:rsidRPr="00645BBB">
        <w:rPr>
          <w:b/>
          <w:u w:val="single"/>
        </w:rPr>
        <w:t xml:space="preserve">Приоритети: </w:t>
      </w:r>
    </w:p>
    <w:p w:rsidR="00CE61F4" w:rsidRPr="00A47EA7" w:rsidRDefault="00CE61F4" w:rsidP="001266EB">
      <w:pPr>
        <w:pStyle w:val="ac"/>
        <w:numPr>
          <w:ilvl w:val="0"/>
          <w:numId w:val="10"/>
        </w:numPr>
        <w:spacing w:line="240" w:lineRule="auto"/>
        <w:ind w:right="283"/>
        <w:rPr>
          <w:rFonts w:asciiTheme="minorHAnsi" w:eastAsia="Calibri" w:hAnsiTheme="minorHAnsi" w:cstheme="minorHAnsi"/>
          <w:bCs/>
          <w:sz w:val="22"/>
          <w:szCs w:val="22"/>
        </w:rPr>
      </w:pPr>
      <w:r w:rsidRPr="009F5EB2">
        <w:rPr>
          <w:rFonts w:asciiTheme="minorHAnsi" w:eastAsia="Calibri" w:hAnsiTheme="minorHAnsi" w:cstheme="minorHAnsi"/>
          <w:bCs/>
          <w:sz w:val="22"/>
          <w:szCs w:val="22"/>
        </w:rPr>
        <w:t xml:space="preserve">Приоритет 1 </w:t>
      </w:r>
      <w:r w:rsidRPr="001A7A39">
        <w:rPr>
          <w:rFonts w:asciiTheme="minorHAnsi" w:eastAsia="Calibri" w:hAnsiTheme="minorHAnsi" w:cstheme="minorHAnsi"/>
          <w:b/>
          <w:bCs/>
          <w:sz w:val="22"/>
          <w:szCs w:val="22"/>
        </w:rPr>
        <w:t>„Интегрирано градско развитие“</w:t>
      </w:r>
      <w:r w:rsidRPr="009F5EB2">
        <w:rPr>
          <w:rFonts w:asciiTheme="minorHAnsi" w:eastAsia="Calibri" w:hAnsiTheme="minorHAnsi" w:cstheme="minorHAnsi"/>
          <w:bCs/>
          <w:sz w:val="22"/>
          <w:szCs w:val="22"/>
        </w:rPr>
        <w:t xml:space="preserve"> - </w:t>
      </w:r>
      <w:r>
        <w:rPr>
          <w:rFonts w:asciiTheme="minorHAnsi" w:eastAsia="Calibri" w:hAnsiTheme="minorHAnsi" w:cstheme="minorHAnsi"/>
          <w:bCs/>
          <w:sz w:val="22"/>
          <w:szCs w:val="22"/>
          <w:lang w:val="ru-RU"/>
        </w:rPr>
        <w:t>(</w:t>
      </w:r>
      <w:r w:rsidRPr="009F5EB2">
        <w:rPr>
          <w:rFonts w:asciiTheme="minorHAnsi" w:eastAsia="Calibri" w:hAnsiTheme="minorHAnsi" w:cstheme="minorHAnsi"/>
          <w:bCs/>
          <w:sz w:val="22"/>
          <w:szCs w:val="22"/>
        </w:rPr>
        <w:t xml:space="preserve">10-те големи градски общини - </w:t>
      </w:r>
      <w:proofErr w:type="spellStart"/>
      <w:r w:rsidRPr="009F5EB2">
        <w:rPr>
          <w:rFonts w:asciiTheme="minorHAnsi" w:eastAsia="Calibri" w:hAnsiTheme="minorHAnsi" w:cstheme="minorHAnsi"/>
          <w:bCs/>
          <w:sz w:val="22"/>
          <w:szCs w:val="22"/>
          <w:lang w:val="ru-RU"/>
        </w:rPr>
        <w:t>центрове</w:t>
      </w:r>
      <w:proofErr w:type="spellEnd"/>
      <w:r w:rsidRPr="009F5EB2">
        <w:rPr>
          <w:rFonts w:asciiTheme="minorHAnsi" w:eastAsia="Calibri" w:hAnsiTheme="minorHAnsi" w:cstheme="minorHAnsi"/>
          <w:bCs/>
          <w:sz w:val="22"/>
          <w:szCs w:val="22"/>
          <w:lang w:val="ru-RU"/>
        </w:rPr>
        <w:t xml:space="preserve"> на </w:t>
      </w:r>
      <w:proofErr w:type="spellStart"/>
      <w:r w:rsidRPr="009F5EB2">
        <w:rPr>
          <w:rFonts w:asciiTheme="minorHAnsi" w:eastAsia="Calibri" w:hAnsiTheme="minorHAnsi" w:cstheme="minorHAnsi"/>
          <w:bCs/>
          <w:sz w:val="22"/>
          <w:szCs w:val="22"/>
          <w:lang w:val="ru-RU"/>
        </w:rPr>
        <w:t>растеж</w:t>
      </w:r>
      <w:proofErr w:type="spellEnd"/>
      <w:r>
        <w:rPr>
          <w:rFonts w:asciiTheme="minorHAnsi" w:eastAsia="Calibri" w:hAnsiTheme="minorHAnsi" w:cstheme="minorHAnsi"/>
          <w:bCs/>
          <w:sz w:val="22"/>
          <w:szCs w:val="22"/>
          <w:lang w:val="ru-RU"/>
        </w:rPr>
        <w:t>).</w:t>
      </w:r>
    </w:p>
    <w:p w:rsidR="00CE61F4" w:rsidRPr="00A47EA7" w:rsidRDefault="00CE61F4" w:rsidP="001266EB">
      <w:pPr>
        <w:pStyle w:val="ac"/>
        <w:numPr>
          <w:ilvl w:val="0"/>
          <w:numId w:val="8"/>
        </w:numPr>
        <w:spacing w:line="240" w:lineRule="auto"/>
        <w:ind w:left="924" w:right="284" w:hanging="357"/>
        <w:rPr>
          <w:rFonts w:asciiTheme="minorHAnsi" w:eastAsiaTheme="minorHAnsi" w:hAnsiTheme="minorHAnsi" w:cstheme="minorBidi"/>
          <w:i/>
          <w:iCs/>
          <w:color w:val="auto"/>
          <w:sz w:val="22"/>
          <w:szCs w:val="22"/>
        </w:rPr>
      </w:pPr>
      <w:r w:rsidRPr="00D33710">
        <w:rPr>
          <w:rFonts w:eastAsia="Times New Roman"/>
          <w:color w:val="000000"/>
          <w:lang w:eastAsia="bg-BG"/>
        </w:rPr>
        <w:t xml:space="preserve">Специфична цел </w:t>
      </w:r>
      <w:r>
        <w:rPr>
          <w:rFonts w:eastAsia="Times New Roman"/>
          <w:color w:val="000000"/>
          <w:lang w:eastAsia="bg-BG"/>
        </w:rPr>
        <w:t>- „</w:t>
      </w:r>
      <w:r w:rsidRPr="00A47EA7">
        <w:rPr>
          <w:rFonts w:asciiTheme="minorHAnsi" w:eastAsiaTheme="minorHAnsi" w:hAnsiTheme="minorHAnsi" w:cstheme="minorBidi"/>
          <w:i/>
          <w:iCs/>
          <w:color w:val="auto"/>
          <w:sz w:val="22"/>
          <w:szCs w:val="22"/>
        </w:rPr>
        <w:t>Насърчаване на интегрираното и приобщаващо социално, икономическо и екологично развитие, културата, природното наследство, устойчивия туризъм и сигурността в градските райони (ЕФРР)</w:t>
      </w:r>
      <w:r>
        <w:rPr>
          <w:rFonts w:asciiTheme="minorHAnsi" w:eastAsiaTheme="minorHAnsi" w:hAnsiTheme="minorHAnsi" w:cstheme="minorBidi"/>
          <w:i/>
          <w:iCs/>
          <w:color w:val="auto"/>
          <w:sz w:val="22"/>
          <w:szCs w:val="22"/>
        </w:rPr>
        <w:t>“.</w:t>
      </w:r>
    </w:p>
    <w:p w:rsidR="00CE61F4" w:rsidRDefault="00CE61F4" w:rsidP="001266EB">
      <w:pPr>
        <w:pStyle w:val="ac"/>
        <w:numPr>
          <w:ilvl w:val="0"/>
          <w:numId w:val="10"/>
        </w:numPr>
        <w:spacing w:line="240" w:lineRule="auto"/>
        <w:ind w:right="283"/>
        <w:rPr>
          <w:rFonts w:asciiTheme="minorHAnsi" w:eastAsia="Calibri" w:hAnsiTheme="minorHAnsi" w:cstheme="minorHAnsi"/>
          <w:bCs/>
          <w:sz w:val="22"/>
          <w:szCs w:val="22"/>
        </w:rPr>
      </w:pPr>
      <w:r w:rsidRPr="009F5EB2">
        <w:rPr>
          <w:rFonts w:asciiTheme="minorHAnsi" w:eastAsia="Calibri" w:hAnsiTheme="minorHAnsi" w:cstheme="minorHAnsi"/>
          <w:bCs/>
          <w:sz w:val="22"/>
          <w:szCs w:val="22"/>
        </w:rPr>
        <w:t>Приоритет 2</w:t>
      </w:r>
      <w:r>
        <w:rPr>
          <w:rFonts w:asciiTheme="minorHAnsi" w:eastAsia="Calibri" w:hAnsiTheme="minorHAnsi" w:cstheme="minorHAnsi"/>
          <w:bCs/>
          <w:sz w:val="22"/>
          <w:szCs w:val="22"/>
        </w:rPr>
        <w:t xml:space="preserve"> </w:t>
      </w:r>
      <w:r w:rsidRPr="001A7A39">
        <w:rPr>
          <w:rFonts w:asciiTheme="minorHAnsi" w:eastAsia="Calibri" w:hAnsiTheme="minorHAnsi" w:cstheme="minorHAnsi"/>
          <w:b/>
          <w:bCs/>
          <w:sz w:val="22"/>
          <w:szCs w:val="22"/>
        </w:rPr>
        <w:t>„</w:t>
      </w:r>
      <w:proofErr w:type="spellStart"/>
      <w:r w:rsidRPr="001A7A39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>Интегрирано</w:t>
      </w:r>
      <w:proofErr w:type="spellEnd"/>
      <w:r w:rsidRPr="001A7A39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 xml:space="preserve"> </w:t>
      </w:r>
      <w:proofErr w:type="spellStart"/>
      <w:r w:rsidRPr="001A7A39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>териториално</w:t>
      </w:r>
      <w:proofErr w:type="spellEnd"/>
      <w:r w:rsidRPr="001A7A39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 xml:space="preserve"> развитие на </w:t>
      </w:r>
      <w:proofErr w:type="spellStart"/>
      <w:r w:rsidRPr="001A7A39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>регионите</w:t>
      </w:r>
      <w:proofErr w:type="spellEnd"/>
      <w:r w:rsidRPr="001A7A39">
        <w:rPr>
          <w:rFonts w:asciiTheme="minorHAnsi" w:eastAsia="Calibri" w:hAnsiTheme="minorHAnsi" w:cstheme="minorHAnsi"/>
          <w:b/>
          <w:bCs/>
          <w:sz w:val="22"/>
          <w:szCs w:val="22"/>
        </w:rPr>
        <w:t>“</w:t>
      </w:r>
      <w:r>
        <w:rPr>
          <w:rFonts w:asciiTheme="minorHAnsi" w:eastAsia="Calibri" w:hAnsiTheme="minorHAnsi" w:cstheme="minorHAnsi"/>
          <w:b/>
          <w:bCs/>
          <w:sz w:val="22"/>
          <w:szCs w:val="22"/>
        </w:rPr>
        <w:t xml:space="preserve"> - </w:t>
      </w:r>
      <w:r>
        <w:rPr>
          <w:rFonts w:asciiTheme="minorHAnsi" w:eastAsia="Calibri" w:hAnsiTheme="minorHAnsi" w:cstheme="minorHAnsi"/>
          <w:bCs/>
          <w:sz w:val="22"/>
          <w:szCs w:val="22"/>
          <w:lang w:val="ru-RU"/>
        </w:rPr>
        <w:t>(</w:t>
      </w:r>
      <w:r w:rsidRPr="009F5EB2">
        <w:rPr>
          <w:rFonts w:asciiTheme="minorHAnsi" w:eastAsia="Calibri" w:hAnsiTheme="minorHAnsi" w:cstheme="minorHAnsi"/>
          <w:bCs/>
          <w:sz w:val="22"/>
          <w:szCs w:val="22"/>
        </w:rPr>
        <w:t>40 градски общини</w:t>
      </w:r>
      <w:r>
        <w:rPr>
          <w:rFonts w:asciiTheme="minorHAnsi" w:eastAsia="Calibri" w:hAnsiTheme="minorHAnsi" w:cstheme="minorHAnsi"/>
          <w:bCs/>
          <w:sz w:val="22"/>
          <w:szCs w:val="22"/>
        </w:rPr>
        <w:t>).</w:t>
      </w:r>
    </w:p>
    <w:p w:rsidR="00CE61F4" w:rsidRPr="00757AA6" w:rsidRDefault="00CE61F4" w:rsidP="001266EB">
      <w:pPr>
        <w:pStyle w:val="ac"/>
        <w:numPr>
          <w:ilvl w:val="0"/>
          <w:numId w:val="8"/>
        </w:numPr>
        <w:spacing w:line="240" w:lineRule="auto"/>
        <w:ind w:left="924" w:right="284" w:hanging="357"/>
        <w:rPr>
          <w:rFonts w:asciiTheme="minorHAnsi" w:eastAsiaTheme="minorHAnsi" w:hAnsiTheme="minorHAnsi" w:cstheme="minorBidi"/>
          <w:i/>
          <w:iCs/>
          <w:color w:val="auto"/>
          <w:sz w:val="22"/>
          <w:szCs w:val="22"/>
        </w:rPr>
      </w:pPr>
      <w:r w:rsidRPr="00D33710">
        <w:rPr>
          <w:rFonts w:eastAsia="Times New Roman"/>
          <w:color w:val="000000"/>
          <w:lang w:eastAsia="bg-BG"/>
        </w:rPr>
        <w:t xml:space="preserve">Специфична цел </w:t>
      </w:r>
      <w:r>
        <w:rPr>
          <w:rFonts w:eastAsia="Times New Roman"/>
          <w:color w:val="000000"/>
          <w:lang w:eastAsia="bg-BG"/>
        </w:rPr>
        <w:t>- „</w:t>
      </w:r>
      <w:r w:rsidRPr="00757AA6">
        <w:rPr>
          <w:rFonts w:asciiTheme="minorHAnsi" w:eastAsiaTheme="minorHAnsi" w:hAnsiTheme="minorHAnsi" w:cstheme="minorBidi"/>
          <w:i/>
          <w:iCs/>
          <w:color w:val="auto"/>
          <w:sz w:val="22"/>
          <w:szCs w:val="22"/>
        </w:rPr>
        <w:t>Насърчаване на интегрираното и приобщаващо социално, икономическо и екологично местно развитие, културата, природното наследство, устойчивия туризъм и сигурността, в райони, различни от градските райони (ЕФРР)</w:t>
      </w:r>
      <w:r>
        <w:rPr>
          <w:rFonts w:asciiTheme="minorHAnsi" w:eastAsiaTheme="minorHAnsi" w:hAnsiTheme="minorHAnsi" w:cstheme="minorBidi"/>
          <w:i/>
          <w:iCs/>
          <w:color w:val="auto"/>
          <w:sz w:val="22"/>
          <w:szCs w:val="22"/>
        </w:rPr>
        <w:t>“</w:t>
      </w:r>
      <w:r w:rsidRPr="00757AA6">
        <w:rPr>
          <w:rFonts w:asciiTheme="minorHAnsi" w:eastAsiaTheme="minorHAnsi" w:hAnsiTheme="minorHAnsi" w:cstheme="minorBidi"/>
          <w:i/>
          <w:iCs/>
          <w:color w:val="auto"/>
          <w:sz w:val="22"/>
          <w:szCs w:val="22"/>
        </w:rPr>
        <w:t>.</w:t>
      </w:r>
    </w:p>
    <w:p w:rsidR="00CE61F4" w:rsidRPr="009F5EB2" w:rsidRDefault="00CE61F4" w:rsidP="001266EB">
      <w:pPr>
        <w:pStyle w:val="ac"/>
        <w:numPr>
          <w:ilvl w:val="0"/>
          <w:numId w:val="10"/>
        </w:numPr>
        <w:spacing w:line="240" w:lineRule="auto"/>
        <w:ind w:right="283"/>
        <w:rPr>
          <w:rFonts w:asciiTheme="minorHAnsi" w:eastAsia="Calibri" w:hAnsiTheme="minorHAnsi" w:cstheme="minorHAnsi"/>
          <w:bCs/>
          <w:sz w:val="22"/>
          <w:szCs w:val="22"/>
        </w:rPr>
      </w:pPr>
      <w:r w:rsidRPr="009F5EB2">
        <w:rPr>
          <w:rFonts w:asciiTheme="minorHAnsi" w:eastAsia="Calibri" w:hAnsiTheme="minorHAnsi" w:cstheme="minorHAnsi"/>
          <w:bCs/>
          <w:sz w:val="22"/>
          <w:szCs w:val="22"/>
        </w:rPr>
        <w:t xml:space="preserve">Приоритет 3 </w:t>
      </w:r>
      <w:r w:rsidRPr="00E97950">
        <w:rPr>
          <w:rFonts w:asciiTheme="minorHAnsi" w:eastAsia="Calibri" w:hAnsiTheme="minorHAnsi" w:cstheme="minorHAnsi"/>
          <w:b/>
          <w:bCs/>
          <w:sz w:val="22"/>
          <w:szCs w:val="22"/>
        </w:rPr>
        <w:t>„Справедлив преход“</w:t>
      </w:r>
      <w:r>
        <w:rPr>
          <w:rFonts w:asciiTheme="minorHAnsi" w:eastAsia="Calibri" w:hAnsiTheme="minorHAnsi" w:cstheme="minorHAnsi"/>
          <w:bCs/>
          <w:sz w:val="22"/>
          <w:szCs w:val="22"/>
        </w:rPr>
        <w:t xml:space="preserve"> - </w:t>
      </w:r>
      <w:r>
        <w:rPr>
          <w:rFonts w:asciiTheme="minorHAnsi" w:eastAsia="Calibri" w:hAnsiTheme="minorHAnsi" w:cstheme="minorHAnsi"/>
          <w:bCs/>
          <w:sz w:val="22"/>
          <w:szCs w:val="22"/>
          <w:lang w:val="ru-RU"/>
        </w:rPr>
        <w:t>(</w:t>
      </w:r>
      <w:r w:rsidRPr="009F5EB2">
        <w:rPr>
          <w:rFonts w:asciiTheme="minorHAnsi" w:eastAsia="Calibri" w:hAnsiTheme="minorHAnsi" w:cstheme="minorHAnsi"/>
          <w:bCs/>
          <w:sz w:val="22"/>
          <w:szCs w:val="22"/>
        </w:rPr>
        <w:t>Области Стара Загора, Перник и Кюстендил</w:t>
      </w:r>
      <w:r>
        <w:rPr>
          <w:rFonts w:asciiTheme="minorHAnsi" w:eastAsia="Calibri" w:hAnsiTheme="minorHAnsi" w:cstheme="minorHAnsi"/>
          <w:bCs/>
          <w:sz w:val="22"/>
          <w:szCs w:val="22"/>
        </w:rPr>
        <w:t>).</w:t>
      </w:r>
    </w:p>
    <w:p w:rsidR="00CE61F4" w:rsidRPr="009F5EB2" w:rsidRDefault="00CE61F4" w:rsidP="001266EB">
      <w:pPr>
        <w:pStyle w:val="ac"/>
        <w:numPr>
          <w:ilvl w:val="0"/>
          <w:numId w:val="10"/>
        </w:numPr>
        <w:spacing w:line="240" w:lineRule="auto"/>
        <w:ind w:right="283"/>
        <w:rPr>
          <w:rFonts w:asciiTheme="minorHAnsi" w:eastAsia="Calibri" w:hAnsiTheme="minorHAnsi" w:cstheme="minorHAnsi"/>
          <w:bCs/>
          <w:sz w:val="22"/>
          <w:szCs w:val="22"/>
        </w:rPr>
      </w:pPr>
      <w:r w:rsidRPr="009F5EB2">
        <w:rPr>
          <w:rFonts w:asciiTheme="minorHAnsi" w:eastAsia="Calibri" w:hAnsiTheme="minorHAnsi" w:cstheme="minorHAnsi"/>
          <w:bCs/>
          <w:sz w:val="22"/>
          <w:szCs w:val="22"/>
        </w:rPr>
        <w:t>Приоритет 4</w:t>
      </w:r>
      <w:r>
        <w:rPr>
          <w:rFonts w:asciiTheme="minorHAnsi" w:eastAsia="Calibri" w:hAnsiTheme="minorHAnsi" w:cstheme="minorHAnsi"/>
          <w:bCs/>
          <w:sz w:val="22"/>
          <w:szCs w:val="22"/>
        </w:rPr>
        <w:t xml:space="preserve"> </w:t>
      </w:r>
      <w:r w:rsidRPr="00E97950">
        <w:rPr>
          <w:rFonts w:asciiTheme="minorHAnsi" w:eastAsia="Calibri" w:hAnsiTheme="minorHAnsi" w:cstheme="minorHAnsi"/>
          <w:b/>
          <w:bCs/>
          <w:sz w:val="22"/>
          <w:szCs w:val="22"/>
        </w:rPr>
        <w:t>„Техническа помощ по чл. 36“</w:t>
      </w:r>
      <w:r>
        <w:rPr>
          <w:rFonts w:asciiTheme="minorHAnsi" w:eastAsia="Calibri" w:hAnsiTheme="minorHAnsi" w:cstheme="minorHAnsi"/>
          <w:b/>
          <w:bCs/>
          <w:sz w:val="22"/>
          <w:szCs w:val="22"/>
        </w:rPr>
        <w:t>.</w:t>
      </w:r>
    </w:p>
    <w:p w:rsidR="00CE61F4" w:rsidRPr="009F5EB2" w:rsidRDefault="00CE61F4" w:rsidP="001266EB">
      <w:pPr>
        <w:pStyle w:val="ac"/>
        <w:numPr>
          <w:ilvl w:val="0"/>
          <w:numId w:val="10"/>
        </w:numPr>
        <w:spacing w:line="240" w:lineRule="auto"/>
        <w:ind w:right="283"/>
        <w:rPr>
          <w:rFonts w:asciiTheme="minorHAnsi" w:eastAsia="Calibri" w:hAnsiTheme="minorHAnsi" w:cstheme="minorHAnsi"/>
          <w:bCs/>
          <w:sz w:val="22"/>
          <w:szCs w:val="22"/>
        </w:rPr>
      </w:pPr>
      <w:r w:rsidRPr="009F5EB2">
        <w:rPr>
          <w:rFonts w:asciiTheme="minorHAnsi" w:eastAsia="Calibri" w:hAnsiTheme="minorHAnsi" w:cstheme="minorHAnsi"/>
          <w:bCs/>
          <w:sz w:val="22"/>
          <w:szCs w:val="22"/>
        </w:rPr>
        <w:t xml:space="preserve">Приоритет </w:t>
      </w:r>
      <w:r>
        <w:rPr>
          <w:rFonts w:asciiTheme="minorHAnsi" w:eastAsia="Calibri" w:hAnsiTheme="minorHAnsi" w:cstheme="minorHAnsi"/>
          <w:bCs/>
          <w:sz w:val="22"/>
          <w:szCs w:val="22"/>
        </w:rPr>
        <w:t xml:space="preserve">5 </w:t>
      </w:r>
      <w:r w:rsidRPr="00E97950">
        <w:rPr>
          <w:rFonts w:asciiTheme="minorHAnsi" w:eastAsia="Calibri" w:hAnsiTheme="minorHAnsi" w:cstheme="minorHAnsi"/>
          <w:b/>
          <w:bCs/>
          <w:sz w:val="22"/>
          <w:szCs w:val="22"/>
        </w:rPr>
        <w:t>„Техническа помощ по чл. 37 - Финансиране, което не е свързано с разходите“</w:t>
      </w:r>
      <w:r>
        <w:rPr>
          <w:rFonts w:asciiTheme="minorHAnsi" w:eastAsia="Calibri" w:hAnsiTheme="minorHAnsi" w:cstheme="minorHAnsi"/>
          <w:b/>
          <w:bCs/>
          <w:sz w:val="22"/>
          <w:szCs w:val="22"/>
        </w:rPr>
        <w:t>.</w:t>
      </w:r>
    </w:p>
    <w:p w:rsidR="00AA5090" w:rsidRDefault="009A7D2C" w:rsidP="00F372A8">
      <w:pPr>
        <w:pStyle w:val="ac"/>
        <w:ind w:left="170" w:right="283"/>
        <w:jc w:val="center"/>
        <w:rPr>
          <w:rFonts w:asciiTheme="minorHAnsi" w:eastAsiaTheme="minorHAnsi" w:hAnsiTheme="minorHAnsi" w:cstheme="minorBidi"/>
          <w:b/>
          <w:color w:val="auto"/>
          <w:sz w:val="30"/>
          <w:szCs w:val="30"/>
        </w:rPr>
      </w:pPr>
      <w:r>
        <w:rPr>
          <w:noProof/>
          <w:lang w:eastAsia="bg-BG"/>
        </w:rPr>
        <w:drawing>
          <wp:inline distT="0" distB="0" distL="0" distR="0">
            <wp:extent cx="4950460" cy="1858673"/>
            <wp:effectExtent l="0" t="0" r="2540" b="8255"/>
            <wp:docPr id="36" name="Картина 36" descr="Стара Загора получава финансиране от Програмата за развитие на регионите  (2021 – 2027) - новини, видео, издател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тара Загора получава финансиране от Програмата за развитие на регионите  (2021 – 2027) - новини, видео, издателство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185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D2C" w:rsidRDefault="009A7D2C" w:rsidP="009A7D2C">
      <w:pPr>
        <w:pStyle w:val="ac"/>
        <w:spacing w:before="240" w:line="240" w:lineRule="auto"/>
        <w:ind w:left="170" w:right="283"/>
        <w:jc w:val="center"/>
        <w:rPr>
          <w:rFonts w:asciiTheme="minorHAnsi" w:eastAsiaTheme="minorHAnsi" w:hAnsiTheme="minorHAnsi" w:cstheme="minorBidi"/>
          <w:b/>
          <w:color w:val="auto"/>
          <w:sz w:val="30"/>
          <w:szCs w:val="30"/>
        </w:rPr>
      </w:pPr>
      <w:r w:rsidRPr="005773AD">
        <w:rPr>
          <w:rFonts w:cstheme="minorHAnsi"/>
          <w:noProof/>
          <w:sz w:val="18"/>
          <w:lang w:eastAsia="bg-BG"/>
        </w:rPr>
        <w:drawing>
          <wp:anchor distT="0" distB="0" distL="114300" distR="114300" simplePos="0" relativeHeight="251914240" behindDoc="0" locked="0" layoutInCell="1" allowOverlap="1" wp14:anchorId="2ADD7F86" wp14:editId="0E71F619">
            <wp:simplePos x="0" y="0"/>
            <wp:positionH relativeFrom="margin">
              <wp:align>right</wp:align>
            </wp:positionH>
            <wp:positionV relativeFrom="paragraph">
              <wp:posOffset>-8890</wp:posOffset>
            </wp:positionV>
            <wp:extent cx="4905375" cy="495300"/>
            <wp:effectExtent l="0" t="0" r="9525" b="0"/>
            <wp:wrapNone/>
            <wp:docPr id="19" name="Картин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0537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D2C" w:rsidRDefault="009A7D2C" w:rsidP="009A7D2C">
      <w:pPr>
        <w:pStyle w:val="ac"/>
        <w:spacing w:before="240" w:line="240" w:lineRule="auto"/>
        <w:ind w:left="170" w:right="283"/>
        <w:jc w:val="center"/>
        <w:rPr>
          <w:rFonts w:asciiTheme="minorHAnsi" w:eastAsiaTheme="minorHAnsi" w:hAnsiTheme="minorHAnsi" w:cstheme="minorBidi"/>
          <w:b/>
          <w:color w:val="auto"/>
          <w:sz w:val="30"/>
          <w:szCs w:val="30"/>
        </w:rPr>
      </w:pPr>
    </w:p>
    <w:p w:rsidR="000D1FB6" w:rsidRPr="00C14344" w:rsidRDefault="000D1FB6" w:rsidP="00AC701E">
      <w:pPr>
        <w:pStyle w:val="ac"/>
        <w:spacing w:line="240" w:lineRule="auto"/>
        <w:ind w:left="720" w:right="283" w:firstLine="0"/>
        <w:jc w:val="center"/>
        <w:rPr>
          <w:rFonts w:asciiTheme="minorHAnsi" w:eastAsiaTheme="minorHAnsi" w:hAnsiTheme="minorHAnsi" w:cstheme="minorBidi"/>
          <w:b/>
          <w:color w:val="auto"/>
          <w:sz w:val="30"/>
          <w:szCs w:val="30"/>
        </w:rPr>
      </w:pPr>
      <w:r w:rsidRPr="00C14344">
        <w:rPr>
          <w:rFonts w:asciiTheme="minorHAnsi" w:eastAsiaTheme="minorHAnsi" w:hAnsiTheme="minorHAnsi" w:cstheme="minorBidi"/>
          <w:b/>
          <w:color w:val="auto"/>
          <w:sz w:val="30"/>
          <w:szCs w:val="30"/>
        </w:rPr>
        <w:t>ПРОГРАМА КОНКУРЕНТОСПОСОБНОСТ И ИНОВАЦИИ В ПРЕДПРИЯТИЯТА</w:t>
      </w:r>
      <w:r w:rsidR="00C14344">
        <w:rPr>
          <w:rFonts w:asciiTheme="minorHAnsi" w:eastAsiaTheme="minorHAnsi" w:hAnsiTheme="minorHAnsi" w:cstheme="minorBidi"/>
          <w:b/>
          <w:color w:val="auto"/>
          <w:sz w:val="30"/>
          <w:szCs w:val="30"/>
        </w:rPr>
        <w:t xml:space="preserve"> 2021-2027</w:t>
      </w:r>
    </w:p>
    <w:p w:rsidR="000D1FB6" w:rsidRPr="0060430B" w:rsidRDefault="009B560C" w:rsidP="0060430B">
      <w:pPr>
        <w:pStyle w:val="ac"/>
        <w:ind w:right="283" w:firstLine="170"/>
        <w:jc w:val="both"/>
        <w:rPr>
          <w:rFonts w:asciiTheme="minorHAnsi" w:eastAsia="Calibri" w:hAnsiTheme="minorHAnsi" w:cstheme="minorHAnsi"/>
          <w:b/>
          <w:bCs/>
          <w:color w:val="FF0000"/>
          <w:sz w:val="22"/>
          <w:szCs w:val="22"/>
        </w:rPr>
      </w:pPr>
      <w:r w:rsidRPr="0060430B">
        <w:rPr>
          <w:rFonts w:asciiTheme="minorHAnsi" w:eastAsia="Calibri" w:hAnsiTheme="minorHAnsi" w:cstheme="minorHAnsi"/>
          <w:b/>
          <w:bCs/>
          <w:sz w:val="22"/>
          <w:szCs w:val="22"/>
        </w:rPr>
        <w:t>Бюджет</w:t>
      </w:r>
      <w:r w:rsidR="000D1FB6" w:rsidRPr="0060430B">
        <w:rPr>
          <w:rFonts w:asciiTheme="minorHAnsi" w:eastAsia="Calibri" w:hAnsiTheme="minorHAnsi" w:cstheme="minorHAnsi"/>
          <w:b/>
          <w:bCs/>
          <w:sz w:val="22"/>
          <w:szCs w:val="22"/>
        </w:rPr>
        <w:t xml:space="preserve">: </w:t>
      </w:r>
      <w:r w:rsidR="00375509" w:rsidRPr="00375509">
        <w:rPr>
          <w:rFonts w:asciiTheme="minorHAnsi" w:eastAsia="Calibri" w:hAnsiTheme="minorHAnsi" w:cstheme="minorHAnsi"/>
          <w:b/>
          <w:bCs/>
          <w:color w:val="C00000"/>
          <w:sz w:val="22"/>
          <w:szCs w:val="22"/>
        </w:rPr>
        <w:t xml:space="preserve">близо </w:t>
      </w:r>
      <w:r w:rsidR="00375509" w:rsidRPr="00375509">
        <w:rPr>
          <w:rFonts w:ascii="Calibri" w:hAnsi="Calibri" w:cs="Calibri"/>
          <w:b/>
          <w:bCs/>
          <w:color w:val="C00000"/>
          <w:sz w:val="22"/>
        </w:rPr>
        <w:t>3 млрд. лева</w:t>
      </w:r>
    </w:p>
    <w:p w:rsidR="0060430B" w:rsidRPr="00645BBB" w:rsidRDefault="0060430B" w:rsidP="00101A4F">
      <w:pPr>
        <w:spacing w:after="0"/>
        <w:ind w:left="170"/>
        <w:rPr>
          <w:b/>
          <w:u w:val="single"/>
        </w:rPr>
      </w:pPr>
      <w:r w:rsidRPr="00645BBB">
        <w:rPr>
          <w:b/>
          <w:u w:val="single"/>
        </w:rPr>
        <w:t xml:space="preserve">Приоритети: </w:t>
      </w:r>
    </w:p>
    <w:p w:rsidR="000D1FB6" w:rsidRPr="009F5EB2" w:rsidRDefault="000D1FB6" w:rsidP="001266EB">
      <w:pPr>
        <w:pStyle w:val="ac"/>
        <w:numPr>
          <w:ilvl w:val="0"/>
          <w:numId w:val="15"/>
        </w:numPr>
        <w:spacing w:after="0"/>
        <w:ind w:left="924" w:right="284" w:hanging="357"/>
        <w:rPr>
          <w:rFonts w:asciiTheme="minorHAnsi" w:eastAsia="Calibri" w:hAnsiTheme="minorHAnsi" w:cstheme="minorHAnsi"/>
          <w:bCs/>
          <w:sz w:val="22"/>
          <w:szCs w:val="22"/>
        </w:rPr>
      </w:pPr>
      <w:r w:rsidRPr="009F5EB2">
        <w:rPr>
          <w:rFonts w:asciiTheme="minorHAnsi" w:eastAsia="Calibri" w:hAnsiTheme="minorHAnsi" w:cstheme="minorHAnsi"/>
          <w:bCs/>
          <w:sz w:val="22"/>
          <w:szCs w:val="22"/>
        </w:rPr>
        <w:t xml:space="preserve">Приоритет 1 </w:t>
      </w:r>
      <w:r w:rsidRPr="00BC3FB8">
        <w:rPr>
          <w:rFonts w:asciiTheme="minorHAnsi" w:eastAsia="Calibri" w:hAnsiTheme="minorHAnsi" w:cstheme="minorHAnsi"/>
          <w:b/>
          <w:bCs/>
          <w:sz w:val="22"/>
          <w:szCs w:val="22"/>
        </w:rPr>
        <w:t>„Иновации и растеж“</w:t>
      </w:r>
      <w:r w:rsidR="00101A4F">
        <w:rPr>
          <w:rFonts w:asciiTheme="minorHAnsi" w:eastAsia="Calibri" w:hAnsiTheme="minorHAnsi" w:cstheme="minorHAnsi"/>
          <w:b/>
          <w:bCs/>
          <w:sz w:val="22"/>
          <w:szCs w:val="22"/>
        </w:rPr>
        <w:t>:</w:t>
      </w:r>
    </w:p>
    <w:p w:rsidR="00BC3FB8" w:rsidRPr="00BC3FB8" w:rsidRDefault="00BC3FB8" w:rsidP="001266EB">
      <w:pPr>
        <w:pStyle w:val="ac"/>
        <w:numPr>
          <w:ilvl w:val="0"/>
          <w:numId w:val="21"/>
        </w:numPr>
        <w:spacing w:line="240" w:lineRule="auto"/>
        <w:ind w:left="1208" w:right="284" w:hanging="357"/>
        <w:rPr>
          <w:rFonts w:asciiTheme="minorHAnsi" w:eastAsia="Calibri" w:hAnsiTheme="minorHAnsi" w:cstheme="minorHAnsi"/>
          <w:bCs/>
          <w:sz w:val="22"/>
          <w:szCs w:val="22"/>
        </w:rPr>
      </w:pPr>
      <w:r w:rsidRPr="00BC3FB8">
        <w:rPr>
          <w:rFonts w:asciiTheme="minorHAnsi" w:eastAsia="Calibri" w:hAnsiTheme="minorHAnsi" w:cstheme="minorHAnsi"/>
          <w:bCs/>
          <w:sz w:val="22"/>
          <w:szCs w:val="22"/>
          <w:lang w:val="ru-RU"/>
        </w:rPr>
        <w:t xml:space="preserve">Специфична цел 1 - </w:t>
      </w:r>
      <w:r w:rsidRPr="00BC3FB8">
        <w:rPr>
          <w:rFonts w:asciiTheme="minorHAnsi" w:eastAsia="Calibri" w:hAnsiTheme="minorHAnsi" w:cstheme="minorHAnsi"/>
          <w:bCs/>
          <w:sz w:val="22"/>
          <w:szCs w:val="22"/>
        </w:rPr>
        <w:t>„</w:t>
      </w:r>
      <w:r w:rsidRPr="00BC3FB8">
        <w:rPr>
          <w:rFonts w:asciiTheme="minorHAnsi" w:eastAsia="Calibri" w:hAnsiTheme="minorHAnsi" w:cstheme="minorHAnsi"/>
          <w:bCs/>
          <w:i/>
          <w:sz w:val="22"/>
          <w:szCs w:val="22"/>
        </w:rPr>
        <w:t>Р</w:t>
      </w:r>
      <w:proofErr w:type="spellStart"/>
      <w:r w:rsidR="000D1FB6" w:rsidRPr="00BC3FB8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азвитие</w:t>
      </w:r>
      <w:proofErr w:type="spellEnd"/>
      <w:r w:rsidR="000D1FB6" w:rsidRPr="00BC3FB8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и </w:t>
      </w:r>
      <w:proofErr w:type="spellStart"/>
      <w:r w:rsidR="000D1FB6" w:rsidRPr="00BC3FB8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засилване</w:t>
      </w:r>
      <w:proofErr w:type="spellEnd"/>
      <w:r w:rsidR="000D1FB6" w:rsidRPr="00BC3FB8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на </w:t>
      </w:r>
      <w:proofErr w:type="spellStart"/>
      <w:r w:rsidR="000D1FB6" w:rsidRPr="00BC3FB8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капацитета</w:t>
      </w:r>
      <w:proofErr w:type="spellEnd"/>
      <w:r w:rsidR="000D1FB6" w:rsidRPr="00BC3FB8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за </w:t>
      </w:r>
      <w:proofErr w:type="spellStart"/>
      <w:r w:rsidR="000D1FB6" w:rsidRPr="00BC3FB8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научни</w:t>
      </w:r>
      <w:proofErr w:type="spellEnd"/>
      <w:r w:rsidR="000D1FB6" w:rsidRPr="00BC3FB8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</w:t>
      </w:r>
      <w:proofErr w:type="spellStart"/>
      <w:r w:rsidR="000D1FB6" w:rsidRPr="00BC3FB8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изследвания</w:t>
      </w:r>
      <w:proofErr w:type="spellEnd"/>
      <w:r w:rsidR="000D1FB6" w:rsidRPr="00BC3FB8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и </w:t>
      </w:r>
      <w:proofErr w:type="spellStart"/>
      <w:r w:rsidR="000D1FB6" w:rsidRPr="00BC3FB8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иновации</w:t>
      </w:r>
      <w:proofErr w:type="spellEnd"/>
      <w:r w:rsidR="000D1FB6" w:rsidRPr="00BC3FB8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и на </w:t>
      </w:r>
      <w:proofErr w:type="spellStart"/>
      <w:r w:rsidR="000D1FB6" w:rsidRPr="00BC3FB8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въвеждането</w:t>
      </w:r>
      <w:proofErr w:type="spellEnd"/>
      <w:r w:rsidR="000D1FB6" w:rsidRPr="00BC3FB8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на </w:t>
      </w:r>
      <w:proofErr w:type="spellStart"/>
      <w:r w:rsidR="000D1FB6" w:rsidRPr="00BC3FB8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модерни</w:t>
      </w:r>
      <w:proofErr w:type="spellEnd"/>
      <w:r w:rsidR="000D1FB6" w:rsidRPr="00BC3FB8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технологии</w:t>
      </w:r>
      <w:r w:rsidRPr="00BC3FB8">
        <w:rPr>
          <w:rFonts w:asciiTheme="minorHAnsi" w:eastAsia="Calibri" w:hAnsiTheme="minorHAnsi" w:cstheme="minorHAnsi"/>
          <w:bCs/>
          <w:sz w:val="22"/>
          <w:szCs w:val="22"/>
        </w:rPr>
        <w:t>“</w:t>
      </w:r>
      <w:r w:rsidRPr="00BC3FB8">
        <w:rPr>
          <w:rFonts w:asciiTheme="minorHAnsi" w:eastAsia="Calibri" w:hAnsiTheme="minorHAnsi" w:cstheme="minorHAnsi"/>
          <w:bCs/>
          <w:sz w:val="22"/>
          <w:szCs w:val="22"/>
          <w:lang w:val="ru-RU"/>
        </w:rPr>
        <w:t>;</w:t>
      </w:r>
    </w:p>
    <w:p w:rsidR="00BC3FB8" w:rsidRPr="00BC3FB8" w:rsidRDefault="00BC3FB8" w:rsidP="001266EB">
      <w:pPr>
        <w:pStyle w:val="ac"/>
        <w:numPr>
          <w:ilvl w:val="0"/>
          <w:numId w:val="21"/>
        </w:numPr>
        <w:spacing w:line="240" w:lineRule="auto"/>
        <w:ind w:left="1208" w:right="284" w:hanging="357"/>
        <w:rPr>
          <w:rFonts w:asciiTheme="minorHAnsi" w:eastAsia="Calibri" w:hAnsiTheme="minorHAnsi" w:cstheme="minorHAnsi"/>
          <w:bCs/>
          <w:sz w:val="22"/>
          <w:szCs w:val="22"/>
        </w:rPr>
      </w:pPr>
      <w:r>
        <w:rPr>
          <w:rFonts w:asciiTheme="minorHAnsi" w:eastAsia="Calibri" w:hAnsiTheme="minorHAnsi" w:cstheme="minorHAnsi"/>
          <w:bCs/>
          <w:sz w:val="22"/>
          <w:szCs w:val="22"/>
          <w:lang w:val="ru-RU"/>
        </w:rPr>
        <w:t>Специфична цел 2 -</w:t>
      </w:r>
      <w:r w:rsidR="000D1FB6" w:rsidRPr="00BC3FB8">
        <w:rPr>
          <w:rFonts w:asciiTheme="minorHAnsi" w:eastAsia="Calibri" w:hAnsiTheme="minorHAnsi" w:cstheme="minorHAnsi"/>
          <w:bCs/>
          <w:sz w:val="22"/>
          <w:szCs w:val="22"/>
          <w:lang w:val="ru-RU"/>
        </w:rPr>
        <w:t xml:space="preserve"> </w:t>
      </w:r>
      <w:r w:rsidR="00B54186" w:rsidRPr="00BC3FB8">
        <w:rPr>
          <w:rFonts w:asciiTheme="minorHAnsi" w:eastAsia="Calibri" w:hAnsiTheme="minorHAnsi" w:cstheme="minorHAnsi"/>
          <w:bCs/>
          <w:sz w:val="22"/>
          <w:szCs w:val="22"/>
        </w:rPr>
        <w:t>„</w:t>
      </w:r>
      <w:proofErr w:type="spellStart"/>
      <w:r w:rsidRPr="00BC3FB8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У</w:t>
      </w:r>
      <w:r w:rsidR="000D1FB6" w:rsidRPr="00BC3FB8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свояване</w:t>
      </w:r>
      <w:proofErr w:type="spellEnd"/>
      <w:r w:rsidR="000D1FB6" w:rsidRPr="00BC3FB8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на ползите от </w:t>
      </w:r>
      <w:proofErr w:type="spellStart"/>
      <w:r w:rsidR="000D1FB6" w:rsidRPr="00BC3FB8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цифровизацията</w:t>
      </w:r>
      <w:proofErr w:type="spellEnd"/>
      <w:r w:rsidR="000D1FB6" w:rsidRPr="00BC3FB8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за </w:t>
      </w:r>
      <w:proofErr w:type="spellStart"/>
      <w:r w:rsidR="000D1FB6" w:rsidRPr="00BC3FB8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гражданите</w:t>
      </w:r>
      <w:proofErr w:type="spellEnd"/>
      <w:r w:rsidR="000D1FB6" w:rsidRPr="00BC3FB8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, </w:t>
      </w:r>
      <w:proofErr w:type="spellStart"/>
      <w:r w:rsidR="000D1FB6" w:rsidRPr="00BC3FB8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дружествата</w:t>
      </w:r>
      <w:proofErr w:type="spellEnd"/>
      <w:r w:rsidR="000D1FB6" w:rsidRPr="00BC3FB8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, </w:t>
      </w:r>
      <w:proofErr w:type="spellStart"/>
      <w:r w:rsidR="000D1FB6" w:rsidRPr="00BC3FB8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изследователските</w:t>
      </w:r>
      <w:proofErr w:type="spellEnd"/>
      <w:r w:rsidR="000D1FB6" w:rsidRPr="00BC3FB8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организации и </w:t>
      </w:r>
      <w:proofErr w:type="spellStart"/>
      <w:r w:rsidR="000D1FB6" w:rsidRPr="00BC3FB8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публичните</w:t>
      </w:r>
      <w:proofErr w:type="spellEnd"/>
      <w:r w:rsidR="000D1FB6" w:rsidRPr="00BC3FB8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</w:t>
      </w:r>
      <w:proofErr w:type="spellStart"/>
      <w:r w:rsidR="000D1FB6" w:rsidRPr="00BC3FB8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органи</w:t>
      </w:r>
      <w:proofErr w:type="spellEnd"/>
      <w:r w:rsidR="00B54186" w:rsidRPr="00BC3FB8">
        <w:rPr>
          <w:rFonts w:asciiTheme="minorHAnsi" w:eastAsia="Calibri" w:hAnsiTheme="minorHAnsi" w:cstheme="minorHAnsi"/>
          <w:bCs/>
          <w:sz w:val="22"/>
          <w:szCs w:val="22"/>
        </w:rPr>
        <w:t>“</w:t>
      </w:r>
      <w:r w:rsidRPr="00BC3FB8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;</w:t>
      </w:r>
    </w:p>
    <w:p w:rsidR="000D1FB6" w:rsidRPr="00BC3FB8" w:rsidRDefault="000D1FB6" w:rsidP="001266EB">
      <w:pPr>
        <w:pStyle w:val="ac"/>
        <w:numPr>
          <w:ilvl w:val="0"/>
          <w:numId w:val="21"/>
        </w:numPr>
        <w:spacing w:line="240" w:lineRule="auto"/>
        <w:ind w:left="1208" w:right="284" w:hanging="357"/>
        <w:rPr>
          <w:rFonts w:asciiTheme="minorHAnsi" w:eastAsia="Calibri" w:hAnsiTheme="minorHAnsi" w:cstheme="minorHAnsi"/>
          <w:bCs/>
          <w:sz w:val="22"/>
          <w:szCs w:val="22"/>
        </w:rPr>
      </w:pPr>
      <w:r w:rsidRPr="00BC3FB8">
        <w:rPr>
          <w:rFonts w:asciiTheme="minorHAnsi" w:eastAsia="Calibri" w:hAnsiTheme="minorHAnsi" w:cstheme="minorHAnsi"/>
          <w:bCs/>
          <w:sz w:val="22"/>
          <w:szCs w:val="22"/>
          <w:lang w:val="ru-RU"/>
        </w:rPr>
        <w:t xml:space="preserve">Специфична цел </w:t>
      </w:r>
      <w:r w:rsidR="00BC3FB8">
        <w:rPr>
          <w:rFonts w:asciiTheme="minorHAnsi" w:eastAsia="Calibri" w:hAnsiTheme="minorHAnsi" w:cstheme="minorHAnsi"/>
          <w:bCs/>
          <w:sz w:val="22"/>
          <w:szCs w:val="22"/>
          <w:lang w:val="ru-RU"/>
        </w:rPr>
        <w:t xml:space="preserve">3 - </w:t>
      </w:r>
      <w:r w:rsidR="00B54186" w:rsidRPr="00BC3FB8">
        <w:rPr>
          <w:rFonts w:asciiTheme="minorHAnsi" w:eastAsia="Calibri" w:hAnsiTheme="minorHAnsi" w:cstheme="minorHAnsi"/>
          <w:bCs/>
          <w:sz w:val="22"/>
          <w:szCs w:val="22"/>
        </w:rPr>
        <w:t>„</w:t>
      </w:r>
      <w:proofErr w:type="spellStart"/>
      <w:r w:rsidR="00BC3FB8" w:rsidRPr="00BC3FB8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Н</w:t>
      </w:r>
      <w:r w:rsidRPr="00BC3FB8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асърчаване</w:t>
      </w:r>
      <w:proofErr w:type="spellEnd"/>
      <w:r w:rsidRPr="00BC3FB8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на </w:t>
      </w:r>
      <w:proofErr w:type="spellStart"/>
      <w:r w:rsidRPr="00BC3FB8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устойчивия</w:t>
      </w:r>
      <w:proofErr w:type="spellEnd"/>
      <w:r w:rsidRPr="00BC3FB8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</w:t>
      </w:r>
      <w:proofErr w:type="spellStart"/>
      <w:r w:rsidRPr="00BC3FB8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растеж</w:t>
      </w:r>
      <w:proofErr w:type="spellEnd"/>
      <w:r w:rsidRPr="00BC3FB8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и </w:t>
      </w:r>
      <w:proofErr w:type="spellStart"/>
      <w:r w:rsidRPr="00BC3FB8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конкурентоспособността</w:t>
      </w:r>
      <w:proofErr w:type="spellEnd"/>
      <w:r w:rsidRPr="00BC3FB8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на МСП и </w:t>
      </w:r>
      <w:proofErr w:type="spellStart"/>
      <w:r w:rsidRPr="00BC3FB8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създаване</w:t>
      </w:r>
      <w:proofErr w:type="spellEnd"/>
      <w:r w:rsidRPr="00BC3FB8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на работни места, </w:t>
      </w:r>
      <w:proofErr w:type="spellStart"/>
      <w:r w:rsidRPr="00BC3FB8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включително</w:t>
      </w:r>
      <w:proofErr w:type="spellEnd"/>
      <w:r w:rsidRPr="00BC3FB8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чрез </w:t>
      </w:r>
      <w:proofErr w:type="spellStart"/>
      <w:r w:rsidRPr="00BC3FB8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производствени</w:t>
      </w:r>
      <w:proofErr w:type="spellEnd"/>
      <w:r w:rsidRPr="00BC3FB8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инвестиции</w:t>
      </w:r>
      <w:r w:rsidR="00B54186" w:rsidRPr="00BC3FB8">
        <w:rPr>
          <w:rFonts w:asciiTheme="minorHAnsi" w:eastAsia="Calibri" w:hAnsiTheme="minorHAnsi" w:cstheme="minorHAnsi"/>
          <w:bCs/>
          <w:sz w:val="22"/>
          <w:szCs w:val="22"/>
        </w:rPr>
        <w:t>“</w:t>
      </w:r>
      <w:r w:rsidR="00BC3FB8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.</w:t>
      </w:r>
    </w:p>
    <w:p w:rsidR="000D1FB6" w:rsidRPr="009F5EB2" w:rsidRDefault="00101A4F" w:rsidP="00D43959">
      <w:pPr>
        <w:pStyle w:val="ac"/>
        <w:spacing w:line="240" w:lineRule="auto"/>
        <w:ind w:left="720" w:right="283"/>
        <w:rPr>
          <w:rFonts w:asciiTheme="minorHAnsi" w:eastAsia="Calibri" w:hAnsiTheme="minorHAnsi" w:cstheme="minorHAnsi"/>
          <w:bCs/>
          <w:sz w:val="22"/>
          <w:szCs w:val="22"/>
        </w:rPr>
      </w:pPr>
      <w:r>
        <w:rPr>
          <w:noProof/>
          <w:lang w:eastAsia="bg-BG"/>
        </w:rPr>
        <w:drawing>
          <wp:anchor distT="0" distB="0" distL="114300" distR="114300" simplePos="0" relativeHeight="251945984" behindDoc="0" locked="0" layoutInCell="1" allowOverlap="1" wp14:anchorId="262DB46D" wp14:editId="426F7F5B">
            <wp:simplePos x="0" y="0"/>
            <wp:positionH relativeFrom="column">
              <wp:posOffset>534670</wp:posOffset>
            </wp:positionH>
            <wp:positionV relativeFrom="paragraph">
              <wp:posOffset>50165</wp:posOffset>
            </wp:positionV>
            <wp:extent cx="3848100" cy="2164080"/>
            <wp:effectExtent l="0" t="0" r="0" b="7620"/>
            <wp:wrapThrough wrapText="bothSides">
              <wp:wrapPolygon edited="0">
                <wp:start x="0" y="0"/>
                <wp:lineTo x="0" y="21486"/>
                <wp:lineTo x="21493" y="21486"/>
                <wp:lineTo x="21493" y="0"/>
                <wp:lineTo x="0" y="0"/>
              </wp:wrapPolygon>
            </wp:wrapThrough>
            <wp:docPr id="37" name="Картина 37" descr="ЕК одобри програмата за иновации в предприятията у нас за 3 млрд. лв. -  Investor.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ЕК одобри програмата за иновации в предприятията у нас за 3 млрд. лв. -  Investor.b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FB6" w:rsidRPr="009F5EB2" w:rsidRDefault="000D1FB6" w:rsidP="001266EB">
      <w:pPr>
        <w:pStyle w:val="ac"/>
        <w:numPr>
          <w:ilvl w:val="0"/>
          <w:numId w:val="15"/>
        </w:numPr>
        <w:spacing w:line="240" w:lineRule="auto"/>
        <w:ind w:right="283"/>
        <w:rPr>
          <w:rFonts w:asciiTheme="minorHAnsi" w:eastAsia="Calibri" w:hAnsiTheme="minorHAnsi" w:cstheme="minorHAnsi"/>
          <w:bCs/>
          <w:sz w:val="22"/>
          <w:szCs w:val="22"/>
        </w:rPr>
      </w:pPr>
      <w:r w:rsidRPr="009F5EB2">
        <w:rPr>
          <w:rFonts w:asciiTheme="minorHAnsi" w:eastAsia="Calibri" w:hAnsiTheme="minorHAnsi" w:cstheme="minorHAnsi"/>
          <w:bCs/>
          <w:sz w:val="22"/>
          <w:szCs w:val="22"/>
        </w:rPr>
        <w:t xml:space="preserve">Приоритет 2 </w:t>
      </w:r>
      <w:r w:rsidRPr="00BC3FB8">
        <w:rPr>
          <w:rFonts w:asciiTheme="minorHAnsi" w:eastAsia="Calibri" w:hAnsiTheme="minorHAnsi" w:cstheme="minorHAnsi"/>
          <w:b/>
          <w:bCs/>
          <w:sz w:val="22"/>
          <w:szCs w:val="22"/>
        </w:rPr>
        <w:t>„Кръгова икономика“</w:t>
      </w:r>
      <w:r w:rsidR="00101A4F">
        <w:rPr>
          <w:rFonts w:asciiTheme="minorHAnsi" w:eastAsia="Calibri" w:hAnsiTheme="minorHAnsi" w:cstheme="minorHAnsi"/>
          <w:bCs/>
          <w:sz w:val="22"/>
          <w:szCs w:val="22"/>
        </w:rPr>
        <w:t>:</w:t>
      </w:r>
    </w:p>
    <w:p w:rsidR="000D1FB6" w:rsidRPr="009F5EB2" w:rsidRDefault="000D1FB6" w:rsidP="001266EB">
      <w:pPr>
        <w:pStyle w:val="ac"/>
        <w:numPr>
          <w:ilvl w:val="0"/>
          <w:numId w:val="22"/>
        </w:numPr>
        <w:spacing w:line="240" w:lineRule="auto"/>
        <w:ind w:right="283"/>
        <w:rPr>
          <w:rFonts w:asciiTheme="minorHAnsi" w:eastAsia="Calibri" w:hAnsiTheme="minorHAnsi" w:cstheme="minorHAnsi"/>
          <w:bCs/>
          <w:sz w:val="22"/>
          <w:szCs w:val="22"/>
        </w:rPr>
      </w:pPr>
      <w:r w:rsidRPr="009F5EB2">
        <w:rPr>
          <w:rFonts w:asciiTheme="minorHAnsi" w:eastAsia="Calibri" w:hAnsiTheme="minorHAnsi" w:cstheme="minorHAnsi"/>
          <w:bCs/>
          <w:sz w:val="22"/>
          <w:szCs w:val="22"/>
          <w:lang w:val="ru-RU"/>
        </w:rPr>
        <w:t xml:space="preserve">Специфична цел </w:t>
      </w:r>
      <w:r w:rsidR="00BC3FB8">
        <w:rPr>
          <w:rFonts w:asciiTheme="minorHAnsi" w:eastAsia="Calibri" w:hAnsiTheme="minorHAnsi" w:cstheme="minorHAnsi"/>
          <w:bCs/>
          <w:sz w:val="22"/>
          <w:szCs w:val="22"/>
          <w:lang w:val="ru-RU"/>
        </w:rPr>
        <w:t xml:space="preserve">1 - </w:t>
      </w:r>
      <w:r w:rsidR="00B54186" w:rsidRPr="00BC3FB8">
        <w:rPr>
          <w:rFonts w:asciiTheme="minorHAnsi" w:eastAsia="Calibri" w:hAnsiTheme="minorHAnsi" w:cstheme="minorHAnsi"/>
          <w:bCs/>
          <w:sz w:val="22"/>
          <w:szCs w:val="22"/>
        </w:rPr>
        <w:t>“</w:t>
      </w:r>
      <w:proofErr w:type="spellStart"/>
      <w:r w:rsidR="00BC3FB8" w:rsidRPr="00B54186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Н</w:t>
      </w:r>
      <w:r w:rsidRPr="00B54186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асърчаване</w:t>
      </w:r>
      <w:proofErr w:type="spellEnd"/>
      <w:r w:rsidRPr="00B54186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на </w:t>
      </w:r>
      <w:proofErr w:type="spellStart"/>
      <w:r w:rsidRPr="00B54186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енергийната</w:t>
      </w:r>
      <w:proofErr w:type="spellEnd"/>
      <w:r w:rsidRPr="00B54186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</w:t>
      </w:r>
      <w:proofErr w:type="spellStart"/>
      <w:r w:rsidRPr="00B54186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ефективност</w:t>
      </w:r>
      <w:proofErr w:type="spellEnd"/>
      <w:r w:rsidRPr="00B54186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и </w:t>
      </w:r>
      <w:proofErr w:type="spellStart"/>
      <w:r w:rsidRPr="00B54186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намаляване</w:t>
      </w:r>
      <w:proofErr w:type="spellEnd"/>
      <w:r w:rsidRPr="00B54186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на </w:t>
      </w:r>
      <w:proofErr w:type="spellStart"/>
      <w:r w:rsidRPr="00B54186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емисиите</w:t>
      </w:r>
      <w:proofErr w:type="spellEnd"/>
      <w:r w:rsidRPr="00B54186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</w:t>
      </w:r>
      <w:proofErr w:type="spellStart"/>
      <w:r w:rsidRPr="00B54186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парникови</w:t>
      </w:r>
      <w:proofErr w:type="spellEnd"/>
      <w:r w:rsidRPr="00B54186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</w:t>
      </w:r>
      <w:proofErr w:type="spellStart"/>
      <w:r w:rsidRPr="00B54186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газове</w:t>
      </w:r>
      <w:proofErr w:type="spellEnd"/>
      <w:r w:rsidR="00B54186" w:rsidRPr="00BC3FB8">
        <w:rPr>
          <w:rFonts w:asciiTheme="minorHAnsi" w:eastAsia="Calibri" w:hAnsiTheme="minorHAnsi" w:cstheme="minorHAnsi"/>
          <w:bCs/>
          <w:sz w:val="22"/>
          <w:szCs w:val="22"/>
        </w:rPr>
        <w:t>“</w:t>
      </w:r>
      <w:r w:rsidR="00BC3FB8">
        <w:rPr>
          <w:rFonts w:asciiTheme="minorHAnsi" w:eastAsia="Calibri" w:hAnsiTheme="minorHAnsi" w:cstheme="minorHAnsi"/>
          <w:bCs/>
          <w:sz w:val="22"/>
          <w:szCs w:val="22"/>
          <w:lang w:val="ru-RU"/>
        </w:rPr>
        <w:t>;</w:t>
      </w:r>
    </w:p>
    <w:p w:rsidR="000D1FB6" w:rsidRPr="009F5EB2" w:rsidRDefault="000D1FB6" w:rsidP="001266EB">
      <w:pPr>
        <w:pStyle w:val="ac"/>
        <w:numPr>
          <w:ilvl w:val="0"/>
          <w:numId w:val="22"/>
        </w:numPr>
        <w:spacing w:line="240" w:lineRule="auto"/>
        <w:ind w:right="283"/>
        <w:rPr>
          <w:rFonts w:asciiTheme="minorHAnsi" w:eastAsia="Calibri" w:hAnsiTheme="minorHAnsi" w:cstheme="minorHAnsi"/>
          <w:bCs/>
          <w:sz w:val="22"/>
          <w:szCs w:val="22"/>
        </w:rPr>
      </w:pPr>
      <w:r w:rsidRPr="009F5EB2">
        <w:rPr>
          <w:rFonts w:asciiTheme="minorHAnsi" w:eastAsia="Calibri" w:hAnsiTheme="minorHAnsi" w:cstheme="minorHAnsi"/>
          <w:bCs/>
          <w:sz w:val="22"/>
          <w:szCs w:val="22"/>
          <w:lang w:val="ru-RU"/>
        </w:rPr>
        <w:t xml:space="preserve">Специфична цел </w:t>
      </w:r>
      <w:r w:rsidR="00B54186">
        <w:rPr>
          <w:rFonts w:asciiTheme="minorHAnsi" w:eastAsia="Calibri" w:hAnsiTheme="minorHAnsi" w:cstheme="minorHAnsi"/>
          <w:bCs/>
          <w:sz w:val="22"/>
          <w:szCs w:val="22"/>
          <w:lang w:val="ru-RU"/>
        </w:rPr>
        <w:t>2</w:t>
      </w:r>
      <w:r w:rsidRPr="009F5EB2">
        <w:rPr>
          <w:rFonts w:asciiTheme="minorHAnsi" w:eastAsia="Calibri" w:hAnsiTheme="minorHAnsi" w:cstheme="minorHAnsi"/>
          <w:bCs/>
          <w:sz w:val="22"/>
          <w:szCs w:val="22"/>
          <w:lang w:val="ru-RU"/>
        </w:rPr>
        <w:t xml:space="preserve"> </w:t>
      </w:r>
      <w:r w:rsidR="00B54186">
        <w:rPr>
          <w:rFonts w:asciiTheme="minorHAnsi" w:eastAsia="Calibri" w:hAnsiTheme="minorHAnsi" w:cstheme="minorHAnsi"/>
          <w:bCs/>
          <w:sz w:val="22"/>
          <w:szCs w:val="22"/>
          <w:lang w:val="ru-RU"/>
        </w:rPr>
        <w:t xml:space="preserve">- </w:t>
      </w:r>
      <w:r w:rsidR="00B54186" w:rsidRPr="00BC3FB8">
        <w:rPr>
          <w:rFonts w:asciiTheme="minorHAnsi" w:eastAsia="Calibri" w:hAnsiTheme="minorHAnsi" w:cstheme="minorHAnsi"/>
          <w:bCs/>
          <w:sz w:val="22"/>
          <w:szCs w:val="22"/>
        </w:rPr>
        <w:t>“</w:t>
      </w:r>
      <w:r w:rsidR="00B54186" w:rsidRPr="00B54186">
        <w:rPr>
          <w:rFonts w:asciiTheme="minorHAnsi" w:eastAsia="Calibri" w:hAnsiTheme="minorHAnsi" w:cstheme="minorHAnsi"/>
          <w:bCs/>
          <w:i/>
          <w:sz w:val="22"/>
          <w:szCs w:val="22"/>
        </w:rPr>
        <w:t>Н</w:t>
      </w:r>
      <w:proofErr w:type="spellStart"/>
      <w:r w:rsidRPr="00B54186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асърчаване</w:t>
      </w:r>
      <w:proofErr w:type="spellEnd"/>
      <w:r w:rsidRPr="00B54186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на </w:t>
      </w:r>
      <w:proofErr w:type="spellStart"/>
      <w:r w:rsidRPr="00B54186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прехода</w:t>
      </w:r>
      <w:proofErr w:type="spellEnd"/>
      <w:r w:rsidRPr="00B54186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</w:t>
      </w:r>
      <w:proofErr w:type="spellStart"/>
      <w:r w:rsidRPr="00B54186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към</w:t>
      </w:r>
      <w:proofErr w:type="spellEnd"/>
      <w:r w:rsidRPr="00B54186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</w:t>
      </w:r>
      <w:proofErr w:type="spellStart"/>
      <w:r w:rsidRPr="00B54186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кръгова</w:t>
      </w:r>
      <w:proofErr w:type="spellEnd"/>
      <w:r w:rsidRPr="00B54186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и </w:t>
      </w:r>
      <w:proofErr w:type="spellStart"/>
      <w:r w:rsidRPr="00B54186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ресурсоефективна</w:t>
      </w:r>
      <w:proofErr w:type="spellEnd"/>
      <w:r w:rsidRPr="00B54186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</w:t>
      </w:r>
      <w:proofErr w:type="spellStart"/>
      <w:r w:rsidRPr="00B54186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икономика</w:t>
      </w:r>
      <w:proofErr w:type="spellEnd"/>
      <w:r w:rsidR="00B54186" w:rsidRPr="00BC3FB8">
        <w:rPr>
          <w:rFonts w:asciiTheme="minorHAnsi" w:eastAsia="Calibri" w:hAnsiTheme="minorHAnsi" w:cstheme="minorHAnsi"/>
          <w:bCs/>
          <w:sz w:val="22"/>
          <w:szCs w:val="22"/>
        </w:rPr>
        <w:t>“</w:t>
      </w:r>
      <w:r w:rsidR="00BC3FB8">
        <w:rPr>
          <w:rFonts w:asciiTheme="minorHAnsi" w:eastAsia="Calibri" w:hAnsiTheme="minorHAnsi" w:cstheme="minorHAnsi"/>
          <w:bCs/>
          <w:sz w:val="22"/>
          <w:szCs w:val="22"/>
          <w:lang w:val="ru-RU"/>
        </w:rPr>
        <w:t>.</w:t>
      </w:r>
    </w:p>
    <w:p w:rsidR="000D1FB6" w:rsidRPr="009F5EB2" w:rsidRDefault="000D1FB6" w:rsidP="001266EB">
      <w:pPr>
        <w:pStyle w:val="ac"/>
        <w:numPr>
          <w:ilvl w:val="0"/>
          <w:numId w:val="15"/>
        </w:numPr>
        <w:spacing w:line="240" w:lineRule="auto"/>
        <w:ind w:right="283"/>
        <w:rPr>
          <w:rFonts w:asciiTheme="minorHAnsi" w:eastAsia="Calibri" w:hAnsiTheme="minorHAnsi" w:cstheme="minorHAnsi"/>
          <w:bCs/>
          <w:sz w:val="22"/>
          <w:szCs w:val="22"/>
        </w:rPr>
      </w:pPr>
      <w:r w:rsidRPr="009F5EB2">
        <w:rPr>
          <w:rFonts w:asciiTheme="minorHAnsi" w:eastAsia="Calibri" w:hAnsiTheme="minorHAnsi" w:cstheme="minorHAnsi"/>
          <w:bCs/>
          <w:sz w:val="22"/>
          <w:szCs w:val="22"/>
          <w:lang w:val="ru-RU"/>
        </w:rPr>
        <w:t xml:space="preserve">Приоритет </w:t>
      </w:r>
      <w:r w:rsidRPr="00BC3FB8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 xml:space="preserve">3 </w:t>
      </w:r>
      <w:r w:rsidRPr="00BC3FB8">
        <w:rPr>
          <w:rFonts w:asciiTheme="minorHAnsi" w:eastAsia="Calibri" w:hAnsiTheme="minorHAnsi" w:cstheme="minorHAnsi"/>
          <w:b/>
          <w:bCs/>
          <w:sz w:val="22"/>
          <w:szCs w:val="22"/>
        </w:rPr>
        <w:t>„Техническа помощ“</w:t>
      </w:r>
      <w:r w:rsidR="001036B7">
        <w:rPr>
          <w:rFonts w:asciiTheme="minorHAnsi" w:eastAsia="Calibri" w:hAnsiTheme="minorHAnsi" w:cstheme="minorHAnsi"/>
          <w:bCs/>
          <w:sz w:val="22"/>
          <w:szCs w:val="22"/>
        </w:rPr>
        <w:t>.</w:t>
      </w:r>
    </w:p>
    <w:p w:rsidR="000D1FB6" w:rsidRPr="009F5EB2" w:rsidRDefault="000D1FB6" w:rsidP="00D43959">
      <w:pPr>
        <w:pStyle w:val="ac"/>
        <w:spacing w:line="240" w:lineRule="auto"/>
        <w:ind w:left="720" w:right="283"/>
        <w:rPr>
          <w:rFonts w:asciiTheme="minorHAnsi" w:eastAsia="Calibri" w:hAnsiTheme="minorHAnsi" w:cstheme="minorHAnsi"/>
          <w:bCs/>
          <w:sz w:val="22"/>
          <w:szCs w:val="22"/>
        </w:rPr>
      </w:pPr>
    </w:p>
    <w:p w:rsidR="00045482" w:rsidRDefault="00936FEC" w:rsidP="00D43959">
      <w:pPr>
        <w:pStyle w:val="ac"/>
        <w:spacing w:line="240" w:lineRule="auto"/>
        <w:ind w:left="720" w:right="283"/>
        <w:rPr>
          <w:rFonts w:asciiTheme="minorHAnsi" w:eastAsiaTheme="minorHAnsi" w:hAnsiTheme="minorHAnsi" w:cstheme="minorBidi"/>
          <w:b/>
          <w:color w:val="auto"/>
          <w:sz w:val="30"/>
          <w:szCs w:val="30"/>
        </w:rPr>
      </w:pPr>
      <w:r w:rsidRPr="005773AD">
        <w:rPr>
          <w:rFonts w:cstheme="minorHAnsi"/>
          <w:noProof/>
          <w:sz w:val="18"/>
          <w:lang w:eastAsia="bg-BG"/>
        </w:rPr>
        <w:lastRenderedPageBreak/>
        <w:drawing>
          <wp:anchor distT="0" distB="0" distL="114300" distR="114300" simplePos="0" relativeHeight="251920384" behindDoc="0" locked="0" layoutInCell="1" allowOverlap="1" wp14:anchorId="6A42340E" wp14:editId="08D3F4C0">
            <wp:simplePos x="0" y="0"/>
            <wp:positionH relativeFrom="margin">
              <wp:posOffset>172084</wp:posOffset>
            </wp:positionH>
            <wp:positionV relativeFrom="paragraph">
              <wp:posOffset>48260</wp:posOffset>
            </wp:positionV>
            <wp:extent cx="4905375" cy="476250"/>
            <wp:effectExtent l="0" t="0" r="9525" b="0"/>
            <wp:wrapNone/>
            <wp:docPr id="22" name="Картина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053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482" w:rsidRDefault="00045482" w:rsidP="00D43959">
      <w:pPr>
        <w:pStyle w:val="ac"/>
        <w:spacing w:line="240" w:lineRule="auto"/>
        <w:ind w:left="720" w:right="283"/>
        <w:rPr>
          <w:rFonts w:asciiTheme="minorHAnsi" w:eastAsiaTheme="minorHAnsi" w:hAnsiTheme="minorHAnsi" w:cstheme="minorBidi"/>
          <w:b/>
          <w:color w:val="auto"/>
          <w:sz w:val="30"/>
          <w:szCs w:val="30"/>
        </w:rPr>
      </w:pPr>
    </w:p>
    <w:p w:rsidR="000D1FB6" w:rsidRPr="00912024" w:rsidRDefault="00B36509" w:rsidP="00601D0B">
      <w:pPr>
        <w:pStyle w:val="ac"/>
        <w:spacing w:line="240" w:lineRule="auto"/>
        <w:ind w:left="720" w:right="283"/>
        <w:jc w:val="center"/>
        <w:rPr>
          <w:rFonts w:asciiTheme="minorHAnsi" w:eastAsiaTheme="minorHAnsi" w:hAnsiTheme="minorHAnsi" w:cstheme="minorBidi"/>
          <w:b/>
          <w:color w:val="auto"/>
          <w:sz w:val="30"/>
          <w:szCs w:val="30"/>
        </w:rPr>
      </w:pPr>
      <w:r w:rsidRPr="00C14344">
        <w:rPr>
          <w:rFonts w:asciiTheme="minorHAnsi" w:eastAsiaTheme="minorHAnsi" w:hAnsiTheme="minorHAnsi" w:cstheme="minorBidi"/>
          <w:b/>
          <w:color w:val="auto"/>
          <w:sz w:val="30"/>
          <w:szCs w:val="30"/>
        </w:rPr>
        <w:t>ПРОГРАМА РАЗВИТИЕ НА ЧОВЕШКИТЕ РЕСУРСИ</w:t>
      </w:r>
      <w:r w:rsidR="00C14344" w:rsidRPr="00C14344">
        <w:rPr>
          <w:rFonts w:asciiTheme="minorHAnsi" w:eastAsiaTheme="minorHAnsi" w:hAnsiTheme="minorHAnsi" w:cstheme="minorBidi"/>
          <w:b/>
          <w:color w:val="auto"/>
          <w:sz w:val="30"/>
          <w:szCs w:val="30"/>
        </w:rPr>
        <w:t xml:space="preserve"> </w:t>
      </w:r>
      <w:r w:rsidR="00C14344" w:rsidRPr="00912024">
        <w:rPr>
          <w:rFonts w:asciiTheme="minorHAnsi" w:eastAsiaTheme="minorHAnsi" w:hAnsiTheme="minorHAnsi" w:cstheme="minorBidi"/>
          <w:b/>
          <w:color w:val="auto"/>
          <w:sz w:val="30"/>
          <w:szCs w:val="30"/>
        </w:rPr>
        <w:t>2021-2027</w:t>
      </w:r>
    </w:p>
    <w:p w:rsidR="00022020" w:rsidRDefault="00B36509" w:rsidP="00022020">
      <w:pPr>
        <w:pStyle w:val="ac"/>
        <w:spacing w:line="240" w:lineRule="auto"/>
        <w:ind w:right="283" w:firstLine="0"/>
        <w:rPr>
          <w:rFonts w:asciiTheme="minorHAnsi" w:eastAsia="Calibri" w:hAnsiTheme="minorHAnsi" w:cstheme="minorHAnsi"/>
          <w:b/>
          <w:bCs/>
          <w:color w:val="FF0000"/>
          <w:sz w:val="22"/>
          <w:szCs w:val="22"/>
        </w:rPr>
      </w:pPr>
      <w:r w:rsidRPr="00912024">
        <w:rPr>
          <w:rFonts w:asciiTheme="minorHAnsi" w:eastAsia="Calibri" w:hAnsiTheme="minorHAnsi" w:cstheme="minorHAnsi"/>
          <w:b/>
          <w:bCs/>
          <w:sz w:val="22"/>
          <w:szCs w:val="22"/>
        </w:rPr>
        <w:t xml:space="preserve">Бюджет: </w:t>
      </w:r>
      <w:r w:rsidR="00181CE9">
        <w:rPr>
          <w:rFonts w:ascii="Calibri" w:hAnsi="Calibri" w:cs="Calibri"/>
          <w:b/>
          <w:bCs/>
          <w:color w:val="C00000"/>
          <w:sz w:val="22"/>
        </w:rPr>
        <w:t>над 3,8 млрд. лв.</w:t>
      </w:r>
      <w:r w:rsidR="00022020" w:rsidRPr="00022020">
        <w:rPr>
          <w:rFonts w:asciiTheme="minorHAnsi" w:eastAsia="Calibri" w:hAnsiTheme="minorHAnsi" w:cstheme="minorHAnsi"/>
          <w:b/>
          <w:bCs/>
          <w:color w:val="C00000"/>
          <w:sz w:val="22"/>
          <w:szCs w:val="22"/>
        </w:rPr>
        <w:t xml:space="preserve"> </w:t>
      </w:r>
    </w:p>
    <w:p w:rsidR="00B36509" w:rsidRPr="009F5EB2" w:rsidRDefault="00B36509" w:rsidP="001266EB">
      <w:pPr>
        <w:pStyle w:val="ac"/>
        <w:numPr>
          <w:ilvl w:val="0"/>
          <w:numId w:val="15"/>
        </w:numPr>
        <w:spacing w:line="240" w:lineRule="auto"/>
        <w:ind w:left="641" w:right="284" w:hanging="357"/>
        <w:rPr>
          <w:rFonts w:asciiTheme="minorHAnsi" w:eastAsia="Calibri" w:hAnsiTheme="minorHAnsi" w:cstheme="minorHAnsi"/>
          <w:bCs/>
          <w:sz w:val="22"/>
          <w:szCs w:val="22"/>
        </w:rPr>
      </w:pPr>
      <w:r w:rsidRPr="009F5EB2">
        <w:rPr>
          <w:rFonts w:asciiTheme="minorHAnsi" w:eastAsia="Calibri" w:hAnsiTheme="minorHAnsi" w:cstheme="minorHAnsi"/>
          <w:bCs/>
          <w:sz w:val="22"/>
          <w:szCs w:val="22"/>
          <w:lang w:val="ru-RU"/>
        </w:rPr>
        <w:t xml:space="preserve">Приоритет 1 </w:t>
      </w:r>
      <w:r w:rsidRPr="00912024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>„</w:t>
      </w:r>
      <w:r w:rsidRPr="00912024">
        <w:rPr>
          <w:rFonts w:asciiTheme="minorHAnsi" w:eastAsia="Calibri" w:hAnsiTheme="minorHAnsi" w:cstheme="minorHAnsi"/>
          <w:b/>
          <w:bCs/>
          <w:sz w:val="22"/>
          <w:szCs w:val="22"/>
        </w:rPr>
        <w:t>Насърчаване на заетостта и развитието на умения“</w:t>
      </w:r>
      <w:r w:rsidR="009B7A27">
        <w:rPr>
          <w:rFonts w:asciiTheme="minorHAnsi" w:eastAsia="Calibri" w:hAnsiTheme="minorHAnsi" w:cstheme="minorHAnsi"/>
          <w:bCs/>
          <w:sz w:val="22"/>
          <w:szCs w:val="22"/>
        </w:rPr>
        <w:t>:</w:t>
      </w:r>
    </w:p>
    <w:p w:rsidR="00436E26" w:rsidRDefault="007F649D" w:rsidP="001266EB">
      <w:pPr>
        <w:pStyle w:val="ac"/>
        <w:numPr>
          <w:ilvl w:val="0"/>
          <w:numId w:val="23"/>
        </w:numPr>
        <w:spacing w:line="240" w:lineRule="auto"/>
        <w:ind w:left="851" w:right="284" w:hanging="357"/>
        <w:rPr>
          <w:rFonts w:asciiTheme="minorHAnsi" w:eastAsia="Calibri" w:hAnsiTheme="minorHAnsi" w:cstheme="minorHAnsi"/>
          <w:bCs/>
          <w:sz w:val="22"/>
          <w:szCs w:val="22"/>
        </w:rPr>
      </w:pPr>
      <w:r>
        <w:rPr>
          <w:noProof/>
          <w:lang w:eastAsia="bg-BG"/>
        </w:rPr>
        <w:drawing>
          <wp:anchor distT="0" distB="0" distL="114300" distR="114300" simplePos="0" relativeHeight="251948032" behindDoc="0" locked="0" layoutInCell="1" allowOverlap="1" wp14:anchorId="629D3E2E" wp14:editId="45676884">
            <wp:simplePos x="0" y="0"/>
            <wp:positionH relativeFrom="column">
              <wp:posOffset>1877060</wp:posOffset>
            </wp:positionH>
            <wp:positionV relativeFrom="paragraph">
              <wp:posOffset>621665</wp:posOffset>
            </wp:positionV>
            <wp:extent cx="3124200" cy="2143125"/>
            <wp:effectExtent l="0" t="0" r="0" b="9525"/>
            <wp:wrapThrough wrapText="bothSides">
              <wp:wrapPolygon edited="0">
                <wp:start x="0" y="0"/>
                <wp:lineTo x="0" y="21504"/>
                <wp:lineTo x="21468" y="21504"/>
                <wp:lineTo x="21468" y="0"/>
                <wp:lineTo x="0" y="0"/>
              </wp:wrapPolygon>
            </wp:wrapThrough>
            <wp:docPr id="40" name="Картина 40" descr="9150 безработни ще започнат работа по регионални прог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9150 безработни ще започнат работа по регионални програми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108" r="22385" b="15897"/>
                    <a:stretch/>
                  </pic:blipFill>
                  <pic:spPr bwMode="auto">
                    <a:xfrm>
                      <a:off x="0" y="0"/>
                      <a:ext cx="31242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959" w:rsidRPr="009F5EB2">
        <w:rPr>
          <w:rFonts w:asciiTheme="minorHAnsi" w:eastAsia="Calibri" w:hAnsiTheme="minorHAnsi" w:cstheme="minorHAnsi"/>
          <w:bCs/>
          <w:sz w:val="22"/>
          <w:szCs w:val="22"/>
          <w:lang w:val="ru-RU"/>
        </w:rPr>
        <w:t xml:space="preserve">Специфична </w:t>
      </w:r>
      <w:r w:rsidR="00D43959">
        <w:rPr>
          <w:rFonts w:asciiTheme="minorHAnsi" w:eastAsia="Calibri" w:hAnsiTheme="minorHAnsi" w:cstheme="minorHAnsi"/>
          <w:bCs/>
          <w:sz w:val="22"/>
          <w:szCs w:val="22"/>
          <w:lang w:val="ru-RU"/>
        </w:rPr>
        <w:t>цел 1 -</w:t>
      </w:r>
      <w:r w:rsidR="00436E26" w:rsidRPr="009F5EB2">
        <w:rPr>
          <w:rFonts w:asciiTheme="minorHAnsi" w:eastAsia="Calibri" w:hAnsiTheme="minorHAnsi" w:cstheme="minorHAnsi"/>
          <w:bCs/>
          <w:sz w:val="22"/>
          <w:szCs w:val="22"/>
          <w:lang w:val="ru-RU"/>
        </w:rPr>
        <w:t xml:space="preserve"> </w:t>
      </w:r>
      <w:r w:rsidR="00D43959" w:rsidRPr="00BC3FB8">
        <w:rPr>
          <w:rFonts w:asciiTheme="minorHAnsi" w:eastAsia="Calibri" w:hAnsiTheme="minorHAnsi" w:cstheme="minorHAnsi"/>
          <w:bCs/>
          <w:sz w:val="22"/>
          <w:szCs w:val="22"/>
        </w:rPr>
        <w:t>„</w:t>
      </w:r>
      <w:r w:rsidR="00436E26" w:rsidRPr="00601D0B">
        <w:rPr>
          <w:rFonts w:asciiTheme="minorHAnsi" w:eastAsia="Calibri" w:hAnsiTheme="minorHAnsi" w:cstheme="minorHAnsi"/>
          <w:bCs/>
          <w:i/>
          <w:sz w:val="22"/>
          <w:szCs w:val="22"/>
        </w:rPr>
        <w:t xml:space="preserve">Подобряване на достъпа до трудова заетост и мерки за активиране на всички лица, търсещи работа, и най-вече за младите хора, по-специално чрез изпълнението на гаранцията за младежта, за дългосрочно безработните и групите в неравностойно положение на пазара </w:t>
      </w:r>
      <w:proofErr w:type="gramStart"/>
      <w:r w:rsidR="00436E26" w:rsidRPr="00601D0B">
        <w:rPr>
          <w:rFonts w:asciiTheme="minorHAnsi" w:eastAsia="Calibri" w:hAnsiTheme="minorHAnsi" w:cstheme="minorHAnsi"/>
          <w:bCs/>
          <w:i/>
          <w:sz w:val="22"/>
          <w:szCs w:val="22"/>
        </w:rPr>
        <w:t>на труда</w:t>
      </w:r>
      <w:proofErr w:type="gramEnd"/>
      <w:r w:rsidR="00436E26" w:rsidRPr="00601D0B">
        <w:rPr>
          <w:rFonts w:asciiTheme="minorHAnsi" w:eastAsia="Calibri" w:hAnsiTheme="minorHAnsi" w:cstheme="minorHAnsi"/>
          <w:bCs/>
          <w:i/>
          <w:sz w:val="22"/>
          <w:szCs w:val="22"/>
        </w:rPr>
        <w:t xml:space="preserve"> и за неактивните лица, както и чрез насърчаване на самостоятелната заетост и социалната икономика</w:t>
      </w:r>
      <w:r w:rsidR="00D43959" w:rsidRPr="00BC3FB8">
        <w:rPr>
          <w:rFonts w:asciiTheme="minorHAnsi" w:eastAsia="Calibri" w:hAnsiTheme="minorHAnsi" w:cstheme="minorHAnsi"/>
          <w:bCs/>
          <w:sz w:val="22"/>
          <w:szCs w:val="22"/>
        </w:rPr>
        <w:t>“</w:t>
      </w:r>
      <w:r w:rsidR="00D43959">
        <w:rPr>
          <w:rFonts w:asciiTheme="minorHAnsi" w:eastAsia="Calibri" w:hAnsiTheme="minorHAnsi" w:cstheme="minorHAnsi"/>
          <w:bCs/>
          <w:sz w:val="22"/>
          <w:szCs w:val="22"/>
        </w:rPr>
        <w:t>;</w:t>
      </w:r>
    </w:p>
    <w:p w:rsidR="00436E26" w:rsidRPr="009F5EB2" w:rsidRDefault="00C84B43" w:rsidP="001266EB">
      <w:pPr>
        <w:pStyle w:val="ac"/>
        <w:numPr>
          <w:ilvl w:val="0"/>
          <w:numId w:val="23"/>
        </w:numPr>
        <w:spacing w:line="240" w:lineRule="auto"/>
        <w:ind w:left="851" w:right="284" w:hanging="357"/>
        <w:rPr>
          <w:rFonts w:asciiTheme="minorHAnsi" w:eastAsia="Calibri" w:hAnsiTheme="minorHAnsi" w:cstheme="minorHAnsi"/>
          <w:bCs/>
          <w:sz w:val="22"/>
          <w:szCs w:val="22"/>
        </w:rPr>
      </w:pPr>
      <w:r w:rsidRPr="009F5EB2">
        <w:rPr>
          <w:rFonts w:asciiTheme="minorHAnsi" w:eastAsia="Calibri" w:hAnsiTheme="minorHAnsi" w:cstheme="minorHAnsi"/>
          <w:bCs/>
          <w:sz w:val="22"/>
          <w:szCs w:val="22"/>
          <w:lang w:val="ru-RU"/>
        </w:rPr>
        <w:t xml:space="preserve">Специфична </w:t>
      </w:r>
      <w:r>
        <w:rPr>
          <w:rFonts w:asciiTheme="minorHAnsi" w:eastAsia="Calibri" w:hAnsiTheme="minorHAnsi" w:cstheme="minorHAnsi"/>
          <w:bCs/>
          <w:sz w:val="22"/>
          <w:szCs w:val="22"/>
          <w:lang w:val="ru-RU"/>
        </w:rPr>
        <w:t xml:space="preserve">цел </w:t>
      </w:r>
      <w:r w:rsidR="00436E26" w:rsidRPr="009F5EB2">
        <w:rPr>
          <w:rFonts w:asciiTheme="minorHAnsi" w:eastAsia="Calibri" w:hAnsiTheme="minorHAnsi" w:cstheme="minorHAnsi"/>
          <w:bCs/>
          <w:sz w:val="22"/>
          <w:szCs w:val="22"/>
          <w:lang w:val="ru-RU"/>
        </w:rPr>
        <w:t>2</w:t>
      </w:r>
      <w:r>
        <w:rPr>
          <w:rFonts w:asciiTheme="minorHAnsi" w:eastAsia="Calibri" w:hAnsiTheme="minorHAnsi" w:cstheme="minorHAnsi"/>
          <w:bCs/>
          <w:sz w:val="22"/>
          <w:szCs w:val="22"/>
          <w:lang w:val="ru-RU"/>
        </w:rPr>
        <w:t xml:space="preserve"> -</w:t>
      </w:r>
      <w:r w:rsidR="00436E26" w:rsidRPr="009F5EB2">
        <w:rPr>
          <w:rFonts w:asciiTheme="minorHAnsi" w:eastAsia="Calibri" w:hAnsiTheme="minorHAnsi" w:cstheme="minorHAnsi"/>
          <w:bCs/>
          <w:sz w:val="22"/>
          <w:szCs w:val="22"/>
          <w:lang w:val="ru-RU"/>
        </w:rPr>
        <w:t xml:space="preserve"> </w:t>
      </w:r>
      <w:r w:rsidR="00D43959" w:rsidRPr="00BC3FB8">
        <w:rPr>
          <w:rFonts w:asciiTheme="minorHAnsi" w:eastAsia="Calibri" w:hAnsiTheme="minorHAnsi" w:cstheme="minorHAnsi"/>
          <w:bCs/>
          <w:sz w:val="22"/>
          <w:szCs w:val="22"/>
        </w:rPr>
        <w:t>„</w:t>
      </w:r>
      <w:r w:rsidR="00436E26" w:rsidRPr="00601D0B">
        <w:rPr>
          <w:rFonts w:asciiTheme="minorHAnsi" w:eastAsia="Calibri" w:hAnsiTheme="minorHAnsi" w:cstheme="minorHAnsi"/>
          <w:bCs/>
          <w:i/>
          <w:sz w:val="22"/>
          <w:szCs w:val="22"/>
        </w:rPr>
        <w:t xml:space="preserve">Модернизиране на институциите и службите, занимаващи се с пазара </w:t>
      </w:r>
      <w:proofErr w:type="gramStart"/>
      <w:r w:rsidR="00436E26" w:rsidRPr="00601D0B">
        <w:rPr>
          <w:rFonts w:asciiTheme="minorHAnsi" w:eastAsia="Calibri" w:hAnsiTheme="minorHAnsi" w:cstheme="minorHAnsi"/>
          <w:bCs/>
          <w:i/>
          <w:sz w:val="22"/>
          <w:szCs w:val="22"/>
        </w:rPr>
        <w:t>на труда</w:t>
      </w:r>
      <w:proofErr w:type="gramEnd"/>
      <w:r w:rsidR="00436E26" w:rsidRPr="00601D0B">
        <w:rPr>
          <w:rFonts w:asciiTheme="minorHAnsi" w:eastAsia="Calibri" w:hAnsiTheme="minorHAnsi" w:cstheme="minorHAnsi"/>
          <w:bCs/>
          <w:i/>
          <w:sz w:val="22"/>
          <w:szCs w:val="22"/>
        </w:rPr>
        <w:t>, с цел оценяване и предвиждане на потребностите от умения и осигуряване на своевременна и съобразена с нуждите помощ, а така също и подпомагане на съответствието между търсенето и предлагането на пазара на труда, на преходите и на мобилността</w:t>
      </w:r>
      <w:r w:rsidR="00D43959" w:rsidRPr="00BC3FB8">
        <w:rPr>
          <w:rFonts w:asciiTheme="minorHAnsi" w:eastAsia="Calibri" w:hAnsiTheme="minorHAnsi" w:cstheme="minorHAnsi"/>
          <w:bCs/>
          <w:sz w:val="22"/>
          <w:szCs w:val="22"/>
        </w:rPr>
        <w:t>“</w:t>
      </w:r>
      <w:r w:rsidR="00D43959">
        <w:rPr>
          <w:rFonts w:asciiTheme="minorHAnsi" w:eastAsia="Calibri" w:hAnsiTheme="minorHAnsi" w:cstheme="minorHAnsi"/>
          <w:bCs/>
          <w:sz w:val="22"/>
          <w:szCs w:val="22"/>
        </w:rPr>
        <w:t>;</w:t>
      </w:r>
    </w:p>
    <w:p w:rsidR="00436E26" w:rsidRDefault="00C84B43" w:rsidP="001266EB">
      <w:pPr>
        <w:pStyle w:val="ac"/>
        <w:numPr>
          <w:ilvl w:val="0"/>
          <w:numId w:val="23"/>
        </w:numPr>
        <w:spacing w:line="240" w:lineRule="auto"/>
        <w:ind w:left="851" w:right="284" w:hanging="357"/>
        <w:rPr>
          <w:rFonts w:asciiTheme="minorHAnsi" w:eastAsia="Calibri" w:hAnsiTheme="minorHAnsi" w:cstheme="minorHAnsi"/>
          <w:bCs/>
          <w:sz w:val="22"/>
          <w:szCs w:val="22"/>
        </w:rPr>
      </w:pPr>
      <w:r w:rsidRPr="009F5EB2">
        <w:rPr>
          <w:rFonts w:asciiTheme="minorHAnsi" w:eastAsia="Calibri" w:hAnsiTheme="minorHAnsi" w:cstheme="minorHAnsi"/>
          <w:bCs/>
          <w:sz w:val="22"/>
          <w:szCs w:val="22"/>
          <w:lang w:val="ru-RU"/>
        </w:rPr>
        <w:t xml:space="preserve">Специфична </w:t>
      </w:r>
      <w:r>
        <w:rPr>
          <w:rFonts w:asciiTheme="minorHAnsi" w:eastAsia="Calibri" w:hAnsiTheme="minorHAnsi" w:cstheme="minorHAnsi"/>
          <w:bCs/>
          <w:sz w:val="22"/>
          <w:szCs w:val="22"/>
          <w:lang w:val="ru-RU"/>
        </w:rPr>
        <w:t xml:space="preserve">цел </w:t>
      </w:r>
      <w:r w:rsidR="00436E26" w:rsidRPr="009F5EB2">
        <w:rPr>
          <w:rFonts w:asciiTheme="minorHAnsi" w:eastAsia="Calibri" w:hAnsiTheme="minorHAnsi" w:cstheme="minorHAnsi"/>
          <w:bCs/>
          <w:sz w:val="22"/>
          <w:szCs w:val="22"/>
          <w:lang w:val="ru-RU"/>
        </w:rPr>
        <w:t>3</w:t>
      </w:r>
      <w:r>
        <w:rPr>
          <w:rFonts w:asciiTheme="minorHAnsi" w:eastAsia="Calibri" w:hAnsiTheme="minorHAnsi" w:cstheme="minorHAnsi"/>
          <w:bCs/>
          <w:sz w:val="22"/>
          <w:szCs w:val="22"/>
          <w:lang w:val="ru-RU"/>
        </w:rPr>
        <w:t xml:space="preserve"> -</w:t>
      </w:r>
      <w:r w:rsidR="00436E26" w:rsidRPr="009F5EB2">
        <w:rPr>
          <w:rFonts w:asciiTheme="minorHAnsi" w:eastAsia="Calibri" w:hAnsiTheme="minorHAnsi" w:cstheme="minorHAnsi"/>
          <w:bCs/>
          <w:sz w:val="22"/>
          <w:szCs w:val="22"/>
        </w:rPr>
        <w:t xml:space="preserve"> </w:t>
      </w:r>
      <w:r w:rsidR="00D43959" w:rsidRPr="00BC3FB8">
        <w:rPr>
          <w:rFonts w:asciiTheme="minorHAnsi" w:eastAsia="Calibri" w:hAnsiTheme="minorHAnsi" w:cstheme="minorHAnsi"/>
          <w:bCs/>
          <w:sz w:val="22"/>
          <w:szCs w:val="22"/>
        </w:rPr>
        <w:t>„</w:t>
      </w:r>
      <w:r w:rsidR="00436E26" w:rsidRPr="00601D0B">
        <w:rPr>
          <w:rFonts w:asciiTheme="minorHAnsi" w:eastAsia="Calibri" w:hAnsiTheme="minorHAnsi" w:cstheme="minorHAnsi"/>
          <w:bCs/>
          <w:i/>
          <w:sz w:val="22"/>
          <w:szCs w:val="22"/>
        </w:rPr>
        <w:t xml:space="preserve">Насърчаване на балансирано участие на половете на пазара </w:t>
      </w:r>
      <w:proofErr w:type="gramStart"/>
      <w:r w:rsidR="00436E26" w:rsidRPr="00601D0B">
        <w:rPr>
          <w:rFonts w:asciiTheme="minorHAnsi" w:eastAsia="Calibri" w:hAnsiTheme="minorHAnsi" w:cstheme="minorHAnsi"/>
          <w:bCs/>
          <w:i/>
          <w:sz w:val="22"/>
          <w:szCs w:val="22"/>
        </w:rPr>
        <w:t>на труда</w:t>
      </w:r>
      <w:proofErr w:type="gramEnd"/>
      <w:r w:rsidR="00436E26" w:rsidRPr="00601D0B">
        <w:rPr>
          <w:rFonts w:asciiTheme="minorHAnsi" w:eastAsia="Calibri" w:hAnsiTheme="minorHAnsi" w:cstheme="minorHAnsi"/>
          <w:bCs/>
          <w:i/>
          <w:sz w:val="22"/>
          <w:szCs w:val="22"/>
        </w:rPr>
        <w:t>, на равни условия на труд и на равновесие между професионалния и личния живот, включително чрез финансово достъпни грижи за деца и зависими лица</w:t>
      </w:r>
      <w:r w:rsidR="00D43959" w:rsidRPr="00BC3FB8">
        <w:rPr>
          <w:rFonts w:asciiTheme="minorHAnsi" w:eastAsia="Calibri" w:hAnsiTheme="minorHAnsi" w:cstheme="minorHAnsi"/>
          <w:bCs/>
          <w:sz w:val="22"/>
          <w:szCs w:val="22"/>
        </w:rPr>
        <w:t>“</w:t>
      </w:r>
      <w:r w:rsidR="00D43959">
        <w:rPr>
          <w:rFonts w:asciiTheme="minorHAnsi" w:eastAsia="Calibri" w:hAnsiTheme="minorHAnsi" w:cstheme="minorHAnsi"/>
          <w:bCs/>
          <w:sz w:val="22"/>
          <w:szCs w:val="22"/>
        </w:rPr>
        <w:t>;</w:t>
      </w:r>
    </w:p>
    <w:p w:rsidR="00436E26" w:rsidRPr="009F5EB2" w:rsidRDefault="00C84B43" w:rsidP="001266EB">
      <w:pPr>
        <w:pStyle w:val="ac"/>
        <w:numPr>
          <w:ilvl w:val="0"/>
          <w:numId w:val="23"/>
        </w:numPr>
        <w:spacing w:after="0" w:line="240" w:lineRule="auto"/>
        <w:ind w:left="851" w:right="284" w:hanging="357"/>
        <w:rPr>
          <w:rFonts w:asciiTheme="minorHAnsi" w:eastAsia="Calibri" w:hAnsiTheme="minorHAnsi" w:cstheme="minorHAnsi"/>
          <w:bCs/>
          <w:sz w:val="22"/>
          <w:szCs w:val="22"/>
        </w:rPr>
      </w:pPr>
      <w:r w:rsidRPr="009F5EB2">
        <w:rPr>
          <w:rFonts w:asciiTheme="minorHAnsi" w:eastAsia="Calibri" w:hAnsiTheme="minorHAnsi" w:cstheme="minorHAnsi"/>
          <w:bCs/>
          <w:sz w:val="22"/>
          <w:szCs w:val="22"/>
          <w:lang w:val="ru-RU"/>
        </w:rPr>
        <w:t xml:space="preserve">Специфична </w:t>
      </w:r>
      <w:r>
        <w:rPr>
          <w:rFonts w:asciiTheme="minorHAnsi" w:eastAsia="Calibri" w:hAnsiTheme="minorHAnsi" w:cstheme="minorHAnsi"/>
          <w:bCs/>
          <w:sz w:val="22"/>
          <w:szCs w:val="22"/>
          <w:lang w:val="ru-RU"/>
        </w:rPr>
        <w:t xml:space="preserve">цел </w:t>
      </w:r>
      <w:r w:rsidR="00436E26" w:rsidRPr="009F5EB2">
        <w:rPr>
          <w:rFonts w:asciiTheme="minorHAnsi" w:eastAsia="Calibri" w:hAnsiTheme="minorHAnsi" w:cstheme="minorHAnsi"/>
          <w:bCs/>
          <w:sz w:val="22"/>
          <w:szCs w:val="22"/>
          <w:lang w:val="ru-RU"/>
        </w:rPr>
        <w:t>4</w:t>
      </w:r>
      <w:r>
        <w:rPr>
          <w:rFonts w:asciiTheme="minorHAnsi" w:eastAsia="Calibri" w:hAnsiTheme="minorHAnsi" w:cstheme="minorHAnsi"/>
          <w:bCs/>
          <w:sz w:val="22"/>
          <w:szCs w:val="22"/>
          <w:lang w:val="ru-RU"/>
        </w:rPr>
        <w:t xml:space="preserve"> -</w:t>
      </w:r>
      <w:r w:rsidR="00436E26" w:rsidRPr="009F5EB2">
        <w:rPr>
          <w:rFonts w:asciiTheme="minorHAnsi" w:eastAsia="Calibri" w:hAnsiTheme="minorHAnsi" w:cstheme="minorHAnsi"/>
          <w:bCs/>
          <w:sz w:val="22"/>
          <w:szCs w:val="22"/>
          <w:lang w:val="ru-RU"/>
        </w:rPr>
        <w:t xml:space="preserve"> </w:t>
      </w:r>
      <w:r w:rsidR="00D43959" w:rsidRPr="00BC3FB8">
        <w:rPr>
          <w:rFonts w:asciiTheme="minorHAnsi" w:eastAsia="Calibri" w:hAnsiTheme="minorHAnsi" w:cstheme="minorHAnsi"/>
          <w:bCs/>
          <w:sz w:val="22"/>
          <w:szCs w:val="22"/>
        </w:rPr>
        <w:t>„</w:t>
      </w:r>
      <w:r w:rsidR="00436E26" w:rsidRPr="00601D0B">
        <w:rPr>
          <w:rFonts w:asciiTheme="minorHAnsi" w:eastAsia="Calibri" w:hAnsiTheme="minorHAnsi" w:cstheme="minorHAnsi"/>
          <w:bCs/>
          <w:i/>
          <w:sz w:val="22"/>
          <w:szCs w:val="22"/>
        </w:rPr>
        <w:t>Насърчаване на адаптирането на работниците, предприятията и предприемачите към промените, на активен живот за възрастните хора и остаряване в добро здраве, както и на здравословна и добре приспособена</w:t>
      </w:r>
      <w:r w:rsidR="00D43959" w:rsidRPr="00BC3FB8">
        <w:rPr>
          <w:rFonts w:asciiTheme="minorHAnsi" w:eastAsia="Calibri" w:hAnsiTheme="minorHAnsi" w:cstheme="minorHAnsi"/>
          <w:bCs/>
          <w:sz w:val="22"/>
          <w:szCs w:val="22"/>
        </w:rPr>
        <w:t>“</w:t>
      </w:r>
      <w:r w:rsidR="00D43959">
        <w:rPr>
          <w:rFonts w:asciiTheme="minorHAnsi" w:eastAsia="Calibri" w:hAnsiTheme="minorHAnsi" w:cstheme="minorHAnsi"/>
          <w:bCs/>
          <w:sz w:val="22"/>
          <w:szCs w:val="22"/>
        </w:rPr>
        <w:t>;</w:t>
      </w:r>
    </w:p>
    <w:p w:rsidR="00B8057C" w:rsidRDefault="00B8057C" w:rsidP="00B8057C">
      <w:pPr>
        <w:pStyle w:val="ac"/>
        <w:spacing w:after="0" w:line="240" w:lineRule="auto"/>
        <w:ind w:left="851" w:right="284" w:firstLine="0"/>
        <w:rPr>
          <w:rFonts w:asciiTheme="minorHAnsi" w:eastAsia="Calibri" w:hAnsiTheme="minorHAnsi" w:cstheme="minorHAnsi"/>
          <w:bCs/>
          <w:sz w:val="22"/>
          <w:szCs w:val="22"/>
        </w:rPr>
      </w:pPr>
    </w:p>
    <w:p w:rsidR="00B8057C" w:rsidRDefault="00B8057C" w:rsidP="00B8057C">
      <w:pPr>
        <w:pStyle w:val="ac"/>
        <w:spacing w:after="0" w:line="240" w:lineRule="auto"/>
        <w:ind w:left="851" w:right="284" w:firstLine="0"/>
        <w:rPr>
          <w:rFonts w:asciiTheme="minorHAnsi" w:eastAsia="Calibri" w:hAnsiTheme="minorHAnsi" w:cstheme="minorHAnsi"/>
          <w:bCs/>
          <w:sz w:val="22"/>
          <w:szCs w:val="22"/>
        </w:rPr>
      </w:pPr>
    </w:p>
    <w:p w:rsidR="007F649D" w:rsidRPr="007F649D" w:rsidRDefault="007F649D" w:rsidP="001266EB">
      <w:pPr>
        <w:pStyle w:val="ac"/>
        <w:numPr>
          <w:ilvl w:val="0"/>
          <w:numId w:val="23"/>
        </w:numPr>
        <w:spacing w:line="240" w:lineRule="auto"/>
        <w:ind w:left="851" w:right="284" w:hanging="357"/>
        <w:rPr>
          <w:rFonts w:asciiTheme="minorHAnsi" w:eastAsia="Calibri" w:hAnsiTheme="minorHAnsi" w:cstheme="minorHAnsi"/>
          <w:bCs/>
          <w:sz w:val="22"/>
          <w:szCs w:val="22"/>
        </w:rPr>
      </w:pPr>
      <w:r>
        <w:rPr>
          <w:noProof/>
          <w:lang w:eastAsia="bg-BG"/>
        </w:rPr>
        <w:drawing>
          <wp:anchor distT="0" distB="0" distL="114300" distR="114300" simplePos="0" relativeHeight="251958272" behindDoc="0" locked="0" layoutInCell="1" allowOverlap="1" wp14:anchorId="2A0D1BAF" wp14:editId="53EBD1EE">
            <wp:simplePos x="0" y="0"/>
            <wp:positionH relativeFrom="column">
              <wp:posOffset>1811020</wp:posOffset>
            </wp:positionH>
            <wp:positionV relativeFrom="paragraph">
              <wp:posOffset>15240</wp:posOffset>
            </wp:positionV>
            <wp:extent cx="2943225" cy="2159635"/>
            <wp:effectExtent l="0" t="0" r="9525" b="0"/>
            <wp:wrapThrough wrapText="bothSides">
              <wp:wrapPolygon edited="0">
                <wp:start x="0" y="0"/>
                <wp:lineTo x="0" y="21340"/>
                <wp:lineTo x="21530" y="21340"/>
                <wp:lineTo x="21530" y="0"/>
                <wp:lineTo x="0" y="0"/>
              </wp:wrapPolygon>
            </wp:wrapThrough>
            <wp:docPr id="47" name="Картина 47" descr="ПРОГРАМA УЧЕНЕ ПРЕЗ ЦЕЛИЯ ЖИВОТ-ПРОГРАМА УЧЕНЕ ПРЕЗ ЦЕЛИЯ ЖИВО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РОГРАМA УЧЕНЕ ПРЕЗ ЦЕЛИЯ ЖИВОТ-ПРОГРАМА УЧЕНЕ ПРЕЗ ЦЕЛИЯ ЖИВОТ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8"/>
                    <a:stretch/>
                  </pic:blipFill>
                  <pic:spPr bwMode="auto">
                    <a:xfrm>
                      <a:off x="0" y="0"/>
                      <a:ext cx="29432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B43" w:rsidRPr="009F5EB2">
        <w:rPr>
          <w:rFonts w:asciiTheme="minorHAnsi" w:eastAsia="Calibri" w:hAnsiTheme="minorHAnsi" w:cstheme="minorHAnsi"/>
          <w:bCs/>
          <w:sz w:val="22"/>
          <w:szCs w:val="22"/>
          <w:lang w:val="ru-RU"/>
        </w:rPr>
        <w:t xml:space="preserve">Специфична </w:t>
      </w:r>
      <w:r w:rsidR="00C84B43">
        <w:rPr>
          <w:rFonts w:asciiTheme="minorHAnsi" w:eastAsia="Calibri" w:hAnsiTheme="minorHAnsi" w:cstheme="minorHAnsi"/>
          <w:bCs/>
          <w:sz w:val="22"/>
          <w:szCs w:val="22"/>
          <w:lang w:val="ru-RU"/>
        </w:rPr>
        <w:t xml:space="preserve">цел </w:t>
      </w:r>
      <w:r w:rsidR="00436E26" w:rsidRPr="009F5EB2">
        <w:rPr>
          <w:rFonts w:asciiTheme="minorHAnsi" w:eastAsia="Calibri" w:hAnsiTheme="minorHAnsi" w:cstheme="minorHAnsi"/>
          <w:bCs/>
          <w:sz w:val="22"/>
          <w:szCs w:val="22"/>
          <w:lang w:val="ru-RU"/>
        </w:rPr>
        <w:t>5</w:t>
      </w:r>
      <w:r w:rsidR="00C84B43">
        <w:rPr>
          <w:rFonts w:asciiTheme="minorHAnsi" w:eastAsia="Calibri" w:hAnsiTheme="minorHAnsi" w:cstheme="minorHAnsi"/>
          <w:bCs/>
          <w:sz w:val="22"/>
          <w:szCs w:val="22"/>
          <w:lang w:val="ru-RU"/>
        </w:rPr>
        <w:t xml:space="preserve"> -</w:t>
      </w:r>
      <w:r w:rsidR="00436E26" w:rsidRPr="009F5EB2">
        <w:rPr>
          <w:rFonts w:asciiTheme="minorHAnsi" w:eastAsia="Calibri" w:hAnsiTheme="minorHAnsi" w:cstheme="minorHAnsi"/>
          <w:bCs/>
          <w:sz w:val="22"/>
          <w:szCs w:val="22"/>
          <w:lang w:val="ru-RU"/>
        </w:rPr>
        <w:t xml:space="preserve"> </w:t>
      </w:r>
      <w:r w:rsidR="00D43959" w:rsidRPr="00BC3FB8">
        <w:rPr>
          <w:rFonts w:asciiTheme="minorHAnsi" w:eastAsia="Calibri" w:hAnsiTheme="minorHAnsi" w:cstheme="minorHAnsi"/>
          <w:bCs/>
          <w:sz w:val="22"/>
          <w:szCs w:val="22"/>
        </w:rPr>
        <w:t>„</w:t>
      </w:r>
      <w:r w:rsidR="00436E26" w:rsidRPr="00601D0B">
        <w:rPr>
          <w:rFonts w:asciiTheme="minorHAnsi" w:eastAsia="Calibri" w:hAnsiTheme="minorHAnsi" w:cstheme="minorHAnsi"/>
          <w:bCs/>
          <w:i/>
          <w:sz w:val="22"/>
          <w:szCs w:val="22"/>
        </w:rPr>
        <w:t xml:space="preserve">Насърчаване на ученето през целия живот, по-специално гъвкавите възможности за повишаване на квалификацията и за преквалификация за всички, като се вземат предвид предприемаческите и цифровите умения, по-доброто предвиждане на промените и изискванията </w:t>
      </w:r>
      <w:proofErr w:type="gramStart"/>
      <w:r w:rsidR="00436E26" w:rsidRPr="00601D0B">
        <w:rPr>
          <w:rFonts w:asciiTheme="minorHAnsi" w:eastAsia="Calibri" w:hAnsiTheme="minorHAnsi" w:cstheme="minorHAnsi"/>
          <w:bCs/>
          <w:i/>
          <w:sz w:val="22"/>
          <w:szCs w:val="22"/>
        </w:rPr>
        <w:t>за нови</w:t>
      </w:r>
      <w:proofErr w:type="gramEnd"/>
      <w:r w:rsidR="00436E26" w:rsidRPr="00601D0B">
        <w:rPr>
          <w:rFonts w:asciiTheme="minorHAnsi" w:eastAsia="Calibri" w:hAnsiTheme="minorHAnsi" w:cstheme="minorHAnsi"/>
          <w:bCs/>
          <w:i/>
          <w:sz w:val="22"/>
          <w:szCs w:val="22"/>
        </w:rPr>
        <w:t xml:space="preserve"> умения в зависимост от нуждите на пазара, улесняването на преходите в професионалното развитие и насърчаването на професионалната мобилност</w:t>
      </w:r>
      <w:r w:rsidR="00D43959" w:rsidRPr="00BC3FB8">
        <w:rPr>
          <w:rFonts w:asciiTheme="minorHAnsi" w:eastAsia="Calibri" w:hAnsiTheme="minorHAnsi" w:cstheme="minorHAnsi"/>
          <w:bCs/>
          <w:sz w:val="22"/>
          <w:szCs w:val="22"/>
        </w:rPr>
        <w:t>“</w:t>
      </w:r>
      <w:r w:rsidR="00D43959">
        <w:rPr>
          <w:rFonts w:asciiTheme="minorHAnsi" w:eastAsia="Calibri" w:hAnsiTheme="minorHAnsi" w:cstheme="minorHAnsi"/>
          <w:bCs/>
          <w:sz w:val="22"/>
          <w:szCs w:val="22"/>
        </w:rPr>
        <w:t>.</w:t>
      </w:r>
      <w:r w:rsidR="00436E26" w:rsidRPr="009F5EB2">
        <w:rPr>
          <w:rFonts w:asciiTheme="minorHAnsi" w:eastAsia="Calibri" w:hAnsiTheme="minorHAnsi" w:cstheme="minorHAnsi"/>
          <w:bCs/>
          <w:sz w:val="22"/>
          <w:szCs w:val="22"/>
        </w:rPr>
        <w:t xml:space="preserve"> </w:t>
      </w:r>
    </w:p>
    <w:p w:rsidR="00B36509" w:rsidRPr="009F5EB2" w:rsidRDefault="00B36509" w:rsidP="001266EB">
      <w:pPr>
        <w:pStyle w:val="ac"/>
        <w:numPr>
          <w:ilvl w:val="0"/>
          <w:numId w:val="15"/>
        </w:numPr>
        <w:spacing w:line="240" w:lineRule="auto"/>
        <w:ind w:left="641" w:right="284" w:hanging="357"/>
        <w:rPr>
          <w:rFonts w:asciiTheme="minorHAnsi" w:eastAsia="Calibri" w:hAnsiTheme="minorHAnsi" w:cstheme="minorHAnsi"/>
          <w:bCs/>
          <w:sz w:val="22"/>
          <w:szCs w:val="22"/>
        </w:rPr>
      </w:pPr>
      <w:r w:rsidRPr="009F5EB2">
        <w:rPr>
          <w:rFonts w:asciiTheme="minorHAnsi" w:eastAsia="Calibri" w:hAnsiTheme="minorHAnsi" w:cstheme="minorHAnsi"/>
          <w:bCs/>
          <w:sz w:val="22"/>
          <w:szCs w:val="22"/>
          <w:lang w:val="ru-RU"/>
        </w:rPr>
        <w:t>Приоритет 2</w:t>
      </w:r>
      <w:r w:rsidRPr="009F5EB2">
        <w:rPr>
          <w:rFonts w:asciiTheme="minorHAnsi" w:eastAsia="Calibri" w:hAnsiTheme="minorHAnsi" w:cstheme="minorHAnsi"/>
          <w:bCs/>
          <w:sz w:val="22"/>
          <w:szCs w:val="22"/>
        </w:rPr>
        <w:t xml:space="preserve"> </w:t>
      </w:r>
      <w:r w:rsidRPr="00912024">
        <w:rPr>
          <w:rFonts w:asciiTheme="minorHAnsi" w:eastAsia="Calibri" w:hAnsiTheme="minorHAnsi" w:cstheme="minorHAnsi"/>
          <w:b/>
          <w:bCs/>
          <w:sz w:val="22"/>
          <w:szCs w:val="22"/>
        </w:rPr>
        <w:t>„Социално включване и равни възможности“</w:t>
      </w:r>
      <w:r w:rsidR="00142EDF">
        <w:rPr>
          <w:rFonts w:asciiTheme="minorHAnsi" w:eastAsia="Calibri" w:hAnsiTheme="minorHAnsi" w:cstheme="minorHAnsi"/>
          <w:b/>
          <w:bCs/>
          <w:sz w:val="22"/>
          <w:szCs w:val="22"/>
        </w:rPr>
        <w:t>:</w:t>
      </w:r>
    </w:p>
    <w:p w:rsidR="00436E26" w:rsidRPr="009F5EB2" w:rsidRDefault="00601D0B" w:rsidP="001266EB">
      <w:pPr>
        <w:pStyle w:val="ac"/>
        <w:numPr>
          <w:ilvl w:val="0"/>
          <w:numId w:val="24"/>
        </w:numPr>
        <w:spacing w:line="240" w:lineRule="auto"/>
        <w:ind w:left="867" w:right="284" w:hanging="357"/>
        <w:rPr>
          <w:rFonts w:asciiTheme="minorHAnsi" w:eastAsia="Calibri" w:hAnsiTheme="minorHAnsi" w:cstheme="minorHAnsi"/>
          <w:bCs/>
          <w:sz w:val="22"/>
          <w:szCs w:val="22"/>
        </w:rPr>
      </w:pPr>
      <w:r>
        <w:rPr>
          <w:rFonts w:asciiTheme="minorHAnsi" w:eastAsia="Calibri" w:hAnsiTheme="minorHAnsi" w:cstheme="minorHAnsi"/>
          <w:bCs/>
          <w:sz w:val="22"/>
          <w:szCs w:val="22"/>
        </w:rPr>
        <w:t>С</w:t>
      </w:r>
      <w:r w:rsidR="00C84B43" w:rsidRPr="009F5EB2">
        <w:rPr>
          <w:rFonts w:asciiTheme="minorHAnsi" w:eastAsia="Calibri" w:hAnsiTheme="minorHAnsi" w:cstheme="minorHAnsi"/>
          <w:bCs/>
          <w:sz w:val="22"/>
          <w:szCs w:val="22"/>
        </w:rPr>
        <w:t xml:space="preserve">пецифична </w:t>
      </w:r>
      <w:r w:rsidR="00C84B43">
        <w:rPr>
          <w:rFonts w:asciiTheme="minorHAnsi" w:eastAsia="Calibri" w:hAnsiTheme="minorHAnsi" w:cstheme="minorHAnsi"/>
          <w:bCs/>
          <w:sz w:val="22"/>
          <w:szCs w:val="22"/>
          <w:lang w:val="ru-RU"/>
        </w:rPr>
        <w:t xml:space="preserve">цел </w:t>
      </w:r>
      <w:r w:rsidR="00436E26" w:rsidRPr="009F5EB2">
        <w:rPr>
          <w:rFonts w:asciiTheme="minorHAnsi" w:eastAsia="Calibri" w:hAnsiTheme="minorHAnsi" w:cstheme="minorHAnsi"/>
          <w:bCs/>
          <w:sz w:val="22"/>
          <w:szCs w:val="22"/>
        </w:rPr>
        <w:t>1</w:t>
      </w:r>
      <w:r w:rsidR="00C84B43">
        <w:rPr>
          <w:rFonts w:asciiTheme="minorHAnsi" w:eastAsia="Calibri" w:hAnsiTheme="minorHAnsi" w:cstheme="minorHAnsi"/>
          <w:bCs/>
          <w:sz w:val="22"/>
          <w:szCs w:val="22"/>
        </w:rPr>
        <w:t xml:space="preserve"> -</w:t>
      </w:r>
      <w:r w:rsidR="00436E26" w:rsidRPr="009F5EB2">
        <w:rPr>
          <w:rFonts w:asciiTheme="minorHAnsi" w:eastAsia="Calibri" w:hAnsiTheme="minorHAnsi" w:cstheme="minorHAnsi"/>
          <w:bCs/>
          <w:sz w:val="22"/>
          <w:szCs w:val="22"/>
        </w:rPr>
        <w:t xml:space="preserve"> </w:t>
      </w:r>
      <w:r w:rsidR="00D43959" w:rsidRPr="00BC3FB8">
        <w:rPr>
          <w:rFonts w:asciiTheme="minorHAnsi" w:eastAsia="Calibri" w:hAnsiTheme="minorHAnsi" w:cstheme="minorHAnsi"/>
          <w:bCs/>
          <w:sz w:val="22"/>
          <w:szCs w:val="22"/>
        </w:rPr>
        <w:t>„</w:t>
      </w:r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</w:rPr>
        <w:t xml:space="preserve">Поощряване на активното приобщаване с оглед на насърчаването на равните възможности, </w:t>
      </w:r>
      <w:proofErr w:type="spell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</w:rPr>
        <w:t>недискриминацията</w:t>
      </w:r>
      <w:proofErr w:type="spellEnd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</w:rPr>
        <w:t xml:space="preserve"> и активното участие и по-добрата пригодност за работа, </w:t>
      </w:r>
      <w:proofErr w:type="spell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</w:rPr>
        <w:t>поспециално</w:t>
      </w:r>
      <w:proofErr w:type="spellEnd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</w:rPr>
        <w:t xml:space="preserve"> за групите в неравностойно положение</w:t>
      </w:r>
      <w:r w:rsidR="00D43959" w:rsidRPr="00BC3FB8">
        <w:rPr>
          <w:rFonts w:asciiTheme="minorHAnsi" w:eastAsia="Calibri" w:hAnsiTheme="minorHAnsi" w:cstheme="minorHAnsi"/>
          <w:bCs/>
          <w:sz w:val="22"/>
          <w:szCs w:val="22"/>
        </w:rPr>
        <w:t>“</w:t>
      </w:r>
      <w:r w:rsidR="00D43959">
        <w:rPr>
          <w:rFonts w:asciiTheme="minorHAnsi" w:eastAsia="Calibri" w:hAnsiTheme="minorHAnsi" w:cstheme="minorHAnsi"/>
          <w:bCs/>
          <w:sz w:val="22"/>
          <w:szCs w:val="22"/>
        </w:rPr>
        <w:t>;</w:t>
      </w:r>
    </w:p>
    <w:p w:rsidR="00436E26" w:rsidRDefault="00C84B43" w:rsidP="001266EB">
      <w:pPr>
        <w:pStyle w:val="ac"/>
        <w:numPr>
          <w:ilvl w:val="0"/>
          <w:numId w:val="24"/>
        </w:numPr>
        <w:spacing w:line="240" w:lineRule="auto"/>
        <w:ind w:left="867" w:right="284" w:hanging="357"/>
        <w:rPr>
          <w:rFonts w:asciiTheme="minorHAnsi" w:eastAsia="Calibri" w:hAnsiTheme="minorHAnsi" w:cstheme="minorHAnsi"/>
          <w:bCs/>
          <w:sz w:val="22"/>
          <w:szCs w:val="22"/>
        </w:rPr>
      </w:pPr>
      <w:r w:rsidRPr="009F5EB2">
        <w:rPr>
          <w:rFonts w:asciiTheme="minorHAnsi" w:eastAsia="Calibri" w:hAnsiTheme="minorHAnsi" w:cstheme="minorHAnsi"/>
          <w:bCs/>
          <w:sz w:val="22"/>
          <w:szCs w:val="22"/>
        </w:rPr>
        <w:t xml:space="preserve">Специфична </w:t>
      </w:r>
      <w:r>
        <w:rPr>
          <w:rFonts w:asciiTheme="minorHAnsi" w:eastAsia="Calibri" w:hAnsiTheme="minorHAnsi" w:cstheme="minorHAnsi"/>
          <w:bCs/>
          <w:sz w:val="22"/>
          <w:szCs w:val="22"/>
          <w:lang w:val="ru-RU"/>
        </w:rPr>
        <w:t xml:space="preserve">цел </w:t>
      </w:r>
      <w:r>
        <w:rPr>
          <w:rFonts w:asciiTheme="minorHAnsi" w:eastAsia="Calibri" w:hAnsiTheme="minorHAnsi" w:cstheme="minorHAnsi"/>
          <w:bCs/>
          <w:sz w:val="22"/>
          <w:szCs w:val="22"/>
        </w:rPr>
        <w:t>2 -</w:t>
      </w:r>
      <w:r w:rsidR="00436E26" w:rsidRPr="009F5EB2">
        <w:rPr>
          <w:rFonts w:asciiTheme="minorHAnsi" w:eastAsia="Calibri" w:hAnsiTheme="minorHAnsi" w:cstheme="minorHAnsi"/>
          <w:bCs/>
          <w:sz w:val="22"/>
          <w:szCs w:val="22"/>
        </w:rPr>
        <w:t xml:space="preserve"> </w:t>
      </w:r>
      <w:r w:rsidR="00D43959" w:rsidRPr="00BC3FB8">
        <w:rPr>
          <w:rFonts w:asciiTheme="minorHAnsi" w:eastAsia="Calibri" w:hAnsiTheme="minorHAnsi" w:cstheme="minorHAnsi"/>
          <w:bCs/>
          <w:sz w:val="22"/>
          <w:szCs w:val="22"/>
        </w:rPr>
        <w:t>„</w:t>
      </w:r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</w:rPr>
        <w:t xml:space="preserve">Насърчаване на социално-икономическата интеграция на </w:t>
      </w:r>
      <w:proofErr w:type="spell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</w:rPr>
        <w:t>маргинализираните</w:t>
      </w:r>
      <w:proofErr w:type="spellEnd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</w:rPr>
        <w:t xml:space="preserve"> общности като ромите</w:t>
      </w:r>
      <w:r w:rsidR="00D43959" w:rsidRPr="00BC3FB8">
        <w:rPr>
          <w:rFonts w:asciiTheme="minorHAnsi" w:eastAsia="Calibri" w:hAnsiTheme="minorHAnsi" w:cstheme="minorHAnsi"/>
          <w:bCs/>
          <w:sz w:val="22"/>
          <w:szCs w:val="22"/>
        </w:rPr>
        <w:t>“</w:t>
      </w:r>
      <w:r w:rsidR="00D43959">
        <w:rPr>
          <w:rFonts w:asciiTheme="minorHAnsi" w:eastAsia="Calibri" w:hAnsiTheme="minorHAnsi" w:cstheme="minorHAnsi"/>
          <w:bCs/>
          <w:sz w:val="22"/>
          <w:szCs w:val="22"/>
        </w:rPr>
        <w:t>.</w:t>
      </w:r>
    </w:p>
    <w:p w:rsidR="00436E26" w:rsidRDefault="00C84B43" w:rsidP="001266EB">
      <w:pPr>
        <w:pStyle w:val="ac"/>
        <w:numPr>
          <w:ilvl w:val="0"/>
          <w:numId w:val="24"/>
        </w:numPr>
        <w:spacing w:line="240" w:lineRule="auto"/>
        <w:ind w:left="867" w:right="284" w:hanging="357"/>
        <w:rPr>
          <w:rFonts w:asciiTheme="minorHAnsi" w:eastAsia="Calibri" w:hAnsiTheme="minorHAnsi" w:cstheme="minorHAnsi"/>
          <w:bCs/>
          <w:sz w:val="22"/>
          <w:szCs w:val="22"/>
        </w:rPr>
      </w:pPr>
      <w:r w:rsidRPr="009F5EB2">
        <w:rPr>
          <w:rFonts w:asciiTheme="minorHAnsi" w:eastAsia="Calibri" w:hAnsiTheme="minorHAnsi" w:cstheme="minorHAnsi"/>
          <w:bCs/>
          <w:sz w:val="22"/>
          <w:szCs w:val="22"/>
        </w:rPr>
        <w:t xml:space="preserve">Специфична </w:t>
      </w:r>
      <w:r>
        <w:rPr>
          <w:rFonts w:asciiTheme="minorHAnsi" w:eastAsia="Calibri" w:hAnsiTheme="minorHAnsi" w:cstheme="minorHAnsi"/>
          <w:bCs/>
          <w:sz w:val="22"/>
          <w:szCs w:val="22"/>
          <w:lang w:val="ru-RU"/>
        </w:rPr>
        <w:t xml:space="preserve">цел </w:t>
      </w:r>
      <w:r>
        <w:rPr>
          <w:rFonts w:asciiTheme="minorHAnsi" w:eastAsia="Calibri" w:hAnsiTheme="minorHAnsi" w:cstheme="minorHAnsi"/>
          <w:bCs/>
          <w:sz w:val="22"/>
          <w:szCs w:val="22"/>
        </w:rPr>
        <w:t>3 -</w:t>
      </w:r>
      <w:r w:rsidR="00436E26" w:rsidRPr="009F5EB2">
        <w:rPr>
          <w:rFonts w:asciiTheme="minorHAnsi" w:eastAsia="Calibri" w:hAnsiTheme="minorHAnsi" w:cstheme="minorHAnsi"/>
          <w:bCs/>
          <w:sz w:val="22"/>
          <w:szCs w:val="22"/>
        </w:rPr>
        <w:t xml:space="preserve"> </w:t>
      </w:r>
      <w:r w:rsidR="00D43959" w:rsidRPr="00BC3FB8">
        <w:rPr>
          <w:rFonts w:asciiTheme="minorHAnsi" w:eastAsia="Calibri" w:hAnsiTheme="minorHAnsi" w:cstheme="minorHAnsi"/>
          <w:bCs/>
          <w:sz w:val="22"/>
          <w:szCs w:val="22"/>
        </w:rPr>
        <w:t>„</w:t>
      </w:r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</w:rPr>
        <w:t>Подобряване на равния и навременен достъп до качествени и устойчиви услуги на достъпна цена, включително услуги, които стимулират достъпа до жилищно настаняване и ориентирани към индивида грижи, включително здравеопазване; модернизиране на системите за социална закрила, включително насърчаване на достъпа до социална закрила, като се обръща особено внимание на децата и групите в неравностойно положение; подобряване на достъпността, включително за хората с увреждания, ефективността и устойчивостта на системите за здравеопазване и на услугите з</w:t>
      </w:r>
      <w:r w:rsidR="00D43959" w:rsidRPr="006711FB">
        <w:rPr>
          <w:rFonts w:asciiTheme="minorHAnsi" w:eastAsia="Calibri" w:hAnsiTheme="minorHAnsi" w:cstheme="minorHAnsi"/>
          <w:bCs/>
          <w:i/>
          <w:sz w:val="22"/>
          <w:szCs w:val="22"/>
        </w:rPr>
        <w:t>а полагане на дългосрочни грижи</w:t>
      </w:r>
      <w:r w:rsidR="00D43959" w:rsidRPr="00BC3FB8">
        <w:rPr>
          <w:rFonts w:asciiTheme="minorHAnsi" w:eastAsia="Calibri" w:hAnsiTheme="minorHAnsi" w:cstheme="minorHAnsi"/>
          <w:bCs/>
          <w:sz w:val="22"/>
          <w:szCs w:val="22"/>
        </w:rPr>
        <w:t>“</w:t>
      </w:r>
      <w:r w:rsidR="00D43959">
        <w:rPr>
          <w:rFonts w:asciiTheme="minorHAnsi" w:eastAsia="Calibri" w:hAnsiTheme="minorHAnsi" w:cstheme="minorHAnsi"/>
          <w:bCs/>
          <w:sz w:val="22"/>
          <w:szCs w:val="22"/>
        </w:rPr>
        <w:t>.</w:t>
      </w:r>
    </w:p>
    <w:p w:rsidR="00B36509" w:rsidRPr="009F5EB2" w:rsidRDefault="006711FB" w:rsidP="001266EB">
      <w:pPr>
        <w:pStyle w:val="ac"/>
        <w:numPr>
          <w:ilvl w:val="0"/>
          <w:numId w:val="15"/>
        </w:numPr>
        <w:spacing w:line="240" w:lineRule="auto"/>
        <w:ind w:left="641" w:right="284" w:hanging="357"/>
        <w:jc w:val="both"/>
        <w:rPr>
          <w:rFonts w:asciiTheme="minorHAnsi" w:eastAsia="Calibri" w:hAnsiTheme="minorHAnsi" w:cstheme="minorHAnsi"/>
          <w:bCs/>
          <w:sz w:val="22"/>
          <w:szCs w:val="22"/>
        </w:rPr>
      </w:pPr>
      <w:r>
        <w:rPr>
          <w:rFonts w:asciiTheme="minorHAnsi" w:eastAsia="Calibri" w:hAnsiTheme="minorHAnsi" w:cstheme="minorHAnsi"/>
          <w:bCs/>
          <w:sz w:val="22"/>
          <w:szCs w:val="22"/>
          <w:lang w:val="ru-RU"/>
        </w:rPr>
        <w:t>Приоритет 3</w:t>
      </w:r>
      <w:r w:rsidR="00B36509" w:rsidRPr="009F5EB2">
        <w:rPr>
          <w:rFonts w:asciiTheme="minorHAnsi" w:eastAsia="Calibri" w:hAnsiTheme="minorHAnsi" w:cstheme="minorHAnsi"/>
          <w:bCs/>
          <w:sz w:val="22"/>
          <w:szCs w:val="22"/>
          <w:lang w:val="ru-RU"/>
        </w:rPr>
        <w:t xml:space="preserve"> </w:t>
      </w:r>
      <w:r w:rsidR="00B36509" w:rsidRPr="006711FB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>„</w:t>
      </w:r>
      <w:proofErr w:type="spellStart"/>
      <w:r w:rsidR="00B36509" w:rsidRPr="006711FB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>Насърчаване</w:t>
      </w:r>
      <w:proofErr w:type="spellEnd"/>
      <w:r w:rsidR="00B36509" w:rsidRPr="006711FB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 xml:space="preserve"> на </w:t>
      </w:r>
      <w:proofErr w:type="spellStart"/>
      <w:r w:rsidR="00B36509" w:rsidRPr="006711FB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>младежката</w:t>
      </w:r>
      <w:proofErr w:type="spellEnd"/>
      <w:r w:rsidR="00B36509" w:rsidRPr="006711FB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 xml:space="preserve"> </w:t>
      </w:r>
      <w:proofErr w:type="spellStart"/>
      <w:r w:rsidR="00B36509" w:rsidRPr="006711FB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>заетост</w:t>
      </w:r>
      <w:proofErr w:type="spellEnd"/>
      <w:r w:rsidR="00B36509" w:rsidRPr="006711FB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>“</w:t>
      </w:r>
      <w:r w:rsidR="009B7A27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>:</w:t>
      </w:r>
    </w:p>
    <w:p w:rsidR="00436E26" w:rsidRPr="009F5EB2" w:rsidRDefault="007F649D" w:rsidP="001266EB">
      <w:pPr>
        <w:pStyle w:val="ac"/>
        <w:numPr>
          <w:ilvl w:val="0"/>
          <w:numId w:val="25"/>
        </w:numPr>
        <w:spacing w:line="240" w:lineRule="auto"/>
        <w:ind w:left="1037" w:right="284" w:hanging="357"/>
        <w:rPr>
          <w:rFonts w:asciiTheme="minorHAnsi" w:eastAsia="Calibri" w:hAnsiTheme="minorHAnsi" w:cstheme="minorHAnsi"/>
          <w:bCs/>
          <w:sz w:val="22"/>
          <w:szCs w:val="22"/>
        </w:rPr>
      </w:pPr>
      <w:r>
        <w:rPr>
          <w:noProof/>
          <w:lang w:eastAsia="bg-BG"/>
        </w:rPr>
        <w:lastRenderedPageBreak/>
        <w:drawing>
          <wp:anchor distT="0" distB="0" distL="114300" distR="114300" simplePos="0" relativeHeight="251947008" behindDoc="0" locked="0" layoutInCell="1" allowOverlap="1" wp14:anchorId="0EE29397" wp14:editId="2544CE37">
            <wp:simplePos x="0" y="0"/>
            <wp:positionH relativeFrom="column">
              <wp:posOffset>695960</wp:posOffset>
            </wp:positionH>
            <wp:positionV relativeFrom="paragraph">
              <wp:posOffset>1366520</wp:posOffset>
            </wp:positionV>
            <wp:extent cx="3857625" cy="1928495"/>
            <wp:effectExtent l="0" t="0" r="9525" b="0"/>
            <wp:wrapThrough wrapText="bothSides">
              <wp:wrapPolygon edited="0">
                <wp:start x="0" y="0"/>
                <wp:lineTo x="0" y="21337"/>
                <wp:lineTo x="21547" y="21337"/>
                <wp:lineTo x="21547" y="0"/>
                <wp:lineTo x="0" y="0"/>
              </wp:wrapPolygon>
            </wp:wrapThrough>
            <wp:docPr id="39" name="Картина 39" descr="Община Русе ще създаде нови социални услуги за възрастни и хора с  увреждания - Rousse.Info - Новини и събития от Русе и Русенска обла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бщина Русе ще създаде нови социални услуги за възрастни и хора с  увреждания - Rousse.Info - Новини и събития от Русе и Русенска област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B43" w:rsidRPr="009F5EB2">
        <w:rPr>
          <w:rFonts w:asciiTheme="minorHAnsi" w:eastAsia="Calibri" w:hAnsiTheme="minorHAnsi" w:cstheme="minorHAnsi"/>
          <w:bCs/>
          <w:sz w:val="22"/>
          <w:szCs w:val="22"/>
          <w:lang w:val="ru-RU"/>
        </w:rPr>
        <w:t xml:space="preserve">Специфична </w:t>
      </w:r>
      <w:r w:rsidR="00C84B43">
        <w:rPr>
          <w:rFonts w:asciiTheme="minorHAnsi" w:eastAsia="Calibri" w:hAnsiTheme="minorHAnsi" w:cstheme="minorHAnsi"/>
          <w:bCs/>
          <w:sz w:val="22"/>
          <w:szCs w:val="22"/>
          <w:lang w:val="ru-RU"/>
        </w:rPr>
        <w:t>цел 1 -</w:t>
      </w:r>
      <w:r w:rsidR="00436E26" w:rsidRPr="009F5EB2">
        <w:rPr>
          <w:rFonts w:asciiTheme="minorHAnsi" w:eastAsia="Calibri" w:hAnsiTheme="minorHAnsi" w:cstheme="minorHAnsi"/>
          <w:bCs/>
          <w:sz w:val="22"/>
          <w:szCs w:val="22"/>
          <w:lang w:val="ru-RU"/>
        </w:rPr>
        <w:t xml:space="preserve"> </w:t>
      </w:r>
      <w:r w:rsidR="00D43959" w:rsidRPr="00BC3FB8">
        <w:rPr>
          <w:rFonts w:asciiTheme="minorHAnsi" w:eastAsia="Calibri" w:hAnsiTheme="minorHAnsi" w:cstheme="minorHAnsi"/>
          <w:bCs/>
          <w:sz w:val="22"/>
          <w:szCs w:val="22"/>
        </w:rPr>
        <w:t>„</w:t>
      </w:r>
      <w:proofErr w:type="spell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Подобряване</w:t>
      </w:r>
      <w:proofErr w:type="spellEnd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на </w:t>
      </w:r>
      <w:proofErr w:type="spell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достъпа</w:t>
      </w:r>
      <w:proofErr w:type="spellEnd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до </w:t>
      </w:r>
      <w:proofErr w:type="spell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трудова</w:t>
      </w:r>
      <w:proofErr w:type="spellEnd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</w:t>
      </w:r>
      <w:proofErr w:type="spell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заетост</w:t>
      </w:r>
      <w:proofErr w:type="spellEnd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и мерки за </w:t>
      </w:r>
      <w:proofErr w:type="spell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активизиране</w:t>
      </w:r>
      <w:proofErr w:type="spellEnd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за </w:t>
      </w:r>
      <w:proofErr w:type="spell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всички</w:t>
      </w:r>
      <w:proofErr w:type="spellEnd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лица, </w:t>
      </w:r>
      <w:proofErr w:type="spell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търсещи</w:t>
      </w:r>
      <w:proofErr w:type="spellEnd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работа, и </w:t>
      </w:r>
      <w:proofErr w:type="spell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най</w:t>
      </w:r>
      <w:proofErr w:type="spellEnd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-вече за </w:t>
      </w:r>
      <w:proofErr w:type="spell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младите</w:t>
      </w:r>
      <w:proofErr w:type="spellEnd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хора, </w:t>
      </w:r>
      <w:proofErr w:type="spell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по-специално</w:t>
      </w:r>
      <w:proofErr w:type="spellEnd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чрез </w:t>
      </w:r>
      <w:proofErr w:type="spell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изпълнението</w:t>
      </w:r>
      <w:proofErr w:type="spellEnd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на </w:t>
      </w:r>
      <w:proofErr w:type="spell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гаранцията</w:t>
      </w:r>
      <w:proofErr w:type="spellEnd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за </w:t>
      </w:r>
      <w:proofErr w:type="spell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младежта</w:t>
      </w:r>
      <w:proofErr w:type="spellEnd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, за </w:t>
      </w:r>
      <w:proofErr w:type="spell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дългосрочно</w:t>
      </w:r>
      <w:proofErr w:type="spellEnd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</w:t>
      </w:r>
      <w:proofErr w:type="spell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безработните</w:t>
      </w:r>
      <w:proofErr w:type="spellEnd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и </w:t>
      </w:r>
      <w:proofErr w:type="spell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групите</w:t>
      </w:r>
      <w:proofErr w:type="spellEnd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в </w:t>
      </w:r>
      <w:proofErr w:type="spell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неравностойно</w:t>
      </w:r>
      <w:proofErr w:type="spellEnd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положение на </w:t>
      </w:r>
      <w:proofErr w:type="spell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пазара</w:t>
      </w:r>
      <w:proofErr w:type="spellEnd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</w:t>
      </w:r>
      <w:proofErr w:type="gram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на труда</w:t>
      </w:r>
      <w:proofErr w:type="gramEnd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и за </w:t>
      </w:r>
      <w:proofErr w:type="spell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неактивните</w:t>
      </w:r>
      <w:proofErr w:type="spellEnd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лица, </w:t>
      </w:r>
      <w:proofErr w:type="spell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както</w:t>
      </w:r>
      <w:proofErr w:type="spellEnd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и чрез </w:t>
      </w:r>
      <w:proofErr w:type="spell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насърчаване</w:t>
      </w:r>
      <w:proofErr w:type="spellEnd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на </w:t>
      </w:r>
      <w:proofErr w:type="spell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самостоятелната</w:t>
      </w:r>
      <w:proofErr w:type="spellEnd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</w:t>
      </w:r>
      <w:proofErr w:type="spell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заетост</w:t>
      </w:r>
      <w:proofErr w:type="spellEnd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и </w:t>
      </w:r>
      <w:proofErr w:type="spell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социалната</w:t>
      </w:r>
      <w:proofErr w:type="spellEnd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</w:t>
      </w:r>
      <w:proofErr w:type="spell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икономика</w:t>
      </w:r>
      <w:proofErr w:type="spellEnd"/>
      <w:r w:rsidR="00D43959" w:rsidRPr="00BC3FB8">
        <w:rPr>
          <w:rFonts w:asciiTheme="minorHAnsi" w:eastAsia="Calibri" w:hAnsiTheme="minorHAnsi" w:cstheme="minorHAnsi"/>
          <w:bCs/>
          <w:sz w:val="22"/>
          <w:szCs w:val="22"/>
        </w:rPr>
        <w:t>“</w:t>
      </w:r>
      <w:r w:rsidR="00D43959">
        <w:rPr>
          <w:rFonts w:asciiTheme="minorHAnsi" w:eastAsia="Calibri" w:hAnsiTheme="minorHAnsi" w:cstheme="minorHAnsi"/>
          <w:bCs/>
          <w:sz w:val="22"/>
          <w:szCs w:val="22"/>
        </w:rPr>
        <w:t>.</w:t>
      </w:r>
    </w:p>
    <w:p w:rsidR="004A7E93" w:rsidRPr="009F5EB2" w:rsidRDefault="004A7E93" w:rsidP="001266EB">
      <w:pPr>
        <w:pStyle w:val="ac"/>
        <w:numPr>
          <w:ilvl w:val="0"/>
          <w:numId w:val="15"/>
        </w:numPr>
        <w:spacing w:line="240" w:lineRule="auto"/>
        <w:ind w:left="641" w:right="284" w:hanging="357"/>
        <w:rPr>
          <w:rFonts w:asciiTheme="minorHAnsi" w:eastAsia="Calibri" w:hAnsiTheme="minorHAnsi" w:cstheme="minorHAnsi"/>
          <w:bCs/>
          <w:sz w:val="22"/>
          <w:szCs w:val="22"/>
        </w:rPr>
      </w:pPr>
      <w:r w:rsidRPr="009F5EB2">
        <w:rPr>
          <w:rFonts w:asciiTheme="minorHAnsi" w:eastAsia="Calibri" w:hAnsiTheme="minorHAnsi" w:cstheme="minorHAnsi"/>
          <w:bCs/>
          <w:sz w:val="22"/>
          <w:szCs w:val="22"/>
          <w:lang w:val="ru-RU"/>
        </w:rPr>
        <w:t xml:space="preserve">Приоритет 4 </w:t>
      </w:r>
      <w:r w:rsidRPr="00912024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>„</w:t>
      </w:r>
      <w:proofErr w:type="spellStart"/>
      <w:r w:rsidRPr="00912024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>Социални</w:t>
      </w:r>
      <w:proofErr w:type="spellEnd"/>
      <w:r w:rsidRPr="00912024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 xml:space="preserve"> </w:t>
      </w:r>
      <w:proofErr w:type="spellStart"/>
      <w:r w:rsidRPr="00912024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>иновации</w:t>
      </w:r>
      <w:proofErr w:type="spellEnd"/>
      <w:r w:rsidRPr="00912024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>“</w:t>
      </w:r>
      <w:r w:rsidR="005A466B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>:</w:t>
      </w:r>
    </w:p>
    <w:p w:rsidR="00436E26" w:rsidRPr="009F5EB2" w:rsidRDefault="00912024" w:rsidP="001266EB">
      <w:pPr>
        <w:pStyle w:val="ac"/>
        <w:numPr>
          <w:ilvl w:val="0"/>
          <w:numId w:val="25"/>
        </w:numPr>
        <w:spacing w:line="240" w:lineRule="auto"/>
        <w:ind w:left="1037" w:right="284" w:hanging="357"/>
        <w:rPr>
          <w:rFonts w:asciiTheme="minorHAnsi" w:eastAsia="Calibri" w:hAnsiTheme="minorHAnsi" w:cstheme="minorHAnsi"/>
          <w:bCs/>
          <w:sz w:val="22"/>
          <w:szCs w:val="22"/>
        </w:rPr>
      </w:pPr>
      <w:r w:rsidRPr="009F5EB2">
        <w:rPr>
          <w:rFonts w:asciiTheme="minorHAnsi" w:eastAsia="Calibri" w:hAnsiTheme="minorHAnsi" w:cstheme="minorHAnsi"/>
          <w:bCs/>
          <w:sz w:val="22"/>
          <w:szCs w:val="22"/>
          <w:lang w:val="ru-RU"/>
        </w:rPr>
        <w:t xml:space="preserve">Специфична </w:t>
      </w:r>
      <w:r>
        <w:rPr>
          <w:rFonts w:asciiTheme="minorHAnsi" w:eastAsia="Calibri" w:hAnsiTheme="minorHAnsi" w:cstheme="minorHAnsi"/>
          <w:bCs/>
          <w:sz w:val="22"/>
          <w:szCs w:val="22"/>
          <w:lang w:val="ru-RU"/>
        </w:rPr>
        <w:t>цел</w:t>
      </w:r>
      <w:r w:rsidR="00436E26" w:rsidRPr="009F5EB2">
        <w:rPr>
          <w:rFonts w:asciiTheme="minorHAnsi" w:eastAsia="Calibri" w:hAnsiTheme="minorHAnsi" w:cstheme="minorHAnsi"/>
          <w:bCs/>
          <w:sz w:val="22"/>
          <w:szCs w:val="22"/>
          <w:lang w:val="ru-RU"/>
        </w:rPr>
        <w:t xml:space="preserve"> 1</w:t>
      </w:r>
      <w:r w:rsidR="00C84B43">
        <w:rPr>
          <w:rFonts w:asciiTheme="minorHAnsi" w:eastAsia="Calibri" w:hAnsiTheme="minorHAnsi" w:cstheme="minorHAnsi"/>
          <w:bCs/>
          <w:sz w:val="22"/>
          <w:szCs w:val="22"/>
          <w:lang w:val="ru-RU"/>
        </w:rPr>
        <w:t xml:space="preserve"> -</w:t>
      </w:r>
      <w:r w:rsidR="00436E26" w:rsidRPr="009F5EB2">
        <w:rPr>
          <w:rFonts w:asciiTheme="minorHAnsi" w:eastAsia="Calibri" w:hAnsiTheme="minorHAnsi" w:cstheme="minorHAnsi"/>
          <w:bCs/>
          <w:sz w:val="22"/>
          <w:szCs w:val="22"/>
          <w:lang w:val="ru-RU"/>
        </w:rPr>
        <w:t xml:space="preserve"> </w:t>
      </w:r>
      <w:r w:rsidR="00D43959" w:rsidRPr="00BC3FB8">
        <w:rPr>
          <w:rFonts w:asciiTheme="minorHAnsi" w:eastAsia="Calibri" w:hAnsiTheme="minorHAnsi" w:cstheme="minorHAnsi"/>
          <w:bCs/>
          <w:sz w:val="22"/>
          <w:szCs w:val="22"/>
        </w:rPr>
        <w:t>„</w:t>
      </w:r>
      <w:proofErr w:type="spell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Подобряване</w:t>
      </w:r>
      <w:proofErr w:type="spellEnd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на </w:t>
      </w:r>
      <w:proofErr w:type="spell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достъпа</w:t>
      </w:r>
      <w:proofErr w:type="spellEnd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до </w:t>
      </w:r>
      <w:proofErr w:type="spell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трудова</w:t>
      </w:r>
      <w:proofErr w:type="spellEnd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</w:t>
      </w:r>
      <w:proofErr w:type="spell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заетост</w:t>
      </w:r>
      <w:proofErr w:type="spellEnd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и мерки за </w:t>
      </w:r>
      <w:proofErr w:type="spell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активизиране</w:t>
      </w:r>
      <w:proofErr w:type="spellEnd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за </w:t>
      </w:r>
      <w:proofErr w:type="spell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всички</w:t>
      </w:r>
      <w:proofErr w:type="spellEnd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лица, </w:t>
      </w:r>
      <w:proofErr w:type="spell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търсещи</w:t>
      </w:r>
      <w:proofErr w:type="spellEnd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работа, и </w:t>
      </w:r>
      <w:proofErr w:type="spell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най</w:t>
      </w:r>
      <w:proofErr w:type="spellEnd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-вече за </w:t>
      </w:r>
      <w:proofErr w:type="spell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младите</w:t>
      </w:r>
      <w:proofErr w:type="spellEnd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хора, </w:t>
      </w:r>
      <w:proofErr w:type="spell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по-специално</w:t>
      </w:r>
      <w:proofErr w:type="spellEnd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чрез </w:t>
      </w:r>
      <w:proofErr w:type="spell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изпълнението</w:t>
      </w:r>
      <w:proofErr w:type="spellEnd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на </w:t>
      </w:r>
      <w:proofErr w:type="spell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гаранцията</w:t>
      </w:r>
      <w:proofErr w:type="spellEnd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за </w:t>
      </w:r>
      <w:proofErr w:type="spell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младежта</w:t>
      </w:r>
      <w:proofErr w:type="spellEnd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, за </w:t>
      </w:r>
      <w:proofErr w:type="spell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дългосрочно</w:t>
      </w:r>
      <w:proofErr w:type="spellEnd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</w:t>
      </w:r>
      <w:proofErr w:type="spell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безработните</w:t>
      </w:r>
      <w:proofErr w:type="spellEnd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и </w:t>
      </w:r>
      <w:proofErr w:type="spell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групите</w:t>
      </w:r>
      <w:proofErr w:type="spellEnd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в </w:t>
      </w:r>
      <w:proofErr w:type="spell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неравностойно</w:t>
      </w:r>
      <w:proofErr w:type="spellEnd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положение на </w:t>
      </w:r>
      <w:proofErr w:type="spell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пазара</w:t>
      </w:r>
      <w:proofErr w:type="spellEnd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</w:t>
      </w:r>
      <w:proofErr w:type="gram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на труда</w:t>
      </w:r>
      <w:proofErr w:type="gramEnd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и за </w:t>
      </w:r>
      <w:proofErr w:type="spell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неактивните</w:t>
      </w:r>
      <w:proofErr w:type="spellEnd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лица, </w:t>
      </w:r>
      <w:proofErr w:type="spell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както</w:t>
      </w:r>
      <w:proofErr w:type="spellEnd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и чрез </w:t>
      </w:r>
      <w:proofErr w:type="spell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насърчаване</w:t>
      </w:r>
      <w:proofErr w:type="spellEnd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на </w:t>
      </w:r>
      <w:proofErr w:type="spell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самостоятелната</w:t>
      </w:r>
      <w:proofErr w:type="spellEnd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</w:t>
      </w:r>
      <w:proofErr w:type="spell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заетост</w:t>
      </w:r>
      <w:proofErr w:type="spellEnd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и </w:t>
      </w:r>
      <w:proofErr w:type="spell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социалната</w:t>
      </w:r>
      <w:proofErr w:type="spellEnd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 xml:space="preserve"> </w:t>
      </w:r>
      <w:proofErr w:type="spellStart"/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икономика</w:t>
      </w:r>
      <w:proofErr w:type="spellEnd"/>
      <w:r w:rsidR="00D43959" w:rsidRPr="00BC3FB8">
        <w:rPr>
          <w:rFonts w:asciiTheme="minorHAnsi" w:eastAsia="Calibri" w:hAnsiTheme="minorHAnsi" w:cstheme="minorHAnsi"/>
          <w:bCs/>
          <w:sz w:val="22"/>
          <w:szCs w:val="22"/>
        </w:rPr>
        <w:t>“</w:t>
      </w:r>
      <w:r w:rsidR="00436E26" w:rsidRPr="009F5EB2">
        <w:rPr>
          <w:rFonts w:asciiTheme="minorHAnsi" w:eastAsia="Calibri" w:hAnsiTheme="minorHAnsi" w:cstheme="minorHAnsi"/>
          <w:bCs/>
          <w:sz w:val="22"/>
          <w:szCs w:val="22"/>
          <w:lang w:val="ru-RU"/>
        </w:rPr>
        <w:t>.</w:t>
      </w:r>
    </w:p>
    <w:p w:rsidR="00436E26" w:rsidRDefault="00C84B43" w:rsidP="001266EB">
      <w:pPr>
        <w:pStyle w:val="ac"/>
        <w:numPr>
          <w:ilvl w:val="0"/>
          <w:numId w:val="25"/>
        </w:numPr>
        <w:spacing w:line="240" w:lineRule="auto"/>
        <w:ind w:left="1037" w:right="284" w:hanging="357"/>
        <w:rPr>
          <w:rFonts w:asciiTheme="minorHAnsi" w:eastAsia="Calibri" w:hAnsiTheme="minorHAnsi" w:cstheme="minorHAnsi"/>
          <w:bCs/>
          <w:sz w:val="22"/>
          <w:szCs w:val="22"/>
        </w:rPr>
      </w:pPr>
      <w:r w:rsidRPr="009F5EB2">
        <w:rPr>
          <w:rFonts w:asciiTheme="minorHAnsi" w:eastAsia="Calibri" w:hAnsiTheme="minorHAnsi" w:cstheme="minorHAnsi"/>
          <w:bCs/>
          <w:sz w:val="22"/>
          <w:szCs w:val="22"/>
        </w:rPr>
        <w:t xml:space="preserve">Специфична </w:t>
      </w:r>
      <w:r>
        <w:rPr>
          <w:rFonts w:asciiTheme="minorHAnsi" w:eastAsia="Calibri" w:hAnsiTheme="minorHAnsi" w:cstheme="minorHAnsi"/>
          <w:bCs/>
          <w:sz w:val="22"/>
          <w:szCs w:val="22"/>
          <w:lang w:val="ru-RU"/>
        </w:rPr>
        <w:t xml:space="preserve">цел </w:t>
      </w:r>
      <w:r w:rsidR="00436E26" w:rsidRPr="009F5EB2">
        <w:rPr>
          <w:rFonts w:asciiTheme="minorHAnsi" w:eastAsia="Calibri" w:hAnsiTheme="minorHAnsi" w:cstheme="minorHAnsi"/>
          <w:bCs/>
          <w:sz w:val="22"/>
          <w:szCs w:val="22"/>
        </w:rPr>
        <w:t>2</w:t>
      </w:r>
      <w:r>
        <w:rPr>
          <w:rFonts w:asciiTheme="minorHAnsi" w:eastAsia="Calibri" w:hAnsiTheme="minorHAnsi" w:cstheme="minorHAnsi"/>
          <w:bCs/>
          <w:sz w:val="22"/>
          <w:szCs w:val="22"/>
        </w:rPr>
        <w:t xml:space="preserve"> -</w:t>
      </w:r>
      <w:r w:rsidR="00436E26" w:rsidRPr="009F5EB2">
        <w:rPr>
          <w:rFonts w:asciiTheme="minorHAnsi" w:eastAsia="Calibri" w:hAnsiTheme="minorHAnsi" w:cstheme="minorHAnsi"/>
          <w:bCs/>
          <w:sz w:val="22"/>
          <w:szCs w:val="22"/>
        </w:rPr>
        <w:t xml:space="preserve"> </w:t>
      </w:r>
      <w:r w:rsidR="00D43959" w:rsidRPr="00BC3FB8">
        <w:rPr>
          <w:rFonts w:asciiTheme="minorHAnsi" w:eastAsia="Calibri" w:hAnsiTheme="minorHAnsi" w:cstheme="minorHAnsi"/>
          <w:bCs/>
          <w:sz w:val="22"/>
          <w:szCs w:val="22"/>
        </w:rPr>
        <w:t>„</w:t>
      </w:r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</w:rPr>
        <w:t>Подобряване на равния и навременен достъп до качествени и устойчиви услуги на достъпна цена, включително услуги,</w:t>
      </w:r>
      <w:r w:rsidR="00912024" w:rsidRPr="006711FB">
        <w:rPr>
          <w:rFonts w:asciiTheme="minorHAnsi" w:eastAsia="Calibri" w:hAnsiTheme="minorHAnsi" w:cstheme="minorHAnsi"/>
          <w:bCs/>
          <w:i/>
          <w:sz w:val="22"/>
          <w:szCs w:val="22"/>
        </w:rPr>
        <w:t xml:space="preserve"> </w:t>
      </w:r>
      <w:r w:rsidR="00436E26" w:rsidRPr="006711FB">
        <w:rPr>
          <w:rFonts w:asciiTheme="minorHAnsi" w:eastAsia="Calibri" w:hAnsiTheme="minorHAnsi" w:cstheme="minorHAnsi"/>
          <w:bCs/>
          <w:i/>
          <w:sz w:val="22"/>
          <w:szCs w:val="22"/>
        </w:rPr>
        <w:t>които стимулират достъпа до жилищно настаняване и ориентирани към индивида грижи, включително здравеопазване; модернизиране на системите за социална закрила, включително насърчаване на достъпа до социална закрила, като се обръща особено внимание на децата и групите в неравностойно положение; подобряване на достъпността, включително за хората с увреждания, ефективността и устойчивостта на системите за здравеопазване и на услугите за полагане на дългосрочни грижи</w:t>
      </w:r>
      <w:r w:rsidR="00D43959" w:rsidRPr="00BC3FB8">
        <w:rPr>
          <w:rFonts w:asciiTheme="minorHAnsi" w:eastAsia="Calibri" w:hAnsiTheme="minorHAnsi" w:cstheme="minorHAnsi"/>
          <w:bCs/>
          <w:sz w:val="22"/>
          <w:szCs w:val="22"/>
        </w:rPr>
        <w:t>“</w:t>
      </w:r>
      <w:r w:rsidR="00436E26" w:rsidRPr="009F5EB2">
        <w:rPr>
          <w:rFonts w:asciiTheme="minorHAnsi" w:eastAsia="Calibri" w:hAnsiTheme="minorHAnsi" w:cstheme="minorHAnsi"/>
          <w:bCs/>
          <w:sz w:val="22"/>
          <w:szCs w:val="22"/>
        </w:rPr>
        <w:t>.</w:t>
      </w:r>
    </w:p>
    <w:p w:rsidR="00B36509" w:rsidRPr="00801C27" w:rsidRDefault="00912024" w:rsidP="001266EB">
      <w:pPr>
        <w:pStyle w:val="ac"/>
        <w:numPr>
          <w:ilvl w:val="0"/>
          <w:numId w:val="15"/>
        </w:numPr>
        <w:spacing w:line="240" w:lineRule="auto"/>
        <w:ind w:right="283"/>
        <w:jc w:val="both"/>
        <w:rPr>
          <w:rFonts w:asciiTheme="minorHAnsi" w:eastAsia="Calibri" w:hAnsiTheme="minorHAnsi" w:cstheme="minorHAnsi"/>
          <w:bCs/>
          <w:sz w:val="22"/>
          <w:szCs w:val="22"/>
        </w:rPr>
      </w:pPr>
      <w:r>
        <w:rPr>
          <w:rFonts w:asciiTheme="minorHAnsi" w:eastAsia="Calibri" w:hAnsiTheme="minorHAnsi" w:cstheme="minorHAnsi"/>
          <w:bCs/>
          <w:sz w:val="22"/>
          <w:szCs w:val="22"/>
        </w:rPr>
        <w:t xml:space="preserve">Приоритет 5 </w:t>
      </w:r>
      <w:r w:rsidRPr="00912024">
        <w:rPr>
          <w:rFonts w:asciiTheme="minorHAnsi" w:eastAsia="Calibri" w:hAnsiTheme="minorHAnsi" w:cstheme="minorHAnsi"/>
          <w:b/>
          <w:bCs/>
          <w:sz w:val="22"/>
          <w:szCs w:val="22"/>
        </w:rPr>
        <w:t>„</w:t>
      </w:r>
      <w:r w:rsidR="004A7E93" w:rsidRPr="00912024">
        <w:rPr>
          <w:rFonts w:asciiTheme="minorHAnsi" w:eastAsia="Calibri" w:hAnsiTheme="minorHAnsi" w:cstheme="minorHAnsi"/>
          <w:b/>
          <w:bCs/>
          <w:sz w:val="22"/>
          <w:szCs w:val="22"/>
        </w:rPr>
        <w:t>Техническа помощ</w:t>
      </w:r>
      <w:r w:rsidRPr="00912024">
        <w:rPr>
          <w:rFonts w:asciiTheme="minorHAnsi" w:eastAsia="Calibri" w:hAnsiTheme="minorHAnsi" w:cstheme="minorHAnsi"/>
          <w:b/>
          <w:bCs/>
          <w:sz w:val="22"/>
          <w:szCs w:val="22"/>
        </w:rPr>
        <w:t>“</w:t>
      </w:r>
      <w:r w:rsidR="004A7E93" w:rsidRPr="009F5EB2">
        <w:rPr>
          <w:rFonts w:asciiTheme="minorHAnsi" w:eastAsia="Calibri" w:hAnsiTheme="minorHAnsi" w:cstheme="minorHAnsi"/>
          <w:bCs/>
          <w:sz w:val="22"/>
          <w:szCs w:val="22"/>
        </w:rPr>
        <w:t xml:space="preserve">. </w:t>
      </w:r>
    </w:p>
    <w:p w:rsidR="00B36509" w:rsidRDefault="00B36509" w:rsidP="00B36509">
      <w:pPr>
        <w:pStyle w:val="ac"/>
        <w:ind w:left="720" w:right="283"/>
        <w:jc w:val="both"/>
        <w:rPr>
          <w:rFonts w:eastAsia="Calibri" w:cstheme="minorHAnsi"/>
          <w:bCs/>
          <w:sz w:val="22"/>
          <w:szCs w:val="22"/>
        </w:rPr>
      </w:pPr>
    </w:p>
    <w:p w:rsidR="009A7D2C" w:rsidRPr="00AB52D2" w:rsidRDefault="00B8057C" w:rsidP="00B36509">
      <w:pPr>
        <w:pStyle w:val="ac"/>
        <w:ind w:left="720" w:right="283"/>
        <w:jc w:val="both"/>
        <w:rPr>
          <w:rFonts w:eastAsia="Calibri" w:cstheme="minorHAnsi"/>
          <w:bCs/>
          <w:sz w:val="22"/>
          <w:szCs w:val="22"/>
        </w:rPr>
      </w:pPr>
      <w:r w:rsidRPr="005773AD">
        <w:rPr>
          <w:rFonts w:cstheme="minorHAnsi"/>
          <w:noProof/>
          <w:sz w:val="18"/>
          <w:lang w:eastAsia="bg-BG"/>
        </w:rPr>
        <w:lastRenderedPageBreak/>
        <w:drawing>
          <wp:anchor distT="0" distB="0" distL="114300" distR="114300" simplePos="0" relativeHeight="251944960" behindDoc="0" locked="0" layoutInCell="1" allowOverlap="1" wp14:anchorId="065B9D21" wp14:editId="03A7A46D">
            <wp:simplePos x="0" y="0"/>
            <wp:positionH relativeFrom="margin">
              <wp:align>right</wp:align>
            </wp:positionH>
            <wp:positionV relativeFrom="paragraph">
              <wp:posOffset>1270</wp:posOffset>
            </wp:positionV>
            <wp:extent cx="4905375" cy="542925"/>
            <wp:effectExtent l="0" t="0" r="9525" b="9525"/>
            <wp:wrapNone/>
            <wp:docPr id="20" name="Картин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0537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57C" w:rsidRDefault="00B8057C" w:rsidP="009A7D2C">
      <w:pPr>
        <w:pStyle w:val="ac"/>
        <w:spacing w:before="240" w:line="240" w:lineRule="auto"/>
        <w:ind w:left="170" w:right="283"/>
        <w:jc w:val="center"/>
        <w:rPr>
          <w:rFonts w:asciiTheme="minorHAnsi" w:eastAsiaTheme="minorHAnsi" w:hAnsiTheme="minorHAnsi" w:cstheme="minorBidi"/>
          <w:b/>
          <w:color w:val="auto"/>
          <w:sz w:val="30"/>
          <w:szCs w:val="30"/>
        </w:rPr>
      </w:pPr>
    </w:p>
    <w:p w:rsidR="009A7D2C" w:rsidRPr="00801C27" w:rsidRDefault="009A7D2C" w:rsidP="009A7D2C">
      <w:pPr>
        <w:pStyle w:val="ac"/>
        <w:spacing w:before="240" w:line="240" w:lineRule="auto"/>
        <w:ind w:left="170" w:right="283"/>
        <w:jc w:val="center"/>
        <w:rPr>
          <w:rFonts w:asciiTheme="minorHAnsi" w:eastAsiaTheme="minorHAnsi" w:hAnsiTheme="minorHAnsi" w:cstheme="minorBidi"/>
          <w:b/>
          <w:color w:val="auto"/>
          <w:sz w:val="30"/>
          <w:szCs w:val="30"/>
        </w:rPr>
      </w:pPr>
      <w:r w:rsidRPr="00801C27">
        <w:rPr>
          <w:rFonts w:asciiTheme="minorHAnsi" w:eastAsiaTheme="minorHAnsi" w:hAnsiTheme="minorHAnsi" w:cstheme="minorBidi"/>
          <w:b/>
          <w:color w:val="auto"/>
          <w:sz w:val="30"/>
          <w:szCs w:val="30"/>
        </w:rPr>
        <w:t>ПРОГРАМА ЗА ХРАНИ И ОСНОВНО МАТЕРИАЛНО ПОДПОМАГАНЕ</w:t>
      </w:r>
      <w:r>
        <w:rPr>
          <w:rFonts w:asciiTheme="minorHAnsi" w:eastAsiaTheme="minorHAnsi" w:hAnsiTheme="minorHAnsi" w:cstheme="minorBidi"/>
          <w:b/>
          <w:color w:val="auto"/>
          <w:sz w:val="30"/>
          <w:szCs w:val="30"/>
        </w:rPr>
        <w:t xml:space="preserve"> 2021-2027</w:t>
      </w:r>
    </w:p>
    <w:p w:rsidR="009A7D2C" w:rsidRDefault="009A7D2C" w:rsidP="009A7D2C">
      <w:pPr>
        <w:pStyle w:val="ac"/>
        <w:ind w:left="170" w:right="283"/>
        <w:jc w:val="both"/>
        <w:rPr>
          <w:rFonts w:asciiTheme="minorHAnsi" w:eastAsia="Calibri" w:hAnsiTheme="minorHAnsi" w:cstheme="minorHAnsi"/>
          <w:b/>
          <w:bCs/>
          <w:color w:val="C45911" w:themeColor="accent2" w:themeShade="BF"/>
          <w:sz w:val="22"/>
          <w:szCs w:val="22"/>
          <w:lang w:val="ru-RU"/>
        </w:rPr>
      </w:pPr>
      <w:r w:rsidRPr="003519F6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>Бюджет:</w:t>
      </w:r>
      <w:r w:rsidRPr="009F5EB2">
        <w:rPr>
          <w:rFonts w:asciiTheme="minorHAnsi" w:eastAsia="Calibri" w:hAnsiTheme="minorHAnsi" w:cstheme="minorHAnsi"/>
          <w:bCs/>
          <w:sz w:val="22"/>
          <w:szCs w:val="22"/>
          <w:lang w:val="ru-RU"/>
        </w:rPr>
        <w:t xml:space="preserve"> </w:t>
      </w:r>
      <w:r w:rsidR="009F122F" w:rsidRPr="004D4AAF">
        <w:rPr>
          <w:rFonts w:asciiTheme="minorHAnsi" w:eastAsia="Calibri" w:hAnsiTheme="minorHAnsi" w:cstheme="minorHAnsi"/>
          <w:b/>
          <w:bCs/>
          <w:color w:val="C00000"/>
          <w:sz w:val="22"/>
          <w:szCs w:val="22"/>
        </w:rPr>
        <w:t xml:space="preserve">над </w:t>
      </w:r>
      <w:r w:rsidR="009F122F" w:rsidRPr="004D4AAF">
        <w:rPr>
          <w:rFonts w:asciiTheme="minorHAnsi" w:eastAsia="Calibri" w:hAnsiTheme="minorHAnsi" w:cstheme="minorHAnsi"/>
          <w:b/>
          <w:bCs/>
          <w:color w:val="C00000"/>
          <w:sz w:val="22"/>
          <w:szCs w:val="22"/>
          <w:lang w:val="ru-RU"/>
        </w:rPr>
        <w:t>411 млн.</w:t>
      </w:r>
      <w:r w:rsidRPr="004D4AAF">
        <w:rPr>
          <w:rFonts w:asciiTheme="minorHAnsi" w:eastAsia="Calibri" w:hAnsiTheme="minorHAnsi" w:cstheme="minorHAnsi"/>
          <w:b/>
          <w:bCs/>
          <w:color w:val="C00000"/>
          <w:sz w:val="22"/>
          <w:szCs w:val="22"/>
          <w:lang w:val="ru-RU"/>
        </w:rPr>
        <w:t xml:space="preserve"> </w:t>
      </w:r>
      <w:proofErr w:type="spellStart"/>
      <w:r w:rsidRPr="004D4AAF">
        <w:rPr>
          <w:rFonts w:asciiTheme="minorHAnsi" w:eastAsia="Calibri" w:hAnsiTheme="minorHAnsi" w:cstheme="minorHAnsi"/>
          <w:b/>
          <w:bCs/>
          <w:color w:val="C00000"/>
          <w:sz w:val="22"/>
          <w:szCs w:val="22"/>
          <w:lang w:val="ru-RU"/>
        </w:rPr>
        <w:t>лв</w:t>
      </w:r>
      <w:proofErr w:type="spellEnd"/>
      <w:r w:rsidRPr="004D4AAF">
        <w:rPr>
          <w:rFonts w:asciiTheme="minorHAnsi" w:eastAsia="Calibri" w:hAnsiTheme="minorHAnsi" w:cstheme="minorHAnsi"/>
          <w:b/>
          <w:bCs/>
          <w:color w:val="C00000"/>
          <w:sz w:val="22"/>
          <w:szCs w:val="22"/>
          <w:lang w:val="ru-RU"/>
        </w:rPr>
        <w:t>.</w:t>
      </w:r>
    </w:p>
    <w:p w:rsidR="009A7D2C" w:rsidRPr="00D33710" w:rsidRDefault="009A7D2C" w:rsidP="00467D2A">
      <w:pPr>
        <w:pStyle w:val="ac"/>
        <w:spacing w:after="0"/>
        <w:ind w:left="170" w:right="283"/>
        <w:jc w:val="both"/>
        <w:rPr>
          <w:rFonts w:asciiTheme="minorHAnsi" w:eastAsia="Calibri" w:hAnsiTheme="minorHAnsi" w:cstheme="minorHAnsi"/>
          <w:b/>
          <w:bCs/>
          <w:color w:val="000000" w:themeColor="text1"/>
          <w:sz w:val="22"/>
          <w:szCs w:val="22"/>
          <w:u w:val="single"/>
        </w:rPr>
      </w:pPr>
      <w:proofErr w:type="spellStart"/>
      <w:r w:rsidRPr="00D33710">
        <w:rPr>
          <w:rFonts w:asciiTheme="minorHAnsi" w:eastAsia="Calibri" w:hAnsiTheme="minorHAnsi" w:cstheme="minorHAnsi"/>
          <w:b/>
          <w:bCs/>
          <w:color w:val="000000" w:themeColor="text1"/>
          <w:sz w:val="22"/>
          <w:szCs w:val="22"/>
          <w:u w:val="single"/>
          <w:lang w:val="ru-RU"/>
        </w:rPr>
        <w:t>Приоритети</w:t>
      </w:r>
      <w:proofErr w:type="spellEnd"/>
      <w:r w:rsidRPr="00D33710">
        <w:rPr>
          <w:rFonts w:asciiTheme="minorHAnsi" w:eastAsia="Calibri" w:hAnsiTheme="minorHAnsi" w:cstheme="minorHAnsi"/>
          <w:b/>
          <w:bCs/>
          <w:color w:val="000000" w:themeColor="text1"/>
          <w:sz w:val="22"/>
          <w:szCs w:val="22"/>
          <w:u w:val="single"/>
          <w:lang w:val="ru-RU"/>
        </w:rPr>
        <w:t>:</w:t>
      </w:r>
    </w:p>
    <w:p w:rsidR="009A7D2C" w:rsidRPr="00D33710" w:rsidRDefault="009A7D2C" w:rsidP="001266EB">
      <w:pPr>
        <w:pStyle w:val="ac"/>
        <w:numPr>
          <w:ilvl w:val="0"/>
          <w:numId w:val="5"/>
        </w:numPr>
        <w:spacing w:after="0" w:line="240" w:lineRule="auto"/>
        <w:ind w:right="283"/>
        <w:rPr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Приоритет 1 </w:t>
      </w:r>
      <w:r w:rsidRPr="00D33710">
        <w:rPr>
          <w:rFonts w:asciiTheme="minorHAnsi" w:eastAsiaTheme="minorHAnsi" w:hAnsiTheme="minorHAnsi" w:cstheme="minorBidi"/>
          <w:b/>
          <w:color w:val="auto"/>
          <w:sz w:val="22"/>
          <w:szCs w:val="22"/>
        </w:rPr>
        <w:t>„Подпомагане с храни и предоставяне на материална помощ“</w:t>
      </w:r>
      <w:r>
        <w:rPr>
          <w:rFonts w:asciiTheme="minorHAnsi" w:eastAsiaTheme="minorHAnsi" w:hAnsiTheme="minorHAnsi" w:cstheme="minorBidi"/>
          <w:color w:val="auto"/>
          <w:sz w:val="22"/>
          <w:szCs w:val="22"/>
        </w:rPr>
        <w:t>.</w:t>
      </w:r>
    </w:p>
    <w:p w:rsidR="009A7D2C" w:rsidRPr="00D33710" w:rsidRDefault="009A7D2C" w:rsidP="001266EB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rPr>
          <w:rFonts w:eastAsia="Times New Roman" w:cs="Arial"/>
          <w:b/>
          <w:color w:val="000000"/>
          <w:lang w:eastAsia="bg-BG"/>
        </w:rPr>
      </w:pPr>
      <w:r w:rsidRPr="00D33710">
        <w:rPr>
          <w:rFonts w:eastAsia="Times New Roman" w:cs="Arial"/>
          <w:color w:val="000000"/>
          <w:lang w:eastAsia="bg-BG"/>
        </w:rPr>
        <w:t xml:space="preserve">Специфична цел </w:t>
      </w:r>
      <w:r>
        <w:rPr>
          <w:rFonts w:eastAsia="Times New Roman" w:cs="Arial"/>
          <w:color w:val="000000"/>
          <w:lang w:eastAsia="bg-BG"/>
        </w:rPr>
        <w:t>-</w:t>
      </w:r>
      <w:r w:rsidRPr="00D33710">
        <w:rPr>
          <w:rFonts w:eastAsia="Times New Roman" w:cs="Arial"/>
          <w:b/>
          <w:color w:val="000000"/>
          <w:lang w:eastAsia="bg-BG"/>
        </w:rPr>
        <w:t xml:space="preserve"> „</w:t>
      </w:r>
      <w:r w:rsidRPr="00D33710">
        <w:rPr>
          <w:i/>
        </w:rPr>
        <w:t>Справяне с материалните лишения</w:t>
      </w:r>
      <w:r>
        <w:t>“.</w:t>
      </w:r>
    </w:p>
    <w:p w:rsidR="009A7D2C" w:rsidRPr="00433E0F" w:rsidRDefault="009A7D2C" w:rsidP="001266EB">
      <w:pPr>
        <w:pStyle w:val="a5"/>
        <w:numPr>
          <w:ilvl w:val="0"/>
          <w:numId w:val="12"/>
        </w:numPr>
        <w:shd w:val="clear" w:color="auto" w:fill="FFFFFF"/>
        <w:spacing w:before="225" w:after="225" w:line="240" w:lineRule="auto"/>
        <w:rPr>
          <w:rFonts w:eastAsia="Times New Roman" w:cs="Arial"/>
          <w:b/>
          <w:color w:val="000000"/>
          <w:lang w:eastAsia="bg-BG"/>
        </w:rPr>
      </w:pPr>
      <w:r w:rsidRPr="003519F6">
        <w:rPr>
          <w:rFonts w:eastAsia="Times New Roman" w:cs="Arial"/>
          <w:bCs/>
          <w:color w:val="000000"/>
          <w:lang w:eastAsia="bg-BG"/>
        </w:rPr>
        <w:t>Вид помощ 1:</w:t>
      </w:r>
      <w:r w:rsidRPr="003519F6">
        <w:rPr>
          <w:rFonts w:eastAsia="Times New Roman" w:cs="Arial"/>
          <w:color w:val="000000"/>
          <w:lang w:eastAsia="bg-BG"/>
        </w:rPr>
        <w:t> </w:t>
      </w:r>
      <w:r w:rsidRPr="003519F6">
        <w:rPr>
          <w:rFonts w:eastAsia="Times New Roman" w:cs="Arial"/>
          <w:b/>
          <w:color w:val="000000"/>
          <w:lang w:eastAsia="bg-BG"/>
        </w:rPr>
        <w:t>„Подпомагане с пакети хранителни продукти и хигиенни материали“</w:t>
      </w:r>
      <w:r>
        <w:rPr>
          <w:rFonts w:eastAsia="Times New Roman" w:cs="Arial"/>
          <w:b/>
          <w:color w:val="000000"/>
          <w:lang w:eastAsia="bg-BG"/>
        </w:rPr>
        <w:t>;</w:t>
      </w:r>
    </w:p>
    <w:p w:rsidR="009A7D2C" w:rsidRPr="00255D4A" w:rsidRDefault="009A7D2C" w:rsidP="001266EB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rPr>
          <w:rFonts w:eastAsia="Times New Roman" w:cs="Arial"/>
          <w:color w:val="000000"/>
          <w:lang w:eastAsia="bg-BG"/>
        </w:rPr>
      </w:pPr>
      <w:r w:rsidRPr="003519F6">
        <w:rPr>
          <w:rFonts w:eastAsia="Times New Roman" w:cs="Arial"/>
          <w:bCs/>
          <w:color w:val="000000"/>
          <w:lang w:eastAsia="bg-BG"/>
        </w:rPr>
        <w:t>Вид помощ 2:</w:t>
      </w:r>
      <w:r w:rsidRPr="003519F6">
        <w:rPr>
          <w:rFonts w:eastAsia="Times New Roman" w:cs="Arial"/>
          <w:color w:val="000000"/>
          <w:lang w:eastAsia="bg-BG"/>
        </w:rPr>
        <w:t> </w:t>
      </w:r>
      <w:r w:rsidRPr="003519F6">
        <w:rPr>
          <w:rFonts w:eastAsia="Times New Roman" w:cs="Arial"/>
          <w:b/>
          <w:color w:val="000000"/>
          <w:lang w:eastAsia="bg-BG"/>
        </w:rPr>
        <w:t>„Топъл обяд“</w:t>
      </w:r>
      <w:r>
        <w:rPr>
          <w:rFonts w:eastAsia="Times New Roman" w:cs="Arial"/>
          <w:b/>
          <w:color w:val="000000"/>
          <w:lang w:eastAsia="bg-BG"/>
        </w:rPr>
        <w:t>;</w:t>
      </w:r>
    </w:p>
    <w:p w:rsidR="009A7D2C" w:rsidRPr="003519F6" w:rsidRDefault="009A7D2C" w:rsidP="001266EB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rPr>
          <w:rFonts w:eastAsia="Times New Roman" w:cs="Arial"/>
          <w:color w:val="000000"/>
          <w:lang w:eastAsia="bg-BG"/>
        </w:rPr>
      </w:pPr>
      <w:r w:rsidRPr="003519F6">
        <w:rPr>
          <w:rFonts w:eastAsia="Times New Roman" w:cs="Arial"/>
          <w:bCs/>
          <w:color w:val="000000"/>
          <w:lang w:eastAsia="bg-BG"/>
        </w:rPr>
        <w:t>Вид помощ 3</w:t>
      </w:r>
      <w:r w:rsidRPr="003519F6">
        <w:rPr>
          <w:rFonts w:eastAsia="Times New Roman" w:cs="Arial"/>
          <w:color w:val="000000"/>
          <w:lang w:eastAsia="bg-BG"/>
        </w:rPr>
        <w:t xml:space="preserve">: </w:t>
      </w:r>
      <w:r w:rsidRPr="003519F6">
        <w:rPr>
          <w:rFonts w:eastAsia="Times New Roman" w:cs="Arial"/>
          <w:b/>
          <w:color w:val="000000"/>
          <w:lang w:eastAsia="bg-BG"/>
        </w:rPr>
        <w:t>„Пакети за новородени деца“</w:t>
      </w:r>
      <w:r>
        <w:rPr>
          <w:rFonts w:eastAsia="Times New Roman" w:cs="Arial"/>
          <w:b/>
          <w:color w:val="000000"/>
          <w:lang w:eastAsia="bg-BG"/>
        </w:rPr>
        <w:t>;</w:t>
      </w:r>
    </w:p>
    <w:p w:rsidR="009A7D2C" w:rsidRPr="00255D4A" w:rsidRDefault="009A7D2C" w:rsidP="001266EB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rPr>
          <w:rFonts w:eastAsia="Times New Roman" w:cs="Arial"/>
          <w:color w:val="000000"/>
          <w:lang w:eastAsia="bg-BG"/>
        </w:rPr>
      </w:pPr>
      <w:r w:rsidRPr="003519F6">
        <w:rPr>
          <w:rFonts w:eastAsia="Times New Roman" w:cs="Arial"/>
          <w:bCs/>
          <w:color w:val="000000"/>
          <w:lang w:eastAsia="bg-BG"/>
        </w:rPr>
        <w:t>Вид помощ 4:</w:t>
      </w:r>
      <w:r w:rsidRPr="003519F6">
        <w:rPr>
          <w:rFonts w:eastAsia="Times New Roman" w:cs="Arial"/>
          <w:color w:val="000000"/>
          <w:lang w:eastAsia="bg-BG"/>
        </w:rPr>
        <w:t> </w:t>
      </w:r>
      <w:r w:rsidRPr="003519F6">
        <w:rPr>
          <w:rFonts w:eastAsia="Times New Roman" w:cs="Arial"/>
          <w:b/>
          <w:color w:val="000000"/>
          <w:lang w:eastAsia="bg-BG"/>
        </w:rPr>
        <w:t>„Детска кухня“</w:t>
      </w:r>
      <w:r>
        <w:rPr>
          <w:rFonts w:eastAsia="Times New Roman" w:cs="Arial"/>
          <w:b/>
          <w:color w:val="000000"/>
          <w:lang w:eastAsia="bg-BG"/>
        </w:rPr>
        <w:t>.</w:t>
      </w:r>
    </w:p>
    <w:p w:rsidR="009A7D2C" w:rsidRDefault="009A7D2C" w:rsidP="001266EB">
      <w:pPr>
        <w:pStyle w:val="ac"/>
        <w:numPr>
          <w:ilvl w:val="0"/>
          <w:numId w:val="5"/>
        </w:numPr>
        <w:spacing w:after="0" w:line="240" w:lineRule="auto"/>
        <w:ind w:right="283"/>
        <w:jc w:val="both"/>
        <w:rPr>
          <w:rFonts w:asciiTheme="minorHAnsi" w:eastAsia="Calibri" w:hAnsiTheme="minorHAnsi" w:cstheme="minorHAnsi"/>
          <w:color w:val="auto"/>
          <w:sz w:val="22"/>
          <w:szCs w:val="22"/>
        </w:rPr>
      </w:pPr>
      <w:r>
        <w:rPr>
          <w:rFonts w:asciiTheme="minorHAnsi" w:eastAsia="Calibri" w:hAnsiTheme="minorHAnsi" w:cstheme="minorHAnsi"/>
          <w:color w:val="auto"/>
          <w:sz w:val="22"/>
          <w:szCs w:val="22"/>
        </w:rPr>
        <w:t xml:space="preserve">Приоритет 2 </w:t>
      </w:r>
      <w:r w:rsidRPr="00D33710">
        <w:rPr>
          <w:rFonts w:asciiTheme="minorHAnsi" w:eastAsia="Calibri" w:hAnsiTheme="minorHAnsi" w:cstheme="minorHAnsi"/>
          <w:b/>
          <w:color w:val="auto"/>
          <w:sz w:val="22"/>
          <w:szCs w:val="22"/>
        </w:rPr>
        <w:t>„Техническа помощ“</w:t>
      </w:r>
      <w:r>
        <w:rPr>
          <w:rFonts w:asciiTheme="minorHAnsi" w:eastAsia="Calibri" w:hAnsiTheme="minorHAnsi" w:cstheme="minorHAnsi"/>
          <w:color w:val="auto"/>
          <w:sz w:val="22"/>
          <w:szCs w:val="22"/>
        </w:rPr>
        <w:t>.</w:t>
      </w:r>
    </w:p>
    <w:p w:rsidR="004D4AAF" w:rsidRDefault="00784C05" w:rsidP="004D4AAF">
      <w:pPr>
        <w:pStyle w:val="ac"/>
        <w:spacing w:after="0" w:line="240" w:lineRule="auto"/>
        <w:ind w:right="283"/>
        <w:jc w:val="both"/>
        <w:rPr>
          <w:rFonts w:asciiTheme="minorHAnsi" w:eastAsia="Calibri" w:hAnsiTheme="minorHAnsi" w:cstheme="minorHAnsi"/>
          <w:color w:val="auto"/>
          <w:sz w:val="22"/>
          <w:szCs w:val="22"/>
        </w:rPr>
      </w:pPr>
      <w:r w:rsidRPr="005773AD">
        <w:rPr>
          <w:rFonts w:cstheme="minorHAnsi"/>
          <w:noProof/>
          <w:sz w:val="18"/>
          <w:lang w:eastAsia="bg-BG"/>
        </w:rPr>
        <w:drawing>
          <wp:anchor distT="0" distB="0" distL="114300" distR="114300" simplePos="0" relativeHeight="251956224" behindDoc="0" locked="0" layoutInCell="1" allowOverlap="1" wp14:anchorId="5D0FA5AA" wp14:editId="3C534605">
            <wp:simplePos x="0" y="0"/>
            <wp:positionH relativeFrom="column">
              <wp:posOffset>0</wp:posOffset>
            </wp:positionH>
            <wp:positionV relativeFrom="paragraph">
              <wp:posOffset>24130</wp:posOffset>
            </wp:positionV>
            <wp:extent cx="4905375" cy="542925"/>
            <wp:effectExtent l="0" t="0" r="9525" b="9525"/>
            <wp:wrapNone/>
            <wp:docPr id="46" name="Картина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0537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AAF" w:rsidRDefault="004D4AAF" w:rsidP="004D4AAF">
      <w:pPr>
        <w:pStyle w:val="ac"/>
        <w:spacing w:after="0" w:line="240" w:lineRule="auto"/>
        <w:ind w:right="283"/>
        <w:jc w:val="both"/>
        <w:rPr>
          <w:rFonts w:asciiTheme="minorHAnsi" w:eastAsia="Calibri" w:hAnsiTheme="minorHAnsi" w:cstheme="minorHAnsi"/>
          <w:color w:val="auto"/>
          <w:sz w:val="22"/>
          <w:szCs w:val="22"/>
        </w:rPr>
      </w:pPr>
    </w:p>
    <w:p w:rsidR="004D4AAF" w:rsidRDefault="004D4AAF" w:rsidP="004D4AAF">
      <w:pPr>
        <w:pStyle w:val="ac"/>
        <w:spacing w:after="0" w:line="240" w:lineRule="auto"/>
        <w:ind w:right="283"/>
        <w:jc w:val="both"/>
        <w:rPr>
          <w:rFonts w:asciiTheme="minorHAnsi" w:eastAsia="Calibri" w:hAnsiTheme="minorHAnsi" w:cstheme="minorHAnsi"/>
          <w:color w:val="auto"/>
          <w:sz w:val="22"/>
          <w:szCs w:val="22"/>
        </w:rPr>
      </w:pPr>
    </w:p>
    <w:p w:rsidR="004D4AAF" w:rsidRDefault="004D4AAF" w:rsidP="004D4AAF">
      <w:pPr>
        <w:pStyle w:val="ac"/>
        <w:spacing w:before="240" w:line="240" w:lineRule="auto"/>
        <w:ind w:left="170" w:right="283"/>
        <w:jc w:val="center"/>
        <w:rPr>
          <w:rFonts w:asciiTheme="minorHAnsi" w:eastAsiaTheme="minorHAnsi" w:hAnsiTheme="minorHAnsi" w:cstheme="minorBidi"/>
          <w:b/>
          <w:color w:val="auto"/>
          <w:sz w:val="30"/>
          <w:szCs w:val="30"/>
        </w:rPr>
      </w:pPr>
      <w:r w:rsidRPr="00801C27">
        <w:rPr>
          <w:rFonts w:asciiTheme="minorHAnsi" w:eastAsiaTheme="minorHAnsi" w:hAnsiTheme="minorHAnsi" w:cstheme="minorBidi"/>
          <w:b/>
          <w:color w:val="auto"/>
          <w:sz w:val="30"/>
          <w:szCs w:val="30"/>
        </w:rPr>
        <w:t xml:space="preserve">ПРОГРАМА </w:t>
      </w:r>
      <w:r>
        <w:rPr>
          <w:rFonts w:asciiTheme="minorHAnsi" w:eastAsiaTheme="minorHAnsi" w:hAnsiTheme="minorHAnsi" w:cstheme="minorBidi"/>
          <w:b/>
          <w:color w:val="auto"/>
          <w:sz w:val="30"/>
          <w:szCs w:val="30"/>
        </w:rPr>
        <w:t>ТЕХНИЧЕСКА ПОМОЩ 2021-2027</w:t>
      </w:r>
    </w:p>
    <w:p w:rsidR="004D4AAF" w:rsidRDefault="004D4AAF" w:rsidP="00784C05">
      <w:pPr>
        <w:pStyle w:val="ac"/>
        <w:spacing w:line="240" w:lineRule="auto"/>
        <w:ind w:right="283"/>
        <w:jc w:val="both"/>
        <w:rPr>
          <w:rFonts w:asciiTheme="minorHAnsi" w:eastAsia="Calibri" w:hAnsiTheme="minorHAnsi" w:cstheme="minorHAnsi"/>
          <w:b/>
          <w:bCs/>
          <w:color w:val="C45911" w:themeColor="accent2" w:themeShade="BF"/>
          <w:sz w:val="22"/>
          <w:szCs w:val="22"/>
          <w:lang w:val="ru-RU"/>
        </w:rPr>
      </w:pPr>
      <w:r w:rsidRPr="003519F6">
        <w:rPr>
          <w:rFonts w:asciiTheme="minorHAnsi" w:eastAsia="Calibri" w:hAnsiTheme="minorHAnsi" w:cstheme="minorHAnsi"/>
          <w:b/>
          <w:bCs/>
          <w:sz w:val="22"/>
          <w:szCs w:val="22"/>
          <w:lang w:val="ru-RU"/>
        </w:rPr>
        <w:t>Бюджет:</w:t>
      </w:r>
      <w:r w:rsidRPr="009F5EB2">
        <w:rPr>
          <w:rFonts w:asciiTheme="minorHAnsi" w:eastAsia="Calibri" w:hAnsiTheme="minorHAnsi" w:cstheme="minorHAnsi"/>
          <w:bCs/>
          <w:sz w:val="22"/>
          <w:szCs w:val="22"/>
          <w:lang w:val="ru-RU"/>
        </w:rPr>
        <w:t xml:space="preserve"> </w:t>
      </w:r>
      <w:r w:rsidRPr="004D4AAF">
        <w:rPr>
          <w:rFonts w:asciiTheme="minorHAnsi" w:eastAsia="Calibri" w:hAnsiTheme="minorHAnsi" w:cstheme="minorHAnsi"/>
          <w:b/>
          <w:bCs/>
          <w:color w:val="C00000"/>
          <w:sz w:val="22"/>
          <w:szCs w:val="22"/>
        </w:rPr>
        <w:t xml:space="preserve">над </w:t>
      </w:r>
      <w:r>
        <w:rPr>
          <w:rFonts w:asciiTheme="minorHAnsi" w:eastAsia="Calibri" w:hAnsiTheme="minorHAnsi" w:cstheme="minorHAnsi"/>
          <w:b/>
          <w:bCs/>
          <w:color w:val="C00000"/>
          <w:sz w:val="22"/>
          <w:szCs w:val="22"/>
          <w:lang w:val="ru-RU"/>
        </w:rPr>
        <w:t>121</w:t>
      </w:r>
      <w:r w:rsidRPr="004D4AAF">
        <w:rPr>
          <w:rFonts w:asciiTheme="minorHAnsi" w:eastAsia="Calibri" w:hAnsiTheme="minorHAnsi" w:cstheme="minorHAnsi"/>
          <w:b/>
          <w:bCs/>
          <w:color w:val="C00000"/>
          <w:sz w:val="22"/>
          <w:szCs w:val="22"/>
          <w:lang w:val="ru-RU"/>
        </w:rPr>
        <w:t xml:space="preserve"> млн. </w:t>
      </w:r>
      <w:proofErr w:type="spellStart"/>
      <w:r w:rsidRPr="004D4AAF">
        <w:rPr>
          <w:rFonts w:asciiTheme="minorHAnsi" w:eastAsia="Calibri" w:hAnsiTheme="minorHAnsi" w:cstheme="minorHAnsi"/>
          <w:b/>
          <w:bCs/>
          <w:color w:val="C00000"/>
          <w:sz w:val="22"/>
          <w:szCs w:val="22"/>
          <w:lang w:val="ru-RU"/>
        </w:rPr>
        <w:t>лв</w:t>
      </w:r>
      <w:proofErr w:type="spellEnd"/>
      <w:r w:rsidRPr="004D4AAF">
        <w:rPr>
          <w:rFonts w:asciiTheme="minorHAnsi" w:eastAsia="Calibri" w:hAnsiTheme="minorHAnsi" w:cstheme="minorHAnsi"/>
          <w:b/>
          <w:bCs/>
          <w:color w:val="C00000"/>
          <w:sz w:val="22"/>
          <w:szCs w:val="22"/>
          <w:lang w:val="ru-RU"/>
        </w:rPr>
        <w:t>.</w:t>
      </w:r>
    </w:p>
    <w:p w:rsidR="004D4AAF" w:rsidRDefault="004D4AAF" w:rsidP="00784C05">
      <w:pPr>
        <w:pStyle w:val="ac"/>
        <w:spacing w:after="0" w:line="240" w:lineRule="auto"/>
        <w:ind w:right="283"/>
        <w:jc w:val="both"/>
        <w:rPr>
          <w:rFonts w:asciiTheme="minorHAnsi" w:eastAsia="Calibri" w:hAnsiTheme="minorHAnsi" w:cstheme="minorHAnsi"/>
          <w:b/>
          <w:bCs/>
          <w:color w:val="000000" w:themeColor="text1"/>
          <w:sz w:val="22"/>
          <w:szCs w:val="22"/>
          <w:u w:val="single"/>
          <w:lang w:val="ru-RU"/>
        </w:rPr>
      </w:pPr>
      <w:proofErr w:type="spellStart"/>
      <w:r w:rsidRPr="00D33710">
        <w:rPr>
          <w:rFonts w:asciiTheme="minorHAnsi" w:eastAsia="Calibri" w:hAnsiTheme="minorHAnsi" w:cstheme="minorHAnsi"/>
          <w:b/>
          <w:bCs/>
          <w:color w:val="000000" w:themeColor="text1"/>
          <w:sz w:val="22"/>
          <w:szCs w:val="22"/>
          <w:u w:val="single"/>
          <w:lang w:val="ru-RU"/>
        </w:rPr>
        <w:t>Приоритети</w:t>
      </w:r>
      <w:proofErr w:type="spellEnd"/>
      <w:r w:rsidRPr="00D33710">
        <w:rPr>
          <w:rFonts w:asciiTheme="minorHAnsi" w:eastAsia="Calibri" w:hAnsiTheme="minorHAnsi" w:cstheme="minorHAnsi"/>
          <w:b/>
          <w:bCs/>
          <w:color w:val="000000" w:themeColor="text1"/>
          <w:sz w:val="22"/>
          <w:szCs w:val="22"/>
          <w:u w:val="single"/>
          <w:lang w:val="ru-RU"/>
        </w:rPr>
        <w:t>:</w:t>
      </w:r>
    </w:p>
    <w:p w:rsidR="00784C05" w:rsidRPr="00784C05" w:rsidRDefault="00784C05" w:rsidP="001266EB">
      <w:pPr>
        <w:pStyle w:val="ac"/>
        <w:numPr>
          <w:ilvl w:val="0"/>
          <w:numId w:val="5"/>
        </w:numPr>
        <w:spacing w:line="240" w:lineRule="auto"/>
        <w:ind w:right="283"/>
        <w:rPr>
          <w:rFonts w:asciiTheme="minorHAnsi" w:eastAsia="Calibri" w:hAnsiTheme="minorHAnsi" w:cstheme="minorHAnsi"/>
          <w:color w:val="auto"/>
          <w:sz w:val="22"/>
          <w:szCs w:val="22"/>
        </w:rPr>
      </w:pPr>
      <w:r w:rsidRPr="00784C05">
        <w:rPr>
          <w:rFonts w:asciiTheme="minorHAnsi" w:eastAsia="Calibri" w:hAnsiTheme="minorHAnsi" w:cstheme="minorHAnsi"/>
          <w:color w:val="auto"/>
          <w:sz w:val="22"/>
          <w:szCs w:val="22"/>
        </w:rPr>
        <w:t>Приоритет 1</w:t>
      </w:r>
      <w:r>
        <w:rPr>
          <w:rFonts w:asciiTheme="minorHAnsi" w:eastAsia="Calibri" w:hAnsiTheme="minorHAnsi" w:cstheme="minorHAnsi"/>
          <w:color w:val="auto"/>
          <w:sz w:val="22"/>
          <w:szCs w:val="22"/>
        </w:rPr>
        <w:t xml:space="preserve"> </w:t>
      </w:r>
      <w:r w:rsidRPr="00784C05">
        <w:rPr>
          <w:rFonts w:asciiTheme="minorHAnsi" w:eastAsia="Calibri" w:hAnsiTheme="minorHAnsi" w:cstheme="minorHAnsi"/>
          <w:b/>
          <w:color w:val="auto"/>
          <w:sz w:val="22"/>
          <w:szCs w:val="22"/>
        </w:rPr>
        <w:t>„Приоритет за техническа помощ съгласно член 36, параграф 4 от РОР“</w:t>
      </w:r>
      <w:r w:rsidRPr="00784C05">
        <w:rPr>
          <w:rFonts w:asciiTheme="minorHAnsi" w:eastAsia="Calibri" w:hAnsiTheme="minorHAnsi" w:cstheme="minorHAnsi"/>
          <w:color w:val="auto"/>
          <w:sz w:val="22"/>
          <w:szCs w:val="22"/>
        </w:rPr>
        <w:t>:</w:t>
      </w:r>
    </w:p>
    <w:p w:rsidR="00784C05" w:rsidRDefault="001266EB" w:rsidP="001266EB">
      <w:pPr>
        <w:pStyle w:val="ac"/>
        <w:numPr>
          <w:ilvl w:val="0"/>
          <w:numId w:val="11"/>
        </w:numPr>
        <w:spacing w:line="240" w:lineRule="auto"/>
        <w:ind w:left="470" w:right="283"/>
        <w:rPr>
          <w:rFonts w:asciiTheme="minorHAnsi" w:eastAsia="Calibri" w:hAnsiTheme="minorHAnsi" w:cstheme="minorHAnsi"/>
          <w:color w:val="auto"/>
          <w:sz w:val="22"/>
          <w:szCs w:val="22"/>
        </w:rPr>
      </w:pPr>
      <w:r>
        <w:rPr>
          <w:rFonts w:asciiTheme="minorHAnsi" w:eastAsia="Calibri" w:hAnsiTheme="minorHAnsi" w:cstheme="minorHAnsi"/>
          <w:color w:val="auto"/>
          <w:sz w:val="22"/>
          <w:szCs w:val="22"/>
        </w:rPr>
        <w:t>Примерно действие</w:t>
      </w:r>
      <w:r w:rsidR="00784C05" w:rsidRPr="00784C05">
        <w:rPr>
          <w:rFonts w:asciiTheme="minorHAnsi" w:eastAsia="Calibri" w:hAnsiTheme="minorHAnsi" w:cstheme="minorHAnsi"/>
          <w:color w:val="auto"/>
          <w:sz w:val="22"/>
          <w:szCs w:val="22"/>
        </w:rPr>
        <w:t xml:space="preserve"> 1 </w:t>
      </w:r>
      <w:r w:rsidR="00784C05">
        <w:rPr>
          <w:rFonts w:asciiTheme="minorHAnsi" w:eastAsia="Calibri" w:hAnsiTheme="minorHAnsi" w:cstheme="minorHAnsi"/>
          <w:color w:val="auto"/>
          <w:sz w:val="22"/>
          <w:szCs w:val="22"/>
        </w:rPr>
        <w:t>-</w:t>
      </w:r>
      <w:r w:rsidR="00784C05" w:rsidRPr="00784C05">
        <w:rPr>
          <w:rFonts w:asciiTheme="minorHAnsi" w:eastAsia="Calibri" w:hAnsiTheme="minorHAnsi" w:cstheme="minorHAnsi"/>
          <w:color w:val="auto"/>
          <w:sz w:val="22"/>
          <w:szCs w:val="22"/>
        </w:rPr>
        <w:t xml:space="preserve"> „</w:t>
      </w:r>
      <w:r w:rsidR="00784C05" w:rsidRPr="00784C05">
        <w:rPr>
          <w:rFonts w:asciiTheme="minorHAnsi" w:eastAsia="Calibri" w:hAnsiTheme="minorHAnsi" w:cstheme="minorHAnsi"/>
          <w:bCs/>
          <w:i/>
          <w:sz w:val="22"/>
          <w:szCs w:val="22"/>
          <w:lang w:val="ru-RU"/>
        </w:rPr>
        <w:t>Оптимизиране на средата за изпълнение на Споразумението за партньорство</w:t>
      </w:r>
      <w:r w:rsidR="00784C05" w:rsidRPr="00784C05">
        <w:rPr>
          <w:rFonts w:asciiTheme="minorHAnsi" w:eastAsia="Calibri" w:hAnsiTheme="minorHAnsi" w:cstheme="minorHAnsi"/>
          <w:color w:val="auto"/>
          <w:sz w:val="22"/>
          <w:szCs w:val="22"/>
        </w:rPr>
        <w:t>“;</w:t>
      </w:r>
    </w:p>
    <w:p w:rsidR="00784C05" w:rsidRDefault="001266EB" w:rsidP="001266EB">
      <w:pPr>
        <w:pStyle w:val="ac"/>
        <w:numPr>
          <w:ilvl w:val="0"/>
          <w:numId w:val="11"/>
        </w:numPr>
        <w:spacing w:line="240" w:lineRule="auto"/>
        <w:ind w:left="470" w:right="283"/>
        <w:rPr>
          <w:rFonts w:asciiTheme="minorHAnsi" w:eastAsia="Calibri" w:hAnsiTheme="minorHAnsi" w:cstheme="minorHAnsi"/>
          <w:color w:val="auto"/>
          <w:sz w:val="22"/>
          <w:szCs w:val="22"/>
        </w:rPr>
      </w:pPr>
      <w:r>
        <w:rPr>
          <w:rFonts w:asciiTheme="minorHAnsi" w:eastAsia="Calibri" w:hAnsiTheme="minorHAnsi" w:cstheme="minorHAnsi"/>
          <w:color w:val="auto"/>
          <w:sz w:val="22"/>
          <w:szCs w:val="22"/>
        </w:rPr>
        <w:t>Примерно действие</w:t>
      </w:r>
      <w:r w:rsidRPr="00784C05">
        <w:rPr>
          <w:rFonts w:asciiTheme="minorHAnsi" w:eastAsia="Calibri" w:hAnsiTheme="minorHAnsi" w:cstheme="minorHAnsi"/>
          <w:color w:val="auto"/>
          <w:sz w:val="22"/>
          <w:szCs w:val="22"/>
        </w:rPr>
        <w:t xml:space="preserve"> </w:t>
      </w:r>
      <w:r w:rsidR="00784C05">
        <w:rPr>
          <w:rFonts w:asciiTheme="minorHAnsi" w:eastAsia="Calibri" w:hAnsiTheme="minorHAnsi" w:cstheme="minorHAnsi"/>
          <w:color w:val="auto"/>
          <w:sz w:val="22"/>
          <w:szCs w:val="22"/>
        </w:rPr>
        <w:t>2</w:t>
      </w:r>
      <w:r w:rsidR="00784C05" w:rsidRPr="00784C05">
        <w:rPr>
          <w:rFonts w:asciiTheme="minorHAnsi" w:eastAsia="Calibri" w:hAnsiTheme="minorHAnsi" w:cstheme="minorHAnsi"/>
          <w:color w:val="auto"/>
          <w:sz w:val="22"/>
          <w:szCs w:val="22"/>
        </w:rPr>
        <w:t xml:space="preserve"> </w:t>
      </w:r>
      <w:r w:rsidR="00784C05">
        <w:rPr>
          <w:rFonts w:asciiTheme="minorHAnsi" w:eastAsia="Calibri" w:hAnsiTheme="minorHAnsi" w:cstheme="minorHAnsi"/>
          <w:color w:val="auto"/>
          <w:sz w:val="22"/>
          <w:szCs w:val="22"/>
        </w:rPr>
        <w:t>-</w:t>
      </w:r>
      <w:r w:rsidR="00784C05" w:rsidRPr="00784C05">
        <w:rPr>
          <w:rFonts w:asciiTheme="minorHAnsi" w:eastAsia="Calibri" w:hAnsiTheme="minorHAnsi" w:cstheme="minorHAnsi"/>
          <w:color w:val="auto"/>
          <w:sz w:val="22"/>
          <w:szCs w:val="22"/>
        </w:rPr>
        <w:t xml:space="preserve"> „</w:t>
      </w:r>
      <w:r w:rsidR="00784C05" w:rsidRPr="00784C05">
        <w:rPr>
          <w:rFonts w:asciiTheme="minorHAnsi" w:eastAsia="Calibri" w:hAnsiTheme="minorHAnsi" w:cstheme="minorHAnsi"/>
          <w:i/>
          <w:color w:val="auto"/>
          <w:sz w:val="22"/>
          <w:szCs w:val="22"/>
        </w:rPr>
        <w:t xml:space="preserve">Укрепване на административния капацитет на органите, бенефициентите и партньорите по програмите от </w:t>
      </w:r>
      <w:proofErr w:type="spellStart"/>
      <w:r w:rsidR="00784C05" w:rsidRPr="00784C05">
        <w:rPr>
          <w:rFonts w:asciiTheme="minorHAnsi" w:eastAsia="Calibri" w:hAnsiTheme="minorHAnsi" w:cstheme="minorHAnsi"/>
          <w:i/>
          <w:color w:val="auto"/>
          <w:sz w:val="22"/>
          <w:szCs w:val="22"/>
        </w:rPr>
        <w:t>Споразуменито</w:t>
      </w:r>
      <w:proofErr w:type="spellEnd"/>
      <w:r w:rsidR="00784C05" w:rsidRPr="00784C05">
        <w:rPr>
          <w:rFonts w:asciiTheme="minorHAnsi" w:eastAsia="Calibri" w:hAnsiTheme="minorHAnsi" w:cstheme="minorHAnsi"/>
          <w:i/>
          <w:color w:val="auto"/>
          <w:sz w:val="22"/>
          <w:szCs w:val="22"/>
        </w:rPr>
        <w:t xml:space="preserve"> за партньорство</w:t>
      </w:r>
      <w:r w:rsidR="00784C05">
        <w:rPr>
          <w:rFonts w:asciiTheme="minorHAnsi" w:eastAsia="Calibri" w:hAnsiTheme="minorHAnsi" w:cstheme="minorHAnsi"/>
          <w:color w:val="auto"/>
          <w:sz w:val="22"/>
          <w:szCs w:val="22"/>
        </w:rPr>
        <w:t>“</w:t>
      </w:r>
      <w:r w:rsidR="00784C05" w:rsidRPr="00784C05">
        <w:rPr>
          <w:rFonts w:asciiTheme="minorHAnsi" w:eastAsia="Calibri" w:hAnsiTheme="minorHAnsi" w:cstheme="minorHAnsi"/>
          <w:color w:val="auto"/>
          <w:sz w:val="22"/>
          <w:szCs w:val="22"/>
        </w:rPr>
        <w:t>;</w:t>
      </w:r>
    </w:p>
    <w:p w:rsidR="00784C05" w:rsidRDefault="001266EB" w:rsidP="001266EB">
      <w:pPr>
        <w:pStyle w:val="ac"/>
        <w:numPr>
          <w:ilvl w:val="0"/>
          <w:numId w:val="11"/>
        </w:numPr>
        <w:spacing w:line="240" w:lineRule="auto"/>
        <w:ind w:left="470" w:right="283"/>
        <w:rPr>
          <w:rFonts w:asciiTheme="minorHAnsi" w:eastAsia="Calibri" w:hAnsiTheme="minorHAnsi" w:cstheme="minorHAnsi"/>
          <w:color w:val="auto"/>
          <w:sz w:val="22"/>
          <w:szCs w:val="22"/>
        </w:rPr>
      </w:pPr>
      <w:r>
        <w:rPr>
          <w:rFonts w:asciiTheme="minorHAnsi" w:eastAsia="Calibri" w:hAnsiTheme="minorHAnsi" w:cstheme="minorHAnsi"/>
          <w:color w:val="auto"/>
          <w:sz w:val="22"/>
          <w:szCs w:val="22"/>
        </w:rPr>
        <w:t>Примерно действие</w:t>
      </w:r>
      <w:r w:rsidRPr="00784C05">
        <w:rPr>
          <w:rFonts w:asciiTheme="minorHAnsi" w:eastAsia="Calibri" w:hAnsiTheme="minorHAnsi" w:cstheme="minorHAnsi"/>
          <w:color w:val="auto"/>
          <w:sz w:val="22"/>
          <w:szCs w:val="22"/>
        </w:rPr>
        <w:t xml:space="preserve"> </w:t>
      </w:r>
      <w:r w:rsidR="00784C05">
        <w:rPr>
          <w:rFonts w:asciiTheme="minorHAnsi" w:eastAsia="Calibri" w:hAnsiTheme="minorHAnsi" w:cstheme="minorHAnsi"/>
          <w:color w:val="auto"/>
          <w:sz w:val="22"/>
          <w:szCs w:val="22"/>
        </w:rPr>
        <w:t>3</w:t>
      </w:r>
      <w:r w:rsidR="00784C05" w:rsidRPr="00784C05">
        <w:rPr>
          <w:rFonts w:asciiTheme="minorHAnsi" w:eastAsia="Calibri" w:hAnsiTheme="minorHAnsi" w:cstheme="minorHAnsi"/>
          <w:color w:val="auto"/>
          <w:sz w:val="22"/>
          <w:szCs w:val="22"/>
        </w:rPr>
        <w:t xml:space="preserve"> </w:t>
      </w:r>
      <w:r w:rsidR="00784C05">
        <w:rPr>
          <w:rFonts w:asciiTheme="minorHAnsi" w:eastAsia="Calibri" w:hAnsiTheme="minorHAnsi" w:cstheme="minorHAnsi"/>
          <w:color w:val="auto"/>
          <w:sz w:val="22"/>
          <w:szCs w:val="22"/>
        </w:rPr>
        <w:t>-</w:t>
      </w:r>
      <w:r w:rsidR="00784C05" w:rsidRPr="00784C05">
        <w:rPr>
          <w:rFonts w:asciiTheme="minorHAnsi" w:eastAsia="Calibri" w:hAnsiTheme="minorHAnsi" w:cstheme="minorHAnsi"/>
          <w:color w:val="auto"/>
          <w:sz w:val="22"/>
          <w:szCs w:val="22"/>
        </w:rPr>
        <w:t xml:space="preserve"> „</w:t>
      </w:r>
      <w:r w:rsidR="00784C05" w:rsidRPr="00784C05">
        <w:rPr>
          <w:rFonts w:asciiTheme="minorHAnsi" w:eastAsia="Calibri" w:hAnsiTheme="minorHAnsi" w:cstheme="minorHAnsi"/>
          <w:i/>
          <w:color w:val="auto"/>
          <w:sz w:val="22"/>
          <w:szCs w:val="22"/>
        </w:rPr>
        <w:t>Ангажиране на социално-икономическите партньори и организациите на гражданското общество за добро управление на фондовете</w:t>
      </w:r>
      <w:r w:rsidR="00784C05">
        <w:rPr>
          <w:rFonts w:asciiTheme="minorHAnsi" w:eastAsia="Calibri" w:hAnsiTheme="minorHAnsi" w:cstheme="minorHAnsi"/>
          <w:color w:val="auto"/>
          <w:sz w:val="22"/>
          <w:szCs w:val="22"/>
        </w:rPr>
        <w:t>“</w:t>
      </w:r>
      <w:r w:rsidR="00784C05" w:rsidRPr="00784C05">
        <w:rPr>
          <w:rFonts w:asciiTheme="minorHAnsi" w:eastAsia="Calibri" w:hAnsiTheme="minorHAnsi" w:cstheme="minorHAnsi"/>
          <w:color w:val="auto"/>
          <w:sz w:val="22"/>
          <w:szCs w:val="22"/>
        </w:rPr>
        <w:t>;</w:t>
      </w:r>
    </w:p>
    <w:p w:rsidR="00112D13" w:rsidRPr="00784C05" w:rsidRDefault="001266EB" w:rsidP="001266EB">
      <w:pPr>
        <w:pStyle w:val="ac"/>
        <w:numPr>
          <w:ilvl w:val="0"/>
          <w:numId w:val="11"/>
        </w:numPr>
        <w:spacing w:line="240" w:lineRule="auto"/>
        <w:ind w:left="470" w:right="283"/>
        <w:rPr>
          <w:rFonts w:asciiTheme="minorHAnsi" w:eastAsia="Calibri" w:hAnsiTheme="minorHAnsi" w:cstheme="minorHAnsi"/>
          <w:color w:val="auto"/>
          <w:sz w:val="22"/>
          <w:szCs w:val="22"/>
        </w:rPr>
      </w:pPr>
      <w:r>
        <w:rPr>
          <w:rFonts w:asciiTheme="minorHAnsi" w:eastAsia="Calibri" w:hAnsiTheme="minorHAnsi" w:cstheme="minorHAnsi"/>
          <w:color w:val="auto"/>
          <w:sz w:val="22"/>
          <w:szCs w:val="22"/>
        </w:rPr>
        <w:t>Примерно действие</w:t>
      </w:r>
      <w:r w:rsidRPr="00784C05">
        <w:rPr>
          <w:rFonts w:asciiTheme="minorHAnsi" w:eastAsia="Calibri" w:hAnsiTheme="minorHAnsi" w:cstheme="minorHAnsi"/>
          <w:color w:val="auto"/>
          <w:sz w:val="22"/>
          <w:szCs w:val="22"/>
        </w:rPr>
        <w:t xml:space="preserve"> </w:t>
      </w:r>
      <w:r w:rsidR="00784C05">
        <w:rPr>
          <w:rFonts w:asciiTheme="minorHAnsi" w:eastAsia="Calibri" w:hAnsiTheme="minorHAnsi" w:cstheme="minorHAnsi"/>
          <w:color w:val="auto"/>
          <w:sz w:val="22"/>
          <w:szCs w:val="22"/>
        </w:rPr>
        <w:t>4</w:t>
      </w:r>
      <w:r w:rsidR="00784C05" w:rsidRPr="00784C05">
        <w:rPr>
          <w:rFonts w:asciiTheme="minorHAnsi" w:eastAsia="Calibri" w:hAnsiTheme="minorHAnsi" w:cstheme="minorHAnsi"/>
          <w:color w:val="auto"/>
          <w:sz w:val="22"/>
          <w:szCs w:val="22"/>
        </w:rPr>
        <w:t xml:space="preserve"> </w:t>
      </w:r>
      <w:r w:rsidR="00784C05">
        <w:rPr>
          <w:rFonts w:asciiTheme="minorHAnsi" w:eastAsia="Calibri" w:hAnsiTheme="minorHAnsi" w:cstheme="minorHAnsi"/>
          <w:color w:val="auto"/>
          <w:sz w:val="22"/>
          <w:szCs w:val="22"/>
        </w:rPr>
        <w:t>-</w:t>
      </w:r>
      <w:r w:rsidR="00784C05" w:rsidRPr="00784C05">
        <w:rPr>
          <w:rFonts w:asciiTheme="minorHAnsi" w:eastAsia="Calibri" w:hAnsiTheme="minorHAnsi" w:cstheme="minorHAnsi"/>
          <w:color w:val="auto"/>
          <w:sz w:val="22"/>
          <w:szCs w:val="22"/>
        </w:rPr>
        <w:t xml:space="preserve"> „</w:t>
      </w:r>
      <w:r w:rsidR="00784C05" w:rsidRPr="00784C05">
        <w:rPr>
          <w:rFonts w:asciiTheme="minorHAnsi" w:eastAsia="Calibri" w:hAnsiTheme="minorHAnsi" w:cstheme="minorHAnsi"/>
          <w:i/>
          <w:color w:val="auto"/>
          <w:sz w:val="22"/>
          <w:szCs w:val="22"/>
        </w:rPr>
        <w:t>Повишаване на прозрачността и комуникиране на постигнатите резултати</w:t>
      </w:r>
      <w:r w:rsidR="00784C05">
        <w:rPr>
          <w:rFonts w:asciiTheme="minorHAnsi" w:eastAsia="Calibri" w:hAnsiTheme="minorHAnsi" w:cstheme="minorHAnsi"/>
          <w:color w:val="auto"/>
          <w:sz w:val="22"/>
          <w:szCs w:val="22"/>
        </w:rPr>
        <w:t>“.</w:t>
      </w:r>
    </w:p>
    <w:sectPr w:rsidR="00112D13" w:rsidRPr="00784C05" w:rsidSect="005345BF">
      <w:pgSz w:w="16838" w:h="11906" w:orient="landscape"/>
      <w:pgMar w:top="284" w:right="253" w:bottom="142" w:left="28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32832"/>
    <w:multiLevelType w:val="hybridMultilevel"/>
    <w:tmpl w:val="893EA898"/>
    <w:lvl w:ilvl="0" w:tplc="0402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BDF2ADF"/>
    <w:multiLevelType w:val="hybridMultilevel"/>
    <w:tmpl w:val="B720DE1E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D006736"/>
    <w:multiLevelType w:val="hybridMultilevel"/>
    <w:tmpl w:val="2D80F294"/>
    <w:lvl w:ilvl="0" w:tplc="04020003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3" w15:restartNumberingAfterBreak="0">
    <w:nsid w:val="10042501"/>
    <w:multiLevelType w:val="hybridMultilevel"/>
    <w:tmpl w:val="A89C1386"/>
    <w:lvl w:ilvl="0" w:tplc="0402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B1F2A31"/>
    <w:multiLevelType w:val="hybridMultilevel"/>
    <w:tmpl w:val="F25E9D7C"/>
    <w:lvl w:ilvl="0" w:tplc="0402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E282391"/>
    <w:multiLevelType w:val="hybridMultilevel"/>
    <w:tmpl w:val="2FECBC7E"/>
    <w:lvl w:ilvl="0" w:tplc="04020003">
      <w:start w:val="1"/>
      <w:numFmt w:val="bullet"/>
      <w:lvlText w:val="o"/>
      <w:lvlJc w:val="left"/>
      <w:pPr>
        <w:ind w:left="102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 w15:restartNumberingAfterBreak="0">
    <w:nsid w:val="2B7619E1"/>
    <w:multiLevelType w:val="hybridMultilevel"/>
    <w:tmpl w:val="F77293B8"/>
    <w:lvl w:ilvl="0" w:tplc="AC7CB44E">
      <w:numFmt w:val="bullet"/>
      <w:lvlText w:val="-"/>
      <w:lvlJc w:val="left"/>
      <w:pPr>
        <w:ind w:left="1778" w:hanging="360"/>
      </w:pPr>
      <w:rPr>
        <w:rFonts w:ascii="Calibri" w:eastAsia="Times New Roman" w:hAnsi="Calibri" w:cs="Arial" w:hint="default"/>
      </w:rPr>
    </w:lvl>
    <w:lvl w:ilvl="1" w:tplc="0402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7" w15:restartNumberingAfterBreak="0">
    <w:nsid w:val="2EAC2813"/>
    <w:multiLevelType w:val="hybridMultilevel"/>
    <w:tmpl w:val="570610A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A100E4"/>
    <w:multiLevelType w:val="hybridMultilevel"/>
    <w:tmpl w:val="7DEAE94A"/>
    <w:lvl w:ilvl="0" w:tplc="04020003">
      <w:start w:val="1"/>
      <w:numFmt w:val="bullet"/>
      <w:lvlText w:val="o"/>
      <w:lvlJc w:val="left"/>
      <w:pPr>
        <w:ind w:left="102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9" w15:restartNumberingAfterBreak="0">
    <w:nsid w:val="36F46802"/>
    <w:multiLevelType w:val="hybridMultilevel"/>
    <w:tmpl w:val="6446291C"/>
    <w:lvl w:ilvl="0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71F59B7"/>
    <w:multiLevelType w:val="hybridMultilevel"/>
    <w:tmpl w:val="11A2CC62"/>
    <w:lvl w:ilvl="0" w:tplc="04020001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11" w15:restartNumberingAfterBreak="0">
    <w:nsid w:val="3901292D"/>
    <w:multiLevelType w:val="hybridMultilevel"/>
    <w:tmpl w:val="3C2A61DE"/>
    <w:lvl w:ilvl="0" w:tplc="0402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3CD8775F"/>
    <w:multiLevelType w:val="hybridMultilevel"/>
    <w:tmpl w:val="73F04916"/>
    <w:lvl w:ilvl="0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98D7387"/>
    <w:multiLevelType w:val="hybridMultilevel"/>
    <w:tmpl w:val="A1E428B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8358A7"/>
    <w:multiLevelType w:val="hybridMultilevel"/>
    <w:tmpl w:val="9BC8F186"/>
    <w:lvl w:ilvl="0" w:tplc="0402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5" w15:restartNumberingAfterBreak="0">
    <w:nsid w:val="4FD60410"/>
    <w:multiLevelType w:val="hybridMultilevel"/>
    <w:tmpl w:val="BD04BEDA"/>
    <w:lvl w:ilvl="0" w:tplc="0402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55BA0CE2"/>
    <w:multiLevelType w:val="hybridMultilevel"/>
    <w:tmpl w:val="241A6BCA"/>
    <w:lvl w:ilvl="0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5CB01C8"/>
    <w:multiLevelType w:val="hybridMultilevel"/>
    <w:tmpl w:val="12F0C0A6"/>
    <w:lvl w:ilvl="0" w:tplc="04020001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18" w15:restartNumberingAfterBreak="0">
    <w:nsid w:val="5EEA7B72"/>
    <w:multiLevelType w:val="hybridMultilevel"/>
    <w:tmpl w:val="1C7AFDE2"/>
    <w:lvl w:ilvl="0" w:tplc="D7766AD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402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BE815F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456818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9A0B48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ADA76C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602DCA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960672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E1CB6E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9" w15:restartNumberingAfterBreak="0">
    <w:nsid w:val="61640FF6"/>
    <w:multiLevelType w:val="hybridMultilevel"/>
    <w:tmpl w:val="26304682"/>
    <w:lvl w:ilvl="0" w:tplc="04020003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197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69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1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3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5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57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29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10" w:hanging="360"/>
      </w:pPr>
      <w:rPr>
        <w:rFonts w:ascii="Wingdings" w:hAnsi="Wingdings" w:hint="default"/>
      </w:rPr>
    </w:lvl>
  </w:abstractNum>
  <w:abstractNum w:abstractNumId="20" w15:restartNumberingAfterBreak="0">
    <w:nsid w:val="632D74AC"/>
    <w:multiLevelType w:val="hybridMultilevel"/>
    <w:tmpl w:val="5CBC1F94"/>
    <w:lvl w:ilvl="0" w:tplc="0402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4E902B2"/>
    <w:multiLevelType w:val="hybridMultilevel"/>
    <w:tmpl w:val="17324886"/>
    <w:lvl w:ilvl="0" w:tplc="8A4E40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E34C1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5438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D8D8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8CF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6C869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D1203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002F6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2A02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65C3289C"/>
    <w:multiLevelType w:val="hybridMultilevel"/>
    <w:tmpl w:val="75163240"/>
    <w:lvl w:ilvl="0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0B3420B"/>
    <w:multiLevelType w:val="hybridMultilevel"/>
    <w:tmpl w:val="AF00004A"/>
    <w:lvl w:ilvl="0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287062C"/>
    <w:multiLevelType w:val="hybridMultilevel"/>
    <w:tmpl w:val="D466C3F6"/>
    <w:lvl w:ilvl="0" w:tplc="0402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3"/>
  </w:num>
  <w:num w:numId="3">
    <w:abstractNumId w:val="9"/>
  </w:num>
  <w:num w:numId="4">
    <w:abstractNumId w:val="12"/>
  </w:num>
  <w:num w:numId="5">
    <w:abstractNumId w:val="1"/>
  </w:num>
  <w:num w:numId="6">
    <w:abstractNumId w:val="7"/>
  </w:num>
  <w:num w:numId="7">
    <w:abstractNumId w:val="23"/>
  </w:num>
  <w:num w:numId="8">
    <w:abstractNumId w:val="2"/>
  </w:num>
  <w:num w:numId="9">
    <w:abstractNumId w:val="14"/>
  </w:num>
  <w:num w:numId="10">
    <w:abstractNumId w:val="10"/>
  </w:num>
  <w:num w:numId="11">
    <w:abstractNumId w:val="22"/>
  </w:num>
  <w:num w:numId="12">
    <w:abstractNumId w:val="6"/>
  </w:num>
  <w:num w:numId="13">
    <w:abstractNumId w:val="17"/>
  </w:num>
  <w:num w:numId="14">
    <w:abstractNumId w:val="19"/>
  </w:num>
  <w:num w:numId="15">
    <w:abstractNumId w:val="15"/>
  </w:num>
  <w:num w:numId="16">
    <w:abstractNumId w:val="16"/>
  </w:num>
  <w:num w:numId="17">
    <w:abstractNumId w:val="11"/>
  </w:num>
  <w:num w:numId="18">
    <w:abstractNumId w:val="18"/>
  </w:num>
  <w:num w:numId="19">
    <w:abstractNumId w:val="3"/>
  </w:num>
  <w:num w:numId="20">
    <w:abstractNumId w:val="4"/>
  </w:num>
  <w:num w:numId="21">
    <w:abstractNumId w:val="24"/>
  </w:num>
  <w:num w:numId="22">
    <w:abstractNumId w:val="20"/>
  </w:num>
  <w:num w:numId="23">
    <w:abstractNumId w:val="5"/>
  </w:num>
  <w:num w:numId="24">
    <w:abstractNumId w:val="8"/>
  </w:num>
  <w:num w:numId="25">
    <w:abstractNumId w:val="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238"/>
    <w:rsid w:val="00000D91"/>
    <w:rsid w:val="00021AF0"/>
    <w:rsid w:val="00022020"/>
    <w:rsid w:val="000261AC"/>
    <w:rsid w:val="00031B40"/>
    <w:rsid w:val="000336F7"/>
    <w:rsid w:val="00042650"/>
    <w:rsid w:val="00045482"/>
    <w:rsid w:val="00053245"/>
    <w:rsid w:val="00053D9A"/>
    <w:rsid w:val="00071DE7"/>
    <w:rsid w:val="00083CF2"/>
    <w:rsid w:val="000866B2"/>
    <w:rsid w:val="00092B59"/>
    <w:rsid w:val="00097D3F"/>
    <w:rsid w:val="000A1D0C"/>
    <w:rsid w:val="000A26BB"/>
    <w:rsid w:val="000A5340"/>
    <w:rsid w:val="000A61FC"/>
    <w:rsid w:val="000C4E07"/>
    <w:rsid w:val="000C4E34"/>
    <w:rsid w:val="000C676B"/>
    <w:rsid w:val="000C72B1"/>
    <w:rsid w:val="000D1FB6"/>
    <w:rsid w:val="000F43C6"/>
    <w:rsid w:val="00101A4F"/>
    <w:rsid w:val="001036B7"/>
    <w:rsid w:val="001045B2"/>
    <w:rsid w:val="00112D13"/>
    <w:rsid w:val="00115E65"/>
    <w:rsid w:val="001264D9"/>
    <w:rsid w:val="001266EB"/>
    <w:rsid w:val="00134DEC"/>
    <w:rsid w:val="001375A2"/>
    <w:rsid w:val="00142EDF"/>
    <w:rsid w:val="00143A05"/>
    <w:rsid w:val="00153FFE"/>
    <w:rsid w:val="00172992"/>
    <w:rsid w:val="0017611D"/>
    <w:rsid w:val="0018160F"/>
    <w:rsid w:val="00181CE9"/>
    <w:rsid w:val="00185452"/>
    <w:rsid w:val="00190D98"/>
    <w:rsid w:val="00194646"/>
    <w:rsid w:val="001968A2"/>
    <w:rsid w:val="001A346D"/>
    <w:rsid w:val="001A7A39"/>
    <w:rsid w:val="001B2114"/>
    <w:rsid w:val="001D40DE"/>
    <w:rsid w:val="001D7248"/>
    <w:rsid w:val="001E0E31"/>
    <w:rsid w:val="002161B2"/>
    <w:rsid w:val="002355FD"/>
    <w:rsid w:val="002540F7"/>
    <w:rsid w:val="00255D4A"/>
    <w:rsid w:val="00256C3C"/>
    <w:rsid w:val="00260EB2"/>
    <w:rsid w:val="00271AA0"/>
    <w:rsid w:val="00276B9C"/>
    <w:rsid w:val="00284E7D"/>
    <w:rsid w:val="002A20F7"/>
    <w:rsid w:val="002A40CF"/>
    <w:rsid w:val="002A565D"/>
    <w:rsid w:val="002B0B85"/>
    <w:rsid w:val="002B7013"/>
    <w:rsid w:val="002C1A26"/>
    <w:rsid w:val="002C5E2E"/>
    <w:rsid w:val="002D3C9F"/>
    <w:rsid w:val="002D3D4A"/>
    <w:rsid w:val="002F4314"/>
    <w:rsid w:val="0030259C"/>
    <w:rsid w:val="00323DF9"/>
    <w:rsid w:val="00325038"/>
    <w:rsid w:val="00341E91"/>
    <w:rsid w:val="00346FF7"/>
    <w:rsid w:val="003519F6"/>
    <w:rsid w:val="003537F2"/>
    <w:rsid w:val="0036210C"/>
    <w:rsid w:val="00364DB6"/>
    <w:rsid w:val="00365626"/>
    <w:rsid w:val="00365E43"/>
    <w:rsid w:val="00375509"/>
    <w:rsid w:val="0038543E"/>
    <w:rsid w:val="00391DA6"/>
    <w:rsid w:val="003A215E"/>
    <w:rsid w:val="003A2EC8"/>
    <w:rsid w:val="003A3449"/>
    <w:rsid w:val="003A6618"/>
    <w:rsid w:val="003B4A66"/>
    <w:rsid w:val="003C3CEE"/>
    <w:rsid w:val="003D00C6"/>
    <w:rsid w:val="003D162C"/>
    <w:rsid w:val="003D33EF"/>
    <w:rsid w:val="003D6CF0"/>
    <w:rsid w:val="003E31F2"/>
    <w:rsid w:val="003F2E2B"/>
    <w:rsid w:val="0040553B"/>
    <w:rsid w:val="00410074"/>
    <w:rsid w:val="00420F86"/>
    <w:rsid w:val="004311AE"/>
    <w:rsid w:val="00433E0F"/>
    <w:rsid w:val="00436E26"/>
    <w:rsid w:val="00441609"/>
    <w:rsid w:val="004444A3"/>
    <w:rsid w:val="004459D0"/>
    <w:rsid w:val="00450B02"/>
    <w:rsid w:val="004523AF"/>
    <w:rsid w:val="00461746"/>
    <w:rsid w:val="00463C2D"/>
    <w:rsid w:val="00467D2A"/>
    <w:rsid w:val="00472D93"/>
    <w:rsid w:val="004730F2"/>
    <w:rsid w:val="004851C2"/>
    <w:rsid w:val="004A6FA1"/>
    <w:rsid w:val="004A7E93"/>
    <w:rsid w:val="004C198A"/>
    <w:rsid w:val="004C44ED"/>
    <w:rsid w:val="004D4AAF"/>
    <w:rsid w:val="004E3687"/>
    <w:rsid w:val="004E4BBB"/>
    <w:rsid w:val="004E6107"/>
    <w:rsid w:val="004F6B9A"/>
    <w:rsid w:val="00504A4D"/>
    <w:rsid w:val="00515B9B"/>
    <w:rsid w:val="0052374E"/>
    <w:rsid w:val="005345BF"/>
    <w:rsid w:val="00572BBA"/>
    <w:rsid w:val="00574B79"/>
    <w:rsid w:val="005773AD"/>
    <w:rsid w:val="0058534F"/>
    <w:rsid w:val="0059200B"/>
    <w:rsid w:val="005A466B"/>
    <w:rsid w:val="005A623F"/>
    <w:rsid w:val="005A6825"/>
    <w:rsid w:val="005B03FF"/>
    <w:rsid w:val="005D5FFA"/>
    <w:rsid w:val="005E004A"/>
    <w:rsid w:val="005F6FDC"/>
    <w:rsid w:val="00601D0B"/>
    <w:rsid w:val="006033FA"/>
    <w:rsid w:val="0060430B"/>
    <w:rsid w:val="00605653"/>
    <w:rsid w:val="00613F9E"/>
    <w:rsid w:val="0061507A"/>
    <w:rsid w:val="006378A9"/>
    <w:rsid w:val="0064209C"/>
    <w:rsid w:val="00645BBB"/>
    <w:rsid w:val="00646FE2"/>
    <w:rsid w:val="006532E2"/>
    <w:rsid w:val="006711FB"/>
    <w:rsid w:val="00672B78"/>
    <w:rsid w:val="006761A2"/>
    <w:rsid w:val="006766BF"/>
    <w:rsid w:val="00680E05"/>
    <w:rsid w:val="00681260"/>
    <w:rsid w:val="006857E8"/>
    <w:rsid w:val="006A4366"/>
    <w:rsid w:val="006B061A"/>
    <w:rsid w:val="006B4037"/>
    <w:rsid w:val="006C0053"/>
    <w:rsid w:val="006E4772"/>
    <w:rsid w:val="006F197A"/>
    <w:rsid w:val="006F501D"/>
    <w:rsid w:val="0070082B"/>
    <w:rsid w:val="00702D45"/>
    <w:rsid w:val="00705FB2"/>
    <w:rsid w:val="00710F68"/>
    <w:rsid w:val="00717DD9"/>
    <w:rsid w:val="00717EC7"/>
    <w:rsid w:val="00720251"/>
    <w:rsid w:val="00723C22"/>
    <w:rsid w:val="00726600"/>
    <w:rsid w:val="00734B73"/>
    <w:rsid w:val="00756A0B"/>
    <w:rsid w:val="00757AA6"/>
    <w:rsid w:val="007647AA"/>
    <w:rsid w:val="00777E13"/>
    <w:rsid w:val="00784C05"/>
    <w:rsid w:val="00797546"/>
    <w:rsid w:val="007D123D"/>
    <w:rsid w:val="007F10BD"/>
    <w:rsid w:val="007F45B8"/>
    <w:rsid w:val="007F649D"/>
    <w:rsid w:val="00801C27"/>
    <w:rsid w:val="00816CD9"/>
    <w:rsid w:val="00833496"/>
    <w:rsid w:val="00837270"/>
    <w:rsid w:val="008430D0"/>
    <w:rsid w:val="0084346B"/>
    <w:rsid w:val="00852DE4"/>
    <w:rsid w:val="00852E17"/>
    <w:rsid w:val="00861B85"/>
    <w:rsid w:val="00890ACC"/>
    <w:rsid w:val="00892585"/>
    <w:rsid w:val="008956DA"/>
    <w:rsid w:val="008C3236"/>
    <w:rsid w:val="008D4CA7"/>
    <w:rsid w:val="008E3A9E"/>
    <w:rsid w:val="008E57DA"/>
    <w:rsid w:val="008E60D7"/>
    <w:rsid w:val="008F6859"/>
    <w:rsid w:val="00904225"/>
    <w:rsid w:val="00912024"/>
    <w:rsid w:val="00913C3A"/>
    <w:rsid w:val="00914FD5"/>
    <w:rsid w:val="009150F4"/>
    <w:rsid w:val="00916433"/>
    <w:rsid w:val="009229F9"/>
    <w:rsid w:val="00936FEC"/>
    <w:rsid w:val="00971AFF"/>
    <w:rsid w:val="009A29E7"/>
    <w:rsid w:val="009A7D2C"/>
    <w:rsid w:val="009B2692"/>
    <w:rsid w:val="009B560C"/>
    <w:rsid w:val="009B7A27"/>
    <w:rsid w:val="009C1721"/>
    <w:rsid w:val="009C2E14"/>
    <w:rsid w:val="009E0442"/>
    <w:rsid w:val="009E29DC"/>
    <w:rsid w:val="009E5764"/>
    <w:rsid w:val="009F0FE0"/>
    <w:rsid w:val="009F122F"/>
    <w:rsid w:val="009F5EB2"/>
    <w:rsid w:val="00A02825"/>
    <w:rsid w:val="00A32101"/>
    <w:rsid w:val="00A3219F"/>
    <w:rsid w:val="00A34DCD"/>
    <w:rsid w:val="00A434BF"/>
    <w:rsid w:val="00A4367E"/>
    <w:rsid w:val="00A4651B"/>
    <w:rsid w:val="00A47EA7"/>
    <w:rsid w:val="00A51FA4"/>
    <w:rsid w:val="00A538B2"/>
    <w:rsid w:val="00A555A8"/>
    <w:rsid w:val="00A64B00"/>
    <w:rsid w:val="00A73DFA"/>
    <w:rsid w:val="00A973FF"/>
    <w:rsid w:val="00AA17ED"/>
    <w:rsid w:val="00AA1D12"/>
    <w:rsid w:val="00AA5090"/>
    <w:rsid w:val="00AA58EF"/>
    <w:rsid w:val="00AA7D6B"/>
    <w:rsid w:val="00AB52D2"/>
    <w:rsid w:val="00AC701E"/>
    <w:rsid w:val="00AC7264"/>
    <w:rsid w:val="00AD15F9"/>
    <w:rsid w:val="00AD1BAE"/>
    <w:rsid w:val="00AD626C"/>
    <w:rsid w:val="00B01C6B"/>
    <w:rsid w:val="00B07FF3"/>
    <w:rsid w:val="00B13090"/>
    <w:rsid w:val="00B2063F"/>
    <w:rsid w:val="00B36509"/>
    <w:rsid w:val="00B47104"/>
    <w:rsid w:val="00B53835"/>
    <w:rsid w:val="00B54186"/>
    <w:rsid w:val="00B75495"/>
    <w:rsid w:val="00B80392"/>
    <w:rsid w:val="00B8057C"/>
    <w:rsid w:val="00B924FB"/>
    <w:rsid w:val="00B92DBA"/>
    <w:rsid w:val="00B95787"/>
    <w:rsid w:val="00BA308C"/>
    <w:rsid w:val="00BA5F70"/>
    <w:rsid w:val="00BB1514"/>
    <w:rsid w:val="00BB6D47"/>
    <w:rsid w:val="00BC3FB8"/>
    <w:rsid w:val="00BC69E5"/>
    <w:rsid w:val="00BD1798"/>
    <w:rsid w:val="00BD4FC2"/>
    <w:rsid w:val="00BD706C"/>
    <w:rsid w:val="00BE1185"/>
    <w:rsid w:val="00BE5A6F"/>
    <w:rsid w:val="00BE5C1C"/>
    <w:rsid w:val="00BF29F7"/>
    <w:rsid w:val="00BF2E75"/>
    <w:rsid w:val="00C14304"/>
    <w:rsid w:val="00C14344"/>
    <w:rsid w:val="00C23E06"/>
    <w:rsid w:val="00C24C7B"/>
    <w:rsid w:val="00C50935"/>
    <w:rsid w:val="00C648EA"/>
    <w:rsid w:val="00C64D0A"/>
    <w:rsid w:val="00C6639A"/>
    <w:rsid w:val="00C812AB"/>
    <w:rsid w:val="00C84B43"/>
    <w:rsid w:val="00C91F7F"/>
    <w:rsid w:val="00CA64DF"/>
    <w:rsid w:val="00CB0FD6"/>
    <w:rsid w:val="00CE61F4"/>
    <w:rsid w:val="00D1464C"/>
    <w:rsid w:val="00D27826"/>
    <w:rsid w:val="00D33710"/>
    <w:rsid w:val="00D35EDF"/>
    <w:rsid w:val="00D3661D"/>
    <w:rsid w:val="00D43959"/>
    <w:rsid w:val="00D65644"/>
    <w:rsid w:val="00D73FA5"/>
    <w:rsid w:val="00D80AE2"/>
    <w:rsid w:val="00DA4ED5"/>
    <w:rsid w:val="00DB0AD0"/>
    <w:rsid w:val="00DB2DB0"/>
    <w:rsid w:val="00DB6EDE"/>
    <w:rsid w:val="00DC1A71"/>
    <w:rsid w:val="00DC2428"/>
    <w:rsid w:val="00E02AF1"/>
    <w:rsid w:val="00E05545"/>
    <w:rsid w:val="00E145EE"/>
    <w:rsid w:val="00E22B73"/>
    <w:rsid w:val="00E3644F"/>
    <w:rsid w:val="00E43989"/>
    <w:rsid w:val="00E64B1D"/>
    <w:rsid w:val="00E66C9E"/>
    <w:rsid w:val="00E80238"/>
    <w:rsid w:val="00E81FB4"/>
    <w:rsid w:val="00E82734"/>
    <w:rsid w:val="00E93346"/>
    <w:rsid w:val="00E97950"/>
    <w:rsid w:val="00EB0B84"/>
    <w:rsid w:val="00EB3C1D"/>
    <w:rsid w:val="00EB68FC"/>
    <w:rsid w:val="00EC282E"/>
    <w:rsid w:val="00EC540F"/>
    <w:rsid w:val="00EF0359"/>
    <w:rsid w:val="00F03861"/>
    <w:rsid w:val="00F173C6"/>
    <w:rsid w:val="00F237F1"/>
    <w:rsid w:val="00F2789F"/>
    <w:rsid w:val="00F35D2B"/>
    <w:rsid w:val="00F372A8"/>
    <w:rsid w:val="00F42798"/>
    <w:rsid w:val="00F4623A"/>
    <w:rsid w:val="00F53358"/>
    <w:rsid w:val="00F61C1D"/>
    <w:rsid w:val="00F646EE"/>
    <w:rsid w:val="00F64BEA"/>
    <w:rsid w:val="00F65CEA"/>
    <w:rsid w:val="00F87B51"/>
    <w:rsid w:val="00FA2CB7"/>
    <w:rsid w:val="00FA78D0"/>
    <w:rsid w:val="00FB241E"/>
    <w:rsid w:val="00FB5162"/>
    <w:rsid w:val="00FD4197"/>
    <w:rsid w:val="00FD4C94"/>
    <w:rsid w:val="00FF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F93D2"/>
  <w15:chartTrackingRefBased/>
  <w15:docId w15:val="{6A5DC19D-60A1-4F66-A573-45DAD733F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463C2D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5345B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лавие Знак"/>
    <w:basedOn w:val="a0"/>
    <w:link w:val="a3"/>
    <w:uiPriority w:val="10"/>
    <w:rsid w:val="005345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List Paragraph"/>
    <w:basedOn w:val="a"/>
    <w:uiPriority w:val="34"/>
    <w:qFormat/>
    <w:rsid w:val="005345BF"/>
    <w:pPr>
      <w:spacing w:after="200" w:line="276" w:lineRule="auto"/>
      <w:ind w:left="720"/>
      <w:contextualSpacing/>
    </w:pPr>
  </w:style>
  <w:style w:type="character" w:styleId="a6">
    <w:name w:val="Hyperlink"/>
    <w:basedOn w:val="a0"/>
    <w:uiPriority w:val="99"/>
    <w:unhideWhenUsed/>
    <w:rsid w:val="005A6825"/>
    <w:rPr>
      <w:color w:val="0563C1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C14304"/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C14304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8372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Изнесен текст Знак"/>
    <w:basedOn w:val="a0"/>
    <w:link w:val="a9"/>
    <w:uiPriority w:val="99"/>
    <w:semiHidden/>
    <w:rsid w:val="00837270"/>
    <w:rPr>
      <w:rFonts w:ascii="Segoe UI" w:hAnsi="Segoe UI" w:cs="Segoe UI"/>
      <w:sz w:val="18"/>
      <w:szCs w:val="18"/>
    </w:rPr>
  </w:style>
  <w:style w:type="character" w:customStyle="1" w:styleId="30">
    <w:name w:val="Заглавие 3 Знак"/>
    <w:basedOn w:val="a0"/>
    <w:link w:val="3"/>
    <w:uiPriority w:val="9"/>
    <w:rsid w:val="00463C2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1">
    <w:name w:val="Heading #1_"/>
    <w:basedOn w:val="a0"/>
    <w:link w:val="Heading10"/>
    <w:rsid w:val="009C1721"/>
    <w:rPr>
      <w:rFonts w:ascii="Times New Roman" w:eastAsia="Times New Roman" w:hAnsi="Times New Roman" w:cs="Times New Roman"/>
      <w:b/>
      <w:bCs/>
      <w:color w:val="231F20"/>
      <w:w w:val="80"/>
      <w:sz w:val="36"/>
      <w:szCs w:val="36"/>
    </w:rPr>
  </w:style>
  <w:style w:type="character" w:customStyle="1" w:styleId="ab">
    <w:name w:val="Основен текст Знак"/>
    <w:basedOn w:val="a0"/>
    <w:link w:val="ac"/>
    <w:rsid w:val="009C1721"/>
    <w:rPr>
      <w:rFonts w:ascii="Arial" w:eastAsia="Arial" w:hAnsi="Arial" w:cs="Arial"/>
      <w:color w:val="231F20"/>
      <w:sz w:val="20"/>
      <w:szCs w:val="20"/>
    </w:rPr>
  </w:style>
  <w:style w:type="paragraph" w:customStyle="1" w:styleId="Heading10">
    <w:name w:val="Heading #1"/>
    <w:basedOn w:val="a"/>
    <w:link w:val="Heading1"/>
    <w:rsid w:val="009C1721"/>
    <w:pPr>
      <w:widowControl w:val="0"/>
      <w:spacing w:after="1030" w:line="240" w:lineRule="auto"/>
      <w:outlineLvl w:val="0"/>
    </w:pPr>
    <w:rPr>
      <w:rFonts w:ascii="Times New Roman" w:eastAsia="Times New Roman" w:hAnsi="Times New Roman" w:cs="Times New Roman"/>
      <w:b/>
      <w:bCs/>
      <w:color w:val="231F20"/>
      <w:w w:val="80"/>
      <w:sz w:val="36"/>
      <w:szCs w:val="36"/>
    </w:rPr>
  </w:style>
  <w:style w:type="paragraph" w:styleId="ac">
    <w:name w:val="Body Text"/>
    <w:basedOn w:val="a"/>
    <w:link w:val="ab"/>
    <w:qFormat/>
    <w:rsid w:val="009C1721"/>
    <w:pPr>
      <w:widowControl w:val="0"/>
      <w:spacing w:after="100" w:line="293" w:lineRule="auto"/>
      <w:ind w:firstLine="300"/>
    </w:pPr>
    <w:rPr>
      <w:rFonts w:ascii="Arial" w:eastAsia="Arial" w:hAnsi="Arial" w:cs="Arial"/>
      <w:color w:val="231F20"/>
      <w:sz w:val="20"/>
      <w:szCs w:val="20"/>
    </w:rPr>
  </w:style>
  <w:style w:type="character" w:customStyle="1" w:styleId="1">
    <w:name w:val="Основен текст Знак1"/>
    <w:basedOn w:val="a0"/>
    <w:uiPriority w:val="99"/>
    <w:semiHidden/>
    <w:rsid w:val="009C1721"/>
  </w:style>
  <w:style w:type="character" w:customStyle="1" w:styleId="Heading2">
    <w:name w:val="Heading #2_"/>
    <w:basedOn w:val="a0"/>
    <w:link w:val="Heading20"/>
    <w:rsid w:val="009C1721"/>
    <w:rPr>
      <w:rFonts w:ascii="Arial" w:eastAsia="Arial" w:hAnsi="Arial" w:cs="Arial"/>
      <w:b/>
      <w:bCs/>
      <w:color w:val="034EA2"/>
      <w:sz w:val="20"/>
      <w:szCs w:val="20"/>
    </w:rPr>
  </w:style>
  <w:style w:type="character" w:customStyle="1" w:styleId="Picturecaption">
    <w:name w:val="Picture caption_"/>
    <w:basedOn w:val="a0"/>
    <w:link w:val="Picturecaption0"/>
    <w:rsid w:val="009C1721"/>
    <w:rPr>
      <w:rFonts w:ascii="Arial" w:eastAsia="Arial" w:hAnsi="Arial" w:cs="Arial"/>
      <w:color w:val="231F20"/>
      <w:sz w:val="20"/>
      <w:szCs w:val="20"/>
    </w:rPr>
  </w:style>
  <w:style w:type="paragraph" w:customStyle="1" w:styleId="Heading20">
    <w:name w:val="Heading #2"/>
    <w:basedOn w:val="a"/>
    <w:link w:val="Heading2"/>
    <w:rsid w:val="009C1721"/>
    <w:pPr>
      <w:widowControl w:val="0"/>
      <w:spacing w:after="60" w:line="281" w:lineRule="auto"/>
      <w:ind w:firstLine="300"/>
      <w:outlineLvl w:val="1"/>
    </w:pPr>
    <w:rPr>
      <w:rFonts w:ascii="Arial" w:eastAsia="Arial" w:hAnsi="Arial" w:cs="Arial"/>
      <w:b/>
      <w:bCs/>
      <w:color w:val="034EA2"/>
      <w:sz w:val="20"/>
      <w:szCs w:val="20"/>
    </w:rPr>
  </w:style>
  <w:style w:type="paragraph" w:customStyle="1" w:styleId="Picturecaption0">
    <w:name w:val="Picture caption"/>
    <w:basedOn w:val="a"/>
    <w:link w:val="Picturecaption"/>
    <w:rsid w:val="009C1721"/>
    <w:pPr>
      <w:widowControl w:val="0"/>
      <w:spacing w:after="0" w:line="293" w:lineRule="auto"/>
      <w:ind w:left="80" w:firstLine="60"/>
    </w:pPr>
    <w:rPr>
      <w:rFonts w:ascii="Arial" w:eastAsia="Arial" w:hAnsi="Arial" w:cs="Arial"/>
      <w:color w:val="231F20"/>
      <w:sz w:val="20"/>
      <w:szCs w:val="20"/>
    </w:rPr>
  </w:style>
  <w:style w:type="paragraph" w:styleId="ad">
    <w:name w:val="header"/>
    <w:basedOn w:val="a"/>
    <w:link w:val="ae"/>
    <w:uiPriority w:val="99"/>
    <w:unhideWhenUsed/>
    <w:rsid w:val="009C1721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bg-BG" w:bidi="bg-BG"/>
    </w:rPr>
  </w:style>
  <w:style w:type="character" w:customStyle="1" w:styleId="ae">
    <w:name w:val="Горен колонтитул Знак"/>
    <w:basedOn w:val="a0"/>
    <w:link w:val="ad"/>
    <w:uiPriority w:val="99"/>
    <w:rsid w:val="009C1721"/>
    <w:rPr>
      <w:rFonts w:ascii="Courier New" w:eastAsia="Courier New" w:hAnsi="Courier New" w:cs="Courier New"/>
      <w:color w:val="000000"/>
      <w:sz w:val="24"/>
      <w:szCs w:val="24"/>
      <w:lang w:eastAsia="bg-BG" w:bidi="bg-BG"/>
    </w:rPr>
  </w:style>
  <w:style w:type="character" w:customStyle="1" w:styleId="Bodytext2">
    <w:name w:val="Body text (2)_"/>
    <w:basedOn w:val="a0"/>
    <w:link w:val="Bodytext20"/>
    <w:rsid w:val="009C1721"/>
    <w:rPr>
      <w:rFonts w:ascii="Times New Roman" w:eastAsia="Times New Roman" w:hAnsi="Times New Roman" w:cs="Times New Roman"/>
      <w:b/>
      <w:bCs/>
      <w:color w:val="231F20"/>
      <w:sz w:val="28"/>
      <w:szCs w:val="28"/>
    </w:rPr>
  </w:style>
  <w:style w:type="paragraph" w:customStyle="1" w:styleId="Bodytext20">
    <w:name w:val="Body text (2)"/>
    <w:basedOn w:val="a"/>
    <w:link w:val="Bodytext2"/>
    <w:rsid w:val="009C1721"/>
    <w:pPr>
      <w:widowControl w:val="0"/>
      <w:spacing w:after="820" w:line="276" w:lineRule="auto"/>
    </w:pPr>
    <w:rPr>
      <w:rFonts w:ascii="Times New Roman" w:eastAsia="Times New Roman" w:hAnsi="Times New Roman" w:cs="Times New Roman"/>
      <w:b/>
      <w:bCs/>
      <w:color w:val="231F2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644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7122">
          <w:marLeft w:val="54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419599">
          <w:marLeft w:val="8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07425">
          <w:marLeft w:val="8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5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92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10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2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6667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5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424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8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422021">
          <w:marLeft w:val="706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63123">
          <w:marLeft w:val="706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8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8995">
          <w:marLeft w:val="706"/>
          <w:marRight w:val="0"/>
          <w:marTop w:val="3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6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1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6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0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8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6908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5433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8119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5044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1982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7027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95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93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53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97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8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848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895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9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09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7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5398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97213">
          <w:marLeft w:val="547"/>
          <w:marRight w:val="0"/>
          <w:marTop w:val="3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04405">
          <w:marLeft w:val="54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9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29917">
          <w:marLeft w:val="8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25531">
          <w:marLeft w:val="8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3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43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723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430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617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71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5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86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037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0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://www.eufunds.bg" TargetMode="External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FFD37-0BF1-4FF4-8C3B-2EF767127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7714</TotalTime>
  <Pages>8</Pages>
  <Words>2658</Words>
  <Characters>15151</Characters>
  <Application>Microsoft Office Word</Application>
  <DocSecurity>0</DocSecurity>
  <Lines>126</Lines>
  <Paragraphs>35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Болярова</dc:creator>
  <cp:keywords/>
  <dc:description/>
  <cp:lastModifiedBy>Зорица Ставрева</cp:lastModifiedBy>
  <cp:revision>61</cp:revision>
  <cp:lastPrinted>2023-02-13T12:32:00Z</cp:lastPrinted>
  <dcterms:created xsi:type="dcterms:W3CDTF">2021-12-08T09:34:00Z</dcterms:created>
  <dcterms:modified xsi:type="dcterms:W3CDTF">2023-02-13T12:34:00Z</dcterms:modified>
</cp:coreProperties>
</file>