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346F2" w14:textId="77777777" w:rsidR="007E7BB9" w:rsidRDefault="007E7BB9" w:rsidP="002E2A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5C5890F" w14:textId="77777777" w:rsidR="007E7BB9" w:rsidRDefault="007E7BB9" w:rsidP="002E2A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27C171" w14:textId="40A5AE83" w:rsidR="0022497E" w:rsidRDefault="00570D3B" w:rsidP="002E2A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ИЗВАДКА </w:t>
      </w:r>
      <w:r w:rsidR="000102A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2497E">
        <w:rPr>
          <w:rFonts w:ascii="Times New Roman" w:hAnsi="Times New Roman" w:cs="Times New Roman"/>
          <w:b/>
          <w:sz w:val="24"/>
          <w:szCs w:val="24"/>
        </w:rPr>
        <w:t>МЕТОДОЛОГИЯ</w:t>
      </w:r>
      <w:r w:rsidR="004207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34E058" w14:textId="77777777" w:rsidR="00827ED2" w:rsidRPr="002E2AC8" w:rsidRDefault="00420772" w:rsidP="002E2A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о</w:t>
      </w:r>
      <w:r w:rsidR="002E2AC8" w:rsidRPr="002E2AC8">
        <w:rPr>
          <w:rFonts w:ascii="Times New Roman" w:hAnsi="Times New Roman" w:cs="Times New Roman"/>
          <w:b/>
          <w:sz w:val="24"/>
          <w:szCs w:val="24"/>
        </w:rPr>
        <w:t xml:space="preserve">пределяне </w:t>
      </w:r>
      <w:r w:rsidR="002E2AC8" w:rsidRPr="00086D6D">
        <w:rPr>
          <w:rFonts w:ascii="Times New Roman" w:hAnsi="Times New Roman" w:cs="Times New Roman"/>
          <w:b/>
          <w:sz w:val="24"/>
          <w:szCs w:val="24"/>
        </w:rPr>
        <w:t>на размерите на</w:t>
      </w:r>
      <w:r w:rsidR="002E2AC8" w:rsidRPr="002E2AC8">
        <w:rPr>
          <w:rFonts w:ascii="Times New Roman" w:hAnsi="Times New Roman" w:cs="Times New Roman"/>
          <w:b/>
          <w:sz w:val="24"/>
          <w:szCs w:val="24"/>
        </w:rPr>
        <w:t xml:space="preserve"> единна ставка за финансиране на дейности за организация и управление </w:t>
      </w:r>
      <w:r w:rsidR="00F31D9E">
        <w:rPr>
          <w:rFonts w:ascii="Times New Roman" w:hAnsi="Times New Roman" w:cs="Times New Roman"/>
          <w:b/>
          <w:sz w:val="24"/>
          <w:szCs w:val="24"/>
        </w:rPr>
        <w:t xml:space="preserve">и информация и комуникация </w:t>
      </w:r>
      <w:r w:rsidR="002E2AC8" w:rsidRPr="002E2AC8">
        <w:rPr>
          <w:rFonts w:ascii="Times New Roman" w:hAnsi="Times New Roman" w:cs="Times New Roman"/>
          <w:b/>
          <w:sz w:val="24"/>
          <w:szCs w:val="24"/>
        </w:rPr>
        <w:t>на проекти</w:t>
      </w:r>
      <w:r w:rsidR="00E974AE">
        <w:rPr>
          <w:rFonts w:ascii="Times New Roman" w:hAnsi="Times New Roman" w:cs="Times New Roman"/>
          <w:b/>
          <w:sz w:val="24"/>
          <w:szCs w:val="24"/>
        </w:rPr>
        <w:t>/</w:t>
      </w:r>
      <w:r w:rsidR="002E2AC8">
        <w:rPr>
          <w:rFonts w:ascii="Times New Roman" w:hAnsi="Times New Roman" w:cs="Times New Roman"/>
          <w:b/>
          <w:sz w:val="24"/>
          <w:szCs w:val="24"/>
        </w:rPr>
        <w:t>финансови планове по Оперативна програма „Добро управление“</w:t>
      </w:r>
      <w:r w:rsidR="000379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8F7712" w14:textId="77777777" w:rsidR="0045047D" w:rsidRPr="009E189E" w:rsidRDefault="0045047D" w:rsidP="0045047D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E189E">
        <w:rPr>
          <w:rFonts w:ascii="Times New Roman" w:hAnsi="Times New Roman" w:cs="Times New Roman"/>
          <w:sz w:val="24"/>
          <w:szCs w:val="24"/>
        </w:rPr>
        <w:t xml:space="preserve">В изпълнение на Решение 253/03.05.2017 г. на Министерски стъвет за одобряване на </w:t>
      </w:r>
      <w:r w:rsidRPr="0045047D">
        <w:rPr>
          <w:rFonts w:ascii="Times New Roman" w:eastAsia="Times New Roman" w:hAnsi="Times New Roman" w:cs="Times New Roman"/>
          <w:noProof w:val="0"/>
          <w:sz w:val="24"/>
          <w:szCs w:val="24"/>
        </w:rPr>
        <w:t>Националната методология за определяне на размерите на единна ставка за финансиране на дейности за организация и управление на проекти, съфинансирани от Европейските структурни и инвестиционни фондове</w:t>
      </w:r>
      <w:r w:rsidRPr="009E189E">
        <w:rPr>
          <w:rFonts w:ascii="Times New Roman" w:hAnsi="Times New Roman" w:cs="Times New Roman"/>
          <w:sz w:val="24"/>
          <w:szCs w:val="24"/>
        </w:rPr>
        <w:t xml:space="preserve"> и </w:t>
      </w:r>
      <w:r w:rsidRPr="0045047D">
        <w:rPr>
          <w:rFonts w:ascii="Times New Roman" w:eastAsia="Times New Roman" w:hAnsi="Times New Roman" w:cs="Times New Roman"/>
          <w:noProof w:val="0"/>
          <w:sz w:val="24"/>
          <w:szCs w:val="24"/>
        </w:rPr>
        <w:t>Решение № 20</w:t>
      </w:r>
      <w:r w:rsidR="00DD6604">
        <w:rPr>
          <w:rFonts w:ascii="Times New Roman" w:eastAsia="Times New Roman" w:hAnsi="Times New Roman" w:cs="Times New Roman"/>
          <w:noProof w:val="0"/>
          <w:sz w:val="24"/>
          <w:szCs w:val="24"/>
        </w:rPr>
        <w:t>/</w:t>
      </w:r>
      <w:r w:rsidRPr="0045047D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12.01.2018 г. </w:t>
      </w:r>
      <w:r w:rsidRPr="009E189E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на </w:t>
      </w:r>
      <w:r w:rsidRPr="0045047D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Министерският съвет </w:t>
      </w:r>
      <w:r w:rsidRPr="009E189E">
        <w:rPr>
          <w:rFonts w:ascii="Times New Roman" w:eastAsia="Times New Roman" w:hAnsi="Times New Roman" w:cs="Times New Roman"/>
          <w:noProof w:val="0"/>
          <w:sz w:val="24"/>
          <w:szCs w:val="24"/>
        </w:rPr>
        <w:t>за</w:t>
      </w:r>
      <w:r w:rsidRPr="0045047D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изменения на Решение № 25</w:t>
      </w:r>
      <w:r w:rsidRPr="009E189E">
        <w:rPr>
          <w:rFonts w:ascii="Times New Roman" w:eastAsia="Times New Roman" w:hAnsi="Times New Roman" w:cs="Times New Roman"/>
          <w:noProof w:val="0"/>
          <w:sz w:val="24"/>
          <w:szCs w:val="24"/>
        </w:rPr>
        <w:t>3/</w:t>
      </w:r>
      <w:r w:rsidRPr="0045047D">
        <w:rPr>
          <w:rFonts w:ascii="Times New Roman" w:eastAsia="Times New Roman" w:hAnsi="Times New Roman" w:cs="Times New Roman"/>
          <w:noProof w:val="0"/>
          <w:sz w:val="24"/>
          <w:szCs w:val="24"/>
        </w:rPr>
        <w:t>03.05.2017 г.</w:t>
      </w:r>
      <w:r w:rsidRPr="009E189E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Ръководителя</w:t>
      </w:r>
      <w:r w:rsidR="000102A9">
        <w:rPr>
          <w:rFonts w:ascii="Times New Roman" w:eastAsia="Times New Roman" w:hAnsi="Times New Roman" w:cs="Times New Roman"/>
          <w:noProof w:val="0"/>
          <w:sz w:val="24"/>
          <w:szCs w:val="24"/>
        </w:rPr>
        <w:t>т</w:t>
      </w:r>
      <w:r w:rsidRPr="009E189E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на Управляващия орган на Оперативна програма „Добро управление“ </w:t>
      </w:r>
      <w:r w:rsidR="00DD660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одобри Методология за определяне на </w:t>
      </w:r>
      <w:r w:rsidRPr="009E189E">
        <w:rPr>
          <w:rFonts w:ascii="Times New Roman" w:hAnsi="Times New Roman" w:cs="Times New Roman"/>
          <w:sz w:val="24"/>
          <w:szCs w:val="24"/>
        </w:rPr>
        <w:t>размерите на единна ставка за финансиране на дейности за организация и управление и информация и комуникация на проекти</w:t>
      </w:r>
      <w:r w:rsidR="00DD6604">
        <w:rPr>
          <w:rFonts w:ascii="Times New Roman" w:hAnsi="Times New Roman" w:cs="Times New Roman"/>
          <w:sz w:val="24"/>
          <w:szCs w:val="24"/>
        </w:rPr>
        <w:t>/</w:t>
      </w:r>
      <w:r w:rsidRPr="009E189E">
        <w:rPr>
          <w:rFonts w:ascii="Times New Roman" w:hAnsi="Times New Roman" w:cs="Times New Roman"/>
          <w:sz w:val="24"/>
          <w:szCs w:val="24"/>
        </w:rPr>
        <w:t xml:space="preserve"> финансови планове по ОПДУ</w:t>
      </w:r>
      <w:r w:rsidR="00DD6604">
        <w:rPr>
          <w:rFonts w:ascii="Times New Roman" w:hAnsi="Times New Roman" w:cs="Times New Roman"/>
          <w:sz w:val="24"/>
          <w:szCs w:val="24"/>
        </w:rPr>
        <w:t xml:space="preserve">. Конкретните размери на единната ставка, в зависимост от общата стойност на проекта са </w:t>
      </w:r>
      <w:r w:rsidRPr="009E189E">
        <w:rPr>
          <w:rFonts w:ascii="Times New Roman" w:hAnsi="Times New Roman" w:cs="Times New Roman"/>
          <w:sz w:val="24"/>
          <w:szCs w:val="24"/>
        </w:rPr>
        <w:t>както следва:</w:t>
      </w:r>
    </w:p>
    <w:p w14:paraId="63D7C4FB" w14:textId="77777777" w:rsidR="0045047D" w:rsidRPr="009E189E" w:rsidRDefault="0045047D" w:rsidP="0045047D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3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780"/>
      </w:tblGrid>
      <w:tr w:rsidR="0045047D" w:rsidRPr="00B7438E" w14:paraId="5490E201" w14:textId="77777777" w:rsidTr="00D0123A">
        <w:trPr>
          <w:trHeight w:val="300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ACAA0C" w14:textId="2DDCF8F4" w:rsidR="0045047D" w:rsidRPr="00B7438E" w:rsidRDefault="00570D3B" w:rsidP="00D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eastAsia="bg-BG"/>
              </w:rPr>
            </w:pPr>
            <w:r w:rsidRPr="00B7438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eastAsia="bg-BG"/>
              </w:rPr>
              <w:t>Обща стойност на проект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047888" w14:textId="77777777" w:rsidR="0045047D" w:rsidRPr="00B7438E" w:rsidRDefault="0045047D" w:rsidP="00D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eastAsia="bg-BG"/>
              </w:rPr>
            </w:pPr>
            <w:r w:rsidRPr="00B7438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eastAsia="bg-BG"/>
              </w:rPr>
              <w:t>%</w:t>
            </w:r>
          </w:p>
        </w:tc>
      </w:tr>
      <w:tr w:rsidR="0045047D" w:rsidRPr="00B7438E" w14:paraId="3CB14BC7" w14:textId="77777777" w:rsidTr="00D0123A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3015" w14:textId="77777777" w:rsidR="0045047D" w:rsidRPr="00B7438E" w:rsidRDefault="0045047D" w:rsidP="00D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eastAsia="bg-BG"/>
              </w:rPr>
            </w:pPr>
            <w:r w:rsidRPr="00B7438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eastAsia="bg-BG"/>
              </w:rPr>
              <w:t>до 200 000 лв.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68CC" w14:textId="77777777" w:rsidR="0045047D" w:rsidRPr="00B7438E" w:rsidRDefault="0045047D" w:rsidP="00D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eastAsia="bg-BG"/>
              </w:rPr>
            </w:pPr>
            <w:r w:rsidRPr="00B7438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eastAsia="bg-BG"/>
              </w:rPr>
              <w:t>8%</w:t>
            </w:r>
          </w:p>
        </w:tc>
      </w:tr>
      <w:tr w:rsidR="0045047D" w:rsidRPr="00B7438E" w14:paraId="444DB7E7" w14:textId="77777777" w:rsidTr="00D0123A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D9D2" w14:textId="77777777" w:rsidR="0045047D" w:rsidRPr="00B7438E" w:rsidRDefault="0045047D" w:rsidP="00D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eastAsia="bg-BG"/>
              </w:rPr>
            </w:pPr>
            <w:r w:rsidRPr="00B7438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eastAsia="bg-BG"/>
              </w:rPr>
              <w:t>от 200 001 до 400 000 лв.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46E6" w14:textId="77777777" w:rsidR="0045047D" w:rsidRPr="00B7438E" w:rsidRDefault="0045047D" w:rsidP="00D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eastAsia="bg-BG"/>
              </w:rPr>
            </w:pPr>
            <w:r w:rsidRPr="00B7438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eastAsia="bg-BG"/>
              </w:rPr>
              <w:t>7%</w:t>
            </w:r>
          </w:p>
        </w:tc>
      </w:tr>
      <w:tr w:rsidR="0045047D" w:rsidRPr="00B7438E" w14:paraId="1BA88C60" w14:textId="77777777" w:rsidTr="00D0123A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E44B" w14:textId="77777777" w:rsidR="0045047D" w:rsidRPr="00B7438E" w:rsidRDefault="0045047D" w:rsidP="00D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eastAsia="bg-BG"/>
              </w:rPr>
            </w:pPr>
            <w:r w:rsidRPr="00B7438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eastAsia="bg-BG"/>
              </w:rPr>
              <w:t>от 400 001-600 000 лв.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071D" w14:textId="77777777" w:rsidR="0045047D" w:rsidRPr="00B7438E" w:rsidRDefault="0045047D" w:rsidP="00D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eastAsia="bg-BG"/>
              </w:rPr>
            </w:pPr>
            <w:r w:rsidRPr="00B7438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eastAsia="bg-BG"/>
              </w:rPr>
              <w:t>8%</w:t>
            </w:r>
          </w:p>
        </w:tc>
      </w:tr>
      <w:tr w:rsidR="0045047D" w:rsidRPr="00B7438E" w14:paraId="5D9709DD" w14:textId="77777777" w:rsidTr="00D0123A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F221" w14:textId="77777777" w:rsidR="0045047D" w:rsidRPr="00B7438E" w:rsidRDefault="0045047D" w:rsidP="00D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eastAsia="bg-BG"/>
              </w:rPr>
            </w:pPr>
            <w:r w:rsidRPr="00B7438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eastAsia="bg-BG"/>
              </w:rPr>
              <w:t>от 600 001-1 000 000 лв.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98C2" w14:textId="77777777" w:rsidR="0045047D" w:rsidRPr="00B7438E" w:rsidRDefault="0045047D" w:rsidP="00D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eastAsia="bg-BG"/>
              </w:rPr>
            </w:pPr>
            <w:r w:rsidRPr="00B7438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eastAsia="bg-BG"/>
              </w:rPr>
              <w:t>7%</w:t>
            </w:r>
          </w:p>
        </w:tc>
      </w:tr>
      <w:tr w:rsidR="0045047D" w:rsidRPr="00B7438E" w14:paraId="6D08A19A" w14:textId="77777777" w:rsidTr="00D0123A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56C1" w14:textId="77777777" w:rsidR="0045047D" w:rsidRPr="00B7438E" w:rsidRDefault="0045047D" w:rsidP="00D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eastAsia="bg-BG"/>
              </w:rPr>
            </w:pPr>
            <w:r w:rsidRPr="00B7438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eastAsia="bg-BG"/>
              </w:rPr>
              <w:t>от 1 000 001-2 000 000 лв.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DA12" w14:textId="77777777" w:rsidR="0045047D" w:rsidRPr="00B7438E" w:rsidRDefault="0045047D" w:rsidP="00D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eastAsia="bg-BG"/>
              </w:rPr>
            </w:pPr>
            <w:r w:rsidRPr="00B7438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eastAsia="bg-BG"/>
              </w:rPr>
              <w:t>5%</w:t>
            </w:r>
          </w:p>
        </w:tc>
      </w:tr>
      <w:tr w:rsidR="0045047D" w:rsidRPr="00B7438E" w14:paraId="4F952D73" w14:textId="77777777" w:rsidTr="00D0123A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9291" w14:textId="77777777" w:rsidR="0045047D" w:rsidRPr="00B7438E" w:rsidRDefault="0045047D" w:rsidP="00D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eastAsia="bg-BG"/>
              </w:rPr>
            </w:pPr>
            <w:r w:rsidRPr="00B7438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eastAsia="bg-BG"/>
              </w:rPr>
              <w:t>над 2 000 001 лв.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CE2B" w14:textId="77777777" w:rsidR="0045047D" w:rsidRPr="00B7438E" w:rsidRDefault="0045047D" w:rsidP="00D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eastAsia="bg-BG"/>
              </w:rPr>
            </w:pPr>
            <w:r w:rsidRPr="00B7438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eastAsia="bg-BG"/>
              </w:rPr>
              <w:t>3%</w:t>
            </w:r>
          </w:p>
        </w:tc>
      </w:tr>
    </w:tbl>
    <w:p w14:paraId="28FD68EC" w14:textId="77777777" w:rsidR="0045047D" w:rsidRPr="009E189E" w:rsidRDefault="0045047D" w:rsidP="0045047D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1CAEFEE7" w14:textId="77777777" w:rsidR="00A07FA9" w:rsidRPr="009E189E" w:rsidRDefault="00A07FA9" w:rsidP="009E189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0759D3E" w14:textId="77777777" w:rsidR="0037224C" w:rsidRPr="009E189E" w:rsidRDefault="0037224C" w:rsidP="009E189E">
      <w:pPr>
        <w:jc w:val="both"/>
        <w:rPr>
          <w:rFonts w:ascii="Times New Roman" w:hAnsi="Times New Roman" w:cs="Times New Roman"/>
          <w:sz w:val="24"/>
          <w:szCs w:val="24"/>
        </w:rPr>
      </w:pPr>
      <w:r w:rsidRPr="009E189E">
        <w:rPr>
          <w:rFonts w:ascii="Times New Roman" w:hAnsi="Times New Roman" w:cs="Times New Roman"/>
          <w:sz w:val="24"/>
          <w:szCs w:val="24"/>
        </w:rPr>
        <w:t xml:space="preserve">За проекти, </w:t>
      </w:r>
      <w:r w:rsidR="00050B4F" w:rsidRPr="009E189E">
        <w:rPr>
          <w:rFonts w:ascii="Times New Roman" w:hAnsi="Times New Roman" w:cs="Times New Roman"/>
          <w:sz w:val="24"/>
          <w:szCs w:val="24"/>
        </w:rPr>
        <w:t xml:space="preserve">БФП по </w:t>
      </w:r>
      <w:r w:rsidRPr="009E189E">
        <w:rPr>
          <w:rFonts w:ascii="Times New Roman" w:hAnsi="Times New Roman" w:cs="Times New Roman"/>
          <w:sz w:val="24"/>
          <w:szCs w:val="24"/>
        </w:rPr>
        <w:t>които попада</w:t>
      </w:r>
      <w:r w:rsidR="00050B4F" w:rsidRPr="009E189E">
        <w:rPr>
          <w:rFonts w:ascii="Times New Roman" w:hAnsi="Times New Roman" w:cs="Times New Roman"/>
          <w:sz w:val="24"/>
          <w:szCs w:val="24"/>
        </w:rPr>
        <w:t xml:space="preserve"> в интервала между горната граница на дадена група и долната граница на следващата по стойност група, </w:t>
      </w:r>
      <w:r w:rsidR="00050B4F" w:rsidRPr="009E189E">
        <w:rPr>
          <w:rFonts w:ascii="Times New Roman" w:hAnsi="Times New Roman" w:cs="Times New Roman"/>
          <w:sz w:val="24"/>
          <w:szCs w:val="24"/>
          <w:u w:val="single"/>
        </w:rPr>
        <w:t>се прилага процентът за групата с по-ниска стойност</w:t>
      </w:r>
      <w:r w:rsidR="00050B4F" w:rsidRPr="009E189E">
        <w:rPr>
          <w:rFonts w:ascii="Times New Roman" w:hAnsi="Times New Roman" w:cs="Times New Roman"/>
          <w:sz w:val="24"/>
          <w:szCs w:val="24"/>
        </w:rPr>
        <w:t xml:space="preserve">. </w:t>
      </w:r>
      <w:r w:rsidRPr="009E18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1E0547" w14:textId="77777777" w:rsidR="003448B8" w:rsidRPr="009E189E" w:rsidRDefault="003448B8" w:rsidP="009E189E">
      <w:pPr>
        <w:jc w:val="both"/>
        <w:rPr>
          <w:rFonts w:ascii="Times New Roman" w:hAnsi="Times New Roman" w:cs="Times New Roman"/>
          <w:sz w:val="24"/>
          <w:szCs w:val="24"/>
        </w:rPr>
      </w:pPr>
      <w:r w:rsidRPr="009E189E">
        <w:rPr>
          <w:rFonts w:ascii="Times New Roman" w:hAnsi="Times New Roman" w:cs="Times New Roman"/>
          <w:sz w:val="24"/>
          <w:szCs w:val="24"/>
        </w:rPr>
        <w:t xml:space="preserve">Определеният конкретен процент на единната ставка за размера на сумите за финансиране на дейности за организация и управление </w:t>
      </w:r>
      <w:r w:rsidR="006A3A25" w:rsidRPr="009E189E">
        <w:rPr>
          <w:rFonts w:ascii="Times New Roman" w:hAnsi="Times New Roman" w:cs="Times New Roman"/>
          <w:sz w:val="24"/>
          <w:szCs w:val="24"/>
        </w:rPr>
        <w:t xml:space="preserve">и информация и комуникация </w:t>
      </w:r>
      <w:r w:rsidRPr="009E189E">
        <w:rPr>
          <w:rFonts w:ascii="Times New Roman" w:hAnsi="Times New Roman" w:cs="Times New Roman"/>
          <w:sz w:val="24"/>
          <w:szCs w:val="24"/>
        </w:rPr>
        <w:t xml:space="preserve">на проекти/финансови планове по ОПДУ се прилага към допустимите преки разходи по проекта, финансирани от БФП. </w:t>
      </w:r>
    </w:p>
    <w:p w14:paraId="09BD3FA7" w14:textId="77777777" w:rsidR="00F938CC" w:rsidRPr="009E189E" w:rsidRDefault="00133779" w:rsidP="00462608">
      <w:pPr>
        <w:jc w:val="both"/>
        <w:rPr>
          <w:rFonts w:ascii="Times New Roman" w:hAnsi="Times New Roman" w:cs="Times New Roman"/>
          <w:sz w:val="24"/>
          <w:szCs w:val="24"/>
        </w:rPr>
      </w:pPr>
      <w:r w:rsidRPr="009E189E">
        <w:rPr>
          <w:rFonts w:ascii="Times New Roman" w:hAnsi="Times New Roman" w:cs="Times New Roman"/>
          <w:sz w:val="24"/>
          <w:szCs w:val="24"/>
        </w:rPr>
        <w:t>За проекти/финансови планове по ОПДУ к</w:t>
      </w:r>
      <w:r w:rsidR="007E7BB9" w:rsidRPr="009E189E">
        <w:rPr>
          <w:rFonts w:ascii="Times New Roman" w:hAnsi="Times New Roman" w:cs="Times New Roman"/>
          <w:sz w:val="24"/>
          <w:szCs w:val="24"/>
        </w:rPr>
        <w:t xml:space="preserve">онкретният </w:t>
      </w:r>
      <w:r w:rsidR="003448B8" w:rsidRPr="009E189E">
        <w:rPr>
          <w:rFonts w:ascii="Times New Roman" w:hAnsi="Times New Roman" w:cs="Times New Roman"/>
          <w:sz w:val="24"/>
          <w:szCs w:val="24"/>
        </w:rPr>
        <w:t xml:space="preserve">процент </w:t>
      </w:r>
      <w:r w:rsidR="007E7BB9" w:rsidRPr="009E189E">
        <w:rPr>
          <w:rFonts w:ascii="Times New Roman" w:hAnsi="Times New Roman" w:cs="Times New Roman"/>
          <w:sz w:val="24"/>
          <w:szCs w:val="24"/>
        </w:rPr>
        <w:t xml:space="preserve">на единна ставка </w:t>
      </w:r>
      <w:r w:rsidR="003448B8" w:rsidRPr="009E189E">
        <w:rPr>
          <w:rFonts w:ascii="Times New Roman" w:hAnsi="Times New Roman" w:cs="Times New Roman"/>
          <w:sz w:val="24"/>
          <w:szCs w:val="24"/>
        </w:rPr>
        <w:t>определя размера на разходите за организация и управление</w:t>
      </w:r>
      <w:r w:rsidRPr="009E189E">
        <w:rPr>
          <w:rFonts w:ascii="Times New Roman" w:hAnsi="Times New Roman" w:cs="Times New Roman"/>
          <w:sz w:val="24"/>
          <w:szCs w:val="24"/>
        </w:rPr>
        <w:t xml:space="preserve">, които </w:t>
      </w:r>
      <w:r w:rsidR="003448B8" w:rsidRPr="009E189E">
        <w:rPr>
          <w:rFonts w:ascii="Times New Roman" w:hAnsi="Times New Roman" w:cs="Times New Roman"/>
          <w:sz w:val="24"/>
          <w:szCs w:val="24"/>
        </w:rPr>
        <w:t>са непреки</w:t>
      </w:r>
      <w:r w:rsidR="00ED0D9F" w:rsidRPr="009E189E">
        <w:rPr>
          <w:rFonts w:ascii="Times New Roman" w:hAnsi="Times New Roman" w:cs="Times New Roman"/>
          <w:sz w:val="24"/>
          <w:szCs w:val="24"/>
        </w:rPr>
        <w:t>те</w:t>
      </w:r>
      <w:r w:rsidR="003448B8" w:rsidRPr="009E189E">
        <w:rPr>
          <w:rFonts w:ascii="Times New Roman" w:hAnsi="Times New Roman" w:cs="Times New Roman"/>
          <w:sz w:val="24"/>
          <w:szCs w:val="24"/>
        </w:rPr>
        <w:t xml:space="preserve"> разходи, свързани </w:t>
      </w:r>
      <w:r w:rsidR="000002C3" w:rsidRPr="009E189E">
        <w:rPr>
          <w:rFonts w:ascii="Times New Roman" w:hAnsi="Times New Roman" w:cs="Times New Roman"/>
          <w:sz w:val="24"/>
          <w:szCs w:val="24"/>
        </w:rPr>
        <w:t>с възнаграждения</w:t>
      </w:r>
      <w:r w:rsidR="007E7BB9" w:rsidRPr="009E189E">
        <w:rPr>
          <w:rFonts w:ascii="Times New Roman" w:hAnsi="Times New Roman" w:cs="Times New Roman"/>
          <w:sz w:val="24"/>
          <w:szCs w:val="24"/>
        </w:rPr>
        <w:t xml:space="preserve"> на </w:t>
      </w:r>
      <w:r w:rsidR="00ED0D9F" w:rsidRPr="009E189E">
        <w:rPr>
          <w:rFonts w:ascii="Times New Roman" w:hAnsi="Times New Roman" w:cs="Times New Roman"/>
          <w:sz w:val="24"/>
          <w:szCs w:val="24"/>
        </w:rPr>
        <w:t>екипа</w:t>
      </w:r>
      <w:r w:rsidR="007E7BB9" w:rsidRPr="009E189E">
        <w:rPr>
          <w:rFonts w:ascii="Times New Roman" w:hAnsi="Times New Roman" w:cs="Times New Roman"/>
          <w:sz w:val="24"/>
          <w:szCs w:val="24"/>
        </w:rPr>
        <w:t xml:space="preserve"> по администриране на проекта/финансовия план (ръководител,</w:t>
      </w:r>
      <w:r w:rsidR="00ED0D9F" w:rsidRPr="009E189E">
        <w:rPr>
          <w:rFonts w:ascii="Times New Roman" w:hAnsi="Times New Roman" w:cs="Times New Roman"/>
          <w:sz w:val="24"/>
          <w:szCs w:val="24"/>
        </w:rPr>
        <w:t xml:space="preserve"> координатор,</w:t>
      </w:r>
      <w:r w:rsidR="007E7BB9" w:rsidRPr="009E189E">
        <w:rPr>
          <w:rFonts w:ascii="Times New Roman" w:hAnsi="Times New Roman" w:cs="Times New Roman"/>
          <w:sz w:val="24"/>
          <w:szCs w:val="24"/>
        </w:rPr>
        <w:t xml:space="preserve"> технически сътрудник, счетоводител и др</w:t>
      </w:r>
      <w:r w:rsidR="00ED0D9F" w:rsidRPr="009E189E">
        <w:rPr>
          <w:rFonts w:ascii="Times New Roman" w:hAnsi="Times New Roman" w:cs="Times New Roman"/>
          <w:sz w:val="24"/>
          <w:szCs w:val="24"/>
        </w:rPr>
        <w:t>.</w:t>
      </w:r>
      <w:r w:rsidR="007E7BB9" w:rsidRPr="009E189E">
        <w:rPr>
          <w:rFonts w:ascii="Times New Roman" w:hAnsi="Times New Roman" w:cs="Times New Roman"/>
          <w:sz w:val="24"/>
          <w:szCs w:val="24"/>
        </w:rPr>
        <w:t>)</w:t>
      </w:r>
      <w:r w:rsidR="0058626A" w:rsidRPr="009E189E">
        <w:rPr>
          <w:rFonts w:ascii="Times New Roman" w:hAnsi="Times New Roman" w:cs="Times New Roman"/>
          <w:sz w:val="24"/>
          <w:szCs w:val="24"/>
        </w:rPr>
        <w:t>;</w:t>
      </w:r>
      <w:r w:rsidR="007E7BB9" w:rsidRPr="009E189E">
        <w:rPr>
          <w:rFonts w:ascii="Times New Roman" w:hAnsi="Times New Roman" w:cs="Times New Roman"/>
          <w:sz w:val="24"/>
          <w:szCs w:val="24"/>
        </w:rPr>
        <w:t xml:space="preserve"> </w:t>
      </w:r>
      <w:r w:rsidR="00ED0D9F" w:rsidRPr="009E189E">
        <w:rPr>
          <w:rFonts w:ascii="Times New Roman" w:hAnsi="Times New Roman" w:cs="Times New Roman"/>
          <w:sz w:val="24"/>
          <w:szCs w:val="24"/>
        </w:rPr>
        <w:t>р</w:t>
      </w:r>
      <w:r w:rsidR="0058626A" w:rsidRPr="009E189E">
        <w:rPr>
          <w:rFonts w:ascii="Times New Roman" w:hAnsi="Times New Roman" w:cs="Times New Roman"/>
          <w:sz w:val="24"/>
          <w:szCs w:val="24"/>
        </w:rPr>
        <w:t>азходи за командировки на екипа;</w:t>
      </w:r>
      <w:r w:rsidR="00ED0D9F" w:rsidRPr="009E189E">
        <w:rPr>
          <w:rFonts w:ascii="Times New Roman" w:hAnsi="Times New Roman" w:cs="Times New Roman"/>
          <w:sz w:val="24"/>
          <w:szCs w:val="24"/>
        </w:rPr>
        <w:t xml:space="preserve"> други разходи, необходими за администрирането на проекта/финансовия план (материали, консумативи, режийни), както и разх</w:t>
      </w:r>
      <w:r w:rsidR="00902190" w:rsidRPr="009E189E">
        <w:rPr>
          <w:rFonts w:ascii="Times New Roman" w:hAnsi="Times New Roman" w:cs="Times New Roman"/>
          <w:sz w:val="24"/>
          <w:szCs w:val="24"/>
        </w:rPr>
        <w:t>оди</w:t>
      </w:r>
      <w:r w:rsidR="000E6F73" w:rsidRPr="009E189E">
        <w:rPr>
          <w:rFonts w:ascii="Times New Roman" w:hAnsi="Times New Roman" w:cs="Times New Roman"/>
          <w:sz w:val="24"/>
          <w:szCs w:val="24"/>
        </w:rPr>
        <w:t>те</w:t>
      </w:r>
      <w:r w:rsidR="00902190" w:rsidRPr="009E189E">
        <w:rPr>
          <w:rFonts w:ascii="Times New Roman" w:hAnsi="Times New Roman" w:cs="Times New Roman"/>
          <w:sz w:val="24"/>
          <w:szCs w:val="24"/>
        </w:rPr>
        <w:t xml:space="preserve"> </w:t>
      </w:r>
      <w:r w:rsidR="00177FE2" w:rsidRPr="009E189E">
        <w:rPr>
          <w:rFonts w:ascii="Times New Roman" w:hAnsi="Times New Roman" w:cs="Times New Roman"/>
          <w:sz w:val="24"/>
          <w:szCs w:val="24"/>
        </w:rPr>
        <w:t>за информация и комуникация, свързани с</w:t>
      </w:r>
      <w:r w:rsidR="00902190" w:rsidRPr="009E189E">
        <w:rPr>
          <w:rFonts w:ascii="Times New Roman" w:hAnsi="Times New Roman" w:cs="Times New Roman"/>
          <w:sz w:val="24"/>
          <w:szCs w:val="24"/>
        </w:rPr>
        <w:t xml:space="preserve"> </w:t>
      </w:r>
      <w:r w:rsidR="00D70F62" w:rsidRPr="009E189E">
        <w:rPr>
          <w:rFonts w:ascii="Times New Roman" w:hAnsi="Times New Roman" w:cs="Times New Roman"/>
          <w:sz w:val="24"/>
          <w:szCs w:val="24"/>
        </w:rPr>
        <w:t xml:space="preserve">популяризиране </w:t>
      </w:r>
      <w:r w:rsidR="00177FE2" w:rsidRPr="009E189E">
        <w:rPr>
          <w:rFonts w:ascii="Times New Roman" w:hAnsi="Times New Roman" w:cs="Times New Roman"/>
          <w:sz w:val="24"/>
          <w:szCs w:val="24"/>
        </w:rPr>
        <w:t xml:space="preserve">на </w:t>
      </w:r>
      <w:r w:rsidR="00D70F62" w:rsidRPr="009E189E">
        <w:rPr>
          <w:rFonts w:ascii="Times New Roman" w:hAnsi="Times New Roman" w:cs="Times New Roman"/>
          <w:sz w:val="24"/>
          <w:szCs w:val="24"/>
        </w:rPr>
        <w:t xml:space="preserve">изпълнението и резултатите по </w:t>
      </w:r>
      <w:r w:rsidR="00177FE2" w:rsidRPr="009E189E">
        <w:rPr>
          <w:rFonts w:ascii="Times New Roman" w:hAnsi="Times New Roman" w:cs="Times New Roman"/>
          <w:sz w:val="24"/>
          <w:szCs w:val="24"/>
        </w:rPr>
        <w:t>проекта</w:t>
      </w:r>
      <w:r w:rsidRPr="009E189E">
        <w:rPr>
          <w:rFonts w:ascii="Times New Roman" w:hAnsi="Times New Roman" w:cs="Times New Roman"/>
          <w:sz w:val="24"/>
          <w:szCs w:val="24"/>
        </w:rPr>
        <w:t>.</w:t>
      </w:r>
    </w:p>
    <w:sectPr w:rsidR="00F938CC" w:rsidRPr="009E189E" w:rsidSect="00475572">
      <w:headerReference w:type="default" r:id="rId8"/>
      <w:footerReference w:type="default" r:id="rId9"/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D846A" w14:textId="77777777" w:rsidR="00BC62BE" w:rsidRDefault="00BC62BE" w:rsidP="00F20A43">
      <w:pPr>
        <w:spacing w:after="0" w:line="240" w:lineRule="auto"/>
      </w:pPr>
      <w:r>
        <w:separator/>
      </w:r>
    </w:p>
  </w:endnote>
  <w:endnote w:type="continuationSeparator" w:id="0">
    <w:p w14:paraId="0AA60E95" w14:textId="77777777" w:rsidR="00BC62BE" w:rsidRDefault="00BC62BE" w:rsidP="00F2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-15801403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2A548E2" w14:textId="2B5D25EB" w:rsidR="00866BAA" w:rsidRPr="00D514C5" w:rsidRDefault="00866BAA">
        <w:pPr>
          <w:pStyle w:val="Footer"/>
          <w:jc w:val="right"/>
          <w:rPr>
            <w:rFonts w:ascii="Times New Roman" w:hAnsi="Times New Roman" w:cs="Times New Roman"/>
          </w:rPr>
        </w:pPr>
        <w:r w:rsidRPr="00D514C5">
          <w:rPr>
            <w:rFonts w:ascii="Times New Roman" w:hAnsi="Times New Roman" w:cs="Times New Roman"/>
            <w:noProof w:val="0"/>
          </w:rPr>
          <w:fldChar w:fldCharType="begin"/>
        </w:r>
        <w:r w:rsidRPr="00D514C5">
          <w:rPr>
            <w:rFonts w:ascii="Times New Roman" w:hAnsi="Times New Roman" w:cs="Times New Roman"/>
          </w:rPr>
          <w:instrText xml:space="preserve"> PAGE   \* MERGEFORMAT </w:instrText>
        </w:r>
        <w:r w:rsidRPr="00D514C5">
          <w:rPr>
            <w:rFonts w:ascii="Times New Roman" w:hAnsi="Times New Roman" w:cs="Times New Roman"/>
            <w:noProof w:val="0"/>
          </w:rPr>
          <w:fldChar w:fldCharType="separate"/>
        </w:r>
        <w:r w:rsidR="00D5583F">
          <w:rPr>
            <w:rFonts w:ascii="Times New Roman" w:hAnsi="Times New Roman" w:cs="Times New Roman"/>
          </w:rPr>
          <w:t>1</w:t>
        </w:r>
        <w:r w:rsidRPr="00D514C5">
          <w:rPr>
            <w:rFonts w:ascii="Times New Roman" w:hAnsi="Times New Roman" w:cs="Times New Roman"/>
          </w:rPr>
          <w:fldChar w:fldCharType="end"/>
        </w:r>
      </w:p>
    </w:sdtContent>
  </w:sdt>
  <w:p w14:paraId="39E9CFC2" w14:textId="77777777" w:rsidR="00866BAA" w:rsidRDefault="00866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80B05" w14:textId="77777777" w:rsidR="00BC62BE" w:rsidRDefault="00BC62BE" w:rsidP="00F20A43">
      <w:pPr>
        <w:spacing w:after="0" w:line="240" w:lineRule="auto"/>
      </w:pPr>
      <w:r>
        <w:separator/>
      </w:r>
    </w:p>
  </w:footnote>
  <w:footnote w:type="continuationSeparator" w:id="0">
    <w:p w14:paraId="432FADE9" w14:textId="77777777" w:rsidR="00BC62BE" w:rsidRDefault="00BC62BE" w:rsidP="00F20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5FFC6" w14:textId="77777777" w:rsidR="007E7BB9" w:rsidRDefault="007E7BB9">
    <w:pPr>
      <w:pStyle w:val="Header"/>
    </w:pPr>
    <w:r>
      <w:rPr>
        <w:lang w:eastAsia="bg-BG"/>
      </w:rPr>
      <w:drawing>
        <wp:inline distT="0" distB="0" distL="0" distR="0" wp14:anchorId="45F23782" wp14:editId="784861BF">
          <wp:extent cx="1637665" cy="464185"/>
          <wp:effectExtent l="0" t="0" r="635" b="0"/>
          <wp:docPr id="19" name="Picture 19" descr="EU_SEF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SEFrigh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</w:t>
    </w:r>
    <w:r>
      <w:rPr>
        <w:lang w:eastAsia="bg-BG"/>
      </w:rPr>
      <w:drawing>
        <wp:inline distT="0" distB="0" distL="0" distR="0" wp14:anchorId="0BDACF55" wp14:editId="64509591">
          <wp:extent cx="1818859" cy="638628"/>
          <wp:effectExtent l="0" t="0" r="0" b="9525"/>
          <wp:docPr id="2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7172" b="13502"/>
                  <a:stretch/>
                </pic:blipFill>
                <pic:spPr bwMode="auto">
                  <a:xfrm>
                    <a:off x="0" y="0"/>
                    <a:ext cx="1828991" cy="6421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208E"/>
    <w:multiLevelType w:val="hybridMultilevel"/>
    <w:tmpl w:val="411641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21719"/>
    <w:multiLevelType w:val="hybridMultilevel"/>
    <w:tmpl w:val="C42412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B487B"/>
    <w:multiLevelType w:val="hybridMultilevel"/>
    <w:tmpl w:val="95E4ED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81A87"/>
    <w:multiLevelType w:val="hybridMultilevel"/>
    <w:tmpl w:val="24763038"/>
    <w:lvl w:ilvl="0" w:tplc="AE88447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5554B"/>
    <w:multiLevelType w:val="hybridMultilevel"/>
    <w:tmpl w:val="A5E2653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A64BE2"/>
    <w:multiLevelType w:val="hybridMultilevel"/>
    <w:tmpl w:val="C59C822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272CA9"/>
    <w:multiLevelType w:val="hybridMultilevel"/>
    <w:tmpl w:val="1298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35BD2"/>
    <w:multiLevelType w:val="hybridMultilevel"/>
    <w:tmpl w:val="B65ED5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D789B"/>
    <w:multiLevelType w:val="hybridMultilevel"/>
    <w:tmpl w:val="6868E9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54"/>
    <w:rsid w:val="000002C3"/>
    <w:rsid w:val="00005C66"/>
    <w:rsid w:val="00006F11"/>
    <w:rsid w:val="000102A9"/>
    <w:rsid w:val="00022871"/>
    <w:rsid w:val="00037983"/>
    <w:rsid w:val="00042B21"/>
    <w:rsid w:val="00047BCA"/>
    <w:rsid w:val="00050B4F"/>
    <w:rsid w:val="00086D6D"/>
    <w:rsid w:val="000C1658"/>
    <w:rsid w:val="000E6F73"/>
    <w:rsid w:val="000F0649"/>
    <w:rsid w:val="000F33DB"/>
    <w:rsid w:val="0010351D"/>
    <w:rsid w:val="0012191E"/>
    <w:rsid w:val="00133779"/>
    <w:rsid w:val="001433D9"/>
    <w:rsid w:val="00177FE2"/>
    <w:rsid w:val="001C6E0C"/>
    <w:rsid w:val="002116FA"/>
    <w:rsid w:val="0022497E"/>
    <w:rsid w:val="00226C28"/>
    <w:rsid w:val="00230BB6"/>
    <w:rsid w:val="0024200A"/>
    <w:rsid w:val="002504CB"/>
    <w:rsid w:val="00260C38"/>
    <w:rsid w:val="002625C3"/>
    <w:rsid w:val="002C1658"/>
    <w:rsid w:val="002D14AB"/>
    <w:rsid w:val="002D5320"/>
    <w:rsid w:val="002E2AC8"/>
    <w:rsid w:val="002E5A52"/>
    <w:rsid w:val="002F1721"/>
    <w:rsid w:val="002F2207"/>
    <w:rsid w:val="00325B34"/>
    <w:rsid w:val="0032641A"/>
    <w:rsid w:val="00334936"/>
    <w:rsid w:val="003447FA"/>
    <w:rsid w:val="003448B8"/>
    <w:rsid w:val="00351BAC"/>
    <w:rsid w:val="003527BC"/>
    <w:rsid w:val="0037001E"/>
    <w:rsid w:val="0037224C"/>
    <w:rsid w:val="00376C17"/>
    <w:rsid w:val="0038555A"/>
    <w:rsid w:val="0039372D"/>
    <w:rsid w:val="00393A73"/>
    <w:rsid w:val="003B47DB"/>
    <w:rsid w:val="003C3DFC"/>
    <w:rsid w:val="003D1218"/>
    <w:rsid w:val="0042074E"/>
    <w:rsid w:val="00420772"/>
    <w:rsid w:val="0042344B"/>
    <w:rsid w:val="0042345B"/>
    <w:rsid w:val="004236E0"/>
    <w:rsid w:val="0042769C"/>
    <w:rsid w:val="00430471"/>
    <w:rsid w:val="00445693"/>
    <w:rsid w:val="0045047D"/>
    <w:rsid w:val="00462608"/>
    <w:rsid w:val="00475572"/>
    <w:rsid w:val="004858A7"/>
    <w:rsid w:val="00492427"/>
    <w:rsid w:val="004A2DCB"/>
    <w:rsid w:val="004B6381"/>
    <w:rsid w:val="004D625D"/>
    <w:rsid w:val="00515C3C"/>
    <w:rsid w:val="0053558C"/>
    <w:rsid w:val="00542261"/>
    <w:rsid w:val="00543730"/>
    <w:rsid w:val="00570B50"/>
    <w:rsid w:val="00570D3B"/>
    <w:rsid w:val="0058626A"/>
    <w:rsid w:val="005C217D"/>
    <w:rsid w:val="00610B3E"/>
    <w:rsid w:val="0062339C"/>
    <w:rsid w:val="006235A0"/>
    <w:rsid w:val="00625638"/>
    <w:rsid w:val="006820BA"/>
    <w:rsid w:val="00682813"/>
    <w:rsid w:val="006A3A25"/>
    <w:rsid w:val="006E6AD1"/>
    <w:rsid w:val="006F228B"/>
    <w:rsid w:val="007006E6"/>
    <w:rsid w:val="007055FF"/>
    <w:rsid w:val="00735094"/>
    <w:rsid w:val="007512A3"/>
    <w:rsid w:val="00772008"/>
    <w:rsid w:val="00783053"/>
    <w:rsid w:val="007B6303"/>
    <w:rsid w:val="007D010A"/>
    <w:rsid w:val="007D6C12"/>
    <w:rsid w:val="007E1816"/>
    <w:rsid w:val="007E3FC3"/>
    <w:rsid w:val="007E7BB9"/>
    <w:rsid w:val="00801124"/>
    <w:rsid w:val="00807AF8"/>
    <w:rsid w:val="00811FC3"/>
    <w:rsid w:val="00824C3B"/>
    <w:rsid w:val="00825ED4"/>
    <w:rsid w:val="00827ED2"/>
    <w:rsid w:val="008376EF"/>
    <w:rsid w:val="00837D05"/>
    <w:rsid w:val="00847C12"/>
    <w:rsid w:val="00866BAA"/>
    <w:rsid w:val="00876127"/>
    <w:rsid w:val="00886146"/>
    <w:rsid w:val="00887B06"/>
    <w:rsid w:val="008E79A3"/>
    <w:rsid w:val="008F4FE7"/>
    <w:rsid w:val="00902190"/>
    <w:rsid w:val="00931CD1"/>
    <w:rsid w:val="0094632F"/>
    <w:rsid w:val="009627AB"/>
    <w:rsid w:val="00963B20"/>
    <w:rsid w:val="009E0229"/>
    <w:rsid w:val="009E189E"/>
    <w:rsid w:val="009F51A6"/>
    <w:rsid w:val="00A07FA9"/>
    <w:rsid w:val="00A40047"/>
    <w:rsid w:val="00A46490"/>
    <w:rsid w:val="00AB5A76"/>
    <w:rsid w:val="00AE1E9E"/>
    <w:rsid w:val="00B043CB"/>
    <w:rsid w:val="00B04B23"/>
    <w:rsid w:val="00B05E92"/>
    <w:rsid w:val="00B340CA"/>
    <w:rsid w:val="00B51FAA"/>
    <w:rsid w:val="00B63FE9"/>
    <w:rsid w:val="00B7438E"/>
    <w:rsid w:val="00BB4926"/>
    <w:rsid w:val="00BC62BE"/>
    <w:rsid w:val="00BD28EB"/>
    <w:rsid w:val="00BF051F"/>
    <w:rsid w:val="00C0154A"/>
    <w:rsid w:val="00C26958"/>
    <w:rsid w:val="00C37326"/>
    <w:rsid w:val="00C403FE"/>
    <w:rsid w:val="00C51E9F"/>
    <w:rsid w:val="00C63318"/>
    <w:rsid w:val="00C70556"/>
    <w:rsid w:val="00C72EBC"/>
    <w:rsid w:val="00C841BC"/>
    <w:rsid w:val="00CC0D6F"/>
    <w:rsid w:val="00CD1DB6"/>
    <w:rsid w:val="00CF6ABE"/>
    <w:rsid w:val="00D00A24"/>
    <w:rsid w:val="00D2042E"/>
    <w:rsid w:val="00D265BC"/>
    <w:rsid w:val="00D4456A"/>
    <w:rsid w:val="00D514C5"/>
    <w:rsid w:val="00D5583F"/>
    <w:rsid w:val="00D56354"/>
    <w:rsid w:val="00D70F62"/>
    <w:rsid w:val="00D87A6B"/>
    <w:rsid w:val="00D90821"/>
    <w:rsid w:val="00DB0CDA"/>
    <w:rsid w:val="00DB2507"/>
    <w:rsid w:val="00DC7FCA"/>
    <w:rsid w:val="00DD6604"/>
    <w:rsid w:val="00E263FD"/>
    <w:rsid w:val="00E33063"/>
    <w:rsid w:val="00E974AE"/>
    <w:rsid w:val="00ED0D9F"/>
    <w:rsid w:val="00ED18B6"/>
    <w:rsid w:val="00F12D0A"/>
    <w:rsid w:val="00F1557B"/>
    <w:rsid w:val="00F20A43"/>
    <w:rsid w:val="00F31D9E"/>
    <w:rsid w:val="00F460C9"/>
    <w:rsid w:val="00F527AE"/>
    <w:rsid w:val="00F9324B"/>
    <w:rsid w:val="00F938CC"/>
    <w:rsid w:val="00FE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ADEB14"/>
  <w15:chartTrackingRefBased/>
  <w15:docId w15:val="{7655B4D5-FF4E-4841-8AC6-1A53D901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D5635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noProof w:val="0"/>
      <w:sz w:val="24"/>
      <w:szCs w:val="24"/>
      <w:lang w:val="pl-PL" w:eastAsia="pl-PL"/>
    </w:rPr>
  </w:style>
  <w:style w:type="table" w:styleId="TableGrid">
    <w:name w:val="Table Grid"/>
    <w:basedOn w:val="TableNormal"/>
    <w:rsid w:val="00C01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">
    <w:name w:val="Char Char Char Char Char Char Char Char Char Char Char Char"/>
    <w:basedOn w:val="Normal"/>
    <w:rsid w:val="00C0154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noProof w:val="0"/>
      <w:sz w:val="24"/>
      <w:szCs w:val="24"/>
      <w:lang w:val="pl-PL" w:eastAsia="pl-PL"/>
    </w:rPr>
  </w:style>
  <w:style w:type="paragraph" w:customStyle="1" w:styleId="Text1">
    <w:name w:val="Text 1"/>
    <w:basedOn w:val="Normal"/>
    <w:link w:val="Text1Char"/>
    <w:rsid w:val="00C0154A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noProof w:val="0"/>
      <w:sz w:val="24"/>
      <w:szCs w:val="20"/>
      <w:lang w:val="en-GB"/>
    </w:rPr>
  </w:style>
  <w:style w:type="character" w:customStyle="1" w:styleId="Text1Char">
    <w:name w:val="Text 1 Char"/>
    <w:basedOn w:val="DefaultParagraphFont"/>
    <w:link w:val="Text1"/>
    <w:rsid w:val="00C0154A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CharCharChar">
    <w:name w:val="Char Char Char Char"/>
    <w:basedOn w:val="Normal"/>
    <w:rsid w:val="0002287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noProof w:val="0"/>
      <w:sz w:val="24"/>
      <w:szCs w:val="24"/>
      <w:lang w:val="pl-PL" w:eastAsia="pl-PL"/>
    </w:rPr>
  </w:style>
  <w:style w:type="paragraph" w:customStyle="1" w:styleId="Style2">
    <w:name w:val="Style2"/>
    <w:basedOn w:val="Normal"/>
    <w:link w:val="Style2Char"/>
    <w:uiPriority w:val="99"/>
    <w:rsid w:val="00827ED2"/>
    <w:pPr>
      <w:shd w:val="pct10" w:color="auto" w:fill="auto"/>
      <w:spacing w:before="180" w:after="180" w:line="276" w:lineRule="auto"/>
      <w:ind w:left="624" w:firstLine="284"/>
      <w:jc w:val="both"/>
    </w:pPr>
    <w:rPr>
      <w:rFonts w:ascii="Times New Roman" w:eastAsia="Times New Roman" w:hAnsi="Times New Roman" w:cs="Times New Roman"/>
      <w:b/>
      <w:i/>
      <w:noProof w:val="0"/>
      <w:color w:val="C45911"/>
      <w:sz w:val="28"/>
      <w:szCs w:val="20"/>
      <w:lang w:val="en-AU" w:eastAsia="bg-BG"/>
    </w:rPr>
  </w:style>
  <w:style w:type="character" w:customStyle="1" w:styleId="Style2Char">
    <w:name w:val="Style2 Char"/>
    <w:link w:val="Style2"/>
    <w:uiPriority w:val="99"/>
    <w:locked/>
    <w:rsid w:val="00827ED2"/>
    <w:rPr>
      <w:rFonts w:ascii="Times New Roman" w:eastAsia="Times New Roman" w:hAnsi="Times New Roman" w:cs="Times New Roman"/>
      <w:b/>
      <w:i/>
      <w:color w:val="C45911"/>
      <w:sz w:val="28"/>
      <w:szCs w:val="20"/>
      <w:shd w:val="pct10" w:color="auto" w:fill="auto"/>
      <w:lang w:val="en-AU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0A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0A43"/>
    <w:rPr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0A43"/>
    <w:rPr>
      <w:vertAlign w:val="superscript"/>
    </w:rPr>
  </w:style>
  <w:style w:type="paragraph" w:styleId="ListParagraph">
    <w:name w:val="List Paragraph"/>
    <w:basedOn w:val="Normal"/>
    <w:uiPriority w:val="99"/>
    <w:qFormat/>
    <w:rsid w:val="00DB0C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4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5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56A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5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56A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56A"/>
    <w:rPr>
      <w:rFonts w:ascii="Segoe UI" w:hAnsi="Segoe UI" w:cs="Segoe UI"/>
      <w:noProof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7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BB9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E7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BB9"/>
    <w:rPr>
      <w:noProof/>
    </w:rPr>
  </w:style>
  <w:style w:type="character" w:customStyle="1" w:styleId="ldef1">
    <w:name w:val="ldef1"/>
    <w:basedOn w:val="DefaultParagraphFont"/>
    <w:rsid w:val="006A3A25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54049-92B0-4D82-BF4F-1C77F7A4F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 Бусарова</dc:creator>
  <cp:keywords/>
  <dc:description/>
  <cp:lastModifiedBy>Емилия Герджикова</cp:lastModifiedBy>
  <cp:revision>2</cp:revision>
  <cp:lastPrinted>2017-06-12T10:27:00Z</cp:lastPrinted>
  <dcterms:created xsi:type="dcterms:W3CDTF">2018-07-11T08:23:00Z</dcterms:created>
  <dcterms:modified xsi:type="dcterms:W3CDTF">2018-07-11T08:23:00Z</dcterms:modified>
</cp:coreProperties>
</file>