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7C8" w:rsidRPr="005C57C8" w:rsidRDefault="005C57C8" w:rsidP="005C57C8">
      <w:pPr>
        <w:spacing w:before="60" w:after="120" w:line="300" w:lineRule="exact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5C57C8" w:rsidRPr="005C57C8" w:rsidRDefault="005C57C8" w:rsidP="005C57C8">
      <w:pPr>
        <w:keepNext/>
        <w:spacing w:before="60" w:after="120" w:line="300" w:lineRule="exact"/>
        <w:ind w:right="40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C57C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СЪОБЩЕНИЕ</w:t>
      </w:r>
    </w:p>
    <w:p w:rsidR="005C57C8" w:rsidRPr="005C57C8" w:rsidRDefault="005C57C8" w:rsidP="005C57C8">
      <w:pPr>
        <w:keepNext/>
        <w:spacing w:before="60" w:after="120" w:line="300" w:lineRule="exact"/>
        <w:ind w:right="40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C57C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ЗА СРЕДСТВАТА ЗА МАСОВО ОСВЕДОМЯВАНЕ</w:t>
      </w:r>
    </w:p>
    <w:p w:rsidR="005C57C8" w:rsidRPr="005C57C8" w:rsidRDefault="005C57C8" w:rsidP="005C57C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2669E" w:rsidRPr="00A2669E" w:rsidRDefault="00A2669E" w:rsidP="00A2669E">
      <w:pPr>
        <w:spacing w:before="60" w:after="0" w:line="240" w:lineRule="auto"/>
        <w:ind w:right="4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2669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ието е</w:t>
      </w:r>
      <w:r w:rsidRPr="00A2669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Решение на Министерския съвет за даване на съгласие за предоставяне на финансова подкрепа от програмите, съфинансирани от Европейските фондове при споделено управление, над общия бюджет по съответната програма </w:t>
      </w:r>
    </w:p>
    <w:p w:rsidR="005C57C8" w:rsidRDefault="005C57C8" w:rsidP="00D02682">
      <w:pPr>
        <w:spacing w:before="60" w:after="0" w:line="240" w:lineRule="auto"/>
        <w:ind w:right="4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BA61E6" w:rsidRDefault="00BF76EF" w:rsidP="00A2669E">
      <w:pPr>
        <w:tabs>
          <w:tab w:val="left" w:pos="426"/>
        </w:tabs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682">
        <w:rPr>
          <w:rFonts w:ascii="Times New Roman" w:eastAsia="Times New Roman" w:hAnsi="Times New Roman" w:cs="Times New Roman"/>
          <w:sz w:val="24"/>
          <w:szCs w:val="24"/>
        </w:rPr>
        <w:t xml:space="preserve">Със свое </w:t>
      </w:r>
      <w:r w:rsidR="00A2669E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D02682">
        <w:rPr>
          <w:rFonts w:ascii="Times New Roman" w:eastAsia="Times New Roman" w:hAnsi="Times New Roman" w:cs="Times New Roman"/>
          <w:sz w:val="24"/>
          <w:szCs w:val="24"/>
        </w:rPr>
        <w:t xml:space="preserve"> правителството </w:t>
      </w:r>
      <w:r w:rsidR="00A2669E" w:rsidRPr="00A2669E">
        <w:rPr>
          <w:rFonts w:ascii="Times New Roman" w:eastAsia="Times New Roman" w:hAnsi="Times New Roman" w:cs="Times New Roman"/>
          <w:sz w:val="24"/>
          <w:szCs w:val="24"/>
        </w:rPr>
        <w:t>да</w:t>
      </w:r>
      <w:r w:rsidR="00A2669E">
        <w:rPr>
          <w:rFonts w:ascii="Times New Roman" w:eastAsia="Times New Roman" w:hAnsi="Times New Roman" w:cs="Times New Roman"/>
          <w:sz w:val="24"/>
          <w:szCs w:val="24"/>
        </w:rPr>
        <w:t>де</w:t>
      </w:r>
      <w:r w:rsidR="00A2669E" w:rsidRPr="00A2669E">
        <w:rPr>
          <w:rFonts w:ascii="Times New Roman" w:eastAsia="Times New Roman" w:hAnsi="Times New Roman" w:cs="Times New Roman"/>
          <w:sz w:val="24"/>
          <w:szCs w:val="24"/>
        </w:rPr>
        <w:t xml:space="preserve"> съгласие за предоставяне на финансова подкрепа от програмите, съфинансирани със средства от Е</w:t>
      </w:r>
      <w:r w:rsidR="00A2669E">
        <w:rPr>
          <w:rFonts w:ascii="Times New Roman" w:eastAsia="Times New Roman" w:hAnsi="Times New Roman" w:cs="Times New Roman"/>
          <w:sz w:val="24"/>
          <w:szCs w:val="24"/>
        </w:rPr>
        <w:t>вропейските фондове при споделено управление</w:t>
      </w:r>
      <w:r w:rsidR="004F35CF">
        <w:rPr>
          <w:rFonts w:ascii="Times New Roman" w:eastAsia="Times New Roman" w:hAnsi="Times New Roman" w:cs="Times New Roman"/>
          <w:sz w:val="24"/>
          <w:szCs w:val="24"/>
        </w:rPr>
        <w:t xml:space="preserve"> (ЕФСУ)</w:t>
      </w:r>
      <w:r w:rsidR="00A2669E" w:rsidRPr="00A2669E">
        <w:rPr>
          <w:rFonts w:ascii="Times New Roman" w:eastAsia="Times New Roman" w:hAnsi="Times New Roman" w:cs="Times New Roman"/>
          <w:sz w:val="24"/>
          <w:szCs w:val="24"/>
        </w:rPr>
        <w:t xml:space="preserve">, над общия бюджет по съответната програма. </w:t>
      </w:r>
    </w:p>
    <w:p w:rsidR="004F35CF" w:rsidRDefault="004F35CF" w:rsidP="004F35CF">
      <w:pPr>
        <w:tabs>
          <w:tab w:val="left" w:pos="426"/>
        </w:tabs>
        <w:spacing w:after="0" w:line="240" w:lineRule="auto"/>
        <w:ind w:firstLine="720"/>
        <w:jc w:val="both"/>
      </w:pPr>
      <w:r w:rsidRPr="004F35CF">
        <w:rPr>
          <w:rFonts w:ascii="Times New Roman" w:eastAsia="Times New Roman" w:hAnsi="Times New Roman" w:cs="Times New Roman"/>
          <w:bCs/>
          <w:sz w:val="24"/>
          <w:szCs w:val="20"/>
        </w:rPr>
        <w:t>Отчитайки опита от предходните програмни периоди</w:t>
      </w:r>
      <w:r w:rsidRPr="004F35CF">
        <w:rPr>
          <w:rFonts w:ascii="Times New Roman" w:eastAsia="Times New Roman" w:hAnsi="Times New Roman" w:cs="Times New Roman"/>
          <w:bCs/>
          <w:sz w:val="24"/>
          <w:szCs w:val="20"/>
          <w:lang w:val="en-GB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4F35CF">
        <w:rPr>
          <w:rFonts w:ascii="Times New Roman" w:eastAsia="Times New Roman" w:hAnsi="Times New Roman" w:cs="Times New Roman"/>
          <w:bCs/>
          <w:sz w:val="24"/>
          <w:szCs w:val="20"/>
        </w:rPr>
        <w:t>напредъка в изпълнението на програмите към настоящия момент, както и извършените детайлни анализи от управляващите органи на програмите, финансирани от ЕФСУ, е пр</w:t>
      </w:r>
      <w:r w:rsidR="003130FE">
        <w:rPr>
          <w:rFonts w:ascii="Times New Roman" w:eastAsia="Times New Roman" w:hAnsi="Times New Roman" w:cs="Times New Roman"/>
          <w:bCs/>
          <w:sz w:val="24"/>
          <w:szCs w:val="20"/>
        </w:rPr>
        <w:t>и</w:t>
      </w:r>
      <w:bookmarkStart w:id="0" w:name="_GoBack"/>
      <w:bookmarkEnd w:id="0"/>
      <w:r w:rsidRPr="004F35CF">
        <w:rPr>
          <w:rFonts w:ascii="Times New Roman" w:eastAsia="Times New Roman" w:hAnsi="Times New Roman" w:cs="Times New Roman"/>
          <w:bCs/>
          <w:sz w:val="24"/>
          <w:szCs w:val="20"/>
        </w:rPr>
        <w:t>ложен диференциран максимален процент за наддоговаряне по отделните програми. За програмите „</w:t>
      </w:r>
      <w:r w:rsidRPr="004F35CF">
        <w:rPr>
          <w:rFonts w:ascii="Times New Roman" w:eastAsia="Times New Roman" w:hAnsi="Times New Roman" w:cs="Times New Roman"/>
          <w:bCs/>
          <w:sz w:val="24"/>
          <w:szCs w:val="20"/>
          <w:lang w:val="x-none"/>
        </w:rPr>
        <w:t>Развитие на човешките ресурси” 2021 – 2027 г.</w:t>
      </w:r>
      <w:r w:rsidRPr="004F35CF">
        <w:rPr>
          <w:rFonts w:ascii="Times New Roman" w:eastAsia="Times New Roman" w:hAnsi="Times New Roman" w:cs="Times New Roman"/>
          <w:bCs/>
          <w:sz w:val="24"/>
          <w:szCs w:val="20"/>
        </w:rPr>
        <w:t>, „</w:t>
      </w:r>
      <w:r w:rsidRPr="004F35CF">
        <w:rPr>
          <w:rFonts w:ascii="Times New Roman" w:eastAsia="Times New Roman" w:hAnsi="Times New Roman" w:cs="Times New Roman"/>
          <w:bCs/>
          <w:sz w:val="24"/>
          <w:szCs w:val="20"/>
          <w:lang w:val="x-none"/>
        </w:rPr>
        <w:t>Конкурентоспособност и иновации в предприятията” 2021 – 2027 г.</w:t>
      </w:r>
      <w:r w:rsidRPr="004F35CF">
        <w:rPr>
          <w:rFonts w:ascii="Times New Roman" w:eastAsia="Times New Roman" w:hAnsi="Times New Roman" w:cs="Times New Roman"/>
          <w:bCs/>
          <w:sz w:val="24"/>
          <w:szCs w:val="20"/>
        </w:rPr>
        <w:t>, „</w:t>
      </w:r>
      <w:r w:rsidRPr="004F35CF">
        <w:rPr>
          <w:rFonts w:ascii="Times New Roman" w:eastAsia="Times New Roman" w:hAnsi="Times New Roman" w:cs="Times New Roman"/>
          <w:bCs/>
          <w:sz w:val="24"/>
          <w:szCs w:val="20"/>
          <w:lang w:val="x-none"/>
        </w:rPr>
        <w:t>Научни изследвания, иновации и дигитализация за интелигентна трансформация” 2021 – 2027 г.</w:t>
      </w:r>
      <w:r w:rsidRPr="004F35CF">
        <w:rPr>
          <w:rFonts w:ascii="Times New Roman" w:eastAsia="Times New Roman" w:hAnsi="Times New Roman" w:cs="Times New Roman"/>
          <w:bCs/>
          <w:sz w:val="24"/>
          <w:szCs w:val="20"/>
        </w:rPr>
        <w:t>, „</w:t>
      </w:r>
      <w:r w:rsidRPr="004F35CF">
        <w:rPr>
          <w:rFonts w:ascii="Times New Roman" w:eastAsia="Times New Roman" w:hAnsi="Times New Roman" w:cs="Times New Roman"/>
          <w:bCs/>
          <w:sz w:val="24"/>
          <w:szCs w:val="20"/>
          <w:lang w:val="x-none"/>
        </w:rPr>
        <w:t>Храни и основно материално подпомагане” 2021 – 2027 г</w:t>
      </w:r>
      <w:r w:rsidRPr="004F35CF">
        <w:rPr>
          <w:rFonts w:ascii="Times New Roman" w:eastAsia="Times New Roman" w:hAnsi="Times New Roman" w:cs="Times New Roman"/>
          <w:bCs/>
          <w:sz w:val="24"/>
          <w:szCs w:val="20"/>
        </w:rPr>
        <w:t>., „</w:t>
      </w:r>
      <w:r w:rsidRPr="004F35CF">
        <w:rPr>
          <w:rFonts w:ascii="Times New Roman" w:eastAsia="Times New Roman" w:hAnsi="Times New Roman" w:cs="Times New Roman"/>
          <w:bCs/>
          <w:sz w:val="24"/>
          <w:szCs w:val="20"/>
          <w:lang w:val="x-none"/>
        </w:rPr>
        <w:t>Техническа помощ</w:t>
      </w:r>
      <w:r w:rsidRPr="004F35CF">
        <w:rPr>
          <w:rFonts w:ascii="Times New Roman" w:eastAsia="Times New Roman" w:hAnsi="Times New Roman" w:cs="Times New Roman"/>
          <w:bCs/>
          <w:sz w:val="24"/>
          <w:szCs w:val="20"/>
        </w:rPr>
        <w:t>“</w:t>
      </w:r>
      <w:r w:rsidRPr="004F35CF">
        <w:rPr>
          <w:rFonts w:ascii="Times New Roman" w:eastAsia="Times New Roman" w:hAnsi="Times New Roman" w:cs="Times New Roman"/>
          <w:bCs/>
          <w:sz w:val="24"/>
          <w:szCs w:val="20"/>
          <w:lang w:val="x-none"/>
        </w:rPr>
        <w:t xml:space="preserve"> 2021 – 2027 г.</w:t>
      </w:r>
      <w:r w:rsidRPr="004F35CF">
        <w:rPr>
          <w:rFonts w:ascii="Times New Roman" w:eastAsia="Times New Roman" w:hAnsi="Times New Roman" w:cs="Times New Roman"/>
          <w:bCs/>
          <w:sz w:val="24"/>
          <w:szCs w:val="20"/>
        </w:rPr>
        <w:t>,</w:t>
      </w:r>
      <w:r w:rsidRPr="004F35CF">
        <w:rPr>
          <w:rFonts w:ascii="Times New Roman" w:eastAsia="Times New Roman" w:hAnsi="Times New Roman" w:cs="Times New Roman"/>
          <w:bCs/>
          <w:sz w:val="24"/>
          <w:szCs w:val="24"/>
          <w:lang w:val="x-none"/>
        </w:rPr>
        <w:t xml:space="preserve"> </w:t>
      </w:r>
      <w:r w:rsidRPr="004F35CF">
        <w:rPr>
          <w:rFonts w:ascii="Times New Roman" w:eastAsia="Times New Roman" w:hAnsi="Times New Roman" w:cs="Times New Roman"/>
          <w:bCs/>
          <w:sz w:val="24"/>
          <w:szCs w:val="20"/>
        </w:rPr>
        <w:t>„</w:t>
      </w:r>
      <w:r w:rsidRPr="004F35CF">
        <w:rPr>
          <w:rFonts w:ascii="Times New Roman" w:eastAsia="Times New Roman" w:hAnsi="Times New Roman" w:cs="Times New Roman"/>
          <w:bCs/>
          <w:sz w:val="24"/>
          <w:szCs w:val="20"/>
          <w:lang w:val="x-none"/>
        </w:rPr>
        <w:t>Морско дело, рибарство и аквакултури” 2021 – 2027 г.</w:t>
      </w:r>
      <w:r w:rsidRPr="004F35CF">
        <w:rPr>
          <w:rFonts w:ascii="Times New Roman" w:eastAsia="Times New Roman" w:hAnsi="Times New Roman" w:cs="Times New Roman"/>
          <w:bCs/>
          <w:sz w:val="24"/>
          <w:szCs w:val="20"/>
        </w:rPr>
        <w:t xml:space="preserve">, </w:t>
      </w:r>
      <w:r w:rsidRPr="004F35CF">
        <w:rPr>
          <w:rFonts w:ascii="Times New Roman" w:eastAsia="Times New Roman" w:hAnsi="Times New Roman" w:cs="Times New Roman"/>
          <w:bCs/>
          <w:sz w:val="24"/>
          <w:szCs w:val="20"/>
          <w:lang w:val="x-none"/>
        </w:rPr>
        <w:t xml:space="preserve">Програмата на Република България по Фонд </w:t>
      </w:r>
      <w:r w:rsidRPr="004F35CF">
        <w:rPr>
          <w:rFonts w:ascii="Times New Roman" w:eastAsia="Times New Roman" w:hAnsi="Times New Roman" w:cs="Times New Roman"/>
          <w:bCs/>
          <w:sz w:val="24"/>
          <w:szCs w:val="20"/>
        </w:rPr>
        <w:t>„</w:t>
      </w:r>
      <w:r w:rsidRPr="004F35CF">
        <w:rPr>
          <w:rFonts w:ascii="Times New Roman" w:eastAsia="Times New Roman" w:hAnsi="Times New Roman" w:cs="Times New Roman"/>
          <w:bCs/>
          <w:sz w:val="24"/>
          <w:szCs w:val="20"/>
          <w:lang w:val="x-none"/>
        </w:rPr>
        <w:t>Убежище, миграция и интеграция”</w:t>
      </w:r>
      <w:r w:rsidRPr="004F35CF">
        <w:rPr>
          <w:rFonts w:ascii="Times New Roman" w:eastAsia="Times New Roman" w:hAnsi="Times New Roman" w:cs="Times New Roman"/>
          <w:bCs/>
          <w:sz w:val="24"/>
          <w:szCs w:val="20"/>
        </w:rPr>
        <w:t xml:space="preserve">, </w:t>
      </w:r>
      <w:r w:rsidRPr="004F35CF">
        <w:rPr>
          <w:rFonts w:ascii="Times New Roman" w:eastAsia="Times New Roman" w:hAnsi="Times New Roman" w:cs="Times New Roman"/>
          <w:bCs/>
          <w:sz w:val="24"/>
          <w:szCs w:val="20"/>
          <w:lang w:val="x-none"/>
        </w:rPr>
        <w:t xml:space="preserve">Програмата на Република България по Фонд </w:t>
      </w:r>
      <w:r w:rsidRPr="004F35CF">
        <w:rPr>
          <w:rFonts w:ascii="Times New Roman" w:eastAsia="Times New Roman" w:hAnsi="Times New Roman" w:cs="Times New Roman"/>
          <w:bCs/>
          <w:sz w:val="24"/>
          <w:szCs w:val="20"/>
        </w:rPr>
        <w:t>„</w:t>
      </w:r>
      <w:r w:rsidRPr="004F35CF">
        <w:rPr>
          <w:rFonts w:ascii="Times New Roman" w:eastAsia="Times New Roman" w:hAnsi="Times New Roman" w:cs="Times New Roman"/>
          <w:bCs/>
          <w:sz w:val="24"/>
          <w:szCs w:val="20"/>
          <w:lang w:val="x-none"/>
        </w:rPr>
        <w:t>Вътрешна сигурност</w:t>
      </w:r>
      <w:r w:rsidRPr="004F35CF">
        <w:rPr>
          <w:rFonts w:ascii="Times New Roman" w:eastAsia="Times New Roman" w:hAnsi="Times New Roman" w:cs="Times New Roman"/>
          <w:bCs/>
          <w:sz w:val="24"/>
          <w:szCs w:val="20"/>
        </w:rPr>
        <w:t xml:space="preserve">“, </w:t>
      </w:r>
      <w:r w:rsidRPr="004F35CF">
        <w:rPr>
          <w:rFonts w:ascii="Times New Roman" w:eastAsia="Times New Roman" w:hAnsi="Times New Roman" w:cs="Times New Roman"/>
          <w:bCs/>
          <w:sz w:val="24"/>
          <w:szCs w:val="20"/>
          <w:lang w:val="x-none"/>
        </w:rPr>
        <w:t>Програмата на Република България по</w:t>
      </w:r>
      <w:r w:rsidRPr="004F35CF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4F35CF">
        <w:rPr>
          <w:rFonts w:ascii="Times New Roman" w:eastAsia="Times New Roman" w:hAnsi="Times New Roman" w:cs="Times New Roman"/>
          <w:bCs/>
          <w:sz w:val="24"/>
          <w:szCs w:val="20"/>
          <w:lang w:val="x-none"/>
        </w:rPr>
        <w:t>Инструмента за финансова подкрепа за управлението на границите и визовата политика</w:t>
      </w:r>
      <w:r w:rsidRPr="004F35CF">
        <w:rPr>
          <w:rFonts w:ascii="Times New Roman" w:eastAsia="Times New Roman" w:hAnsi="Times New Roman" w:cs="Times New Roman"/>
          <w:bCs/>
          <w:sz w:val="24"/>
          <w:szCs w:val="20"/>
        </w:rPr>
        <w:t>,</w:t>
      </w:r>
      <w:r w:rsidRPr="004F35CF">
        <w:rPr>
          <w:rFonts w:ascii="Times New Roman" w:eastAsia="Times New Roman" w:hAnsi="Times New Roman" w:cs="Times New Roman"/>
          <w:bCs/>
          <w:sz w:val="24"/>
          <w:szCs w:val="20"/>
          <w:lang w:val="x-none"/>
        </w:rPr>
        <w:t xml:space="preserve"> </w:t>
      </w:r>
      <w:r w:rsidRPr="004F35CF">
        <w:rPr>
          <w:rFonts w:ascii="Times New Roman" w:eastAsia="Times New Roman" w:hAnsi="Times New Roman" w:cs="Times New Roman"/>
          <w:bCs/>
          <w:sz w:val="24"/>
          <w:szCs w:val="20"/>
        </w:rPr>
        <w:t>в проекта на акт е предвидена възможност за наддоговаряне до 10% от бюджета на всяка от тези програми. По отношение на програмите „</w:t>
      </w:r>
      <w:r w:rsidRPr="004F35CF">
        <w:rPr>
          <w:rFonts w:ascii="Times New Roman" w:eastAsia="Times New Roman" w:hAnsi="Times New Roman" w:cs="Times New Roman"/>
          <w:bCs/>
          <w:sz w:val="24"/>
          <w:szCs w:val="20"/>
          <w:lang w:val="x-none"/>
        </w:rPr>
        <w:t>Развитие на регионите” 2021 – 2027 г.</w:t>
      </w:r>
      <w:r w:rsidRPr="004F35CF">
        <w:rPr>
          <w:rFonts w:ascii="Times New Roman" w:eastAsia="Times New Roman" w:hAnsi="Times New Roman" w:cs="Times New Roman"/>
          <w:bCs/>
          <w:sz w:val="24"/>
          <w:szCs w:val="20"/>
        </w:rPr>
        <w:t xml:space="preserve"> и „Образование” 2021 – 2027 г. извършените от управляващите органи анализи обосновават необходимостта от договаряне  до 15% над бюджета на съответните програми с оглед предприемане на реални превантивни действия за минимизиране на риска от загуба на средства по програмите.</w:t>
      </w:r>
      <w:r w:rsidRPr="004F35CF">
        <w:t xml:space="preserve"> </w:t>
      </w:r>
    </w:p>
    <w:p w:rsidR="004F35CF" w:rsidRPr="004F35CF" w:rsidRDefault="004F35CF" w:rsidP="004F35CF">
      <w:pPr>
        <w:tabs>
          <w:tab w:val="left" w:pos="42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4F35CF">
        <w:rPr>
          <w:rFonts w:ascii="Times New Roman" w:eastAsia="Times New Roman" w:hAnsi="Times New Roman" w:cs="Times New Roman"/>
          <w:bCs/>
          <w:sz w:val="24"/>
          <w:szCs w:val="20"/>
        </w:rPr>
        <w:t>По-висок размер на наддоговаряне – до 20% – е предвиден за програма „Околна среда“ 2021-2027 г. и програма „Транс</w:t>
      </w:r>
      <w:r>
        <w:rPr>
          <w:rFonts w:ascii="Times New Roman" w:eastAsia="Times New Roman" w:hAnsi="Times New Roman" w:cs="Times New Roman"/>
          <w:bCs/>
          <w:sz w:val="24"/>
          <w:szCs w:val="20"/>
        </w:rPr>
        <w:t>портна свързаност“ 2021-2027 г.</w:t>
      </w:r>
      <w:r w:rsidRPr="004F35CF">
        <w:rPr>
          <w:rFonts w:ascii="Times New Roman" w:eastAsia="Times New Roman" w:hAnsi="Times New Roman" w:cs="Times New Roman"/>
          <w:bCs/>
          <w:sz w:val="24"/>
          <w:szCs w:val="20"/>
        </w:rPr>
        <w:t>, предвид мащабните проекти</w:t>
      </w:r>
      <w:r>
        <w:rPr>
          <w:rFonts w:ascii="Times New Roman" w:eastAsia="Times New Roman" w:hAnsi="Times New Roman" w:cs="Times New Roman"/>
          <w:bCs/>
          <w:sz w:val="24"/>
          <w:szCs w:val="20"/>
        </w:rPr>
        <w:t>, изпълнявани по двете програми</w:t>
      </w:r>
      <w:r w:rsidRPr="004F35CF">
        <w:rPr>
          <w:rFonts w:ascii="Times New Roman" w:eastAsia="Times New Roman" w:hAnsi="Times New Roman" w:cs="Times New Roman"/>
          <w:bCs/>
          <w:sz w:val="24"/>
          <w:szCs w:val="20"/>
        </w:rPr>
        <w:t>.</w:t>
      </w:r>
    </w:p>
    <w:p w:rsidR="00A75BF5" w:rsidRPr="00A75BF5" w:rsidRDefault="00A75BF5" w:rsidP="00A75BF5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A75BF5">
        <w:rPr>
          <w:rFonts w:ascii="Times New Roman" w:eastAsia="Times New Roman" w:hAnsi="Times New Roman" w:cs="Times New Roman"/>
          <w:sz w:val="24"/>
          <w:szCs w:val="20"/>
        </w:rPr>
        <w:t xml:space="preserve">Целта на </w:t>
      </w:r>
      <w:r w:rsidR="004F35CF">
        <w:rPr>
          <w:rFonts w:ascii="Times New Roman" w:eastAsia="Times New Roman" w:hAnsi="Times New Roman" w:cs="Times New Roman"/>
          <w:sz w:val="24"/>
          <w:szCs w:val="20"/>
        </w:rPr>
        <w:t>приетия</w:t>
      </w:r>
      <w:r w:rsidR="004F35CF" w:rsidRPr="00A75BF5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A75BF5">
        <w:rPr>
          <w:rFonts w:ascii="Times New Roman" w:eastAsia="Times New Roman" w:hAnsi="Times New Roman" w:cs="Times New Roman"/>
          <w:sz w:val="24"/>
          <w:szCs w:val="20"/>
        </w:rPr>
        <w:t xml:space="preserve">акт е да се даде възможност на органите на управление на програмите своевременно да вземат мерки от гледна точка на планиране и провеждане на процедурите за предоставяне на </w:t>
      </w:r>
      <w:r>
        <w:rPr>
          <w:rFonts w:ascii="Times New Roman" w:eastAsia="Times New Roman" w:hAnsi="Times New Roman" w:cs="Times New Roman"/>
          <w:sz w:val="24"/>
          <w:szCs w:val="20"/>
        </w:rPr>
        <w:t>безвъзмездна финансова помощ</w:t>
      </w:r>
      <w:r w:rsidRPr="00A75BF5">
        <w:rPr>
          <w:rFonts w:ascii="Times New Roman" w:eastAsia="Times New Roman" w:hAnsi="Times New Roman" w:cs="Times New Roman"/>
          <w:sz w:val="24"/>
          <w:szCs w:val="20"/>
        </w:rPr>
        <w:t xml:space="preserve"> за наддоговаряне на съответните програми с оглед намаляване на риска от загуба на европейски средства текущо и в края на програмния период. </w:t>
      </w:r>
    </w:p>
    <w:p w:rsidR="00A75BF5" w:rsidRPr="00A2669E" w:rsidRDefault="00A75BF5" w:rsidP="00A2669E">
      <w:pPr>
        <w:tabs>
          <w:tab w:val="left" w:pos="42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57C8" w:rsidRPr="005C57C8" w:rsidRDefault="005C57C8" w:rsidP="005C57C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5C57C8" w:rsidRPr="005C57C8" w:rsidRDefault="005C57C8" w:rsidP="00BF76EF">
      <w:pPr>
        <w:spacing w:before="60" w:after="0" w:line="276" w:lineRule="auto"/>
        <w:ind w:right="40" w:firstLine="708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</w:pPr>
      <w:r w:rsidRPr="005C57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Съгласувано с отдел</w:t>
      </w:r>
      <w:r w:rsidRPr="005C57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  <w:t xml:space="preserve"> </w:t>
      </w:r>
      <w:r w:rsidRPr="005C57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„Връзки с обществеността</w:t>
      </w:r>
      <w:r w:rsidR="00BF76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“</w:t>
      </w:r>
      <w:r w:rsidRPr="005C57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  <w:t>:</w:t>
      </w:r>
      <w:r w:rsidRPr="005C57C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</w:t>
      </w:r>
    </w:p>
    <w:p w:rsidR="006E4743" w:rsidRDefault="006E4743"/>
    <w:sectPr w:rsidR="006E474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C6B" w:rsidRDefault="00590C6B" w:rsidP="004D5CBD">
      <w:pPr>
        <w:spacing w:after="0" w:line="240" w:lineRule="auto"/>
      </w:pPr>
      <w:r>
        <w:separator/>
      </w:r>
    </w:p>
  </w:endnote>
  <w:endnote w:type="continuationSeparator" w:id="0">
    <w:p w:rsidR="00590C6B" w:rsidRDefault="00590C6B" w:rsidP="004D5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SaturionModernCyr">
    <w:altName w:val="Times New Roman"/>
    <w:charset w:val="00"/>
    <w:family w:val="roman"/>
    <w:pitch w:val="variable"/>
    <w:sig w:usb0="00000287" w:usb1="00000000" w:usb2="00000000" w:usb3="00000000" w:csb0="0000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C6B" w:rsidRDefault="00590C6B" w:rsidP="004D5CBD">
      <w:pPr>
        <w:spacing w:after="0" w:line="240" w:lineRule="auto"/>
      </w:pPr>
      <w:r>
        <w:separator/>
      </w:r>
    </w:p>
  </w:footnote>
  <w:footnote w:type="continuationSeparator" w:id="0">
    <w:p w:rsidR="00590C6B" w:rsidRDefault="00590C6B" w:rsidP="004D5C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CBD" w:rsidRPr="004D5CBD" w:rsidRDefault="004D5CBD" w:rsidP="004D5CBD">
    <w:pPr>
      <w:pStyle w:val="Header"/>
      <w:jc w:val="center"/>
      <w:rPr>
        <w:rFonts w:ascii="Times New Roman" w:hAnsi="Times New Roman" w:cs="Times New Roman"/>
        <w:lang w:val="ru-RU"/>
      </w:rPr>
    </w:pPr>
    <w:r w:rsidRPr="004D5CBD">
      <w:rPr>
        <w:rFonts w:ascii="Times New Roman" w:hAnsi="Times New Roman" w:cs="Times New Roman"/>
      </w:rPr>
      <w:object w:dxaOrig="1399" w:dyaOrig="116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9.7pt;height:58.2pt">
          <v:imagedata r:id="rId1" o:title=""/>
        </v:shape>
        <o:OLEObject Type="Embed" ProgID="CorelDRAW.Graphic.11" ShapeID="_x0000_i1025" DrawAspect="Content" ObjectID="_1785160234" r:id="rId2"/>
      </w:object>
    </w:r>
  </w:p>
  <w:p w:rsidR="004D5CBD" w:rsidRPr="004D5CBD" w:rsidRDefault="004D5CBD" w:rsidP="004D5CBD">
    <w:pPr>
      <w:spacing w:before="120" w:after="0" w:line="240" w:lineRule="auto"/>
      <w:jc w:val="center"/>
      <w:rPr>
        <w:rFonts w:ascii="Times New Roman" w:eastAsia="Times New Roman" w:hAnsi="Times New Roman" w:cs="Times New Roman"/>
        <w:b/>
        <w:sz w:val="24"/>
        <w:szCs w:val="20"/>
        <w:lang w:eastAsia="bg-BG"/>
      </w:rPr>
    </w:pPr>
    <w:r w:rsidRPr="004D5CBD">
      <w:rPr>
        <w:rFonts w:ascii="Times New Roman" w:eastAsia="Times New Roman" w:hAnsi="Times New Roman" w:cs="Times New Roman"/>
        <w:b/>
        <w:sz w:val="24"/>
        <w:szCs w:val="20"/>
        <w:lang w:eastAsia="bg-BG"/>
      </w:rPr>
      <w:t>Р Е П У Б Л И К А   Б Ъ Л Г А Р И Я</w:t>
    </w:r>
  </w:p>
  <w:p w:rsidR="004D5CBD" w:rsidRPr="004D5CBD" w:rsidRDefault="004D5CBD" w:rsidP="004D5CBD">
    <w:pPr>
      <w:pBdr>
        <w:bottom w:val="single" w:sz="12" w:space="1" w:color="auto"/>
      </w:pBdr>
      <w:spacing w:before="120" w:after="0" w:line="240" w:lineRule="auto"/>
      <w:jc w:val="center"/>
      <w:rPr>
        <w:rFonts w:ascii="Calibri" w:eastAsia="Times New Roman" w:hAnsi="Calibri" w:cs="Times New Roman"/>
        <w:b/>
        <w:spacing w:val="100"/>
        <w:sz w:val="32"/>
        <w:szCs w:val="20"/>
        <w:lang w:val="ru-RU" w:eastAsia="bg-BG"/>
      </w:rPr>
    </w:pPr>
    <w:r w:rsidRPr="004D5CBD">
      <w:rPr>
        <w:rFonts w:ascii="NewSaturionModernCyr" w:eastAsia="Times New Roman" w:hAnsi="NewSaturionModernCyr" w:cs="Times New Roman"/>
        <w:b/>
        <w:spacing w:val="60"/>
        <w:sz w:val="32"/>
        <w:szCs w:val="20"/>
        <w:lang w:val="ru-RU" w:eastAsia="bg-BG"/>
      </w:rPr>
      <w:t>М И Н И С Т Е Р С К И   С Ъ В Е 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63D"/>
    <w:rsid w:val="000D0A42"/>
    <w:rsid w:val="00133817"/>
    <w:rsid w:val="00151C88"/>
    <w:rsid w:val="001545CA"/>
    <w:rsid w:val="002356FC"/>
    <w:rsid w:val="0024516B"/>
    <w:rsid w:val="003130FE"/>
    <w:rsid w:val="00317A6F"/>
    <w:rsid w:val="00393D4B"/>
    <w:rsid w:val="003C4E42"/>
    <w:rsid w:val="0042565C"/>
    <w:rsid w:val="00453CFF"/>
    <w:rsid w:val="004D5CBD"/>
    <w:rsid w:val="004F35CF"/>
    <w:rsid w:val="00502B74"/>
    <w:rsid w:val="00527E82"/>
    <w:rsid w:val="00590C6B"/>
    <w:rsid w:val="005C291C"/>
    <w:rsid w:val="005C57C8"/>
    <w:rsid w:val="005E1F23"/>
    <w:rsid w:val="006E4743"/>
    <w:rsid w:val="007217CE"/>
    <w:rsid w:val="00753552"/>
    <w:rsid w:val="007B226E"/>
    <w:rsid w:val="007B30BB"/>
    <w:rsid w:val="00865576"/>
    <w:rsid w:val="008C0BEE"/>
    <w:rsid w:val="008D5285"/>
    <w:rsid w:val="0090763D"/>
    <w:rsid w:val="009241AB"/>
    <w:rsid w:val="00A07272"/>
    <w:rsid w:val="00A14AD8"/>
    <w:rsid w:val="00A2669E"/>
    <w:rsid w:val="00A458AD"/>
    <w:rsid w:val="00A75BF5"/>
    <w:rsid w:val="00A918C4"/>
    <w:rsid w:val="00B263E5"/>
    <w:rsid w:val="00B75E5A"/>
    <w:rsid w:val="00BA61E6"/>
    <w:rsid w:val="00BC4E84"/>
    <w:rsid w:val="00BF76EF"/>
    <w:rsid w:val="00C44513"/>
    <w:rsid w:val="00C5683E"/>
    <w:rsid w:val="00C94D21"/>
    <w:rsid w:val="00D02682"/>
    <w:rsid w:val="00D445F6"/>
    <w:rsid w:val="00D454BB"/>
    <w:rsid w:val="00DB5A7E"/>
    <w:rsid w:val="00E13D60"/>
    <w:rsid w:val="00FD4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EA50EB"/>
  <w15:chartTrackingRefBased/>
  <w15:docId w15:val="{618431BD-97DB-4E36-9741-9793C6EE2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5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5CBD"/>
  </w:style>
  <w:style w:type="paragraph" w:styleId="Footer">
    <w:name w:val="footer"/>
    <w:basedOn w:val="Normal"/>
    <w:link w:val="FooterChar"/>
    <w:uiPriority w:val="99"/>
    <w:unhideWhenUsed/>
    <w:rsid w:val="004D5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5CBD"/>
  </w:style>
  <w:style w:type="paragraph" w:styleId="Title">
    <w:name w:val="Title"/>
    <w:basedOn w:val="Normal"/>
    <w:next w:val="Normal"/>
    <w:link w:val="TitleChar"/>
    <w:uiPriority w:val="10"/>
    <w:qFormat/>
    <w:rsid w:val="004D5CB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5C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0B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0BE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4F35C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F35CF"/>
    <w:pPr>
      <w:spacing w:after="120" w:line="240" w:lineRule="auto"/>
      <w:ind w:firstLine="72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F35CF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6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fcP7330egjiYdgOuLczNYwkGCvRO5B7ydPxlnsTHg58=</DigestValue>
    </Reference>
    <Reference Type="http://www.w3.org/2000/09/xmldsig#Object" URI="#idOfficeObject">
      <DigestMethod Algorithm="http://www.w3.org/2001/04/xmlenc#sha256"/>
      <DigestValue>FAouhI2iUNNHWee6HNqvOuB/UzrgsU7lYt1Rjlf9a8M=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Zgf2Bab7YvNKmlaUOYUtLXmix5rKL5tuwN6o148v/TM=</DigestValue>
    </Reference>
  </SignedInfo>
  <SignatureValue>O63zM7lk37aUDHW8Zdd2zAkCfUmgxgCdU/qq6qwL1I9khPbTAIfM062k8sk4LR2PkapNsxuPLZ7c
fN6sVW0OXM2O3Z1NRfXEeF1DZFqWfJmai0QPVvA9QluoUEcYQhjB7cHErYgt+YRv36ZclhFHI3u0
bcFSKd4ZzeT/JMzgzudr+VxutOvvb2Ryegq+pBLc70N/YivESBGEmGcAVF//vImBMzXwowhHsmoo
vk7guV0vocSvaOUBi8poZC31y36cWMai+8+itdwUqBk1uzwGM/gJ1v68bwZFr9ihI1Nvt9XtUpoy
ILCEsTWS1NgN6Mx77r6SnyrcPjSsLqqmKhPkVQ==</SignatureValue>
  <KeyInfo>
    <X509Data>
      <X509Certificate>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JYT0+B41SyICI1Siji45pWnl474ADkRfwVbphRWdIys=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jWj44irIK6mGm5vQLnFu9XBjdlTNA3v2vzhpkXlC2CU=</DigestValue>
      </Reference>
      <Reference URI="/word/document.xml?ContentType=application/vnd.openxmlformats-officedocument.wordprocessingml.document.main+xml">
        <DigestMethod Algorithm="http://www.w3.org/2001/04/xmlenc#sha256"/>
        <DigestValue>qOnc99vxgQ8Yt8DHy6guE2vYQV0tjcQIOihBNGXhMzw=</DigestValue>
      </Reference>
      <Reference URI="/word/embeddings/oleObject1.bin?ContentType=application/vnd.openxmlformats-officedocument.oleObject">
        <DigestMethod Algorithm="http://www.w3.org/2001/04/xmlenc#sha256"/>
        <DigestValue>SuIv3ICOQGpAXLkJQJ5coRbGcYHKDGPBTsLjoyjzzoY=</DigestValue>
      </Reference>
      <Reference URI="/word/endnotes.xml?ContentType=application/vnd.openxmlformats-officedocument.wordprocessingml.endnotes+xml">
        <DigestMethod Algorithm="http://www.w3.org/2001/04/xmlenc#sha256"/>
        <DigestValue>IVT/MErPE52384yr6cvxgyRAwiJo4gysglqq2cJdK8I=</DigestValue>
      </Reference>
      <Reference URI="/word/fontTable.xml?ContentType=application/vnd.openxmlformats-officedocument.wordprocessingml.fontTable+xml">
        <DigestMethod Algorithm="http://www.w3.org/2001/04/xmlenc#sha256"/>
        <DigestValue>gxW13yCBiD0o3cMqknCKYl74zt/Hf+gh6ArwthRZ3Vs=</DigestValue>
      </Reference>
      <Reference URI="/word/footnotes.xml?ContentType=application/vnd.openxmlformats-officedocument.wordprocessingml.footnotes+xml">
        <DigestMethod Algorithm="http://www.w3.org/2001/04/xmlenc#sha256"/>
        <DigestValue>+NghqCA9L6qx4BDWQmFpa/nKQLV8NHFqpW/9vRRs3cg=</DigestValue>
      </Reference>
      <Reference URI="/word/header1.xml?ContentType=application/vnd.openxmlformats-officedocument.wordprocessingml.header+xml">
        <DigestMethod Algorithm="http://www.w3.org/2001/04/xmlenc#sha256"/>
        <DigestValue>SXH7/lHvi5ne7k5nAiaVYDmyfGIPndzXIaQzMwlc53I=</DigestValue>
      </Reference>
      <Reference URI="/word/media/image1.wmf?ContentType=image/x-wmf">
        <DigestMethod Algorithm="http://www.w3.org/2001/04/xmlenc#sha256"/>
        <DigestValue>wzefyiq1UC8NbDMw0KFZ1HneWlADM6SxSa+uPM5AVvw=</DigestValue>
      </Reference>
      <Reference URI="/word/settings.xml?ContentType=application/vnd.openxmlformats-officedocument.wordprocessingml.settings+xml">
        <DigestMethod Algorithm="http://www.w3.org/2001/04/xmlenc#sha256"/>
        <DigestValue>hHeSN72sM9n32WMNC9aeuKzpQTxs0PbuHM3QPmspo4Q=</DigestValue>
      </Reference>
      <Reference URI="/word/styles.xml?ContentType=application/vnd.openxmlformats-officedocument.wordprocessingml.styles+xml">
        <DigestMethod Algorithm="http://www.w3.org/2001/04/xmlenc#sha256"/>
        <DigestValue>8cMKO63KtoagkP/6vV7JzLMY4ihNWsXz8nMo1SP5LxA=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TA4z6C7LSm7tZ38qbF4yoW/q79yHZ+CAsmDCrnowbcY=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2024-08-14T14:26:17Z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2024-08-14T14:26:17Z</xd:SigningTime>
          <xd:SigningCertificate>
            <xd:Cert>
              <xd:CertDigest>
                <DigestMethod Algorithm="http://www.w3.org/2001/04/xmlenc#sha256"/>
                <DigestValue>NAXZzyeebDZrvV9IrgMnB9h3kjIwi0Y1dX6XI2iOdYo=</DigestValue>
              </xd:CertDigest>
              <xd:IssuerSerial>
                <X509IssuerName>C=BG, L=Sofia, O=Information Services JSC, OID.2.5.4.97=NTRBG-831641791, CN=StampIT Global Qualified CA</X509IssuerName>
                <X509SerialNumber>3912545172346129944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Ева Георгиева</dc:creator>
  <cp:keywords/>
  <dc:description/>
  <cp:lastModifiedBy>Ева Георгиева</cp:lastModifiedBy>
  <cp:revision>17</cp:revision>
  <cp:lastPrinted>2024-07-19T07:59:00Z</cp:lastPrinted>
  <dcterms:created xsi:type="dcterms:W3CDTF">2024-04-15T13:39:00Z</dcterms:created>
  <dcterms:modified xsi:type="dcterms:W3CDTF">2024-08-14T14:04:00Z</dcterms:modified>
</cp:coreProperties>
</file>