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F9C9" w14:textId="77777777" w:rsidR="00C15E8E" w:rsidRDefault="000469BD" w:rsidP="00F95C3A">
      <w:pPr>
        <w:spacing w:line="276" w:lineRule="auto"/>
        <w:jc w:val="both"/>
        <w:rPr>
          <w:lang w:val="bg-BG"/>
        </w:rPr>
      </w:pP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="002F5FA6">
        <w:rPr>
          <w:b/>
          <w:lang w:val="bg-BG"/>
        </w:rPr>
        <w:tab/>
      </w:r>
      <w:r w:rsidR="00C15E8E">
        <w:rPr>
          <w:b/>
          <w:lang w:val="bg-BG"/>
        </w:rPr>
        <w:tab/>
      </w:r>
      <w:r w:rsidR="002F5FA6" w:rsidRPr="00E362B2">
        <w:rPr>
          <w:lang w:val="bg-BG"/>
        </w:rPr>
        <w:t xml:space="preserve">Приложение </w:t>
      </w:r>
      <w:r w:rsidRPr="008B1CB3">
        <w:rPr>
          <w:lang w:val="bg-BG"/>
        </w:rPr>
        <w:t>№ 2.2</w:t>
      </w:r>
      <w:r w:rsidR="002F5FA6">
        <w:rPr>
          <w:lang w:val="bg-BG"/>
        </w:rPr>
        <w:t xml:space="preserve"> </w:t>
      </w:r>
    </w:p>
    <w:p w14:paraId="4C667AAC" w14:textId="77777777" w:rsidR="000469BD" w:rsidRDefault="00C15E8E" w:rsidP="00F95C3A">
      <w:pPr>
        <w:spacing w:line="276" w:lineRule="auto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0469BD" w:rsidRPr="008B1CB3">
        <w:rPr>
          <w:lang w:val="bg-BG"/>
        </w:rPr>
        <w:t>към чл. 35, ал. 1, т. 4, буква „б“</w:t>
      </w:r>
      <w:r w:rsidR="00017B80">
        <w:rPr>
          <w:lang w:val="bg-BG"/>
        </w:rPr>
        <w:t xml:space="preserve"> от УПМСНА</w:t>
      </w:r>
    </w:p>
    <w:p w14:paraId="127CEC7B" w14:textId="77777777" w:rsidR="002F5FA6" w:rsidRPr="008B1CB3" w:rsidRDefault="002F5FA6" w:rsidP="00F95C3A">
      <w:pPr>
        <w:spacing w:line="276" w:lineRule="auto"/>
        <w:jc w:val="both"/>
        <w:rPr>
          <w:lang w:val="bg-BG"/>
        </w:rPr>
      </w:pPr>
    </w:p>
    <w:p w14:paraId="5D88F5E9" w14:textId="77777777" w:rsidR="000469BD" w:rsidRP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sz w:val="28"/>
          <w:szCs w:val="28"/>
          <w:lang w:val="bg-BG"/>
        </w:rPr>
      </w:pPr>
    </w:p>
    <w:p w14:paraId="6D175F67" w14:textId="303F1257" w:rsidR="000469BD" w:rsidRPr="000469BD" w:rsidRDefault="005D1F12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/>
          <w:lang w:val="bg-BG"/>
        </w:rPr>
      </w:pPr>
      <w:r>
        <w:rPr>
          <w:lang w:val="bg-BG"/>
        </w:rPr>
        <w:t xml:space="preserve">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0469BD" w:rsidRPr="000469BD">
        <w:rPr>
          <w:b/>
          <w:lang w:val="bg-BG"/>
        </w:rPr>
        <w:t>ОДОБР</w:t>
      </w:r>
      <w:r w:rsidR="006B39FE">
        <w:rPr>
          <w:b/>
          <w:lang w:val="bg-BG"/>
        </w:rPr>
        <w:t>ИЛ</w:t>
      </w:r>
      <w:r w:rsidR="000469BD" w:rsidRPr="000469BD">
        <w:rPr>
          <w:b/>
          <w:lang w:val="bg-BG"/>
        </w:rPr>
        <w:t>,</w:t>
      </w:r>
    </w:p>
    <w:p w14:paraId="34B3EAAE" w14:textId="77777777" w:rsidR="000469BD" w:rsidRP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lang w:val="bg-BG"/>
        </w:rPr>
      </w:pP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</w:r>
      <w:r w:rsidRPr="000469BD">
        <w:rPr>
          <w:b/>
          <w:lang w:val="bg-BG"/>
        </w:rPr>
        <w:tab/>
        <w:t>МИНИСТЪР НА ФИНАНСИТЕ</w:t>
      </w:r>
      <w:r w:rsidRPr="000469BD">
        <w:rPr>
          <w:lang w:val="bg-BG"/>
        </w:rPr>
        <w:t>:</w:t>
      </w:r>
    </w:p>
    <w:p w14:paraId="753EDD37" w14:textId="77777777" w:rsidR="000469BD" w:rsidRP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lang w:val="bg-BG"/>
        </w:rPr>
      </w:pPr>
    </w:p>
    <w:p w14:paraId="07B9762E" w14:textId="77777777" w:rsidR="000469BD" w:rsidRP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lang w:val="bg-BG"/>
        </w:rPr>
      </w:pPr>
    </w:p>
    <w:p w14:paraId="70F7651A" w14:textId="48741332" w:rsidR="000469BD" w:rsidRDefault="006B39FE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Ф</w:t>
      </w:r>
      <w:r w:rsidR="000469BD" w:rsidRPr="000469BD">
        <w:rPr>
          <w:b/>
          <w:lang w:val="bg-BG"/>
        </w:rPr>
        <w:t>ИНАНСОВА ОБОСНОВКА</w:t>
      </w:r>
    </w:p>
    <w:p w14:paraId="5DEE7E98" w14:textId="77777777" w:rsidR="00C044F3" w:rsidRPr="000469BD" w:rsidRDefault="00C044F3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center"/>
        <w:rPr>
          <w:b/>
          <w:lang w:val="bg-BG"/>
        </w:rPr>
      </w:pPr>
    </w:p>
    <w:p w14:paraId="217B79A4" w14:textId="77777777" w:rsidR="000469BD" w:rsidRP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lang w:val="bg-BG"/>
        </w:rPr>
      </w:pPr>
    </w:p>
    <w:p w14:paraId="3D64A92E" w14:textId="7EAF65A6" w:rsidR="000469BD" w:rsidRPr="00A83352" w:rsidRDefault="000469BD" w:rsidP="005077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left="1410" w:hanging="1410"/>
        <w:jc w:val="both"/>
        <w:rPr>
          <w:color w:val="000000" w:themeColor="text1"/>
          <w:lang w:val="bg-BG"/>
        </w:rPr>
      </w:pPr>
      <w:r w:rsidRPr="000469BD">
        <w:rPr>
          <w:b/>
          <w:lang w:val="bg-BG"/>
        </w:rPr>
        <w:t>ОТНОСНО:</w:t>
      </w:r>
      <w:r w:rsidR="00AB7C5C">
        <w:rPr>
          <w:lang w:val="bg-BG"/>
        </w:rPr>
        <w:t xml:space="preserve"> </w:t>
      </w:r>
      <w:r w:rsidR="00CD76EB">
        <w:rPr>
          <w:lang w:val="bg-BG"/>
        </w:rPr>
        <w:tab/>
      </w:r>
      <w:bookmarkStart w:id="0" w:name="_Hlk121069424"/>
      <w:r w:rsidR="00507782" w:rsidRPr="00507782">
        <w:rPr>
          <w:lang w:val="bg-BG"/>
        </w:rPr>
        <w:t xml:space="preserve">Проект на Решение на Министерски съвет за одобряване на проект на изменение на </w:t>
      </w:r>
      <w:r w:rsidR="00854A9F">
        <w:rPr>
          <w:lang w:val="bg-BG"/>
        </w:rPr>
        <w:t>О</w:t>
      </w:r>
      <w:r w:rsidR="00507782" w:rsidRPr="00507782">
        <w:rPr>
          <w:lang w:val="bg-BG"/>
        </w:rPr>
        <w:t xml:space="preserve">перативна програма „Региони в растеж“ 2014-2020 г., съфинансирана от Европейския фонд за регионално развитие и </w:t>
      </w:r>
      <w:r w:rsidR="00854A9F">
        <w:rPr>
          <w:lang w:val="bg-BG"/>
        </w:rPr>
        <w:t xml:space="preserve">от </w:t>
      </w:r>
      <w:r w:rsidR="00507782" w:rsidRPr="00507782">
        <w:rPr>
          <w:lang w:val="bg-BG"/>
        </w:rPr>
        <w:t xml:space="preserve">държавния бюджет </w:t>
      </w:r>
      <w:bookmarkEnd w:id="0"/>
    </w:p>
    <w:p w14:paraId="59BB1E74" w14:textId="2C4124E5" w:rsidR="000469BD" w:rsidRDefault="000469BD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/>
          <w:color w:val="000000" w:themeColor="text1"/>
          <w:lang w:val="bg-BG"/>
        </w:rPr>
      </w:pPr>
      <w:r w:rsidRPr="00523D60">
        <w:rPr>
          <w:b/>
          <w:color w:val="000000" w:themeColor="text1"/>
          <w:lang w:val="bg-BG"/>
        </w:rPr>
        <w:t>1. Мотиви и цел за внасяне за разглеждане в Министерския съвет на проекта на акт</w:t>
      </w:r>
    </w:p>
    <w:p w14:paraId="5A312AF3" w14:textId="009F67AE" w:rsidR="00626EBB" w:rsidRDefault="00626EBB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/>
          <w:color w:val="000000" w:themeColor="text1"/>
          <w:lang w:val="bg-BG"/>
        </w:rPr>
      </w:pPr>
    </w:p>
    <w:p w14:paraId="7E593103" w14:textId="4B8A65BF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/>
          <w:color w:val="000000" w:themeColor="text1"/>
          <w:lang w:val="bg-BG"/>
        </w:rPr>
      </w:pPr>
      <w:r>
        <w:rPr>
          <w:bCs/>
          <w:color w:val="000000"/>
          <w:lang w:val="bg-BG"/>
        </w:rPr>
        <w:t xml:space="preserve">Постигане на максимално усвояване на европейското съфинансиране по Оперативна програма </w:t>
      </w:r>
      <w:r w:rsidRPr="00647EFC">
        <w:rPr>
          <w:bCs/>
          <w:color w:val="000000"/>
          <w:lang w:val="bg-BG"/>
        </w:rPr>
        <w:t>„</w:t>
      </w:r>
      <w:r w:rsidRPr="00075D07">
        <w:rPr>
          <w:lang w:val="bg-BG"/>
        </w:rPr>
        <w:t>Региони</w:t>
      </w:r>
      <w:r w:rsidRPr="00507782">
        <w:rPr>
          <w:lang w:val="bg-BG"/>
        </w:rPr>
        <w:t xml:space="preserve"> в растеж“ 2014-2020</w:t>
      </w:r>
      <w:r>
        <w:rPr>
          <w:bCs/>
          <w:color w:val="000000"/>
          <w:lang w:val="bg-BG"/>
        </w:rPr>
        <w:t xml:space="preserve"> чрез </w:t>
      </w:r>
      <w:r>
        <w:rPr>
          <w:color w:val="000000"/>
          <w:lang w:val="bg-BG"/>
        </w:rPr>
        <w:t>прилагане на ставка на</w:t>
      </w:r>
      <w:r>
        <w:rPr>
          <w:bCs/>
          <w:color w:val="000000"/>
          <w:lang w:val="bg-BG"/>
        </w:rPr>
        <w:t xml:space="preserve"> съфинансиране в размер на 100%</w:t>
      </w:r>
      <w:r>
        <w:t xml:space="preserve"> </w:t>
      </w:r>
      <w:r>
        <w:rPr>
          <w:bCs/>
          <w:color w:val="000000"/>
          <w:lang w:val="bg-BG"/>
        </w:rPr>
        <w:t>спрямо декларираните разходи по приоритетни оси 1,2,3,4,5,6,7 и 8 на програмата, включени в заявленията за плащане за десета счетоводна година, започваща на 1 юли 2023 г. и приключваща на 30 юни 2024 г.</w:t>
      </w:r>
    </w:p>
    <w:p w14:paraId="35896AD7" w14:textId="1A6C06AB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</w:p>
    <w:p w14:paraId="3D489CB9" w14:textId="2FB622B5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/>
          <w:bCs/>
          <w:color w:val="000000"/>
          <w:lang w:val="bg-BG"/>
        </w:rPr>
      </w:pPr>
      <w:r w:rsidRPr="00F40838">
        <w:rPr>
          <w:b/>
          <w:bCs/>
          <w:color w:val="000000"/>
          <w:lang w:val="bg-BG"/>
        </w:rPr>
        <w:t>Мотиви:</w:t>
      </w:r>
    </w:p>
    <w:p w14:paraId="795E3791" w14:textId="594ECD23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 w:rsidRPr="0019792A">
        <w:rPr>
          <w:bCs/>
          <w:color w:val="000000"/>
          <w:lang w:val="bg-BG"/>
        </w:rPr>
        <w:t>П</w:t>
      </w:r>
      <w:r>
        <w:rPr>
          <w:bCs/>
          <w:color w:val="000000"/>
          <w:lang w:val="bg-BG"/>
        </w:rPr>
        <w:t>роектът на Решение на Министерски съвет се предлага във връзка</w:t>
      </w:r>
      <w:r w:rsidRPr="0019792A">
        <w:rPr>
          <w:bCs/>
          <w:color w:val="000000"/>
          <w:lang w:val="bg-BG"/>
        </w:rPr>
        <w:t xml:space="preserve"> с </w:t>
      </w:r>
      <w:r w:rsidRPr="00D02609">
        <w:rPr>
          <w:bCs/>
          <w:lang w:val="bg-BG" w:eastAsia="fr-FR"/>
        </w:rPr>
        <w:t>възможност</w:t>
      </w:r>
      <w:r>
        <w:rPr>
          <w:bCs/>
          <w:lang w:val="bg-BG" w:eastAsia="fr-FR"/>
        </w:rPr>
        <w:t xml:space="preserve">та, която </w:t>
      </w:r>
      <w:r w:rsidRPr="00D02609">
        <w:rPr>
          <w:bCs/>
          <w:lang w:val="bg-BG" w:eastAsia="fr-FR"/>
        </w:rPr>
        <w:t>предоставя</w:t>
      </w:r>
      <w:r>
        <w:rPr>
          <w:bCs/>
          <w:lang w:val="bg-BG" w:eastAsia="fr-FR"/>
        </w:rPr>
        <w:t xml:space="preserve"> р</w:t>
      </w:r>
      <w:r w:rsidRPr="00D02609">
        <w:rPr>
          <w:bCs/>
          <w:lang w:val="bg-BG" w:eastAsia="fr-FR"/>
        </w:rPr>
        <w:t xml:space="preserve">азпоредбата на чл. </w:t>
      </w:r>
      <w:r w:rsidRPr="00626CD7">
        <w:rPr>
          <w:bCs/>
          <w:lang w:val="bg-BG" w:eastAsia="fr-FR"/>
        </w:rPr>
        <w:t xml:space="preserve">25а, параграф 1б от Регламент (ЕС) 1303/2013 на Европейския парламент и на Съвета от 17 декември 2013 година за определяне на </w:t>
      </w:r>
      <w:proofErr w:type="spellStart"/>
      <w:r w:rsidRPr="00626CD7">
        <w:rPr>
          <w:bCs/>
          <w:lang w:val="bg-BG" w:eastAsia="fr-FR"/>
        </w:rPr>
        <w:t>общоприложими</w:t>
      </w:r>
      <w:proofErr w:type="spellEnd"/>
      <w:r w:rsidRPr="00626CD7">
        <w:rPr>
          <w:bCs/>
          <w:lang w:val="bg-BG" w:eastAsia="fr-FR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>
        <w:rPr>
          <w:bCs/>
          <w:lang w:val="bg-BG" w:eastAsia="fr-FR"/>
        </w:rPr>
        <w:t xml:space="preserve">. </w:t>
      </w:r>
    </w:p>
    <w:p w14:paraId="6D65D5B4" w14:textId="7E0582EE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Съгласно </w:t>
      </w:r>
      <w:r>
        <w:rPr>
          <w:bCs/>
          <w:lang w:val="bg-BG" w:eastAsia="fr-FR"/>
        </w:rPr>
        <w:t>цитираната разпоредба</w:t>
      </w:r>
      <w:r w:rsidRPr="00BD2F24">
        <w:rPr>
          <w:bCs/>
          <w:lang w:val="bg-BG" w:eastAsia="fr-FR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параграф </w:t>
      </w:r>
      <w:r>
        <w:rPr>
          <w:bCs/>
          <w:lang w:val="bg-BG" w:eastAsia="fr-FR"/>
        </w:rPr>
        <w:t>6</w:t>
      </w:r>
      <w:r w:rsidRPr="00BD2F24">
        <w:rPr>
          <w:bCs/>
          <w:lang w:val="bg-BG" w:eastAsia="fr-FR"/>
        </w:rPr>
        <w:t xml:space="preserve"> </w:t>
      </w:r>
      <w:r>
        <w:rPr>
          <w:bCs/>
          <w:lang w:val="bg-BG" w:eastAsia="fr-FR"/>
        </w:rPr>
        <w:t xml:space="preserve">на </w:t>
      </w:r>
      <w:r w:rsidRPr="00BD2F24">
        <w:rPr>
          <w:bCs/>
          <w:lang w:val="bg-BG" w:eastAsia="fr-FR"/>
        </w:rPr>
        <w:t>чл.</w:t>
      </w:r>
      <w:r>
        <w:rPr>
          <w:bCs/>
          <w:lang w:val="bg-BG" w:eastAsia="fr-FR"/>
        </w:rPr>
        <w:t xml:space="preserve"> 135</w:t>
      </w:r>
      <w:r w:rsidRPr="00BD2F24">
        <w:rPr>
          <w:bCs/>
          <w:lang w:val="bg-BG" w:eastAsia="fr-FR"/>
        </w:rPr>
        <w:t xml:space="preserve"> от Регламент (ЕС) </w:t>
      </w:r>
      <w:r>
        <w:rPr>
          <w:bCs/>
          <w:lang w:val="bg-BG" w:eastAsia="fr-FR"/>
        </w:rPr>
        <w:t>1303</w:t>
      </w:r>
      <w:r w:rsidRPr="00BD2F24">
        <w:rPr>
          <w:bCs/>
          <w:lang w:val="bg-BG" w:eastAsia="fr-FR"/>
        </w:rPr>
        <w:t>/</w:t>
      </w:r>
      <w:r>
        <w:rPr>
          <w:bCs/>
          <w:lang w:val="bg-BG" w:eastAsia="fr-FR"/>
        </w:rPr>
        <w:t>2013</w:t>
      </w:r>
      <w:r w:rsidRPr="00BD2F24">
        <w:rPr>
          <w:bCs/>
          <w:lang w:val="bg-BG" w:eastAsia="fr-FR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разходи, заявени към ЕК след юли 2024 година,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</w:t>
      </w:r>
      <w:r>
        <w:rPr>
          <w:bCs/>
          <w:lang w:val="bg-BG" w:eastAsia="fr-FR"/>
        </w:rPr>
        <w:t xml:space="preserve">. </w:t>
      </w:r>
    </w:p>
    <w:p w14:paraId="347CD262" w14:textId="200515AE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>
        <w:rPr>
          <w:bCs/>
          <w:lang w:val="bg-BG" w:eastAsia="fr-FR"/>
        </w:rPr>
        <w:lastRenderedPageBreak/>
        <w:t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програмите.</w:t>
      </w:r>
    </w:p>
    <w:p w14:paraId="40C10DC6" w14:textId="61CB3669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Предвидена е също така </w:t>
      </w:r>
      <w:proofErr w:type="spellStart"/>
      <w:r w:rsidRPr="00BD2F24">
        <w:rPr>
          <w:bCs/>
          <w:lang w:val="bg-BG" w:eastAsia="fr-FR"/>
        </w:rPr>
        <w:t>дерогация</w:t>
      </w:r>
      <w:proofErr w:type="spellEnd"/>
      <w:r w:rsidRPr="00BD2F24">
        <w:rPr>
          <w:bCs/>
          <w:lang w:val="bg-BG" w:eastAsia="fr-FR"/>
        </w:rPr>
        <w:t xml:space="preserve">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като същевременно е въведено задължение за държавата член да </w:t>
      </w:r>
      <w:proofErr w:type="spellStart"/>
      <w:r w:rsidRPr="00BD2F24">
        <w:rPr>
          <w:bCs/>
          <w:lang w:val="bg-BG" w:eastAsia="fr-FR"/>
        </w:rPr>
        <w:t>нотифицира</w:t>
      </w:r>
      <w:proofErr w:type="spellEnd"/>
      <w:r w:rsidRPr="00BD2F24">
        <w:rPr>
          <w:bCs/>
          <w:lang w:val="bg-BG" w:eastAsia="fr-FR"/>
        </w:rPr>
        <w:t xml:space="preserve"> Европейската комисия относно променените финансови таблици, чрез които се заявява прилагане на възможността, въведена с чл. </w:t>
      </w:r>
      <w:r>
        <w:rPr>
          <w:bCs/>
          <w:lang w:val="bg-BG" w:eastAsia="fr-FR"/>
        </w:rPr>
        <w:t>25а, параграф 1б</w:t>
      </w:r>
      <w:r w:rsidRPr="00BD2F24">
        <w:rPr>
          <w:bCs/>
          <w:lang w:val="bg-BG" w:eastAsia="fr-FR"/>
        </w:rPr>
        <w:t xml:space="preserve"> от Регламент (ЕС) </w:t>
      </w:r>
      <w:r>
        <w:rPr>
          <w:bCs/>
          <w:lang w:val="bg-BG" w:eastAsia="fr-FR"/>
        </w:rPr>
        <w:t>1303/2013</w:t>
      </w:r>
      <w:r w:rsidRPr="00BD2F24">
        <w:rPr>
          <w:bCs/>
          <w:lang w:val="bg-BG" w:eastAsia="fr-FR"/>
        </w:rPr>
        <w:t>, след одобрение от Комитета за наблюдение на програмата</w:t>
      </w:r>
      <w:r>
        <w:rPr>
          <w:bCs/>
          <w:lang w:val="bg-BG" w:eastAsia="fr-FR"/>
        </w:rPr>
        <w:t xml:space="preserve">. </w:t>
      </w:r>
    </w:p>
    <w:p w14:paraId="4BF353FA" w14:textId="18C30075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Нотификацията до Европейската комисия следва да бъде извършена чрез </w:t>
      </w:r>
      <w:r>
        <w:rPr>
          <w:bCs/>
          <w:lang w:val="bg-BG" w:eastAsia="fr-FR"/>
        </w:rPr>
        <w:t>поставяне на отметки</w:t>
      </w:r>
      <w:r w:rsidRPr="00BD2F24">
        <w:rPr>
          <w:bCs/>
          <w:lang w:val="bg-BG" w:eastAsia="fr-FR"/>
        </w:rPr>
        <w:t xml:space="preserve"> в колона „100% ставка на съфинансиране за 10-та счетоводна година“ </w:t>
      </w:r>
      <w:r>
        <w:rPr>
          <w:bCs/>
          <w:lang w:val="bg-BG" w:eastAsia="fr-FR"/>
        </w:rPr>
        <w:t>на</w:t>
      </w:r>
      <w:r w:rsidRPr="00BD2F24">
        <w:rPr>
          <w:bCs/>
          <w:lang w:val="bg-BG" w:eastAsia="fr-FR"/>
        </w:rPr>
        <w:t xml:space="preserve"> Таб</w:t>
      </w:r>
      <w:r>
        <w:rPr>
          <w:bCs/>
          <w:lang w:val="bg-BG" w:eastAsia="fr-FR"/>
        </w:rPr>
        <w:t>лица 18а „План за финансиране“ от</w:t>
      </w:r>
      <w:r w:rsidRPr="00BD2F24">
        <w:rPr>
          <w:bCs/>
          <w:lang w:val="bg-BG" w:eastAsia="fr-FR"/>
        </w:rPr>
        <w:t xml:space="preserve"> образец</w:t>
      </w:r>
      <w:r>
        <w:rPr>
          <w:bCs/>
          <w:lang w:val="bg-BG" w:eastAsia="fr-FR"/>
        </w:rPr>
        <w:t>а</w:t>
      </w:r>
      <w:r w:rsidRPr="00BD2F24">
        <w:rPr>
          <w:bCs/>
          <w:lang w:val="bg-BG" w:eastAsia="fr-FR"/>
        </w:rPr>
        <w:t xml:space="preserve"> на оперативните програми по цел „Инвестиции за растеж и работни места“</w:t>
      </w:r>
      <w:r>
        <w:rPr>
          <w:bCs/>
          <w:lang w:val="bg-BG" w:eastAsia="fr-FR"/>
        </w:rPr>
        <w:t>. Чрез поставяне на отметки</w:t>
      </w:r>
      <w:r w:rsidRPr="00BD2F24">
        <w:rPr>
          <w:bCs/>
          <w:lang w:val="bg-BG" w:eastAsia="fr-FR"/>
        </w:rPr>
        <w:t xml:space="preserve"> в </w:t>
      </w:r>
      <w:r>
        <w:rPr>
          <w:bCs/>
          <w:lang w:val="bg-BG" w:eastAsia="fr-FR"/>
        </w:rPr>
        <w:t>колоната</w:t>
      </w:r>
      <w:r w:rsidRPr="00BD2F24">
        <w:rPr>
          <w:bCs/>
          <w:lang w:val="bg-BG" w:eastAsia="fr-FR"/>
        </w:rPr>
        <w:t xml:space="preserve">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ще премине към служебно преизчисляване на дължимите суми за покриване на заявеното съфинансиране в размер на 100%</w:t>
      </w:r>
      <w:r>
        <w:rPr>
          <w:bCs/>
          <w:lang w:val="bg-BG" w:eastAsia="fr-FR"/>
        </w:rPr>
        <w:t xml:space="preserve">. </w:t>
      </w:r>
    </w:p>
    <w:p w14:paraId="7D6F0A06" w14:textId="41E93F6B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>
        <w:rPr>
          <w:bCs/>
          <w:lang w:val="bg-BG" w:eastAsia="fr-FR"/>
        </w:rPr>
        <w:t xml:space="preserve">Предвид актуалните данни за финансовото изпълнение </w:t>
      </w:r>
      <w:r w:rsidRPr="00075D07">
        <w:rPr>
          <w:bCs/>
          <w:lang w:val="bg-BG" w:eastAsia="fr-FR"/>
        </w:rPr>
        <w:t xml:space="preserve">на </w:t>
      </w:r>
      <w:r w:rsidRPr="00647EFC">
        <w:rPr>
          <w:bCs/>
          <w:lang w:val="bg-BG" w:eastAsia="fr-FR"/>
        </w:rPr>
        <w:t>ОП „</w:t>
      </w:r>
      <w:r w:rsidRPr="00075D07">
        <w:rPr>
          <w:bCs/>
          <w:lang w:val="bg-BG" w:eastAsia="fr-FR"/>
        </w:rPr>
        <w:t>Региони</w:t>
      </w:r>
      <w:r w:rsidRPr="001A1677">
        <w:rPr>
          <w:bCs/>
          <w:lang w:val="bg-BG" w:eastAsia="fr-FR"/>
        </w:rPr>
        <w:t xml:space="preserve"> в растеж“ 2014-2020</w:t>
      </w:r>
      <w:r w:rsidR="00075D07">
        <w:rPr>
          <w:bCs/>
          <w:lang w:eastAsia="fr-FR"/>
        </w:rPr>
        <w:t xml:space="preserve"> </w:t>
      </w:r>
      <w:r>
        <w:rPr>
          <w:bCs/>
          <w:lang w:val="bg-BG" w:eastAsia="fr-FR"/>
        </w:rPr>
        <w:t xml:space="preserve">и с оглед постигане на максимално оползотворяване на европейското съфинансиране по програмата, се предлага </w:t>
      </w:r>
      <w:r w:rsidRPr="00BD2F24">
        <w:rPr>
          <w:bCs/>
          <w:lang w:val="bg-BG" w:eastAsia="fr-FR"/>
        </w:rPr>
        <w:t>ставка</w:t>
      </w:r>
      <w:r>
        <w:rPr>
          <w:bCs/>
          <w:lang w:val="bg-BG" w:eastAsia="fr-FR"/>
        </w:rPr>
        <w:t>та</w:t>
      </w:r>
      <w:r w:rsidRPr="00BD2F24">
        <w:rPr>
          <w:bCs/>
          <w:lang w:val="bg-BG" w:eastAsia="fr-FR"/>
        </w:rPr>
        <w:t xml:space="preserve"> на </w:t>
      </w:r>
      <w:r>
        <w:rPr>
          <w:bCs/>
          <w:lang w:val="bg-BG" w:eastAsia="fr-FR"/>
        </w:rPr>
        <w:t xml:space="preserve">европейско </w:t>
      </w:r>
      <w:r w:rsidRPr="00BD2F24">
        <w:rPr>
          <w:bCs/>
          <w:lang w:val="bg-BG" w:eastAsia="fr-FR"/>
        </w:rPr>
        <w:t xml:space="preserve">съфинансиране </w:t>
      </w:r>
      <w:r>
        <w:rPr>
          <w:bCs/>
          <w:lang w:val="bg-BG" w:eastAsia="fr-FR"/>
        </w:rPr>
        <w:t>в размер на</w:t>
      </w:r>
      <w:r w:rsidRPr="00BD2F24">
        <w:rPr>
          <w:bCs/>
          <w:lang w:val="bg-BG" w:eastAsia="fr-FR"/>
        </w:rPr>
        <w:t xml:space="preserve"> 100% </w:t>
      </w:r>
      <w:r>
        <w:rPr>
          <w:bCs/>
          <w:lang w:val="bg-BG" w:eastAsia="fr-FR"/>
        </w:rPr>
        <w:t>да бъде приложена</w:t>
      </w:r>
      <w:r w:rsidRPr="00BD2F24">
        <w:rPr>
          <w:bCs/>
          <w:lang w:val="bg-BG" w:eastAsia="fr-FR"/>
        </w:rPr>
        <w:t xml:space="preserve"> към разходите, декларирани в заявленията за плащане през 10-та счетоводна година</w:t>
      </w:r>
      <w:r>
        <w:rPr>
          <w:bCs/>
          <w:lang w:val="bg-BG" w:eastAsia="fr-FR"/>
        </w:rPr>
        <w:t xml:space="preserve"> по </w:t>
      </w:r>
      <w:r w:rsidR="00075D07">
        <w:rPr>
          <w:bCs/>
          <w:lang w:val="bg-BG" w:eastAsia="fr-FR"/>
        </w:rPr>
        <w:t xml:space="preserve">следните </w:t>
      </w:r>
      <w:r w:rsidRPr="00BD2F24">
        <w:rPr>
          <w:bCs/>
          <w:lang w:val="bg-BG" w:eastAsia="fr-FR"/>
        </w:rPr>
        <w:t>приоритетни оси</w:t>
      </w:r>
      <w:r w:rsidR="00075D07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>на оперативната програма</w:t>
      </w:r>
      <w:r>
        <w:rPr>
          <w:bCs/>
          <w:lang w:val="bg-BG" w:eastAsia="fr-FR"/>
        </w:rPr>
        <w:t>:</w:t>
      </w:r>
    </w:p>
    <w:p w14:paraId="71827DCC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1 „Устойчиво и интегрирано градско развитие“;</w:t>
      </w:r>
    </w:p>
    <w:p w14:paraId="3620E2BC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2 „Подкрепа за енергийна ефективност в опорни центрове в периферните райони“</w:t>
      </w:r>
    </w:p>
    <w:p w14:paraId="26A7283B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3 „Регионална образователна инфраструктура“</w:t>
      </w:r>
    </w:p>
    <w:p w14:paraId="75BF226B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4 „Регионална здравна инфраструктура“</w:t>
      </w:r>
    </w:p>
    <w:p w14:paraId="40984B8C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5 „Регионална социална инфраструктура“</w:t>
      </w:r>
    </w:p>
    <w:p w14:paraId="2D970A42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6 „Регионален туризъм“</w:t>
      </w:r>
    </w:p>
    <w:p w14:paraId="16715BFF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7 „Регионална пътна инфраструктура“</w:t>
      </w:r>
    </w:p>
    <w:p w14:paraId="15E30D32" w14:textId="77777777" w:rsidR="001A1677" w:rsidRPr="00626EBB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lang w:val="bg-BG" w:eastAsia="bg-BG"/>
        </w:rPr>
      </w:pPr>
      <w:r w:rsidRPr="00626EBB">
        <w:rPr>
          <w:lang w:val="bg-BG" w:eastAsia="bg-BG"/>
        </w:rPr>
        <w:t>Приоритетна ос 8 „Техническа помощ“</w:t>
      </w:r>
    </w:p>
    <w:p w14:paraId="276F0E68" w14:textId="34F6F059" w:rsidR="001A1677" w:rsidRPr="005D372C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lang w:val="bg-BG" w:eastAsia="fr-FR"/>
        </w:rPr>
      </w:pPr>
      <w:r w:rsidRPr="005D372C">
        <w:rPr>
          <w:bCs/>
          <w:lang w:val="bg-BG" w:eastAsia="fr-FR"/>
        </w:rPr>
        <w:t>Не се предвиждат други изменения в оста</w:t>
      </w:r>
      <w:r w:rsidRPr="00A5366E">
        <w:rPr>
          <w:bCs/>
          <w:lang w:val="bg-BG" w:eastAsia="fr-FR"/>
        </w:rPr>
        <w:t xml:space="preserve">налите раздели на </w:t>
      </w:r>
      <w:r w:rsidRPr="00647EFC">
        <w:rPr>
          <w:bCs/>
          <w:lang w:val="bg-BG" w:eastAsia="fr-FR"/>
        </w:rPr>
        <w:t>ОП „</w:t>
      </w:r>
      <w:r w:rsidRPr="005D372C">
        <w:rPr>
          <w:bCs/>
          <w:lang w:val="bg-BG" w:eastAsia="fr-FR"/>
        </w:rPr>
        <w:t>Региони в растеж</w:t>
      </w:r>
      <w:r w:rsidRPr="00647EFC">
        <w:rPr>
          <w:bCs/>
          <w:lang w:val="bg-BG" w:eastAsia="fr-FR"/>
        </w:rPr>
        <w:t>“</w:t>
      </w:r>
      <w:r w:rsidRPr="005D372C">
        <w:rPr>
          <w:bCs/>
          <w:lang w:val="bg-BG" w:eastAsia="fr-FR"/>
        </w:rPr>
        <w:t xml:space="preserve"> 2014-2020 г. Не се променя стратегията на програмата,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бенефициенти. </w:t>
      </w:r>
    </w:p>
    <w:p w14:paraId="0730EAD5" w14:textId="4C4242B3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color w:val="000000"/>
          <w:lang w:val="bg-BG"/>
        </w:rPr>
      </w:pPr>
      <w:r w:rsidRPr="005D372C">
        <w:rPr>
          <w:bCs/>
          <w:color w:val="000000"/>
          <w:lang w:val="bg-BG"/>
        </w:rPr>
        <w:t xml:space="preserve">Предложението за прилагане на ставка на съфинансиране в размер на 100%  по </w:t>
      </w:r>
      <w:r w:rsidRPr="00647EFC">
        <w:rPr>
          <w:bCs/>
          <w:color w:val="000000"/>
          <w:lang w:val="bg-BG"/>
        </w:rPr>
        <w:t>ОП „</w:t>
      </w:r>
      <w:r w:rsidRPr="005D372C">
        <w:rPr>
          <w:bCs/>
          <w:lang w:val="bg-BG" w:eastAsia="fr-FR"/>
        </w:rPr>
        <w:t>Региони в растеж</w:t>
      </w:r>
      <w:r w:rsidRPr="00647EFC">
        <w:rPr>
          <w:bCs/>
          <w:color w:val="000000"/>
          <w:lang w:val="bg-BG"/>
        </w:rPr>
        <w:t>“</w:t>
      </w:r>
      <w:r w:rsidRPr="005D372C">
        <w:rPr>
          <w:bCs/>
          <w:color w:val="000000"/>
          <w:lang w:val="bg-BG"/>
        </w:rPr>
        <w:t xml:space="preserve"> </w:t>
      </w:r>
      <w:r w:rsidR="005D372C" w:rsidRPr="00A5366E">
        <w:rPr>
          <w:bCs/>
          <w:color w:val="000000"/>
          <w:lang w:val="bg-BG"/>
        </w:rPr>
        <w:t xml:space="preserve">2014-2020 </w:t>
      </w:r>
      <w:r w:rsidRPr="00A5366E">
        <w:rPr>
          <w:bCs/>
          <w:color w:val="000000"/>
          <w:lang w:val="bg-BG"/>
        </w:rPr>
        <w:t>е одобрено от Комитета за наблюдение на програмата чрез писмена процедура за вземане на решение, проведена в периода</w:t>
      </w:r>
      <w:r w:rsidRPr="00647EFC">
        <w:rPr>
          <w:bCs/>
          <w:color w:val="000000"/>
          <w:lang w:val="bg-BG"/>
        </w:rPr>
        <w:t xml:space="preserve"> 18.09 – 03.10.2024 г. </w:t>
      </w:r>
      <w:r w:rsidRPr="005D372C">
        <w:rPr>
          <w:bCs/>
          <w:color w:val="000000"/>
          <w:lang w:val="bg-BG"/>
        </w:rPr>
        <w:t xml:space="preserve">и е съгласувано от Съвета за координация при управлението на средствата от Европейския съюз, в рамките на процедура, проведена </w:t>
      </w:r>
      <w:r w:rsidR="005D372C" w:rsidRPr="005D372C">
        <w:rPr>
          <w:bCs/>
          <w:color w:val="000000"/>
          <w:lang w:val="bg-BG"/>
        </w:rPr>
        <w:t xml:space="preserve">през м. октомври </w:t>
      </w:r>
      <w:r w:rsidRPr="00647EFC">
        <w:rPr>
          <w:bCs/>
          <w:color w:val="000000"/>
          <w:lang w:val="bg-BG"/>
        </w:rPr>
        <w:t>2024 г</w:t>
      </w:r>
      <w:r w:rsidR="005D372C" w:rsidRPr="005D372C">
        <w:rPr>
          <w:bCs/>
          <w:color w:val="000000"/>
          <w:lang w:val="bg-BG"/>
        </w:rPr>
        <w:t>.</w:t>
      </w:r>
    </w:p>
    <w:p w14:paraId="107EC76F" w14:textId="77777777" w:rsidR="001A1677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/>
          <w:color w:val="000000"/>
          <w:lang w:val="bg-BG"/>
        </w:rPr>
      </w:pPr>
    </w:p>
    <w:p w14:paraId="624FAE58" w14:textId="5B02AB9F" w:rsidR="001A1677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Cs/>
          <w:color w:val="000000"/>
          <w:lang w:val="bg-BG"/>
        </w:rPr>
      </w:pPr>
      <w:r>
        <w:rPr>
          <w:b/>
          <w:color w:val="000000"/>
          <w:lang w:val="bg-BG"/>
        </w:rPr>
        <w:t>2. Очаквани резултати от предлагането на проекта на акт.</w:t>
      </w:r>
    </w:p>
    <w:p w14:paraId="1B2F10E2" w14:textId="47C8703D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color w:val="000000"/>
          <w:lang w:val="bg-BG"/>
        </w:rPr>
      </w:pPr>
    </w:p>
    <w:p w14:paraId="6F86AD8C" w14:textId="69A401A9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color w:val="000000"/>
          <w:lang w:val="bg-BG"/>
        </w:rPr>
      </w:pPr>
      <w:r w:rsidRPr="00A5366E">
        <w:rPr>
          <w:color w:val="000000"/>
          <w:lang w:val="bg-BG"/>
        </w:rPr>
        <w:t>Приемането на акт на Министерския съвет за одобряване проект на изменение на</w:t>
      </w:r>
      <w:r w:rsidRPr="00A5366E" w:rsidDel="005633E4">
        <w:rPr>
          <w:color w:val="000000"/>
          <w:lang w:val="bg-BG"/>
        </w:rPr>
        <w:t xml:space="preserve"> </w:t>
      </w:r>
      <w:r w:rsidRPr="00647EFC">
        <w:rPr>
          <w:color w:val="000000"/>
          <w:lang w:val="bg-BG"/>
        </w:rPr>
        <w:t>ОП</w:t>
      </w:r>
      <w:r w:rsidRPr="00A5366E">
        <w:rPr>
          <w:color w:val="000000"/>
          <w:lang w:val="bg-BG"/>
        </w:rPr>
        <w:t xml:space="preserve"> </w:t>
      </w:r>
      <w:r w:rsidRPr="00647EFC">
        <w:rPr>
          <w:color w:val="000000"/>
          <w:lang w:val="bg-BG"/>
        </w:rPr>
        <w:t>„</w:t>
      </w:r>
      <w:r w:rsidRPr="00A5366E">
        <w:rPr>
          <w:bCs/>
          <w:lang w:val="bg-BG" w:eastAsia="fr-FR"/>
        </w:rPr>
        <w:t>Региони в растеж</w:t>
      </w:r>
      <w:r w:rsidRPr="00647EFC">
        <w:rPr>
          <w:color w:val="000000"/>
          <w:lang w:val="bg-BG"/>
        </w:rPr>
        <w:t>“</w:t>
      </w:r>
      <w:r w:rsidR="00A5366E" w:rsidRPr="00A5366E">
        <w:rPr>
          <w:color w:val="000000"/>
          <w:lang w:val="bg-BG"/>
        </w:rPr>
        <w:t xml:space="preserve"> 2014-2020 </w:t>
      </w:r>
      <w:r w:rsidRPr="00A5366E">
        <w:rPr>
          <w:bCs/>
          <w:color w:val="000000"/>
          <w:lang w:val="bg-BG"/>
        </w:rPr>
        <w:t>ще допринесе за пълно оползотворяване на предоставеното финансиране от фондовете на ЕС по</w:t>
      </w:r>
      <w:r w:rsidRPr="00BE743C">
        <w:rPr>
          <w:bCs/>
          <w:color w:val="000000"/>
          <w:lang w:val="bg-BG"/>
        </w:rPr>
        <w:t xml:space="preserve"> програмата. Ефектът от прилагането на 100% ставка на съфинансиране от ЕС </w:t>
      </w:r>
      <w:r>
        <w:rPr>
          <w:bCs/>
          <w:color w:val="000000"/>
          <w:lang w:val="bg-BG"/>
        </w:rPr>
        <w:t xml:space="preserve">по приоритетни оси </w:t>
      </w:r>
      <w:r w:rsidR="00A5366E">
        <w:rPr>
          <w:bCs/>
          <w:color w:val="000000"/>
          <w:lang w:val="bg-BG"/>
        </w:rPr>
        <w:t xml:space="preserve">1,2,3,4,5,6,7 и 8 </w:t>
      </w:r>
      <w:r>
        <w:rPr>
          <w:bCs/>
          <w:color w:val="000000"/>
          <w:lang w:val="bg-BG"/>
        </w:rPr>
        <w:t xml:space="preserve">на програмата </w:t>
      </w:r>
      <w:r w:rsidRPr="00BE743C">
        <w:rPr>
          <w:bCs/>
          <w:color w:val="000000"/>
          <w:lang w:val="bg-BG"/>
        </w:rPr>
        <w:t xml:space="preserve">се изразява в </w:t>
      </w:r>
      <w:r>
        <w:rPr>
          <w:bCs/>
          <w:color w:val="000000"/>
          <w:lang w:val="bg-BG"/>
        </w:rPr>
        <w:t xml:space="preserve">очаквано </w:t>
      </w:r>
      <w:proofErr w:type="spellStart"/>
      <w:r w:rsidRPr="00647EFC">
        <w:rPr>
          <w:lang w:eastAsia="bg-BG"/>
        </w:rPr>
        <w:t>намаление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на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загубата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на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средства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до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размер</w:t>
      </w:r>
      <w:proofErr w:type="spellEnd"/>
      <w:r w:rsidRPr="00647EFC">
        <w:rPr>
          <w:lang w:eastAsia="bg-BG"/>
        </w:rPr>
        <w:t xml:space="preserve"> </w:t>
      </w:r>
      <w:proofErr w:type="spellStart"/>
      <w:r w:rsidRPr="00647EFC">
        <w:rPr>
          <w:lang w:eastAsia="bg-BG"/>
        </w:rPr>
        <w:t>от</w:t>
      </w:r>
      <w:proofErr w:type="spellEnd"/>
      <w:r w:rsidRPr="00647EFC">
        <w:rPr>
          <w:lang w:eastAsia="bg-BG"/>
        </w:rPr>
        <w:t xml:space="preserve"> 1,3 </w:t>
      </w:r>
      <w:proofErr w:type="spellStart"/>
      <w:r w:rsidRPr="00647EFC">
        <w:rPr>
          <w:lang w:eastAsia="bg-BG"/>
        </w:rPr>
        <w:t>млн</w:t>
      </w:r>
      <w:proofErr w:type="spellEnd"/>
      <w:r w:rsidRPr="00647EFC">
        <w:rPr>
          <w:lang w:eastAsia="bg-BG"/>
        </w:rPr>
        <w:t xml:space="preserve">. </w:t>
      </w:r>
      <w:proofErr w:type="spellStart"/>
      <w:r w:rsidRPr="00647EFC">
        <w:rPr>
          <w:lang w:eastAsia="bg-BG"/>
        </w:rPr>
        <w:t>евро</w:t>
      </w:r>
      <w:proofErr w:type="spellEnd"/>
      <w:r w:rsidRPr="00647EFC">
        <w:rPr>
          <w:lang w:eastAsia="bg-BG"/>
        </w:rPr>
        <w:t xml:space="preserve"> ЕФРР</w:t>
      </w:r>
      <w:r>
        <w:rPr>
          <w:lang w:val="bg-BG" w:eastAsia="bg-BG"/>
        </w:rPr>
        <w:t>.</w:t>
      </w:r>
      <w:r w:rsidRPr="00BE743C">
        <w:rPr>
          <w:bCs/>
          <w:color w:val="000000"/>
          <w:lang w:val="bg-BG"/>
        </w:rPr>
        <w:t xml:space="preserve"> </w:t>
      </w:r>
    </w:p>
    <w:p w14:paraId="03BE4E3D" w14:textId="7E91F353" w:rsidR="001A1677" w:rsidRDefault="001A1677" w:rsidP="00F95C3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bCs/>
          <w:color w:val="000000"/>
          <w:lang w:val="bg-BG"/>
        </w:rPr>
      </w:pPr>
    </w:p>
    <w:p w14:paraId="4030C1EB" w14:textId="05D92C69" w:rsidR="001A1677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3.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 xml:space="preserve"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ЕС, за сметка на бюджети по държавния бюджет. </w:t>
      </w:r>
    </w:p>
    <w:p w14:paraId="77895F67" w14:textId="77777777" w:rsidR="001A1677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jc w:val="both"/>
        <w:rPr>
          <w:bCs/>
          <w:color w:val="000000"/>
          <w:lang w:val="bg-BG"/>
        </w:rPr>
      </w:pPr>
    </w:p>
    <w:p w14:paraId="661B5424" w14:textId="0BA75249" w:rsidR="00815CBC" w:rsidRPr="001A1677" w:rsidRDefault="001A1677" w:rsidP="001A16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ind w:firstLine="708"/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Предложеният проект на Решение на Министерския съвет не води до въздействие върху държавния бюджет и във връзка с него не са необходими допълнителни разходи/ трансфери/ други плащания. </w:t>
      </w:r>
    </w:p>
    <w:p w14:paraId="0F6E44CD" w14:textId="77777777" w:rsidR="00A218D8" w:rsidRDefault="00A218D8" w:rsidP="00A218D8">
      <w:pPr>
        <w:pStyle w:val="Header"/>
        <w:tabs>
          <w:tab w:val="left" w:pos="720"/>
        </w:tabs>
        <w:spacing w:after="0" w:line="276" w:lineRule="auto"/>
        <w:ind w:firstLine="0"/>
        <w:rPr>
          <w:rFonts w:ascii="Times New Roman" w:hAnsi="Times New Roman"/>
          <w:b/>
          <w:bCs/>
          <w:szCs w:val="24"/>
        </w:rPr>
      </w:pPr>
    </w:p>
    <w:p w14:paraId="0671193B" w14:textId="2F69F87B" w:rsidR="00A218D8" w:rsidRPr="00F53BE4" w:rsidRDefault="00A218D8" w:rsidP="00A218D8">
      <w:pPr>
        <w:pStyle w:val="Header"/>
        <w:tabs>
          <w:tab w:val="left" w:pos="720"/>
        </w:tabs>
        <w:spacing w:after="0" w:line="276" w:lineRule="auto"/>
        <w:ind w:firstLine="0"/>
        <w:rPr>
          <w:rFonts w:ascii="Times New Roman" w:hAnsi="Times New Roman"/>
          <w:b/>
          <w:bCs/>
          <w:szCs w:val="24"/>
        </w:rPr>
      </w:pPr>
      <w:r w:rsidRPr="00F53BE4">
        <w:rPr>
          <w:rFonts w:ascii="Times New Roman" w:hAnsi="Times New Roman"/>
          <w:b/>
          <w:bCs/>
          <w:szCs w:val="24"/>
        </w:rPr>
        <w:t xml:space="preserve">ПРЕДЛОЖИЛ, </w:t>
      </w:r>
    </w:p>
    <w:p w14:paraId="33062BA8" w14:textId="77777777" w:rsidR="00A218D8" w:rsidRPr="00F53BE4" w:rsidRDefault="00A218D8" w:rsidP="00A218D8">
      <w:pPr>
        <w:pStyle w:val="Header"/>
        <w:tabs>
          <w:tab w:val="left" w:pos="720"/>
        </w:tabs>
        <w:spacing w:after="0" w:line="276" w:lineRule="auto"/>
        <w:ind w:firstLine="0"/>
        <w:rPr>
          <w:rFonts w:ascii="Times New Roman" w:hAnsi="Times New Roman"/>
          <w:b/>
          <w:bCs/>
          <w:szCs w:val="24"/>
        </w:rPr>
      </w:pPr>
      <w:r w:rsidRPr="00F53BE4">
        <w:rPr>
          <w:rFonts w:ascii="Times New Roman" w:hAnsi="Times New Roman"/>
          <w:b/>
          <w:bCs/>
          <w:szCs w:val="24"/>
        </w:rPr>
        <w:t xml:space="preserve">МИНИСТЪР НА РЕГИОНАЛНОТО </w:t>
      </w:r>
    </w:p>
    <w:p w14:paraId="4FC8A825" w14:textId="0EC58894" w:rsidR="00A218D8" w:rsidRPr="00C97969" w:rsidRDefault="00A218D8" w:rsidP="00A218D8">
      <w:pPr>
        <w:spacing w:before="60" w:after="60" w:line="288" w:lineRule="auto"/>
        <w:jc w:val="both"/>
        <w:rPr>
          <w:color w:val="000000" w:themeColor="text1"/>
          <w:lang w:val="bg-BG"/>
        </w:rPr>
      </w:pPr>
      <w:r w:rsidRPr="00F53BE4">
        <w:rPr>
          <w:b/>
          <w:bCs/>
        </w:rPr>
        <w:t>РАЗВИТИЕ И БЛАГОУСТРОЙСТВОТО:</w:t>
      </w:r>
    </w:p>
    <w:p w14:paraId="78149A25" w14:textId="53F79D0B" w:rsidR="00D24AF6" w:rsidRPr="00663040" w:rsidRDefault="00D24AF6" w:rsidP="00D24AF6">
      <w:pPr>
        <w:ind w:left="3545" w:firstLine="709"/>
        <w:jc w:val="center"/>
        <w:rPr>
          <w:b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</w:rPr>
        <w:t>ВИОЛЕТА КОРИТАРОВА-КАСАБОВА</w:t>
      </w:r>
    </w:p>
    <w:p w14:paraId="5DF8D392" w14:textId="3D0B5DA7" w:rsidR="00FE0EC1" w:rsidRPr="00043407" w:rsidRDefault="00FE0EC1" w:rsidP="00A218D8">
      <w:pPr>
        <w:pStyle w:val="Header"/>
        <w:tabs>
          <w:tab w:val="clear" w:pos="8306"/>
          <w:tab w:val="left" w:pos="720"/>
        </w:tabs>
        <w:spacing w:after="0" w:line="276" w:lineRule="auto"/>
        <w:ind w:firstLine="0"/>
        <w:rPr>
          <w:rFonts w:ascii="Times New Roman" w:hAnsi="Times New Roman"/>
          <w:b/>
          <w:bCs/>
          <w:color w:val="FFFFFF" w:themeColor="background1"/>
          <w:szCs w:val="24"/>
        </w:rPr>
      </w:pPr>
      <w:bookmarkStart w:id="1" w:name="_GoBack"/>
    </w:p>
    <w:p w14:paraId="046873C3" w14:textId="77777777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Съгласували</w:t>
      </w:r>
      <w:proofErr w:type="spellEnd"/>
      <w:r w:rsidRPr="00043407">
        <w:rPr>
          <w:color w:val="FFFFFF" w:themeColor="background1"/>
          <w:sz w:val="18"/>
          <w:szCs w:val="18"/>
        </w:rPr>
        <w:t>:</w:t>
      </w:r>
    </w:p>
    <w:p w14:paraId="362DBBC9" w14:textId="77777777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Кирил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Габеров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, </w:t>
      </w:r>
      <w:proofErr w:type="spellStart"/>
      <w:r w:rsidRPr="00043407">
        <w:rPr>
          <w:color w:val="FFFFFF" w:themeColor="background1"/>
          <w:sz w:val="18"/>
          <w:szCs w:val="18"/>
        </w:rPr>
        <w:t>началник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на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кабинет</w:t>
      </w:r>
      <w:proofErr w:type="spellEnd"/>
      <w:r w:rsidRPr="00043407">
        <w:rPr>
          <w:color w:val="FFFFFF" w:themeColor="background1"/>
          <w:sz w:val="18"/>
          <w:szCs w:val="18"/>
        </w:rPr>
        <w:t>……….……………………………….…...…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.……………2024 г.</w:t>
      </w:r>
    </w:p>
    <w:p w14:paraId="1389CD7D" w14:textId="77777777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Юра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Йорданова-Витанова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, </w:t>
      </w:r>
      <w:proofErr w:type="spellStart"/>
      <w:r w:rsidRPr="00043407">
        <w:rPr>
          <w:color w:val="FFFFFF" w:themeColor="background1"/>
          <w:sz w:val="18"/>
          <w:szCs w:val="18"/>
        </w:rPr>
        <w:t>зам</w:t>
      </w:r>
      <w:proofErr w:type="spellEnd"/>
      <w:r w:rsidRPr="00043407">
        <w:rPr>
          <w:color w:val="FFFFFF" w:themeColor="background1"/>
          <w:sz w:val="18"/>
          <w:szCs w:val="18"/>
        </w:rPr>
        <w:t>.-</w:t>
      </w:r>
      <w:proofErr w:type="spellStart"/>
      <w:r w:rsidRPr="00043407">
        <w:rPr>
          <w:color w:val="FFFFFF" w:themeColor="background1"/>
          <w:sz w:val="18"/>
          <w:szCs w:val="18"/>
        </w:rPr>
        <w:t>министър</w:t>
      </w:r>
      <w:proofErr w:type="spellEnd"/>
      <w:r w:rsidRPr="00043407">
        <w:rPr>
          <w:color w:val="FFFFFF" w:themeColor="background1"/>
          <w:sz w:val="18"/>
          <w:szCs w:val="18"/>
        </w:rPr>
        <w:t>….…………….……………………………….…...…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.……………2024 г.</w:t>
      </w:r>
    </w:p>
    <w:p w14:paraId="2CE3E906" w14:textId="2C68AED4" w:rsidR="00DD3705" w:rsidRPr="00043407" w:rsidRDefault="00DD3705" w:rsidP="00DD3705">
      <w:pPr>
        <w:jc w:val="both"/>
        <w:rPr>
          <w:color w:val="FFFFFF" w:themeColor="background1"/>
          <w:sz w:val="18"/>
          <w:szCs w:val="18"/>
          <w:lang w:val="bg-BG"/>
        </w:rPr>
      </w:pPr>
      <w:r w:rsidRPr="00043407">
        <w:rPr>
          <w:color w:val="FFFFFF" w:themeColor="background1"/>
          <w:sz w:val="18"/>
          <w:szCs w:val="18"/>
          <w:lang w:val="bg-BG"/>
        </w:rPr>
        <w:t>Мирослава Владимирова, главен секретар</w:t>
      </w:r>
      <w:r w:rsidRPr="00043407">
        <w:rPr>
          <w:color w:val="FFFFFF" w:themeColor="background1"/>
          <w:sz w:val="18"/>
          <w:szCs w:val="18"/>
        </w:rPr>
        <w:t>….…………….……………………………….…...…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.……………2024 г.</w:t>
      </w:r>
    </w:p>
    <w:p w14:paraId="1E96EA4B" w14:textId="62DBFF74" w:rsidR="00DD3705" w:rsidRPr="00043407" w:rsidRDefault="00DD3705" w:rsidP="00DD3705">
      <w:pPr>
        <w:jc w:val="both"/>
        <w:rPr>
          <w:color w:val="FFFFFF" w:themeColor="background1"/>
          <w:sz w:val="18"/>
          <w:szCs w:val="18"/>
          <w:lang w:val="bg-BG"/>
        </w:rPr>
      </w:pPr>
      <w:r w:rsidRPr="00043407">
        <w:rPr>
          <w:color w:val="FFFFFF" w:themeColor="background1"/>
          <w:sz w:val="18"/>
          <w:szCs w:val="18"/>
          <w:lang w:val="bg-BG"/>
        </w:rPr>
        <w:t>Мария Костова, директор ФСД</w:t>
      </w:r>
      <w:r w:rsidRPr="00043407">
        <w:rPr>
          <w:color w:val="FFFFFF" w:themeColor="background1"/>
          <w:sz w:val="18"/>
          <w:szCs w:val="18"/>
        </w:rPr>
        <w:t>….…………….…</w:t>
      </w:r>
      <w:r w:rsidRPr="00043407">
        <w:rPr>
          <w:color w:val="FFFFFF" w:themeColor="background1"/>
          <w:sz w:val="18"/>
          <w:szCs w:val="18"/>
          <w:lang w:val="bg-BG"/>
        </w:rPr>
        <w:t>……………</w:t>
      </w:r>
      <w:r w:rsidRPr="00043407">
        <w:rPr>
          <w:color w:val="FFFFFF" w:themeColor="background1"/>
          <w:sz w:val="18"/>
          <w:szCs w:val="18"/>
        </w:rPr>
        <w:t>…………………………….…...…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.……………2024 г</w:t>
      </w:r>
    </w:p>
    <w:p w14:paraId="289CE21E" w14:textId="60AE6CF5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Ася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Станкова, </w:t>
      </w:r>
      <w:proofErr w:type="spellStart"/>
      <w:r w:rsidRPr="00043407">
        <w:rPr>
          <w:color w:val="FFFFFF" w:themeColor="background1"/>
          <w:sz w:val="18"/>
          <w:szCs w:val="18"/>
        </w:rPr>
        <w:t>гл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. </w:t>
      </w:r>
      <w:proofErr w:type="spellStart"/>
      <w:r w:rsidRPr="00043407">
        <w:rPr>
          <w:color w:val="FFFFFF" w:themeColor="background1"/>
          <w:sz w:val="18"/>
          <w:szCs w:val="18"/>
        </w:rPr>
        <w:t>директор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ГД СППРР…………….……………………………….…...…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.…………… 2024 г.</w:t>
      </w:r>
    </w:p>
    <w:p w14:paraId="259B6B19" w14:textId="77777777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Ивайло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Стоянов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, н-к </w:t>
      </w:r>
      <w:proofErr w:type="spellStart"/>
      <w:r w:rsidRPr="00043407">
        <w:rPr>
          <w:color w:val="FFFFFF" w:themeColor="background1"/>
          <w:sz w:val="18"/>
          <w:szCs w:val="18"/>
        </w:rPr>
        <w:t>отдел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СПП, ГД СППРР…………………………………………….…………</w:t>
      </w:r>
      <w:proofErr w:type="spellStart"/>
      <w:proofErr w:type="gram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..</w:t>
      </w:r>
      <w:proofErr w:type="gramEnd"/>
      <w:r w:rsidRPr="00043407">
        <w:rPr>
          <w:color w:val="FFFFFF" w:themeColor="background1"/>
          <w:sz w:val="18"/>
          <w:szCs w:val="18"/>
        </w:rPr>
        <w:t>…………... 2024 г.</w:t>
      </w:r>
    </w:p>
    <w:p w14:paraId="56685B86" w14:textId="77777777" w:rsidR="00DD3705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proofErr w:type="spellStart"/>
      <w:r w:rsidRPr="00043407">
        <w:rPr>
          <w:color w:val="FFFFFF" w:themeColor="background1"/>
          <w:sz w:val="18"/>
          <w:szCs w:val="18"/>
        </w:rPr>
        <w:t>Изготвил</w:t>
      </w:r>
      <w:proofErr w:type="spellEnd"/>
      <w:r w:rsidRPr="00043407">
        <w:rPr>
          <w:color w:val="FFFFFF" w:themeColor="background1"/>
          <w:sz w:val="18"/>
          <w:szCs w:val="18"/>
        </w:rPr>
        <w:t>:</w:t>
      </w:r>
    </w:p>
    <w:p w14:paraId="79F87AB6" w14:textId="3319EA2C" w:rsidR="00791A64" w:rsidRPr="00043407" w:rsidRDefault="00DD3705" w:rsidP="00DD3705">
      <w:pPr>
        <w:jc w:val="both"/>
        <w:rPr>
          <w:color w:val="FFFFFF" w:themeColor="background1"/>
          <w:sz w:val="18"/>
          <w:szCs w:val="18"/>
        </w:rPr>
      </w:pPr>
      <w:r w:rsidRPr="00043407">
        <w:rPr>
          <w:color w:val="FFFFFF" w:themeColor="background1"/>
          <w:sz w:val="18"/>
          <w:szCs w:val="18"/>
        </w:rPr>
        <w:t xml:space="preserve">Моника Стоянова, </w:t>
      </w:r>
      <w:proofErr w:type="spellStart"/>
      <w:r w:rsidRPr="00043407">
        <w:rPr>
          <w:color w:val="FFFFFF" w:themeColor="background1"/>
          <w:sz w:val="18"/>
          <w:szCs w:val="18"/>
        </w:rPr>
        <w:t>главен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</w:t>
      </w:r>
      <w:proofErr w:type="spellStart"/>
      <w:r w:rsidRPr="00043407">
        <w:rPr>
          <w:color w:val="FFFFFF" w:themeColor="background1"/>
          <w:sz w:val="18"/>
          <w:szCs w:val="18"/>
        </w:rPr>
        <w:t>експерт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, </w:t>
      </w:r>
      <w:proofErr w:type="spellStart"/>
      <w:r w:rsidRPr="00043407">
        <w:rPr>
          <w:color w:val="FFFFFF" w:themeColor="background1"/>
          <w:sz w:val="18"/>
          <w:szCs w:val="18"/>
        </w:rPr>
        <w:t>отдел</w:t>
      </w:r>
      <w:proofErr w:type="spellEnd"/>
      <w:r w:rsidRPr="00043407">
        <w:rPr>
          <w:color w:val="FFFFFF" w:themeColor="background1"/>
          <w:sz w:val="18"/>
          <w:szCs w:val="18"/>
        </w:rPr>
        <w:t xml:space="preserve"> СПП...............…………</w:t>
      </w:r>
      <w:proofErr w:type="gramStart"/>
      <w:r w:rsidRPr="00043407">
        <w:rPr>
          <w:color w:val="FFFFFF" w:themeColor="background1"/>
          <w:sz w:val="18"/>
          <w:szCs w:val="18"/>
        </w:rPr>
        <w:t>…..</w:t>
      </w:r>
      <w:proofErr w:type="gramEnd"/>
      <w:r w:rsidRPr="00043407">
        <w:rPr>
          <w:color w:val="FFFFFF" w:themeColor="background1"/>
          <w:sz w:val="18"/>
          <w:szCs w:val="18"/>
        </w:rPr>
        <w:t>…………………………..…</w:t>
      </w:r>
      <w:proofErr w:type="spellStart"/>
      <w:r w:rsidRPr="00043407">
        <w:rPr>
          <w:color w:val="FFFFFF" w:themeColor="background1"/>
          <w:sz w:val="18"/>
          <w:szCs w:val="18"/>
        </w:rPr>
        <w:t>дата</w:t>
      </w:r>
      <w:proofErr w:type="spellEnd"/>
      <w:r w:rsidRPr="00043407">
        <w:rPr>
          <w:color w:val="FFFFFF" w:themeColor="background1"/>
          <w:sz w:val="18"/>
          <w:szCs w:val="18"/>
        </w:rPr>
        <w:t>……….……2024 г.</w:t>
      </w:r>
      <w:bookmarkEnd w:id="1"/>
    </w:p>
    <w:sectPr w:rsidR="00791A64" w:rsidRPr="00043407" w:rsidSect="00670202">
      <w:footerReference w:type="default" r:id="rId8"/>
      <w:pgSz w:w="11906" w:h="16838"/>
      <w:pgMar w:top="993" w:right="1274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ADE94" w14:textId="77777777" w:rsidR="00145FCC" w:rsidRDefault="00145FCC" w:rsidP="005031E4">
      <w:r>
        <w:separator/>
      </w:r>
    </w:p>
  </w:endnote>
  <w:endnote w:type="continuationSeparator" w:id="0">
    <w:p w14:paraId="5D07BDBC" w14:textId="77777777" w:rsidR="00145FCC" w:rsidRDefault="00145FCC" w:rsidP="0050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501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61BE7" w14:textId="09696147" w:rsidR="005031E4" w:rsidRDefault="005031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4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E97C41" w14:textId="77777777" w:rsidR="005031E4" w:rsidRDefault="00503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43D03" w14:textId="77777777" w:rsidR="00145FCC" w:rsidRDefault="00145FCC" w:rsidP="005031E4">
      <w:r>
        <w:separator/>
      </w:r>
    </w:p>
  </w:footnote>
  <w:footnote w:type="continuationSeparator" w:id="0">
    <w:p w14:paraId="59ADFB1E" w14:textId="77777777" w:rsidR="00145FCC" w:rsidRDefault="00145FCC" w:rsidP="00503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B001D"/>
    <w:multiLevelType w:val="hybridMultilevel"/>
    <w:tmpl w:val="28C092CC"/>
    <w:lvl w:ilvl="0" w:tplc="5898365E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1" w15:restartNumberingAfterBreak="0">
    <w:nsid w:val="1EB07F1F"/>
    <w:multiLevelType w:val="hybridMultilevel"/>
    <w:tmpl w:val="37182080"/>
    <w:lvl w:ilvl="0" w:tplc="ED100F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6029"/>
    <w:multiLevelType w:val="hybridMultilevel"/>
    <w:tmpl w:val="284C49A2"/>
    <w:lvl w:ilvl="0" w:tplc="ED100F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2173E"/>
    <w:multiLevelType w:val="hybridMultilevel"/>
    <w:tmpl w:val="90C8EBDC"/>
    <w:lvl w:ilvl="0" w:tplc="314816B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3A03A2B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 w15:restartNumberingAfterBreak="0">
    <w:nsid w:val="37D239F2"/>
    <w:multiLevelType w:val="hybridMultilevel"/>
    <w:tmpl w:val="E17E3076"/>
    <w:lvl w:ilvl="0" w:tplc="4B3CB0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90E554B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04E1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E46BE8"/>
    <w:multiLevelType w:val="hybridMultilevel"/>
    <w:tmpl w:val="E3AA719E"/>
    <w:lvl w:ilvl="0" w:tplc="833646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BFE2AB6"/>
    <w:multiLevelType w:val="hybridMultilevel"/>
    <w:tmpl w:val="323212E4"/>
    <w:lvl w:ilvl="0" w:tplc="ED100F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348E0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0F7BE0"/>
    <w:multiLevelType w:val="hybridMultilevel"/>
    <w:tmpl w:val="3216EF1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88"/>
    <w:rsid w:val="00001254"/>
    <w:rsid w:val="00002137"/>
    <w:rsid w:val="0000690F"/>
    <w:rsid w:val="00017B80"/>
    <w:rsid w:val="0002016F"/>
    <w:rsid w:val="00020E71"/>
    <w:rsid w:val="0004198E"/>
    <w:rsid w:val="00043407"/>
    <w:rsid w:val="00043D67"/>
    <w:rsid w:val="00044D94"/>
    <w:rsid w:val="000469BD"/>
    <w:rsid w:val="0005284C"/>
    <w:rsid w:val="000545F2"/>
    <w:rsid w:val="00075D07"/>
    <w:rsid w:val="00080B21"/>
    <w:rsid w:val="000826DB"/>
    <w:rsid w:val="0009158C"/>
    <w:rsid w:val="00092EA7"/>
    <w:rsid w:val="00093BA4"/>
    <w:rsid w:val="00094660"/>
    <w:rsid w:val="00097062"/>
    <w:rsid w:val="000A0D48"/>
    <w:rsid w:val="000A29AC"/>
    <w:rsid w:val="000A3687"/>
    <w:rsid w:val="000A77B7"/>
    <w:rsid w:val="000B0278"/>
    <w:rsid w:val="000B6094"/>
    <w:rsid w:val="000D149D"/>
    <w:rsid w:val="000D5E2A"/>
    <w:rsid w:val="000D6BB0"/>
    <w:rsid w:val="000F268E"/>
    <w:rsid w:val="000F2DE9"/>
    <w:rsid w:val="000F5122"/>
    <w:rsid w:val="000F62B8"/>
    <w:rsid w:val="00100943"/>
    <w:rsid w:val="00111960"/>
    <w:rsid w:val="001403FA"/>
    <w:rsid w:val="00145FCC"/>
    <w:rsid w:val="001571D9"/>
    <w:rsid w:val="00157636"/>
    <w:rsid w:val="00174331"/>
    <w:rsid w:val="00182F71"/>
    <w:rsid w:val="001934F6"/>
    <w:rsid w:val="001A1677"/>
    <w:rsid w:val="001B1D83"/>
    <w:rsid w:val="001E0B61"/>
    <w:rsid w:val="001E15D3"/>
    <w:rsid w:val="001F32A7"/>
    <w:rsid w:val="001F4C0F"/>
    <w:rsid w:val="001F790D"/>
    <w:rsid w:val="00211ADC"/>
    <w:rsid w:val="0024772E"/>
    <w:rsid w:val="00280543"/>
    <w:rsid w:val="0028359C"/>
    <w:rsid w:val="00285221"/>
    <w:rsid w:val="00293B54"/>
    <w:rsid w:val="002B0F28"/>
    <w:rsid w:val="002B26D0"/>
    <w:rsid w:val="002B61F9"/>
    <w:rsid w:val="002B7A24"/>
    <w:rsid w:val="002C2BCD"/>
    <w:rsid w:val="002E1A32"/>
    <w:rsid w:val="002E1F98"/>
    <w:rsid w:val="002E72AB"/>
    <w:rsid w:val="002F5FA6"/>
    <w:rsid w:val="002F6364"/>
    <w:rsid w:val="002F7725"/>
    <w:rsid w:val="00303EA7"/>
    <w:rsid w:val="003161FF"/>
    <w:rsid w:val="00316487"/>
    <w:rsid w:val="00321054"/>
    <w:rsid w:val="003301EB"/>
    <w:rsid w:val="00332A9B"/>
    <w:rsid w:val="00347544"/>
    <w:rsid w:val="0035736B"/>
    <w:rsid w:val="00366C4E"/>
    <w:rsid w:val="00376413"/>
    <w:rsid w:val="003952C2"/>
    <w:rsid w:val="003A34D9"/>
    <w:rsid w:val="003B4A11"/>
    <w:rsid w:val="003B61EB"/>
    <w:rsid w:val="003B728F"/>
    <w:rsid w:val="003C22F0"/>
    <w:rsid w:val="003C4158"/>
    <w:rsid w:val="003D0C19"/>
    <w:rsid w:val="003D696F"/>
    <w:rsid w:val="003E56CC"/>
    <w:rsid w:val="003F300E"/>
    <w:rsid w:val="003F4FCF"/>
    <w:rsid w:val="00400907"/>
    <w:rsid w:val="00401700"/>
    <w:rsid w:val="00406CC8"/>
    <w:rsid w:val="00410768"/>
    <w:rsid w:val="0041578B"/>
    <w:rsid w:val="0042466B"/>
    <w:rsid w:val="00426566"/>
    <w:rsid w:val="0043491C"/>
    <w:rsid w:val="00441FE3"/>
    <w:rsid w:val="00447574"/>
    <w:rsid w:val="00453767"/>
    <w:rsid w:val="00456AD5"/>
    <w:rsid w:val="00466AB0"/>
    <w:rsid w:val="00480E3F"/>
    <w:rsid w:val="00487DB3"/>
    <w:rsid w:val="004A4295"/>
    <w:rsid w:val="004B5DA2"/>
    <w:rsid w:val="004D1FAA"/>
    <w:rsid w:val="004D51E7"/>
    <w:rsid w:val="004E6633"/>
    <w:rsid w:val="004F1295"/>
    <w:rsid w:val="004F4E8E"/>
    <w:rsid w:val="005031E4"/>
    <w:rsid w:val="00505D7A"/>
    <w:rsid w:val="00507782"/>
    <w:rsid w:val="005161DF"/>
    <w:rsid w:val="00520651"/>
    <w:rsid w:val="00522652"/>
    <w:rsid w:val="00523D60"/>
    <w:rsid w:val="00527A9F"/>
    <w:rsid w:val="0053303E"/>
    <w:rsid w:val="00535B64"/>
    <w:rsid w:val="00536C87"/>
    <w:rsid w:val="005479DE"/>
    <w:rsid w:val="00550B0B"/>
    <w:rsid w:val="005674F6"/>
    <w:rsid w:val="00567B3C"/>
    <w:rsid w:val="005715B5"/>
    <w:rsid w:val="00586506"/>
    <w:rsid w:val="00593FF7"/>
    <w:rsid w:val="005A2D54"/>
    <w:rsid w:val="005B70D4"/>
    <w:rsid w:val="005C0B3A"/>
    <w:rsid w:val="005C1D7D"/>
    <w:rsid w:val="005D1F12"/>
    <w:rsid w:val="005D22A4"/>
    <w:rsid w:val="005D372C"/>
    <w:rsid w:val="005E4C2C"/>
    <w:rsid w:val="006169EB"/>
    <w:rsid w:val="00622612"/>
    <w:rsid w:val="00624FD4"/>
    <w:rsid w:val="00626EBB"/>
    <w:rsid w:val="00631934"/>
    <w:rsid w:val="006408BC"/>
    <w:rsid w:val="00647EFC"/>
    <w:rsid w:val="00660D50"/>
    <w:rsid w:val="00670202"/>
    <w:rsid w:val="0067071B"/>
    <w:rsid w:val="006732A5"/>
    <w:rsid w:val="006754FD"/>
    <w:rsid w:val="00685388"/>
    <w:rsid w:val="006A379A"/>
    <w:rsid w:val="006B39FE"/>
    <w:rsid w:val="006B6C96"/>
    <w:rsid w:val="006C2A3B"/>
    <w:rsid w:val="006C58D9"/>
    <w:rsid w:val="006D0078"/>
    <w:rsid w:val="006D0B63"/>
    <w:rsid w:val="006E03B5"/>
    <w:rsid w:val="006E1B79"/>
    <w:rsid w:val="006E2C68"/>
    <w:rsid w:val="006F4156"/>
    <w:rsid w:val="006F459C"/>
    <w:rsid w:val="00701432"/>
    <w:rsid w:val="0070244A"/>
    <w:rsid w:val="007050AF"/>
    <w:rsid w:val="00716288"/>
    <w:rsid w:val="00721F6A"/>
    <w:rsid w:val="00732C80"/>
    <w:rsid w:val="00734FC3"/>
    <w:rsid w:val="007359E8"/>
    <w:rsid w:val="00737A20"/>
    <w:rsid w:val="007526E1"/>
    <w:rsid w:val="00752F35"/>
    <w:rsid w:val="00763A7F"/>
    <w:rsid w:val="007666FB"/>
    <w:rsid w:val="0076747D"/>
    <w:rsid w:val="00777D27"/>
    <w:rsid w:val="00784231"/>
    <w:rsid w:val="00791A64"/>
    <w:rsid w:val="007A22C0"/>
    <w:rsid w:val="007B7B02"/>
    <w:rsid w:val="007C27B0"/>
    <w:rsid w:val="007C72BF"/>
    <w:rsid w:val="007D6957"/>
    <w:rsid w:val="007E122D"/>
    <w:rsid w:val="007E26A3"/>
    <w:rsid w:val="007E3D47"/>
    <w:rsid w:val="00814B1C"/>
    <w:rsid w:val="00815CBC"/>
    <w:rsid w:val="008225D8"/>
    <w:rsid w:val="00823655"/>
    <w:rsid w:val="0082739C"/>
    <w:rsid w:val="00834262"/>
    <w:rsid w:val="00844897"/>
    <w:rsid w:val="00854A9F"/>
    <w:rsid w:val="0086637C"/>
    <w:rsid w:val="00866CF9"/>
    <w:rsid w:val="0087537E"/>
    <w:rsid w:val="00877FA9"/>
    <w:rsid w:val="00880216"/>
    <w:rsid w:val="00884AAD"/>
    <w:rsid w:val="00886A76"/>
    <w:rsid w:val="008932B0"/>
    <w:rsid w:val="00895515"/>
    <w:rsid w:val="00895B99"/>
    <w:rsid w:val="008B0ACE"/>
    <w:rsid w:val="008B1CB3"/>
    <w:rsid w:val="008B5576"/>
    <w:rsid w:val="008B64BA"/>
    <w:rsid w:val="008C5379"/>
    <w:rsid w:val="008E0522"/>
    <w:rsid w:val="008E2D07"/>
    <w:rsid w:val="008F0749"/>
    <w:rsid w:val="0090416A"/>
    <w:rsid w:val="00914DE8"/>
    <w:rsid w:val="009163B3"/>
    <w:rsid w:val="00917B79"/>
    <w:rsid w:val="00917CE0"/>
    <w:rsid w:val="0092067B"/>
    <w:rsid w:val="00930AF9"/>
    <w:rsid w:val="009314DA"/>
    <w:rsid w:val="0093323B"/>
    <w:rsid w:val="00937A54"/>
    <w:rsid w:val="00943251"/>
    <w:rsid w:val="009444E7"/>
    <w:rsid w:val="00944544"/>
    <w:rsid w:val="00946CD8"/>
    <w:rsid w:val="00951AD8"/>
    <w:rsid w:val="00952318"/>
    <w:rsid w:val="00953588"/>
    <w:rsid w:val="00954226"/>
    <w:rsid w:val="0096363C"/>
    <w:rsid w:val="00985654"/>
    <w:rsid w:val="009904D5"/>
    <w:rsid w:val="0099522F"/>
    <w:rsid w:val="00995355"/>
    <w:rsid w:val="009A56E1"/>
    <w:rsid w:val="009A7E48"/>
    <w:rsid w:val="009B646A"/>
    <w:rsid w:val="009B650F"/>
    <w:rsid w:val="009C2F6B"/>
    <w:rsid w:val="009C3DB3"/>
    <w:rsid w:val="009C6BF1"/>
    <w:rsid w:val="009D39AB"/>
    <w:rsid w:val="009D7E9E"/>
    <w:rsid w:val="009F53FD"/>
    <w:rsid w:val="00A02660"/>
    <w:rsid w:val="00A163FA"/>
    <w:rsid w:val="00A2093D"/>
    <w:rsid w:val="00A218D8"/>
    <w:rsid w:val="00A25F72"/>
    <w:rsid w:val="00A2624C"/>
    <w:rsid w:val="00A26C8A"/>
    <w:rsid w:val="00A35421"/>
    <w:rsid w:val="00A36EA7"/>
    <w:rsid w:val="00A425EE"/>
    <w:rsid w:val="00A521E8"/>
    <w:rsid w:val="00A52B5A"/>
    <w:rsid w:val="00A5366E"/>
    <w:rsid w:val="00A67ADE"/>
    <w:rsid w:val="00A70E04"/>
    <w:rsid w:val="00A83352"/>
    <w:rsid w:val="00A8633B"/>
    <w:rsid w:val="00A91909"/>
    <w:rsid w:val="00AA0BA4"/>
    <w:rsid w:val="00AA50A5"/>
    <w:rsid w:val="00AA5319"/>
    <w:rsid w:val="00AA58B4"/>
    <w:rsid w:val="00AA692D"/>
    <w:rsid w:val="00AA7DCB"/>
    <w:rsid w:val="00AB270D"/>
    <w:rsid w:val="00AB7C5C"/>
    <w:rsid w:val="00AC33A4"/>
    <w:rsid w:val="00AD1052"/>
    <w:rsid w:val="00AE1DE2"/>
    <w:rsid w:val="00B04550"/>
    <w:rsid w:val="00B1018D"/>
    <w:rsid w:val="00B16D92"/>
    <w:rsid w:val="00B210EC"/>
    <w:rsid w:val="00B45D41"/>
    <w:rsid w:val="00B534B2"/>
    <w:rsid w:val="00B57563"/>
    <w:rsid w:val="00B61921"/>
    <w:rsid w:val="00B6241A"/>
    <w:rsid w:val="00B658EB"/>
    <w:rsid w:val="00B66C27"/>
    <w:rsid w:val="00B70940"/>
    <w:rsid w:val="00B73CCB"/>
    <w:rsid w:val="00B759FE"/>
    <w:rsid w:val="00B75CCF"/>
    <w:rsid w:val="00B8741B"/>
    <w:rsid w:val="00B938A3"/>
    <w:rsid w:val="00B95C9D"/>
    <w:rsid w:val="00BA0A9F"/>
    <w:rsid w:val="00BA7895"/>
    <w:rsid w:val="00BC60D1"/>
    <w:rsid w:val="00BD1132"/>
    <w:rsid w:val="00BD5381"/>
    <w:rsid w:val="00BD75C9"/>
    <w:rsid w:val="00BF1071"/>
    <w:rsid w:val="00C044F3"/>
    <w:rsid w:val="00C15008"/>
    <w:rsid w:val="00C158E9"/>
    <w:rsid w:val="00C15E8E"/>
    <w:rsid w:val="00C25D72"/>
    <w:rsid w:val="00C266FC"/>
    <w:rsid w:val="00C4373A"/>
    <w:rsid w:val="00C57EEC"/>
    <w:rsid w:val="00C669A9"/>
    <w:rsid w:val="00C67B90"/>
    <w:rsid w:val="00C70B16"/>
    <w:rsid w:val="00C7417B"/>
    <w:rsid w:val="00C827FA"/>
    <w:rsid w:val="00C903C8"/>
    <w:rsid w:val="00C958C4"/>
    <w:rsid w:val="00CA07DE"/>
    <w:rsid w:val="00CA1481"/>
    <w:rsid w:val="00CB240F"/>
    <w:rsid w:val="00CD5196"/>
    <w:rsid w:val="00CD76EB"/>
    <w:rsid w:val="00CE2782"/>
    <w:rsid w:val="00CE77FE"/>
    <w:rsid w:val="00CF05C2"/>
    <w:rsid w:val="00CF6F85"/>
    <w:rsid w:val="00D00210"/>
    <w:rsid w:val="00D06D4A"/>
    <w:rsid w:val="00D24AF6"/>
    <w:rsid w:val="00D31977"/>
    <w:rsid w:val="00D41770"/>
    <w:rsid w:val="00D43BD7"/>
    <w:rsid w:val="00D575EF"/>
    <w:rsid w:val="00D63AFF"/>
    <w:rsid w:val="00D70717"/>
    <w:rsid w:val="00D721A6"/>
    <w:rsid w:val="00D728D9"/>
    <w:rsid w:val="00D7765B"/>
    <w:rsid w:val="00D81881"/>
    <w:rsid w:val="00D94767"/>
    <w:rsid w:val="00DB6D19"/>
    <w:rsid w:val="00DB6ED4"/>
    <w:rsid w:val="00DC5251"/>
    <w:rsid w:val="00DC5B22"/>
    <w:rsid w:val="00DC6B00"/>
    <w:rsid w:val="00DD3705"/>
    <w:rsid w:val="00DD69F8"/>
    <w:rsid w:val="00DE1054"/>
    <w:rsid w:val="00DE3940"/>
    <w:rsid w:val="00DE61D7"/>
    <w:rsid w:val="00DF31E4"/>
    <w:rsid w:val="00DF798E"/>
    <w:rsid w:val="00E0444F"/>
    <w:rsid w:val="00E10713"/>
    <w:rsid w:val="00E125EE"/>
    <w:rsid w:val="00E2191E"/>
    <w:rsid w:val="00E278D2"/>
    <w:rsid w:val="00E341B0"/>
    <w:rsid w:val="00E35CD2"/>
    <w:rsid w:val="00E362B2"/>
    <w:rsid w:val="00E62EA6"/>
    <w:rsid w:val="00E6613D"/>
    <w:rsid w:val="00E73B82"/>
    <w:rsid w:val="00E75162"/>
    <w:rsid w:val="00E77361"/>
    <w:rsid w:val="00E8050F"/>
    <w:rsid w:val="00E87DD9"/>
    <w:rsid w:val="00EA4C6C"/>
    <w:rsid w:val="00EC34C9"/>
    <w:rsid w:val="00EC48D4"/>
    <w:rsid w:val="00ED404C"/>
    <w:rsid w:val="00ED431E"/>
    <w:rsid w:val="00EE1E73"/>
    <w:rsid w:val="00EE327C"/>
    <w:rsid w:val="00EF1455"/>
    <w:rsid w:val="00EF1D2E"/>
    <w:rsid w:val="00F0627C"/>
    <w:rsid w:val="00F12B7D"/>
    <w:rsid w:val="00F26897"/>
    <w:rsid w:val="00F32925"/>
    <w:rsid w:val="00F4496E"/>
    <w:rsid w:val="00F46CC9"/>
    <w:rsid w:val="00F604D6"/>
    <w:rsid w:val="00F65AC5"/>
    <w:rsid w:val="00F67E07"/>
    <w:rsid w:val="00F76C26"/>
    <w:rsid w:val="00F93C5A"/>
    <w:rsid w:val="00F95C3A"/>
    <w:rsid w:val="00F97982"/>
    <w:rsid w:val="00FA3B0E"/>
    <w:rsid w:val="00FA7D9E"/>
    <w:rsid w:val="00FC3D80"/>
    <w:rsid w:val="00FC58AF"/>
    <w:rsid w:val="00FD17F2"/>
    <w:rsid w:val="00FE0EC1"/>
    <w:rsid w:val="00FE7B8B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641ED2"/>
  <w15:docId w15:val="{8A85BC60-0AE2-4544-93EA-7C4BE456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EE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685388"/>
    <w:pPr>
      <w:keepNext/>
      <w:tabs>
        <w:tab w:val="num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Heading2">
    <w:name w:val="heading 2"/>
    <w:basedOn w:val="Normal"/>
    <w:next w:val="Normal"/>
    <w:qFormat/>
    <w:rsid w:val="00685388"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B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70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85388"/>
    <w:pPr>
      <w:jc w:val="both"/>
    </w:pPr>
    <w:rPr>
      <w:b/>
      <w:sz w:val="28"/>
      <w:szCs w:val="20"/>
      <w:lang w:val="bg-BG"/>
    </w:rPr>
  </w:style>
  <w:style w:type="paragraph" w:styleId="BodyTextIndent">
    <w:name w:val="Body Text Indent"/>
    <w:basedOn w:val="Normal"/>
    <w:rsid w:val="007050AF"/>
    <w:pPr>
      <w:spacing w:after="120"/>
      <w:ind w:left="283"/>
    </w:pPr>
  </w:style>
  <w:style w:type="paragraph" w:styleId="Header">
    <w:name w:val="header"/>
    <w:basedOn w:val="Normal"/>
    <w:link w:val="HeaderChar"/>
    <w:rsid w:val="007050AF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BalloonText">
    <w:name w:val="Balloon Text"/>
    <w:basedOn w:val="Normal"/>
    <w:semiHidden/>
    <w:rsid w:val="001571D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4198E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04198E"/>
    <w:pPr>
      <w:ind w:firstLine="990"/>
      <w:jc w:val="both"/>
    </w:pPr>
    <w:rPr>
      <w:color w:val="000000"/>
      <w:lang w:val="bg-BG" w:eastAsia="bg-BG"/>
    </w:rPr>
  </w:style>
  <w:style w:type="paragraph" w:styleId="NormalWeb">
    <w:name w:val="Normal (Web)"/>
    <w:basedOn w:val="Normal"/>
    <w:uiPriority w:val="99"/>
    <w:unhideWhenUsed/>
    <w:rsid w:val="00CF05C2"/>
    <w:pPr>
      <w:ind w:firstLine="990"/>
      <w:jc w:val="both"/>
    </w:pPr>
    <w:rPr>
      <w:color w:val="000000"/>
      <w:lang w:val="bg-BG" w:eastAsia="bg-BG"/>
    </w:rPr>
  </w:style>
  <w:style w:type="character" w:styleId="CommentReference">
    <w:name w:val="annotation reference"/>
    <w:basedOn w:val="DefaultParagraphFont"/>
    <w:uiPriority w:val="99"/>
    <w:unhideWhenUsed/>
    <w:rsid w:val="00303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3E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3EA7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3B61E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C48D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E362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62B2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E362B2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C72BF"/>
    <w:rPr>
      <w:rFonts w:ascii="Arial" w:hAnsi="Arial"/>
      <w:sz w:val="24"/>
      <w:lang w:eastAsia="en-US"/>
    </w:rPr>
  </w:style>
  <w:style w:type="character" w:customStyle="1" w:styleId="fontstyle01">
    <w:name w:val="fontstyle01"/>
    <w:basedOn w:val="DefaultParagraphFont"/>
    <w:rsid w:val="00917B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31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1E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48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6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84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68450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63532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65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185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914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1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84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582265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2116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273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988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86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9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106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25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89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097E-5E1C-4467-A396-BF171921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7149</CharactersWithSpaces>
  <SharedDoc>false</SharedDoc>
  <HLinks>
    <vt:vector size="282" baseType="variant">
      <vt:variant>
        <vt:i4>196681</vt:i4>
      </vt:variant>
      <vt:variant>
        <vt:i4>138</vt:i4>
      </vt:variant>
      <vt:variant>
        <vt:i4>0</vt:i4>
      </vt:variant>
      <vt:variant>
        <vt:i4>5</vt:i4>
      </vt:variant>
      <vt:variant>
        <vt:lpwstr>apis://Base=NARH&amp;DocCode=1087818070&amp;Type=201/</vt:lpwstr>
      </vt:variant>
      <vt:variant>
        <vt:lpwstr/>
      </vt:variant>
      <vt:variant>
        <vt:i4>262219</vt:i4>
      </vt:variant>
      <vt:variant>
        <vt:i4>135</vt:i4>
      </vt:variant>
      <vt:variant>
        <vt:i4>0</vt:i4>
      </vt:variant>
      <vt:variant>
        <vt:i4>5</vt:i4>
      </vt:variant>
      <vt:variant>
        <vt:lpwstr>apis://Base=NARH&amp;DocCode=1087818002&amp;Type=201/</vt:lpwstr>
      </vt:variant>
      <vt:variant>
        <vt:lpwstr/>
      </vt:variant>
      <vt:variant>
        <vt:i4>852033</vt:i4>
      </vt:variant>
      <vt:variant>
        <vt:i4>132</vt:i4>
      </vt:variant>
      <vt:variant>
        <vt:i4>0</vt:i4>
      </vt:variant>
      <vt:variant>
        <vt:i4>5</vt:i4>
      </vt:variant>
      <vt:variant>
        <vt:lpwstr>apis://Base=NARH&amp;DocCode=1087817068&amp;Type=201/</vt:lpwstr>
      </vt:variant>
      <vt:variant>
        <vt:lpwstr/>
      </vt:variant>
      <vt:variant>
        <vt:i4>852042</vt:i4>
      </vt:variant>
      <vt:variant>
        <vt:i4>129</vt:i4>
      </vt:variant>
      <vt:variant>
        <vt:i4>0</vt:i4>
      </vt:variant>
      <vt:variant>
        <vt:i4>5</vt:i4>
      </vt:variant>
      <vt:variant>
        <vt:lpwstr>apis://Base=NARH&amp;DocCode=1087817063&amp;Type=201/</vt:lpwstr>
      </vt:variant>
      <vt:variant>
        <vt:lpwstr/>
      </vt:variant>
      <vt:variant>
        <vt:i4>983116</vt:i4>
      </vt:variant>
      <vt:variant>
        <vt:i4>126</vt:i4>
      </vt:variant>
      <vt:variant>
        <vt:i4>0</vt:i4>
      </vt:variant>
      <vt:variant>
        <vt:i4>5</vt:i4>
      </vt:variant>
      <vt:variant>
        <vt:lpwstr>apis://Base=NARH&amp;DocCode=1087817045&amp;Type=201/</vt:lpwstr>
      </vt:variant>
      <vt:variant>
        <vt:lpwstr/>
      </vt:variant>
      <vt:variant>
        <vt:i4>524352</vt:i4>
      </vt:variant>
      <vt:variant>
        <vt:i4>123</vt:i4>
      </vt:variant>
      <vt:variant>
        <vt:i4>0</vt:i4>
      </vt:variant>
      <vt:variant>
        <vt:i4>5</vt:i4>
      </vt:variant>
      <vt:variant>
        <vt:lpwstr>apis://Base=NARH&amp;DocCode=1087817039&amp;Type=201/</vt:lpwstr>
      </vt:variant>
      <vt:variant>
        <vt:lpwstr/>
      </vt:variant>
      <vt:variant>
        <vt:i4>524361</vt:i4>
      </vt:variant>
      <vt:variant>
        <vt:i4>120</vt:i4>
      </vt:variant>
      <vt:variant>
        <vt:i4>0</vt:i4>
      </vt:variant>
      <vt:variant>
        <vt:i4>5</vt:i4>
      </vt:variant>
      <vt:variant>
        <vt:lpwstr>apis://Base=NARH&amp;DocCode=1087817030&amp;Type=201/</vt:lpwstr>
      </vt:variant>
      <vt:variant>
        <vt:lpwstr/>
      </vt:variant>
      <vt:variant>
        <vt:i4>655435</vt:i4>
      </vt:variant>
      <vt:variant>
        <vt:i4>117</vt:i4>
      </vt:variant>
      <vt:variant>
        <vt:i4>0</vt:i4>
      </vt:variant>
      <vt:variant>
        <vt:i4>5</vt:i4>
      </vt:variant>
      <vt:variant>
        <vt:lpwstr>apis://Base=NARH&amp;DocCode=1087817012&amp;Type=201/</vt:lpwstr>
      </vt:variant>
      <vt:variant>
        <vt:lpwstr/>
      </vt:variant>
      <vt:variant>
        <vt:i4>196680</vt:i4>
      </vt:variant>
      <vt:variant>
        <vt:i4>114</vt:i4>
      </vt:variant>
      <vt:variant>
        <vt:i4>0</vt:i4>
      </vt:variant>
      <vt:variant>
        <vt:i4>5</vt:i4>
      </vt:variant>
      <vt:variant>
        <vt:lpwstr>apis://Base=NARH&amp;DocCode=1087816091&amp;Type=201/</vt:lpwstr>
      </vt:variant>
      <vt:variant>
        <vt:lpwstr/>
      </vt:variant>
      <vt:variant>
        <vt:i4>917568</vt:i4>
      </vt:variant>
      <vt:variant>
        <vt:i4>111</vt:i4>
      </vt:variant>
      <vt:variant>
        <vt:i4>0</vt:i4>
      </vt:variant>
      <vt:variant>
        <vt:i4>5</vt:i4>
      </vt:variant>
      <vt:variant>
        <vt:lpwstr>apis://Base=NARH&amp;DocCode=1087816049&amp;Type=201/</vt:lpwstr>
      </vt:variant>
      <vt:variant>
        <vt:lpwstr/>
      </vt:variant>
      <vt:variant>
        <vt:i4>655425</vt:i4>
      </vt:variant>
      <vt:variant>
        <vt:i4>108</vt:i4>
      </vt:variant>
      <vt:variant>
        <vt:i4>0</vt:i4>
      </vt:variant>
      <vt:variant>
        <vt:i4>5</vt:i4>
      </vt:variant>
      <vt:variant>
        <vt:lpwstr>apis://Base=NARH&amp;DocCode=1087816008&amp;Type=201/</vt:lpwstr>
      </vt:variant>
      <vt:variant>
        <vt:lpwstr/>
      </vt:variant>
      <vt:variant>
        <vt:i4>655435</vt:i4>
      </vt:variant>
      <vt:variant>
        <vt:i4>105</vt:i4>
      </vt:variant>
      <vt:variant>
        <vt:i4>0</vt:i4>
      </vt:variant>
      <vt:variant>
        <vt:i4>5</vt:i4>
      </vt:variant>
      <vt:variant>
        <vt:lpwstr>apis://Base=NARH&amp;DocCode=1087816002&amp;Type=201/</vt:lpwstr>
      </vt:variant>
      <vt:variant>
        <vt:lpwstr/>
      </vt:variant>
      <vt:variant>
        <vt:i4>786510</vt:i4>
      </vt:variant>
      <vt:variant>
        <vt:i4>102</vt:i4>
      </vt:variant>
      <vt:variant>
        <vt:i4>0</vt:i4>
      </vt:variant>
      <vt:variant>
        <vt:i4>5</vt:i4>
      </vt:variant>
      <vt:variant>
        <vt:lpwstr>apis://Base=NARH&amp;DocCode=1087815057&amp;Type=201/</vt:lpwstr>
      </vt:variant>
      <vt:variant>
        <vt:lpwstr/>
      </vt:variant>
      <vt:variant>
        <vt:i4>655438</vt:i4>
      </vt:variant>
      <vt:variant>
        <vt:i4>99</vt:i4>
      </vt:variant>
      <vt:variant>
        <vt:i4>0</vt:i4>
      </vt:variant>
      <vt:variant>
        <vt:i4>5</vt:i4>
      </vt:variant>
      <vt:variant>
        <vt:lpwstr>apis://Base=NARH&amp;DocCode=1087815037&amp;Type=201/</vt:lpwstr>
      </vt:variant>
      <vt:variant>
        <vt:lpwstr/>
      </vt:variant>
      <vt:variant>
        <vt:i4>524352</vt:i4>
      </vt:variant>
      <vt:variant>
        <vt:i4>96</vt:i4>
      </vt:variant>
      <vt:variant>
        <vt:i4>0</vt:i4>
      </vt:variant>
      <vt:variant>
        <vt:i4>5</vt:i4>
      </vt:variant>
      <vt:variant>
        <vt:lpwstr>apis://Base=NARH&amp;DocCode=1087815019&amp;Type=201/</vt:lpwstr>
      </vt:variant>
      <vt:variant>
        <vt:lpwstr/>
      </vt:variant>
      <vt:variant>
        <vt:i4>589900</vt:i4>
      </vt:variant>
      <vt:variant>
        <vt:i4>93</vt:i4>
      </vt:variant>
      <vt:variant>
        <vt:i4>0</vt:i4>
      </vt:variant>
      <vt:variant>
        <vt:i4>5</vt:i4>
      </vt:variant>
      <vt:variant>
        <vt:lpwstr>apis://Base=NARH&amp;DocCode=1087815005&amp;Type=201/</vt:lpwstr>
      </vt:variant>
      <vt:variant>
        <vt:lpwstr/>
      </vt:variant>
      <vt:variant>
        <vt:i4>65613</vt:i4>
      </vt:variant>
      <vt:variant>
        <vt:i4>90</vt:i4>
      </vt:variant>
      <vt:variant>
        <vt:i4>0</vt:i4>
      </vt:variant>
      <vt:variant>
        <vt:i4>5</vt:i4>
      </vt:variant>
      <vt:variant>
        <vt:lpwstr>apis://Base=NARH&amp;DocCode=1087814094&amp;Type=201/</vt:lpwstr>
      </vt:variant>
      <vt:variant>
        <vt:lpwstr/>
      </vt:variant>
      <vt:variant>
        <vt:i4>983119</vt:i4>
      </vt:variant>
      <vt:variant>
        <vt:i4>87</vt:i4>
      </vt:variant>
      <vt:variant>
        <vt:i4>0</vt:i4>
      </vt:variant>
      <vt:variant>
        <vt:i4>5</vt:i4>
      </vt:variant>
      <vt:variant>
        <vt:lpwstr>apis://Base=NARH&amp;DocCode=1087814076&amp;Type=201/</vt:lpwstr>
      </vt:variant>
      <vt:variant>
        <vt:lpwstr/>
      </vt:variant>
      <vt:variant>
        <vt:i4>917582</vt:i4>
      </vt:variant>
      <vt:variant>
        <vt:i4>84</vt:i4>
      </vt:variant>
      <vt:variant>
        <vt:i4>0</vt:i4>
      </vt:variant>
      <vt:variant>
        <vt:i4>5</vt:i4>
      </vt:variant>
      <vt:variant>
        <vt:lpwstr>apis://Base=NARH&amp;DocCode=1087814067&amp;Type=201/</vt:lpwstr>
      </vt:variant>
      <vt:variant>
        <vt:lpwstr/>
      </vt:variant>
      <vt:variant>
        <vt:i4>852033</vt:i4>
      </vt:variant>
      <vt:variant>
        <vt:i4>81</vt:i4>
      </vt:variant>
      <vt:variant>
        <vt:i4>0</vt:i4>
      </vt:variant>
      <vt:variant>
        <vt:i4>5</vt:i4>
      </vt:variant>
      <vt:variant>
        <vt:lpwstr>apis://Base=NARH&amp;DocCode=1087814058&amp;Type=201/</vt:lpwstr>
      </vt:variant>
      <vt:variant>
        <vt:lpwstr/>
      </vt:variant>
      <vt:variant>
        <vt:i4>786496</vt:i4>
      </vt:variant>
      <vt:variant>
        <vt:i4>78</vt:i4>
      </vt:variant>
      <vt:variant>
        <vt:i4>0</vt:i4>
      </vt:variant>
      <vt:variant>
        <vt:i4>5</vt:i4>
      </vt:variant>
      <vt:variant>
        <vt:lpwstr>apis://Base=NARH&amp;DocCode=1087814049&amp;Type=201/</vt:lpwstr>
      </vt:variant>
      <vt:variant>
        <vt:lpwstr/>
      </vt:variant>
      <vt:variant>
        <vt:i4>524353</vt:i4>
      </vt:variant>
      <vt:variant>
        <vt:i4>75</vt:i4>
      </vt:variant>
      <vt:variant>
        <vt:i4>0</vt:i4>
      </vt:variant>
      <vt:variant>
        <vt:i4>5</vt:i4>
      </vt:variant>
      <vt:variant>
        <vt:lpwstr>apis://Base=NARH&amp;DocCode=1087814008&amp;Type=201/</vt:lpwstr>
      </vt:variant>
      <vt:variant>
        <vt:lpwstr/>
      </vt:variant>
      <vt:variant>
        <vt:i4>983114</vt:i4>
      </vt:variant>
      <vt:variant>
        <vt:i4>72</vt:i4>
      </vt:variant>
      <vt:variant>
        <vt:i4>0</vt:i4>
      </vt:variant>
      <vt:variant>
        <vt:i4>5</vt:i4>
      </vt:variant>
      <vt:variant>
        <vt:lpwstr>apis://Base=NARH&amp;DocCode=1087813102&amp;Type=201/</vt:lpwstr>
      </vt:variant>
      <vt:variant>
        <vt:lpwstr/>
      </vt:variant>
      <vt:variant>
        <vt:i4>458817</vt:i4>
      </vt:variant>
      <vt:variant>
        <vt:i4>69</vt:i4>
      </vt:variant>
      <vt:variant>
        <vt:i4>0</vt:i4>
      </vt:variant>
      <vt:variant>
        <vt:i4>5</vt:i4>
      </vt:variant>
      <vt:variant>
        <vt:lpwstr>apis://Base=NARH&amp;DocCode=1087813088&amp;Type=201/</vt:lpwstr>
      </vt:variant>
      <vt:variant>
        <vt:lpwstr/>
      </vt:variant>
      <vt:variant>
        <vt:i4>786507</vt:i4>
      </vt:variant>
      <vt:variant>
        <vt:i4>66</vt:i4>
      </vt:variant>
      <vt:variant>
        <vt:i4>0</vt:i4>
      </vt:variant>
      <vt:variant>
        <vt:i4>5</vt:i4>
      </vt:variant>
      <vt:variant>
        <vt:lpwstr>apis://Base=NORM&amp;DocCode=1087813082&amp;Type=201/</vt:lpwstr>
      </vt:variant>
      <vt:variant>
        <vt:lpwstr/>
      </vt:variant>
      <vt:variant>
        <vt:i4>196685</vt:i4>
      </vt:variant>
      <vt:variant>
        <vt:i4>63</vt:i4>
      </vt:variant>
      <vt:variant>
        <vt:i4>0</vt:i4>
      </vt:variant>
      <vt:variant>
        <vt:i4>5</vt:i4>
      </vt:variant>
      <vt:variant>
        <vt:lpwstr>apis://Base=NORM&amp;DocCode=1087813074&amp;Type=201/</vt:lpwstr>
      </vt:variant>
      <vt:variant>
        <vt:lpwstr/>
      </vt:variant>
      <vt:variant>
        <vt:i4>196681</vt:i4>
      </vt:variant>
      <vt:variant>
        <vt:i4>60</vt:i4>
      </vt:variant>
      <vt:variant>
        <vt:i4>0</vt:i4>
      </vt:variant>
      <vt:variant>
        <vt:i4>5</vt:i4>
      </vt:variant>
      <vt:variant>
        <vt:lpwstr>apis://Base=NORM&amp;DocCode=1087813070&amp;Type=201/</vt:lpwstr>
      </vt:variant>
      <vt:variant>
        <vt:lpwstr/>
      </vt:variant>
      <vt:variant>
        <vt:i4>131136</vt:i4>
      </vt:variant>
      <vt:variant>
        <vt:i4>57</vt:i4>
      </vt:variant>
      <vt:variant>
        <vt:i4>0</vt:i4>
      </vt:variant>
      <vt:variant>
        <vt:i4>5</vt:i4>
      </vt:variant>
      <vt:variant>
        <vt:lpwstr>apis://Base=NORM&amp;DocCode=1087813069&amp;Type=201/</vt:lpwstr>
      </vt:variant>
      <vt:variant>
        <vt:lpwstr/>
      </vt:variant>
      <vt:variant>
        <vt:i4>65608</vt:i4>
      </vt:variant>
      <vt:variant>
        <vt:i4>54</vt:i4>
      </vt:variant>
      <vt:variant>
        <vt:i4>0</vt:i4>
      </vt:variant>
      <vt:variant>
        <vt:i4>5</vt:i4>
      </vt:variant>
      <vt:variant>
        <vt:lpwstr>apis://Base=NORM&amp;DocCode=1087813051&amp;Type=201/</vt:lpwstr>
      </vt:variant>
      <vt:variant>
        <vt:lpwstr/>
      </vt:variant>
      <vt:variant>
        <vt:i4>458825</vt:i4>
      </vt:variant>
      <vt:variant>
        <vt:i4>51</vt:i4>
      </vt:variant>
      <vt:variant>
        <vt:i4>0</vt:i4>
      </vt:variant>
      <vt:variant>
        <vt:i4>5</vt:i4>
      </vt:variant>
      <vt:variant>
        <vt:lpwstr>apis://Base=NORM&amp;DocCode=1087813030&amp;Type=201/</vt:lpwstr>
      </vt:variant>
      <vt:variant>
        <vt:lpwstr/>
      </vt:variant>
      <vt:variant>
        <vt:i4>327755</vt:i4>
      </vt:variant>
      <vt:variant>
        <vt:i4>48</vt:i4>
      </vt:variant>
      <vt:variant>
        <vt:i4>0</vt:i4>
      </vt:variant>
      <vt:variant>
        <vt:i4>5</vt:i4>
      </vt:variant>
      <vt:variant>
        <vt:lpwstr>apis://Base=NORM&amp;DocCode=1087812103&amp;Type=201/</vt:lpwstr>
      </vt:variant>
      <vt:variant>
        <vt:lpwstr/>
      </vt:variant>
      <vt:variant>
        <vt:i4>73</vt:i4>
      </vt:variant>
      <vt:variant>
        <vt:i4>45</vt:i4>
      </vt:variant>
      <vt:variant>
        <vt:i4>0</vt:i4>
      </vt:variant>
      <vt:variant>
        <vt:i4>5</vt:i4>
      </vt:variant>
      <vt:variant>
        <vt:lpwstr>apis://Base=NORM&amp;DocCode=1087812050&amp;Type=201/</vt:lpwstr>
      </vt:variant>
      <vt:variant>
        <vt:lpwstr/>
      </vt:variant>
      <vt:variant>
        <vt:i4>458827</vt:i4>
      </vt:variant>
      <vt:variant>
        <vt:i4>42</vt:i4>
      </vt:variant>
      <vt:variant>
        <vt:i4>0</vt:i4>
      </vt:variant>
      <vt:variant>
        <vt:i4>5</vt:i4>
      </vt:variant>
      <vt:variant>
        <vt:lpwstr>apis://Base=NORM&amp;DocCode=1087812022&amp;Type=201/</vt:lpwstr>
      </vt:variant>
      <vt:variant>
        <vt:lpwstr/>
      </vt:variant>
      <vt:variant>
        <vt:i4>917577</vt:i4>
      </vt:variant>
      <vt:variant>
        <vt:i4>39</vt:i4>
      </vt:variant>
      <vt:variant>
        <vt:i4>0</vt:i4>
      </vt:variant>
      <vt:variant>
        <vt:i4>5</vt:i4>
      </vt:variant>
      <vt:variant>
        <vt:lpwstr>apis://Base=NORM&amp;DocCode=1087811080&amp;Type=201/</vt:lpwstr>
      </vt:variant>
      <vt:variant>
        <vt:lpwstr/>
      </vt:variant>
      <vt:variant>
        <vt:i4>196685</vt:i4>
      </vt:variant>
      <vt:variant>
        <vt:i4>36</vt:i4>
      </vt:variant>
      <vt:variant>
        <vt:i4>0</vt:i4>
      </vt:variant>
      <vt:variant>
        <vt:i4>5</vt:i4>
      </vt:variant>
      <vt:variant>
        <vt:lpwstr>apis://Base=NORM&amp;DocCode=1087811054&amp;Type=201/</vt:lpwstr>
      </vt:variant>
      <vt:variant>
        <vt:lpwstr/>
      </vt:variant>
      <vt:variant>
        <vt:i4>131146</vt:i4>
      </vt:variant>
      <vt:variant>
        <vt:i4>33</vt:i4>
      </vt:variant>
      <vt:variant>
        <vt:i4>0</vt:i4>
      </vt:variant>
      <vt:variant>
        <vt:i4>5</vt:i4>
      </vt:variant>
      <vt:variant>
        <vt:lpwstr>apis://Base=NORM&amp;DocCode=1087811043&amp;Type=201/</vt:lpwstr>
      </vt:variant>
      <vt:variant>
        <vt:lpwstr/>
      </vt:variant>
      <vt:variant>
        <vt:i4>327752</vt:i4>
      </vt:variant>
      <vt:variant>
        <vt:i4>30</vt:i4>
      </vt:variant>
      <vt:variant>
        <vt:i4>0</vt:i4>
      </vt:variant>
      <vt:variant>
        <vt:i4>5</vt:i4>
      </vt:variant>
      <vt:variant>
        <vt:lpwstr>apis://Base=NORM&amp;DocCode=1087811031&amp;Type=201/</vt:lpwstr>
      </vt:variant>
      <vt:variant>
        <vt:lpwstr/>
      </vt:variant>
      <vt:variant>
        <vt:i4>262220</vt:i4>
      </vt:variant>
      <vt:variant>
        <vt:i4>27</vt:i4>
      </vt:variant>
      <vt:variant>
        <vt:i4>0</vt:i4>
      </vt:variant>
      <vt:variant>
        <vt:i4>5</vt:i4>
      </vt:variant>
      <vt:variant>
        <vt:lpwstr>apis://Base=NORM&amp;DocCode=1087811025&amp;Type=201/</vt:lpwstr>
      </vt:variant>
      <vt:variant>
        <vt:lpwstr/>
      </vt:variant>
      <vt:variant>
        <vt:i4>458828</vt:i4>
      </vt:variant>
      <vt:variant>
        <vt:i4>24</vt:i4>
      </vt:variant>
      <vt:variant>
        <vt:i4>0</vt:i4>
      </vt:variant>
      <vt:variant>
        <vt:i4>5</vt:i4>
      </vt:variant>
      <vt:variant>
        <vt:lpwstr>apis://Base=NORM&amp;DocCode=1087811015&amp;Type=201/</vt:lpwstr>
      </vt:variant>
      <vt:variant>
        <vt:lpwstr/>
      </vt:variant>
      <vt:variant>
        <vt:i4>983105</vt:i4>
      </vt:variant>
      <vt:variant>
        <vt:i4>21</vt:i4>
      </vt:variant>
      <vt:variant>
        <vt:i4>0</vt:i4>
      </vt:variant>
      <vt:variant>
        <vt:i4>5</vt:i4>
      </vt:variant>
      <vt:variant>
        <vt:lpwstr>apis://Base=NORM&amp;DocCode=1087810088&amp;Type=201/</vt:lpwstr>
      </vt:variant>
      <vt:variant>
        <vt:lpwstr/>
      </vt:variant>
      <vt:variant>
        <vt:i4>77</vt:i4>
      </vt:variant>
      <vt:variant>
        <vt:i4>18</vt:i4>
      </vt:variant>
      <vt:variant>
        <vt:i4>0</vt:i4>
      </vt:variant>
      <vt:variant>
        <vt:i4>5</vt:i4>
      </vt:variant>
      <vt:variant>
        <vt:lpwstr>apis://Base=NORM&amp;DocCode=1087810074&amp;Type=201/</vt:lpwstr>
      </vt:variant>
      <vt:variant>
        <vt:lpwstr/>
      </vt:variant>
      <vt:variant>
        <vt:i4>262219</vt:i4>
      </vt:variant>
      <vt:variant>
        <vt:i4>15</vt:i4>
      </vt:variant>
      <vt:variant>
        <vt:i4>0</vt:i4>
      </vt:variant>
      <vt:variant>
        <vt:i4>5</vt:i4>
      </vt:variant>
      <vt:variant>
        <vt:lpwstr>apis://Base=NORM&amp;DocCode=1087810032&amp;Type=201/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apis://Base=NORM&amp;DocCode=1087810030&amp;Type=201/</vt:lpwstr>
      </vt:variant>
      <vt:variant>
        <vt:lpwstr/>
      </vt:variant>
      <vt:variant>
        <vt:i4>327756</vt:i4>
      </vt:variant>
      <vt:variant>
        <vt:i4>9</vt:i4>
      </vt:variant>
      <vt:variant>
        <vt:i4>0</vt:i4>
      </vt:variant>
      <vt:variant>
        <vt:i4>5</vt:i4>
      </vt:variant>
      <vt:variant>
        <vt:lpwstr>apis://Base=NORM&amp;DocCode=1087810025&amp;Type=201/</vt:lpwstr>
      </vt:variant>
      <vt:variant>
        <vt:lpwstr/>
      </vt:variant>
      <vt:variant>
        <vt:i4>393292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apis://Base=NORM&amp;DocCode=1087810015&amp;Type=201/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apis://Base=NORM&amp;DocCode=1087809102&amp;Type=201/</vt:lpwstr>
      </vt:variant>
      <vt:variant>
        <vt:lpwstr/>
      </vt:variant>
      <vt:variant>
        <vt:i4>1638474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apis://Base=NORM&amp;DocCode=53560&amp;Type=201/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Monika Stoyanova</cp:lastModifiedBy>
  <cp:revision>113</cp:revision>
  <cp:lastPrinted>2024-10-01T06:02:00Z</cp:lastPrinted>
  <dcterms:created xsi:type="dcterms:W3CDTF">2022-10-17T12:05:00Z</dcterms:created>
  <dcterms:modified xsi:type="dcterms:W3CDTF">2024-10-07T09:31:00Z</dcterms:modified>
</cp:coreProperties>
</file>