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890" w:rsidRDefault="00824890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Calibri" w:hAnsi="Verdana" w:cs="Times New Roman"/>
          <w:sz w:val="20"/>
          <w:szCs w:val="20"/>
        </w:rPr>
      </w:pPr>
    </w:p>
    <w:p w:rsidR="00223DAC" w:rsidRPr="00CC1927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alt="Microsoft Office Signature Line..." style="width:192pt;height:96pt">
            <v:imagedata r:id="rId4" o:title=""/>
            <o:lock v:ext="edit" ungrouping="t" rotation="t" cropping="t" verticies="t" grouping="t"/>
            <o:signatureline v:ext="edit" id="{4B2CD6E4-F716-4220-AB3C-7554C5DB6EE1}" provid="{00000000-0000-0000-0000-000000000000}" issignatureline="t"/>
          </v:shape>
        </w:pict>
      </w: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val="en-US"/>
        </w:rPr>
      </w:pPr>
    </w:p>
    <w:p w:rsidR="00824890" w:rsidRPr="00CC1927" w:rsidRDefault="00824890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val="en-US"/>
        </w:rPr>
      </w:pP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>ДО</w:t>
      </w: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Г-ЖА ЛЮДМИЛА ПЕТКОВА</w:t>
      </w: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i/>
          <w:color w:val="000000"/>
          <w:sz w:val="20"/>
          <w:szCs w:val="20"/>
        </w:rPr>
        <w:t>Заместник министър-председател и министър на финансите</w:t>
      </w: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 xml:space="preserve">На Ваш № </w:t>
      </w:r>
      <w:r w:rsidR="008A43FE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04.08-133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/</w:t>
      </w:r>
      <w:r w:rsidR="008A43FE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25</w:t>
      </w:r>
      <w:r w:rsidR="008A43FE">
        <w:rPr>
          <w:rFonts w:ascii="Verdana" w:eastAsia="Times New Roman" w:hAnsi="Verdana" w:cs="Times New Roman"/>
          <w:color w:val="000000"/>
          <w:sz w:val="20"/>
          <w:szCs w:val="20"/>
        </w:rPr>
        <w:t>.09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.20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2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4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 xml:space="preserve"> г.</w:t>
      </w: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223DAC" w:rsidRPr="005751D3" w:rsidRDefault="00223DAC" w:rsidP="00223DAC">
      <w:pPr>
        <w:spacing w:after="0" w:line="276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val="en-US"/>
        </w:rPr>
      </w:pPr>
      <w:r w:rsidRPr="005751D3">
        <w:rPr>
          <w:rFonts w:ascii="Verdana" w:eastAsia="Times New Roman" w:hAnsi="Verdana" w:cs="Times New Roman"/>
          <w:b/>
          <w:sz w:val="20"/>
          <w:szCs w:val="20"/>
          <w:u w:val="single"/>
          <w:lang w:val="en-US"/>
        </w:rPr>
        <w:t>m.dandulova@government.bg</w:t>
      </w: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Pr="0063456F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left="708" w:firstLine="1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ОТНОСНО: 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Писмена процедура на неприсъствено вземане на решение от Съвета за координация при управление на средствата от Европейския съюз 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(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>СКУСЕС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)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– м. септември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2024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 г.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, 3 </w:t>
      </w:r>
      <w:r w:rsidR="00824890">
        <w:rPr>
          <w:rFonts w:ascii="Verdana" w:eastAsia="Times New Roman" w:hAnsi="Verdana" w:cs="Times New Roman"/>
          <w:color w:val="000000"/>
          <w:sz w:val="20"/>
          <w:szCs w:val="20"/>
        </w:rPr>
        <w:t xml:space="preserve">-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та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824890" w:rsidRPr="005751D3" w:rsidRDefault="00824890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УВАЖАЕМА ГОСПОЖО ПЕТКОВА</w:t>
      </w: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>,</w:t>
      </w: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824890" w:rsidRDefault="00824890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956A8">
        <w:rPr>
          <w:rFonts w:ascii="Verdana" w:eastAsia="Times New Roman" w:hAnsi="Verdana" w:cs="Times New Roman"/>
          <w:sz w:val="20"/>
          <w:szCs w:val="20"/>
        </w:rPr>
        <w:t xml:space="preserve">На основание чл. 7, ал. 1 от Постановление № 70 на Министерския съвет от 2010 г. за координация при управлението на средствата от Европейския съюз Ви уведомявам, че </w:t>
      </w:r>
      <w:r w:rsidRPr="00E956A8">
        <w:rPr>
          <w:rFonts w:ascii="Verdana" w:eastAsia="Times New Roman" w:hAnsi="Verdana" w:cs="Times New Roman"/>
          <w:color w:val="000000"/>
          <w:sz w:val="20"/>
          <w:szCs w:val="20"/>
        </w:rPr>
        <w:t xml:space="preserve">Министерството на икономиката и индустрията </w:t>
      </w:r>
      <w:r w:rsidRPr="00E956A8">
        <w:rPr>
          <w:rFonts w:ascii="Verdana" w:eastAsia="Times New Roman" w:hAnsi="Verdana" w:cs="Times New Roman"/>
          <w:sz w:val="20"/>
          <w:szCs w:val="20"/>
        </w:rPr>
        <w:t xml:space="preserve">съгласува </w:t>
      </w:r>
      <w:r w:rsidRPr="000A58EA">
        <w:rPr>
          <w:rFonts w:ascii="Verdana" w:eastAsia="Times New Roman" w:hAnsi="Verdana" w:cs="Times New Roman"/>
          <w:b/>
          <w:sz w:val="20"/>
          <w:szCs w:val="20"/>
        </w:rPr>
        <w:t>без бележки и предложения</w:t>
      </w:r>
      <w:r w:rsidRPr="00E956A8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956A8">
        <w:rPr>
          <w:rFonts w:ascii="Verdana" w:eastAsia="Times New Roman" w:hAnsi="Verdana" w:cs="Times New Roman"/>
          <w:color w:val="000000"/>
          <w:sz w:val="20"/>
          <w:szCs w:val="20"/>
        </w:rPr>
        <w:t xml:space="preserve">проекта на Решение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на Министерския съвет за </w:t>
      </w:r>
      <w:r w:rsidR="0070350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одобряване на проект за изменение на Стратегическия план за развитие на земеделието и </w:t>
      </w:r>
      <w:r w:rsidR="00560B0C">
        <w:rPr>
          <w:rFonts w:ascii="Verdana" w:eastAsia="Times New Roman" w:hAnsi="Verdana" w:cs="Times New Roman"/>
          <w:bCs/>
          <w:sz w:val="20"/>
          <w:szCs w:val="20"/>
          <w:lang w:eastAsia="bg-BG"/>
        </w:rPr>
        <w:t>селските</w:t>
      </w:r>
      <w:r w:rsidR="0070350F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райони за програмен период 2023 – 2027 г., съфинансиран от Европейския </w:t>
      </w:r>
      <w:r w:rsidR="0070350F">
        <w:rPr>
          <w:rFonts w:ascii="Verdana" w:eastAsia="Times New Roman" w:hAnsi="Verdana" w:cs="Times New Roman"/>
          <w:bCs/>
          <w:sz w:val="20"/>
          <w:szCs w:val="20"/>
          <w:lang w:eastAsia="bg-BG"/>
        </w:rPr>
        <w:lastRenderedPageBreak/>
        <w:t>земеделски фонд за развитие на селските райони, Европейския фонд за гарантиране на земеделието и от държавния бюджет.</w:t>
      </w: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223DAC" w:rsidRPr="005751D3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С уважение,</w:t>
      </w:r>
    </w:p>
    <w:p w:rsidR="00223DAC" w:rsidRPr="005751D3" w:rsidRDefault="00223DAC" w:rsidP="00223DAC">
      <w:pPr>
        <w:spacing w:after="0" w:line="276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223DAC" w:rsidRPr="005751D3" w:rsidRDefault="00223DAC" w:rsidP="00223DAC">
      <w:pPr>
        <w:spacing w:after="0" w:line="276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223DAC" w:rsidRPr="005751D3" w:rsidRDefault="00223DAC" w:rsidP="00223DAC">
      <w:pPr>
        <w:spacing w:after="0" w:line="276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223DAC" w:rsidRDefault="00223DAC" w:rsidP="00223DAC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223DAC" w:rsidRPr="005751D3" w:rsidRDefault="00223DAC" w:rsidP="00223DAC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223DAC" w:rsidRPr="005751D3" w:rsidRDefault="00223DAC" w:rsidP="00223DAC">
      <w:pPr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val="en-US"/>
        </w:rPr>
      </w:pPr>
    </w:p>
    <w:p w:rsidR="00223DAC" w:rsidRPr="005751D3" w:rsidRDefault="00223DAC" w:rsidP="00223DAC">
      <w:pPr>
        <w:spacing w:after="0" w:line="276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Д-Р ПЕТКО НИКОЛОВ</w:t>
      </w:r>
    </w:p>
    <w:p w:rsidR="00223DAC" w:rsidRPr="00AF2B2D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i/>
          <w:sz w:val="20"/>
          <w:szCs w:val="20"/>
        </w:rPr>
      </w:pPr>
      <w:r w:rsidRPr="005751D3">
        <w:rPr>
          <w:rFonts w:ascii="Verdana" w:eastAsia="Times New Roman" w:hAnsi="Verdana" w:cs="Times New Roman"/>
          <w:i/>
          <w:sz w:val="20"/>
          <w:szCs w:val="20"/>
        </w:rPr>
        <w:t>Министър на икономиката и индустрията</w:t>
      </w:r>
    </w:p>
    <w:p w:rsidR="00223DAC" w:rsidRPr="00CC1927" w:rsidRDefault="00223DAC" w:rsidP="00223DAC">
      <w:pPr>
        <w:autoSpaceDN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223DAC" w:rsidRPr="00CC1927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pict>
          <v:shape id="_x0000_i1026" type="#_x0000_t75" alt="Microsoft Office Signature Line..." style="width:174pt;height:86.25pt">
            <v:imagedata r:id="rId4" o:title=""/>
            <o:lock v:ext="edit" ungrouping="t" rotation="t" cropping="t" verticies="t" grouping="t"/>
            <o:signatureline v:ext="edit" id="{9583DD6C-6ACC-4407-8C5B-E0F89960A1E4}" provid="{00000000-0000-0000-0000-000000000000}" issignatureline="t"/>
          </v:shape>
        </w:pict>
      </w: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223DAC" w:rsidRDefault="00223DAC" w:rsidP="00223DAC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bookmarkStart w:id="0" w:name="_GoBack"/>
      <w:bookmarkEnd w:id="0"/>
    </w:p>
    <w:sectPr w:rsidR="00223DAC" w:rsidSect="00FC4461">
      <w:footerReference w:type="default" r:id="rId5"/>
      <w:headerReference w:type="first" r:id="rId6"/>
      <w:footerReference w:type="first" r:id="rId7"/>
      <w:pgSz w:w="11907" w:h="16840" w:code="9"/>
      <w:pgMar w:top="1134" w:right="1134" w:bottom="2041" w:left="1701" w:header="1134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CB7445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CB7445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гр. София 1052, ул. "Славянска" №8</w:t>
    </w:r>
  </w:p>
  <w:p w:rsidR="00946474" w:rsidRDefault="00CB7445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Тел: 02 940 7</w:t>
    </w:r>
    <w:r>
      <w:rPr>
        <w:rFonts w:ascii="Verdana" w:hAnsi="Verdana"/>
        <w:noProof/>
        <w:sz w:val="16"/>
        <w:szCs w:val="16"/>
        <w:lang w:val="it-IT"/>
      </w:rPr>
      <w:t>00</w:t>
    </w:r>
    <w:r>
      <w:rPr>
        <w:rFonts w:ascii="Verdana" w:hAnsi="Verdana"/>
        <w:noProof/>
        <w:sz w:val="16"/>
        <w:szCs w:val="16"/>
      </w:rPr>
      <w:t>1</w:t>
    </w:r>
  </w:p>
  <w:p w:rsidR="00946474" w:rsidRDefault="00CB7445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Факс</w:t>
    </w:r>
    <w:r>
      <w:rPr>
        <w:rFonts w:ascii="Verdana" w:hAnsi="Verdana"/>
        <w:noProof/>
        <w:sz w:val="16"/>
        <w:szCs w:val="16"/>
        <w:lang w:val="it-IT"/>
      </w:rPr>
      <w:t>: 02 987 21 90, 02 981 99 70</w:t>
    </w:r>
  </w:p>
  <w:p w:rsidR="00946474" w:rsidRPr="00304C90" w:rsidRDefault="00CB7445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e-docs@mi.government.bg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Pr="00516F43" w:rsidRDefault="00CB7445" w:rsidP="00687F05">
    <w:pPr>
      <w:pStyle w:val="Header"/>
      <w:jc w:val="center"/>
    </w:pPr>
    <w:r>
      <w:rPr>
        <w:noProof/>
        <w:lang w:eastAsia="bg-BG"/>
      </w:rPr>
      <w:drawing>
        <wp:inline distT="0" distB="0" distL="0" distR="0" wp14:anchorId="56018B63" wp14:editId="144D28D0">
          <wp:extent cx="3971925" cy="2152650"/>
          <wp:effectExtent l="0" t="0" r="0" b="0"/>
          <wp:docPr id="1" name="Picture 1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DAC"/>
    <w:rsid w:val="00223DAC"/>
    <w:rsid w:val="00560B0C"/>
    <w:rsid w:val="0070350F"/>
    <w:rsid w:val="00824890"/>
    <w:rsid w:val="008A43FE"/>
    <w:rsid w:val="00CB7445"/>
    <w:rsid w:val="00DD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3A3E35"/>
  <w15:chartTrackingRefBased/>
  <w15:docId w15:val="{7B52B106-260F-466E-8BDF-5928AD41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DAC"/>
  </w:style>
  <w:style w:type="paragraph" w:styleId="Footer">
    <w:name w:val="footer"/>
    <w:basedOn w:val="Normal"/>
    <w:link w:val="FooterChar"/>
    <w:uiPriority w:val="99"/>
    <w:semiHidden/>
    <w:unhideWhenUsed/>
    <w:rsid w:val="0022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DAC"/>
  </w:style>
  <w:style w:type="character" w:styleId="PageNumber">
    <w:name w:val="page number"/>
    <w:basedOn w:val="DefaultParagraphFont"/>
    <w:rsid w:val="0022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YClbtyRTKaj82bzyVHEgtqpSYPGViUAtkxuBC/5j+mY=</DigestValue>
    </Reference>
    <Reference Type="http://www.w3.org/2000/09/xmldsig#Object" URI="#idOfficeObject">
      <DigestMethod Algorithm="http://www.w3.org/2001/04/xmlenc#sha256"/>
      <DigestValue>lltBr/QDl9az1LDCZcQYhZtT1QcLSZoWo6Pn51coz4U=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wNcolNAGkK3Yx01QKpvLHtpH8/x4UOn79aS2WzZr1+A=</DigestValue>
    </Reference>
    <Reference Type="http://www.w3.org/2000/09/xmldsig#Object" URI="#idValidSigLnImg">
      <DigestMethod Algorithm="http://www.w3.org/2001/04/xmlenc#sha256"/>
      <DigestValue>0vchdP2Z9x191NXFNTS3J/vcP+sumnhlUgHRb2jMBU8=</DigestValue>
    </Reference>
    <Reference Type="http://www.w3.org/2000/09/xmldsig#Object" URI="#idInvalidSigLnImg">
      <DigestMethod Algorithm="http://www.w3.org/2001/04/xmlenc#sha256"/>
      <DigestValue>WKQGRIl0XsK57dKLCeVQQbXV5zpTZbGfJLHHJE0/f48=</DigestValue>
    </Reference>
  </SignedInfo>
  <SignatureValue>IJEBQLd+fib3/S9awyK9n7glujZWbdenzWGlWw5oacdYDsZshKzpT52L8RqJrdnnATYRk2h3i+d3
1dnnPU80X6dBLhRcnQMPdDwU1Iyp2IoCeUOtsep2zHmdRw8Gdz0gpcopmycnLDA9xXGXMbLxRSwA
9NRiyYPAEIbeDTnmpHa3X0cVWzRrEoK0O2jzsmr3/SmBl0Oq0hcOyn0BfW4LwOH4QUP97Q1c2EVi
d+mxKCHB7ZmnoKT1bFTyJTK6YHpTWBOPOu5nrq/mGG1OEWcupW9T8xRFP0j6Q359wttcek23GwJ1
1RBBGA46RQB5RvniIvDd9RzLsO0ofKYh91vInw==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TjljYanKyaiITAjLGlmzUn75lMIgVxbm+g+Hz1b6+Q0=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FM8B1yT40iB+J0sACLCmCM7vnLTsyz1wmf07vWAjeEA=</DigestValue>
      </Reference>
      <Reference URI="/word/fontTable.xml?ContentType=application/vnd.openxmlformats-officedocument.wordprocessingml.fontTable+xml">
        <DigestMethod Algorithm="http://www.w3.org/2001/04/xmlenc#sha256"/>
        <DigestValue>bMxqtYrXo8MQqE94TD6//3ZEy/rhAHpYqeNK1VDkv2s=</DigestValue>
      </Reference>
      <Reference URI="/word/footer1.xml?ContentType=application/vnd.openxmlformats-officedocument.wordprocessingml.footer+xml">
        <DigestMethod Algorithm="http://www.w3.org/2001/04/xmlenc#sha256"/>
        <DigestValue>936IL+8cjGnpCE/W68yVtG+c8Xg8uRYWg/M2naKwPyg=</DigestValue>
      </Reference>
      <Reference URI="/word/footer2.xml?ContentType=application/vnd.openxmlformats-officedocument.wordprocessingml.footer+xml">
        <DigestMethod Algorithm="http://www.w3.org/2001/04/xmlenc#sha256"/>
        <DigestValue>RYXapcoatENeq6DihNJ6Z+iyMyBdcOMR9yZFcTwl2e4=</DigestValue>
      </Reference>
      <Reference URI="/word/header1.xml?ContentType=application/vnd.openxmlformats-officedocument.wordprocessingml.header+xml">
        <DigestMethod Algorithm="http://www.w3.org/2001/04/xmlenc#sha256"/>
        <DigestValue>x1iVS6E0lobWbLxTpIBbXn7REVPuAVP0C8lFtbWu8iw=</DigestValue>
      </Reference>
      <Reference URI="/word/media/image1.emf?ContentType=image/x-emf">
        <DigestMethod Algorithm="http://www.w3.org/2001/04/xmlenc#sha256"/>
        <DigestValue>iypzY553L5Om/Oa47BDA20oFgCU+I0GEB3BqmLki7pw=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settings.xml?ContentType=application/vnd.openxmlformats-officedocument.wordprocessingml.settings+xml">
        <DigestMethod Algorithm="http://www.w3.org/2001/04/xmlenc#sha256"/>
        <DigestValue>9MUwAL0mMtXDn+wo5G9Gg37X77n8VTNauw3QV574qY4=</DigestValue>
      </Reference>
      <Reference URI="/word/styles.xml?ContentType=application/vnd.openxmlformats-officedocument.wordprocessingml.styles+xml">
        <DigestMethod Algorithm="http://www.w3.org/2001/04/xmlenc#sha256"/>
        <DigestValue>K2rn7z29BtLYq1TBPjWc63l2Sa/srQarpCenyW9VRlo=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2024-09-26T14:47:03Z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{9583DD6C-6ACC-4407-8C5B-E0F89960A1E4}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2024-09-26T14:47:03Z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K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GkJgAfgdih5KAGklnBtjAkKAGit1QBUr9UAhV4Kdz2UlnUMrdUAAAAAAAAAAABwYKxhAAAAABNorGEAAAAAXACwYQAAAADS+69hAAAAAOD5r2EAAAAATfGwYQAAAADr8LBhAAAAACDzr2EAAAAA/++wYQAAAAAN6K9hAAAAAAAAXBMAAAAAvK7VADlcCncMrdUAAAAAAEVcCncMsdUA9f///wAAAAAAAAAAAAAAAGGOYKxUrdUAPZSWdQAA3HYAANUACQAAAAAAAADh95V1QElFbQkAAABgrtUAYK7VAAACAAD8////AQAAAAAAAAAAAAAAAAAAAAAAAADoxDl3ZHYACAAAAAAlAAAADAAAAAEAAAAYAAAADAAAAAAAAAISAAAADAAAAAEAAAAeAAAAGAAAALoAAAAEAAAA9wAAABEAAAAlAAAADAAAAAEAAABUAAAAlAAAALsAAAAEAAAA9QAAABAAAAABAAAAAAD6QRPa+0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D2UlnUAAAAABPgxdQAAAABASUVtAAAAALoVRm0AAAAAbEdHbQAAAACw+rZhAAAAAPr1tmEAAAAAS/O2YQAAAABF7rZhAAAAAKnntmEAAAAAQuW2YQAAAAAD2LZhAAAAAL/WtmEAAAAAjWawYQAAAAB0IccCvO3VAAAAAAAAANUAUJ/1cbwU63P+////7O/VACzUSnck79UA+H0oAaCo9HEAAAAAWNRKd///AAAAAAAAO9VKdzvVSncc8NUAAAAAAAAAAADh95V1AAAAAAcAAABM8NUATPD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4VsgAAAFCT1QB4Xgp3zAgKdcST1QCwldUAhV4Kdw1no21ok9UAAAAAAAAAAABQ5dhhpnmtYdimNAHoktUATJPVAIai02H/////OJPVANK7r2FQILRhBryvYUcfrmFZH65hQWejbVDl2GEhZ6NtYJPVALO7r2HYeU8VAAAAAAAAXBOIk9UAGJXVADlcCndok9UAAgAAAEVcCnfcp9hh4P///wAAAAAAAAAAAAAAAJABAAAAAAABAAAAAGEAcgAAAAAAAAAAAOH3lXUAAAAABgAAALyU1QC8lNU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BYi9UA7bUKd8IJAAAYi9UAZwohYGcKYAAAAAAAiQgBCMIJ9///////7BcAAAr3CgBcOZkVAAAAAGcKYP//////7BcAACFgAQCgCX0gAAAAAJw9LnWZTgh3ZwohYASHQRUBAAAA/////wAAAACc++wbhI/VAAAAAACc++wbAAC6G6pOCHegCX0gZwohYAEAAAAEh0EVnPvsGwAAAAAAAAAAZwpgAISP1QBnCmD//////+wXAAAhYAEAoAl9IAAAAAD/////9IvVADiGDHdnCiFgwDmdFQwAAAAYAAAAAwEAAKcJAAAcAAABZwohYAAAAAAAAAAAAQAAAOjEOXd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gD8GAAAAAwAAAAcAAAAHAAAABgAAAAcAAAADAAAABwAAAAUAAAADAAAAAwAAAAYAAAAGAAAABAAAAAYAAAAHAAAAAwAAAAgAAAAGAAAABwAAAAQAAAAHAAAAAwAAAAYAAAAFAAAAAwAAAAgAAAADAAAABgAAAAcAAAADAAAABwAAAAUAAAAWAAAADAAAAAAAAAAlAAAADAAAAAIAAAAOAAAAFAAAAAAAAAAQAAAAFAAAAA==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pCYAH4HYoeSgBpJZwbYwJCgBordUAVK/VAIVeCnc9lJZ1DK3VAAAAAAAAAAAAcGCsYQAAAAATaKxhAAAAAFwAsGEAAAAA0vuvYQAAAADg+a9hAAAAAE3xsGEAAAAA6/CwYQAAAAAg869hAAAAAP/vsGEAAAAADeivYQAAAAAAAFwTAAAAALyu1QA5XAp3DK3VAAAAAABFXAp3DLHVAPX///8AAAAAAAAAAAAAAABhjmCsVK3VAD2UlnUAANx2AADVAAkAAAAAAAAA4feVdUBJRW0JAAAAYK7VAGCu1QAAAgAA/P///wEAAAAAAAAAAAAAAAAAAAAAAAAA6MQ5d2R2AAgAAAAAJQAAAAwAAAABAAAAGAAAAAwAAAD/AAACEgAAAAwAAAABAAAAHgAAABgAAAAiAAAABAAAAHoAAAARAAAAJQAAAAwAAAABAAAAVAAAALQAAAAjAAAABAAAAHgAAAAQAAAAAQAAAAAA+kET2v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D2UlnUAAAAABPgxdQAAAABASUVtAAAAALoVRm0AAAAAbEdHbQAAAACw+rZhAAAAAPr1tmEAAAAAS/O2YQAAAABF7rZhAAAAAKnntmEAAAAAQuW2YQAAAAAD2LZhAAAAAL/WtmEAAAAAjWawYQAAAAB0IccCvO3VAAAAAAAAANUAUJ/1cbwU63P+////7O/VACzUSnck79UA+H0oAaCo9HEAAAAAWNRKd///AAAAAAAAO9VKdzvVSncc8NUAAAAAAAAAAADh95V1AAAAAAcAAABM8NUATPD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G4VsgAAAFCT1QB4Xgp3zAgKdcST1QCwldUAhV4Kdw1no21ok9UAAAAAAAAAAABQ5dhhpnmtYdimNAHoktUATJPVAIai02H/////OJPVANK7r2FQILRhBryvYUcfrmFZH65hQWejbVDl2GEhZ6NtYJPVALO7r2HYeU8VAAAAAAAAXBOIk9UAGJXVADlcCndok9UAAgAAAEVcCnfcp9hh4P///wAAAAAAAAAAAAAAAJABAAAAAAABAAAAAGEAcgAAAAAAAAAAAOH3lXUAAAAABgAAALyU1QC8lNU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AAHAgIiUwB5AHMAdABlAG0AAAAAAAAAAAAAAAAAAAAAAAAAAAAAAAAAAAAAAAAAAAAAAAAAAAAAAAAAAAAAAAAAAAAAAAAAAABYi9UA7bUKd8IJAAAYi9UAngohLZ4KLQAAAAAAAIOEFcIJ9///////7BcAAAr3CgBcOZkVAAAAAJ4KLf//////7BcAACEtAQCgCX0gAAAAAJw9LnWZTgh3ngohLQSHQRUBAAAA/////wAAAACINDoVhI/VAAAAAACINDoVAAC6G6pOCHegCX0gngohLQEAAAAEh0EViDQ6FQAAAAAAAAAAngotAISP1QCeCi3//////+wXAAAhLQEAoAl9IAAAAAD/////9IvVADiGDHeeCiEtqMK+GxEAAAAYAAAAAwEAAKcJAAAcAAABngohLQAAAAAAAAAAAQAAAOjEOXd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Yek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pmnIhcnZg5GESL9E+PJydDUsqINK9AAqN6VcWfwFAQ8=</DigestValue>
    </Reference>
    <Reference Type="http://www.w3.org/2000/09/xmldsig#Object" URI="#idOfficeObject">
      <DigestMethod Algorithm="http://www.w3.org/2001/04/xmlenc#sha256"/>
      <DigestValue>KoLd+nvok8N9m9SRyO36JIs4vSY+YGag77c4Hen159Y=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/kGVUWLqRQGhdwanuX5TXtBTIGr/8BIPI9DaTD833Xc=</DigestValue>
    </Reference>
    <Reference Type="http://www.w3.org/2000/09/xmldsig#Object" URI="#idValidSigLnImg">
      <DigestMethod Algorithm="http://www.w3.org/2001/04/xmlenc#sha256"/>
      <DigestValue>XJn/dFsSWdZxLGaF/caR83C6D6EtlGVgQyBZ1aZJ15w=</DigestValue>
    </Reference>
    <Reference Type="http://www.w3.org/2000/09/xmldsig#Object" URI="#idInvalidSigLnImg">
      <DigestMethod Algorithm="http://www.w3.org/2001/04/xmlenc#sha256"/>
      <DigestValue>OtYgkOu87IXaXgLqURo0VniNJsCnrjvxpm2aCynIGT8=</DigestValue>
    </Reference>
  </SignedInfo>
  <SignatureValue>Fs8Sqyj2Ky1ZlL/Om3C88uzhhe0HE0dzeDtpiqbdxGqU/JV3Ph+c5UHDMWLW4Fxb9dgdf4EWAcaw
mGItv200RWjQkaqv/MURx8AD7NsZCwiYR+qeG2ZccEbdLELDGUqWERQnZAbjRdn3DMob3ZObJjKh
kQz1ISHrdBxThY4HzZ/H/l2b8JppJo3NgI0rQu1VzNY6p5MHlKV6fiw5S0VLrF3q3VBPOV2Bu9aK
Ma7zsyVjZxeveDMVz+idXnkkYagvGbsUUzcOA4IDDP3J3Fa3NcdkZKOlPWcBZUCbOlDwqJOe9gcY
SJPE/gcsELOVvNCm75Xfq7aHPqafTGYDc+QI1g==</SignatureValue>
  <KeyInfo>
    <X509Data>
      <X509Certificate>MIIIEzCCBnugAwIBAgIITMUzNo4ra5Y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TjljYanKyaiITAjLGlmzUn75lMIgVxbm+g+Hz1b6+Q0=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FM8B1yT40iB+J0sACLCmCM7vnLTsyz1wmf07vWAjeEA=</DigestValue>
      </Reference>
      <Reference URI="/word/fontTable.xml?ContentType=application/vnd.openxmlformats-officedocument.wordprocessingml.fontTable+xml">
        <DigestMethod Algorithm="http://www.w3.org/2001/04/xmlenc#sha256"/>
        <DigestValue>bMxqtYrXo8MQqE94TD6//3ZEy/rhAHpYqeNK1VDkv2s=</DigestValue>
      </Reference>
      <Reference URI="/word/footer1.xml?ContentType=application/vnd.openxmlformats-officedocument.wordprocessingml.footer+xml">
        <DigestMethod Algorithm="http://www.w3.org/2001/04/xmlenc#sha256"/>
        <DigestValue>936IL+8cjGnpCE/W68yVtG+c8Xg8uRYWg/M2naKwPyg=</DigestValue>
      </Reference>
      <Reference URI="/word/footer2.xml?ContentType=application/vnd.openxmlformats-officedocument.wordprocessingml.footer+xml">
        <DigestMethod Algorithm="http://www.w3.org/2001/04/xmlenc#sha256"/>
        <DigestValue>RYXapcoatENeq6DihNJ6Z+iyMyBdcOMR9yZFcTwl2e4=</DigestValue>
      </Reference>
      <Reference URI="/word/header1.xml?ContentType=application/vnd.openxmlformats-officedocument.wordprocessingml.header+xml">
        <DigestMethod Algorithm="http://www.w3.org/2001/04/xmlenc#sha256"/>
        <DigestValue>x1iVS6E0lobWbLxTpIBbXn7REVPuAVP0C8lFtbWu8iw=</DigestValue>
      </Reference>
      <Reference URI="/word/media/image1.emf?ContentType=image/x-emf">
        <DigestMethod Algorithm="http://www.w3.org/2001/04/xmlenc#sha256"/>
        <DigestValue>iypzY553L5Om/Oa47BDA20oFgCU+I0GEB3BqmLki7pw=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settings.xml?ContentType=application/vnd.openxmlformats-officedocument.wordprocessingml.settings+xml">
        <DigestMethod Algorithm="http://www.w3.org/2001/04/xmlenc#sha256"/>
        <DigestValue>9MUwAL0mMtXDn+wo5G9Gg37X77n8VTNauw3QV574qY4=</DigestValue>
      </Reference>
      <Reference URI="/word/styles.xml?ContentType=application/vnd.openxmlformats-officedocument.wordprocessingml.styles+xml">
        <DigestMethod Algorithm="http://www.w3.org/2001/04/xmlenc#sha256"/>
        <DigestValue>K2rn7z29BtLYq1TBPjWc63l2Sa/srQarpCenyW9VRlo=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2024-09-26T14:58:03Z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{4B2CD6E4-F716-4220-AB3C-7554C5DB6EE1}</SetupID>
          <SignatureText>03-00-579/26.09.2024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2024-09-26T14:58:03Z</xd:SigningTime>
          <xd:SigningCertificate>
            <xd:Cert>
              <xd:CertDigest>
                <DigestMethod Algorithm="http://www.w3.org/2001/04/xmlenc#sha256"/>
                <DigestValue>h+mYZe5sdaOAzX0wL/1QTsnJZAVn0e5VTt2lYb4gLsY=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5531884026700983190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e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hd9DwjwDyZyF3YHPkAAkAAAAMaCF3BAAAADB45AAAAAAAYHPkAGBz5AA6hh5qAAAAAGzxjwCEex8BAAAAAAAAAAAAAAAAAAAAAGjk4wAAAAAAAAAAAAAAAAAAAAAAAAAAAAAAAAAAAAAAAAAAAAAAAAAAAAAAAAAAAAAAAAAAAAAAAAAAAAAAAAB+ESR3bTGpOSjyjwBI0x13YHPkAEBJ82kAAAAAWNQdd///AAAAAAAAO9UddzvVHXdY8o8AAACPAAcAAAAAAAAA4fc9dQkAAAAHAAAAiPKPAIjyjwAAAgAA/P///wEAAAAAAAAAAAAAAAAAAAAAAAAA6MQH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sVfwAAAIiVjwB4Xg13AQkK0fyVjwDol48AhV4Nd7ogtrSglY8AAAAAAAAAAABQ5a1ppnmCaWCB8AAglY8AhJWPAIaiqGn/////cJWPANK7hGlQIIlpBryEaUcfg2lZH4NpZiC2tFDlrWmGILa0mJWPALO7hGnAtX4OAAAAAAAACPvAlY8AUJePADlcDXeglY8AAgAAAEVcDXfcp61p4P///wAAAAAAAAAAAAAAAJABAAAAAAABAAAAAGEAcgAAAAAAAAAAAOH3PXUAAAAABgAAAPSWjwD0lo8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</Object>
  <Object Id="idInvalidSigLnImg">AQAAAGwAAAAAAAAAAAAAAP8AAAB/AAAAAAAAAAAAAABWHAAAKw4AACBFTUYAAAEAF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O4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gCIAHNXawcuQApJYeaq4OCgCkr48AkLGPAIVeDXcAr48ASK+PAAAAAAAJAAAADGghd3ivjwCgcOQAAAAAAGBz5ABgc+QAsP3TaQAAAACcr48A09HzaQAAAAAAAAAAAAAAAAAAAABo5OMAAAAAAAAAAAAAAAAAAAAAAAAAAAAAAAj7AAAAAPiwjwA5XA13SK+PAAAAAABFXA13AAAAAPX///8AAAAAAAAAAAAAAACdbqk5kK+PAD2UPnUAADF2AAAAAAAAAADh9z11AAAAAAkAAACcsI8AnLCPAAACAAD8////AQAAAAAAAAAAAAAAAAAAAAAAAAAAAAAAAAAAAGR2AAgAAAAAJQAAAAwAAAABAAAAGAAAAAwAAAD/AAACEgAAAAwAAAABAAAAHgAAABgAAAAiAAAABAAAAHoAAAARAAAAJQAAAAwAAAABAAAAVAAAALQAAAAjAAAABAAAAHgAAAAQAAAAAQAAAKuq4kGrquJ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hd9DwjwDyZyF3YHPkAAkAAAAMaCF3BAAAADB45AAAAAAAYHPkAGBz5AA6hh5qAAAAAGzxjwCEex8BAAAAAAAAAAAAAAAAAAAAAGjk4wAAAAAAAAAAAAAAAAAAAAAAAAAAAAAAAAAAAAAAAAAAAAAAAAAAAAAAAAAAAAAAAAAAAAAAAAAAAAAAAAB+ESR3bTGpOSjyjwBI0x13YHPkAEBJ82kAAAAAWNQdd///AAAAAAAAO9UddzvVHXdY8o8AAACPAAcAAAAAAAAA4fc9dQkAAAAHAAAAiPKPAIjyjwAAAgAA/P///wEAAAAAAAAAAAAAAAAAAAAAAAAA6MQH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sVfwAAAIiVjwB4Xg13AQkK0fyVjwDol48AhV4Nd7ogtrSglY8AAAAAAAAAAABQ5a1ppnmCaWCB8AAglY8AhJWPAIaiqGn/////cJWPANK7hGlQIIlpBryEaUcfg2lZH4NpZiC2tFDlrWmGILa0mJWPALO7hGnAtX4OAAAAAAAACPvAlY8AUJePADlcDXeglY8AAgAAAEVcDXfcp61p4P///wAAAAAAAAAAAAAAAJABAAAAAAABAAAAAGEAcgAAAAAAAAAAAOH3PXUAAAAABgAAAPSWjwD0lo8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2024-09-26T08:04:00Z</dcterms:created>
  <dcterms:modified xsi:type="dcterms:W3CDTF">2024-09-26T08:14:00Z</dcterms:modified>
</cp:coreProperties>
</file>