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F28" w:rsidRPr="003A6F28" w:rsidRDefault="003A6F28" w:rsidP="003A6F28">
      <w:pPr>
        <w:spacing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ДО</w:t>
      </w:r>
    </w:p>
    <w:p w:rsidR="003A6F28" w:rsidRPr="003A6F28" w:rsidRDefault="003A6F28" w:rsidP="003A6F28">
      <w:pPr>
        <w:spacing w:after="0" w:line="240" w:lineRule="auto"/>
        <w:ind w:left="4820" w:right="136" w:firstLine="0"/>
        <w:jc w:val="left"/>
        <w:rPr>
          <w:rFonts w:ascii="Times New Roman" w:hAnsi="Times New Roman"/>
          <w:b/>
          <w:sz w:val="20"/>
          <w:szCs w:val="24"/>
          <w:lang w:eastAsia="bg-BG"/>
        </w:rPr>
      </w:pPr>
    </w:p>
    <w:p w:rsidR="003A6F28" w:rsidRPr="003A6F28" w:rsidRDefault="003A6F28" w:rsidP="003A6F28">
      <w:pPr>
        <w:spacing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МИНИСТЕРСТВА И ВЕДОМСТВА</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ОБЩИНИТЕ В РЕПУБЛИКА БЪЛГАРИЯ</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 xml:space="preserve">БЕНЕФИЦИЕНТИ НА БЕЗВЪЗМЕЗДНА ФИНАНСОВА ПОМОЩ ПО </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w:t>
      </w:r>
      <w:r w:rsidRPr="003A6F28">
        <w:rPr>
          <w:rFonts w:ascii="Times New Roman" w:hAnsi="Times New Roman"/>
          <w:b/>
          <w:caps/>
          <w:sz w:val="20"/>
          <w:szCs w:val="24"/>
          <w:lang w:eastAsia="bg-BG"/>
        </w:rPr>
        <w:t>Конкурентоспособност и иновации на предприятията</w:t>
      </w:r>
      <w:r w:rsidRPr="003A6F28">
        <w:rPr>
          <w:rFonts w:ascii="Times New Roman" w:hAnsi="Times New Roman"/>
          <w:b/>
          <w:sz w:val="20"/>
          <w:szCs w:val="24"/>
          <w:lang w:eastAsia="bg-BG"/>
        </w:rPr>
        <w:t>";</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w:t>
      </w:r>
      <w:r w:rsidRPr="003A6F28">
        <w:rPr>
          <w:rFonts w:ascii="Times New Roman" w:hAnsi="Times New Roman"/>
          <w:b/>
          <w:caps/>
          <w:sz w:val="20"/>
          <w:szCs w:val="24"/>
          <w:lang w:eastAsia="bg-BG"/>
        </w:rPr>
        <w:t>НАУЧНИ ИЗСЛЕДВАНИЯ, ИНОВАЦИИ И ДИГИТАЛИЗАЦИЯ ЗА ИНТЕЛИГЕНТНА ТРАНСФОРМАЦИЯ</w:t>
      </w:r>
      <w:r w:rsidRPr="003A6F28">
        <w:rPr>
          <w:rFonts w:ascii="Times New Roman" w:hAnsi="Times New Roman"/>
          <w:b/>
          <w:sz w:val="20"/>
          <w:szCs w:val="24"/>
          <w:lang w:eastAsia="bg-BG"/>
        </w:rPr>
        <w:t>";</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"РАЗВИТИЕ НА РЕГИОНИТЕ";</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"РАЗВИТИЕ НА ЧОВЕШКИТЕ РЕСУРСИ ";</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"ТЕХНИЧЕСКА ПОМОЩ";</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"ОБРАЗОВАНИЕ";</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"ТРАНСПОРТНА СВЪРЗАНОСТ";</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sz w:val="20"/>
          <w:szCs w:val="24"/>
          <w:lang w:eastAsia="bg-BG"/>
        </w:rPr>
        <w:t>ПРОГРАМА "ОКОЛНА СРЕДА";</w:t>
      </w:r>
    </w:p>
    <w:p w:rsidR="003A6F28" w:rsidRPr="003A6F28" w:rsidRDefault="003A6F28" w:rsidP="003A6F28">
      <w:pPr>
        <w:spacing w:before="120" w:after="0" w:line="240" w:lineRule="auto"/>
        <w:ind w:left="4820" w:right="136" w:firstLine="0"/>
        <w:jc w:val="left"/>
        <w:rPr>
          <w:rFonts w:ascii="Times New Roman" w:hAnsi="Times New Roman"/>
          <w:b/>
          <w:caps/>
          <w:sz w:val="20"/>
          <w:szCs w:val="24"/>
          <w:lang w:eastAsia="bg-BG"/>
        </w:rPr>
      </w:pPr>
      <w:r w:rsidRPr="003A6F28">
        <w:rPr>
          <w:rFonts w:ascii="Times New Roman" w:hAnsi="Times New Roman"/>
          <w:b/>
          <w:caps/>
          <w:sz w:val="20"/>
          <w:szCs w:val="24"/>
          <w:lang w:eastAsia="bg-BG"/>
        </w:rPr>
        <w:t>Програма "Храни и основно материално подпомагане";</w:t>
      </w:r>
    </w:p>
    <w:p w:rsidR="003A6F28" w:rsidRPr="003A6F28" w:rsidRDefault="003A6F28" w:rsidP="003A6F28">
      <w:pPr>
        <w:spacing w:before="120" w:after="0" w:line="240" w:lineRule="auto"/>
        <w:ind w:left="4820" w:right="136" w:firstLine="0"/>
        <w:jc w:val="left"/>
        <w:rPr>
          <w:rFonts w:ascii="Times New Roman" w:hAnsi="Times New Roman"/>
          <w:b/>
          <w:sz w:val="20"/>
          <w:szCs w:val="24"/>
          <w:lang w:eastAsia="bg-BG"/>
        </w:rPr>
      </w:pPr>
      <w:r w:rsidRPr="003A6F28">
        <w:rPr>
          <w:rFonts w:ascii="Times New Roman" w:hAnsi="Times New Roman"/>
          <w:b/>
          <w:caps/>
          <w:sz w:val="20"/>
          <w:szCs w:val="24"/>
          <w:lang w:eastAsia="bg-BG"/>
        </w:rPr>
        <w:t>ПРОГРАМА</w:t>
      </w:r>
      <w:r w:rsidRPr="003A6F28">
        <w:rPr>
          <w:rFonts w:ascii="Times New Roman" w:hAnsi="Times New Roman"/>
          <w:b/>
          <w:sz w:val="20"/>
          <w:szCs w:val="24"/>
          <w:lang w:eastAsia="bg-BG"/>
        </w:rPr>
        <w:t xml:space="preserve"> "МОРСКО ДЕЛО И РИБАРСТВО";</w:t>
      </w:r>
    </w:p>
    <w:p w:rsidR="003A6F28" w:rsidRPr="003A6F28" w:rsidRDefault="003A6F28" w:rsidP="003A6F28">
      <w:pPr>
        <w:spacing w:before="120" w:after="0" w:line="240" w:lineRule="auto"/>
        <w:ind w:left="4820" w:right="136" w:firstLine="0"/>
        <w:jc w:val="left"/>
        <w:rPr>
          <w:rFonts w:ascii="Times New Roman" w:hAnsi="Times New Roman"/>
          <w:b/>
          <w:caps/>
          <w:sz w:val="20"/>
          <w:szCs w:val="24"/>
          <w:lang w:eastAsia="bg-BG"/>
        </w:rPr>
      </w:pPr>
      <w:r w:rsidRPr="003A6F28">
        <w:rPr>
          <w:rFonts w:ascii="Times New Roman" w:hAnsi="Times New Roman"/>
          <w:b/>
          <w:caps/>
          <w:sz w:val="20"/>
          <w:szCs w:val="24"/>
          <w:lang w:eastAsia="bg-BG"/>
        </w:rPr>
        <w:t>Програмата по Фонд "Убежище, миграция и интеграция";</w:t>
      </w:r>
    </w:p>
    <w:p w:rsidR="003A6F28" w:rsidRPr="003A6F28" w:rsidRDefault="003A6F28" w:rsidP="003A6F28">
      <w:pPr>
        <w:spacing w:before="120" w:after="0" w:line="240" w:lineRule="auto"/>
        <w:ind w:left="4820" w:right="136" w:firstLine="0"/>
        <w:jc w:val="left"/>
        <w:rPr>
          <w:rFonts w:ascii="Times New Roman" w:hAnsi="Times New Roman"/>
          <w:b/>
          <w:caps/>
          <w:sz w:val="20"/>
          <w:szCs w:val="24"/>
          <w:lang w:eastAsia="bg-BG"/>
        </w:rPr>
      </w:pPr>
      <w:r w:rsidRPr="003A6F28">
        <w:rPr>
          <w:rFonts w:ascii="Times New Roman" w:hAnsi="Times New Roman"/>
          <w:b/>
          <w:caps/>
          <w:sz w:val="20"/>
          <w:szCs w:val="24"/>
          <w:lang w:eastAsia="bg-BG"/>
        </w:rPr>
        <w:t>Програмата по Фонд "Вътрешна сигурност";</w:t>
      </w:r>
    </w:p>
    <w:p w:rsidR="003A6F28" w:rsidRPr="003A6F28" w:rsidRDefault="003A6F28" w:rsidP="003A6F28">
      <w:pPr>
        <w:spacing w:before="120" w:after="0" w:line="240" w:lineRule="auto"/>
        <w:ind w:left="4820" w:right="136" w:firstLine="0"/>
        <w:jc w:val="left"/>
        <w:rPr>
          <w:rFonts w:ascii="Times New Roman" w:hAnsi="Times New Roman"/>
          <w:b/>
          <w:caps/>
          <w:sz w:val="20"/>
          <w:szCs w:val="24"/>
          <w:lang w:eastAsia="bg-BG"/>
        </w:rPr>
      </w:pPr>
      <w:r w:rsidRPr="003A6F28">
        <w:rPr>
          <w:rFonts w:ascii="Times New Roman" w:hAnsi="Times New Roman"/>
          <w:b/>
          <w:caps/>
          <w:sz w:val="20"/>
          <w:szCs w:val="24"/>
          <w:lang w:eastAsia="bg-BG"/>
        </w:rPr>
        <w:t>Програмата по Инструмента за финансова подкрепа за управлението на границите и визовата политика;</w:t>
      </w:r>
    </w:p>
    <w:p w:rsidR="003A6F28" w:rsidRPr="003A6F28" w:rsidRDefault="003A6F28" w:rsidP="003A6F28">
      <w:pPr>
        <w:spacing w:before="120" w:after="0" w:line="240" w:lineRule="auto"/>
        <w:ind w:left="4820" w:right="136" w:firstLine="0"/>
        <w:jc w:val="left"/>
        <w:rPr>
          <w:rFonts w:ascii="Times New Roman" w:hAnsi="Times New Roman"/>
          <w:b/>
          <w:caps/>
          <w:sz w:val="20"/>
          <w:szCs w:val="24"/>
          <w:lang w:eastAsia="bg-BG"/>
        </w:rPr>
      </w:pPr>
      <w:r w:rsidRPr="003A6F28">
        <w:rPr>
          <w:rFonts w:ascii="Times New Roman" w:hAnsi="Times New Roman"/>
          <w:b/>
          <w:caps/>
          <w:sz w:val="20"/>
          <w:szCs w:val="24"/>
          <w:lang w:eastAsia="bg-BG"/>
        </w:rPr>
        <w:t>Стратегическия план за развитие на земеделието и селските райони на Република България за периода 2023–2027 г., за средствата за финансиране на подхода "Водено от общностите местно развитие".</w:t>
      </w:r>
    </w:p>
    <w:p w:rsidR="003A6F28" w:rsidRPr="00147EAB" w:rsidRDefault="003A6F28" w:rsidP="003A6F28">
      <w:pPr>
        <w:pStyle w:val="BodyText3"/>
        <w:spacing w:before="480" w:after="360"/>
        <w:ind w:left="1077" w:right="45" w:hanging="1077"/>
      </w:pPr>
      <w:r w:rsidRPr="00147EAB">
        <w:rPr>
          <w:u w:val="single"/>
        </w:rPr>
        <w:t>Относно</w:t>
      </w:r>
      <w:r w:rsidRPr="00147EAB">
        <w:t>:</w:t>
      </w:r>
      <w:r w:rsidRPr="00147EAB">
        <w:tab/>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r w:rsidRPr="00147EAB">
        <w:lastRenderedPageBreak/>
        <w:t xml:space="preserve">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p>
    <w:p w:rsidR="003A6F28" w:rsidRDefault="003A6F28" w:rsidP="003A6F28">
      <w:pPr>
        <w:pStyle w:val="firstline"/>
        <w:spacing w:before="120" w:after="120"/>
        <w:ind w:firstLine="641"/>
      </w:pPr>
      <w:r w:rsidRPr="00147EAB">
        <w:t>Настоящото указание се издава на основание § 3 от Преходните и заключителни разпоредби на Постановление № 86 на Министерския съвет от 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Pr="00E1655F">
        <w:t xml:space="preserve"> </w:t>
      </w:r>
    </w:p>
    <w:p w:rsidR="003A6F28" w:rsidRPr="00147EAB" w:rsidRDefault="003A6F28" w:rsidP="003A6F28">
      <w:pPr>
        <w:pStyle w:val="firstline"/>
        <w:spacing w:before="120" w:after="120"/>
        <w:ind w:firstLine="641"/>
      </w:pPr>
      <w:r>
        <w:t>У</w:t>
      </w:r>
      <w:r w:rsidRPr="00E1655F">
        <w:t>казани</w:t>
      </w:r>
      <w:r>
        <w:t>ето се прилага</w:t>
      </w:r>
      <w:r w:rsidRPr="00E1655F">
        <w:t xml:space="preserve"> за </w:t>
      </w:r>
      <w:r>
        <w:t>случаите на предоставяне на безвъзмездна финансова помощ</w:t>
      </w:r>
      <w:r w:rsidRPr="00E1655F">
        <w:t xml:space="preserve"> под формата на възстановяване на действително направени и платени допустими разходи, </w:t>
      </w:r>
      <w:r>
        <w:t xml:space="preserve">както и </w:t>
      </w:r>
      <w:r w:rsidRPr="00E1655F">
        <w:t>принос в натура и разходи за амортизация, когато е приложимо.</w:t>
      </w:r>
    </w:p>
    <w:p w:rsidR="003A6F28" w:rsidRPr="003A6F28" w:rsidRDefault="003A6F28" w:rsidP="003A6F28">
      <w:pPr>
        <w:spacing w:before="120" w:line="240" w:lineRule="atLeast"/>
        <w:ind w:firstLine="641"/>
        <w:rPr>
          <w:rFonts w:ascii="Times New Roman" w:hAnsi="Times New Roman"/>
          <w:b/>
          <w:color w:val="000000"/>
          <w:szCs w:val="24"/>
          <w:u w:val="single"/>
          <w:lang w:eastAsia="bg-BG"/>
        </w:rPr>
      </w:pPr>
      <w:r w:rsidRPr="003A6F28">
        <w:rPr>
          <w:rFonts w:ascii="Times New Roman" w:hAnsi="Times New Roman"/>
          <w:b/>
          <w:color w:val="000000"/>
          <w:szCs w:val="24"/>
          <w:u w:val="single"/>
          <w:lang w:eastAsia="bg-BG"/>
        </w:rPr>
        <w:t>І. Нормативна уредба</w:t>
      </w:r>
    </w:p>
    <w:p w:rsidR="003A6F28" w:rsidRPr="003A6F28" w:rsidRDefault="003A6F28" w:rsidP="003A6F28">
      <w:pPr>
        <w:widowControl w:val="0"/>
        <w:numPr>
          <w:ilvl w:val="0"/>
          <w:numId w:val="1"/>
        </w:numPr>
        <w:autoSpaceDE w:val="0"/>
        <w:autoSpaceDN w:val="0"/>
        <w:adjustRightInd w:val="0"/>
        <w:spacing w:after="0" w:line="240" w:lineRule="auto"/>
        <w:ind w:left="714" w:hanging="288"/>
        <w:jc w:val="left"/>
        <w:rPr>
          <w:rFonts w:ascii="Times New Roman" w:hAnsi="Times New Roman"/>
          <w:szCs w:val="24"/>
          <w:lang w:eastAsia="bg-BG"/>
        </w:rPr>
      </w:pPr>
      <w:r w:rsidRPr="003A6F28">
        <w:rPr>
          <w:rFonts w:ascii="Times New Roman" w:hAnsi="Times New Roman"/>
          <w:szCs w:val="24"/>
          <w:lang w:eastAsia="bg-BG"/>
        </w:rPr>
        <w:t>Закон за данък върху добавената стойност (ЗДДС);</w:t>
      </w:r>
    </w:p>
    <w:p w:rsidR="003A6F28" w:rsidRPr="003A6F28" w:rsidRDefault="003A6F28" w:rsidP="003A6F28">
      <w:pPr>
        <w:widowControl w:val="0"/>
        <w:numPr>
          <w:ilvl w:val="0"/>
          <w:numId w:val="1"/>
        </w:numPr>
        <w:autoSpaceDE w:val="0"/>
        <w:autoSpaceDN w:val="0"/>
        <w:adjustRightInd w:val="0"/>
        <w:spacing w:after="0" w:line="240" w:lineRule="auto"/>
        <w:ind w:left="714" w:hanging="288"/>
        <w:jc w:val="left"/>
        <w:rPr>
          <w:rFonts w:ascii="Times New Roman" w:hAnsi="Times New Roman"/>
          <w:szCs w:val="24"/>
          <w:lang w:eastAsia="bg-BG"/>
        </w:rPr>
      </w:pPr>
      <w:r w:rsidRPr="003A6F28">
        <w:rPr>
          <w:rFonts w:ascii="Times New Roman" w:hAnsi="Times New Roman"/>
          <w:szCs w:val="24"/>
          <w:lang w:eastAsia="bg-BG"/>
        </w:rPr>
        <w:t>Правилник за прилагане на ЗДДС;</w:t>
      </w:r>
    </w:p>
    <w:p w:rsidR="003A6F28" w:rsidRPr="003A6F28" w:rsidRDefault="003A6F28" w:rsidP="003A6F28">
      <w:pPr>
        <w:widowControl w:val="0"/>
        <w:numPr>
          <w:ilvl w:val="0"/>
          <w:numId w:val="1"/>
        </w:numPr>
        <w:autoSpaceDE w:val="0"/>
        <w:autoSpaceDN w:val="0"/>
        <w:adjustRightInd w:val="0"/>
        <w:spacing w:after="0" w:line="240" w:lineRule="auto"/>
        <w:ind w:left="714" w:hanging="288"/>
        <w:jc w:val="left"/>
        <w:rPr>
          <w:rFonts w:ascii="Times New Roman" w:hAnsi="Times New Roman"/>
          <w:szCs w:val="24"/>
          <w:lang w:eastAsia="bg-BG"/>
        </w:rPr>
      </w:pPr>
      <w:r w:rsidRPr="003A6F28">
        <w:rPr>
          <w:rFonts w:ascii="Times New Roman" w:hAnsi="Times New Roman"/>
          <w:szCs w:val="24"/>
          <w:lang w:eastAsia="bg-BG"/>
        </w:rPr>
        <w:t>Закон за управление на средствата от Европейските фондове при споделено управление;</w:t>
      </w:r>
    </w:p>
    <w:p w:rsidR="003A6F28" w:rsidRPr="003A6F28" w:rsidRDefault="003A6F28" w:rsidP="003A6F28">
      <w:pPr>
        <w:widowControl w:val="0"/>
        <w:numPr>
          <w:ilvl w:val="0"/>
          <w:numId w:val="1"/>
        </w:numPr>
        <w:autoSpaceDE w:val="0"/>
        <w:autoSpaceDN w:val="0"/>
        <w:adjustRightInd w:val="0"/>
        <w:spacing w:after="0" w:line="240" w:lineRule="auto"/>
        <w:ind w:hanging="288"/>
        <w:jc w:val="left"/>
        <w:rPr>
          <w:rFonts w:ascii="Times New Roman" w:hAnsi="Times New Roman"/>
          <w:szCs w:val="24"/>
          <w:lang w:eastAsia="bg-BG"/>
        </w:rPr>
      </w:pPr>
      <w:r w:rsidRPr="003A6F28">
        <w:rPr>
          <w:rFonts w:ascii="Times New Roman" w:hAnsi="Times New Roman"/>
          <w:szCs w:val="24"/>
          <w:lang w:eastAsia="bg-BG"/>
        </w:rPr>
        <w:t>Постановление № 86 на Министерския съвет от 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p>
    <w:p w:rsidR="003A6F28" w:rsidRPr="003A6F28" w:rsidRDefault="003A6F28" w:rsidP="003A6F28">
      <w:pPr>
        <w:spacing w:before="240" w:after="240" w:line="240" w:lineRule="auto"/>
        <w:ind w:firstLine="641"/>
        <w:jc w:val="left"/>
        <w:rPr>
          <w:rFonts w:ascii="Times New Roman" w:hAnsi="Times New Roman"/>
          <w:b/>
          <w:szCs w:val="24"/>
          <w:u w:val="single"/>
          <w:lang w:eastAsia="bg-BG"/>
        </w:rPr>
      </w:pPr>
      <w:r w:rsidRPr="003A6F28">
        <w:rPr>
          <w:rFonts w:ascii="Times New Roman" w:hAnsi="Times New Roman"/>
          <w:b/>
          <w:szCs w:val="24"/>
          <w:u w:val="single"/>
          <w:lang w:eastAsia="bg-BG"/>
        </w:rPr>
        <w:t>ІІ. Основни субекти</w:t>
      </w:r>
    </w:p>
    <w:p w:rsidR="003A6F28" w:rsidRPr="003A6F28" w:rsidRDefault="003A6F28" w:rsidP="003A6F28">
      <w:pPr>
        <w:numPr>
          <w:ilvl w:val="0"/>
          <w:numId w:val="1"/>
        </w:numPr>
        <w:spacing w:before="120" w:after="0" w:line="240" w:lineRule="auto"/>
        <w:ind w:left="709" w:hanging="283"/>
        <w:jc w:val="left"/>
        <w:rPr>
          <w:rFonts w:ascii="Times New Roman" w:hAnsi="Times New Roman"/>
          <w:szCs w:val="24"/>
          <w:lang w:eastAsia="bg-BG"/>
        </w:rPr>
      </w:pPr>
      <w:r w:rsidRPr="003A6F28">
        <w:rPr>
          <w:rFonts w:ascii="Times New Roman" w:hAnsi="Times New Roman"/>
          <w:szCs w:val="24"/>
          <w:lang w:eastAsia="bg-BG"/>
        </w:rPr>
        <w:t>Бенефициенти на безвъзмездна финансова помощ по програмите съгласно чл. 2, ал. 1, т. 1 - 14 от Постановление № 86 на Министерския съвет от 01.06.2023 г.:</w:t>
      </w:r>
    </w:p>
    <w:p w:rsidR="003A6F28" w:rsidRPr="003A6F28" w:rsidRDefault="003A6F28" w:rsidP="003A6F28">
      <w:pPr>
        <w:spacing w:before="120" w:after="0" w:line="240" w:lineRule="auto"/>
        <w:ind w:left="709" w:firstLine="0"/>
        <w:rPr>
          <w:rFonts w:ascii="Times New Roman" w:hAnsi="Times New Roman"/>
          <w:szCs w:val="24"/>
          <w:lang w:eastAsia="bg-BG"/>
        </w:rPr>
      </w:pPr>
      <w:r w:rsidRPr="003A6F28">
        <w:rPr>
          <w:rFonts w:ascii="Times New Roman" w:hAnsi="Times New Roman"/>
          <w:szCs w:val="24"/>
          <w:lang w:eastAsia="bg-BG"/>
        </w:rPr>
        <w:t>Бенефициентите са отговорни за администриране на процеса на определяне на данък върху добавената стойност като допустим разход по програмите, финансирани от ЕФРР, ЕСФ+, КФ, ФСП, ЕФМДРА, ФУМИ, ФВС, ИУГВП, както и по ВОМР;</w:t>
      </w:r>
    </w:p>
    <w:p w:rsidR="003A6F28" w:rsidRPr="003A6F28" w:rsidRDefault="003A6F28" w:rsidP="003A6F28">
      <w:pPr>
        <w:numPr>
          <w:ilvl w:val="0"/>
          <w:numId w:val="1"/>
        </w:numPr>
        <w:spacing w:before="120" w:after="0" w:line="240" w:lineRule="auto"/>
        <w:ind w:left="709" w:hanging="283"/>
        <w:jc w:val="left"/>
        <w:rPr>
          <w:rFonts w:ascii="Times New Roman" w:hAnsi="Times New Roman"/>
          <w:szCs w:val="24"/>
          <w:lang w:eastAsia="bg-BG"/>
        </w:rPr>
      </w:pPr>
      <w:r w:rsidRPr="003A6F28">
        <w:rPr>
          <w:rFonts w:ascii="Times New Roman" w:hAnsi="Times New Roman"/>
          <w:szCs w:val="24"/>
          <w:lang w:eastAsia="bg-BG"/>
        </w:rPr>
        <w:t>Управляващи органи/ Междинни звена;</w:t>
      </w:r>
    </w:p>
    <w:p w:rsidR="003A6F28" w:rsidRPr="003A6F28" w:rsidRDefault="003A6F28" w:rsidP="003A6F28">
      <w:pPr>
        <w:numPr>
          <w:ilvl w:val="0"/>
          <w:numId w:val="1"/>
        </w:numPr>
        <w:spacing w:before="120" w:after="0" w:line="240" w:lineRule="auto"/>
        <w:ind w:left="709" w:hanging="283"/>
        <w:jc w:val="left"/>
        <w:rPr>
          <w:rFonts w:ascii="Times New Roman" w:hAnsi="Times New Roman"/>
          <w:szCs w:val="24"/>
          <w:lang w:eastAsia="bg-BG"/>
        </w:rPr>
      </w:pPr>
      <w:r w:rsidRPr="003A6F28">
        <w:rPr>
          <w:rFonts w:ascii="Times New Roman" w:hAnsi="Times New Roman"/>
          <w:szCs w:val="24"/>
          <w:lang w:eastAsia="bg-BG"/>
        </w:rPr>
        <w:t>Счетоводен орган</w:t>
      </w:r>
      <w:r w:rsidRPr="003A6F28">
        <w:rPr>
          <w:rFonts w:ascii="Times New Roman" w:hAnsi="Times New Roman"/>
          <w:szCs w:val="24"/>
          <w:lang w:val="en-US" w:eastAsia="bg-BG"/>
        </w:rPr>
        <w:t>;</w:t>
      </w:r>
      <w:r w:rsidRPr="003A6F28">
        <w:rPr>
          <w:rFonts w:ascii="Times New Roman" w:hAnsi="Times New Roman"/>
          <w:szCs w:val="24"/>
          <w:lang w:eastAsia="bg-BG"/>
        </w:rPr>
        <w:t xml:space="preserve"> </w:t>
      </w:r>
    </w:p>
    <w:p w:rsidR="003A6F28" w:rsidRPr="003A6F28" w:rsidRDefault="003A6F28" w:rsidP="003A6F28">
      <w:pPr>
        <w:numPr>
          <w:ilvl w:val="0"/>
          <w:numId w:val="1"/>
        </w:numPr>
        <w:spacing w:before="120" w:after="0" w:line="240" w:lineRule="auto"/>
        <w:ind w:left="709" w:hanging="283"/>
        <w:jc w:val="left"/>
        <w:rPr>
          <w:rFonts w:ascii="Times New Roman" w:hAnsi="Times New Roman"/>
          <w:szCs w:val="24"/>
          <w:lang w:eastAsia="bg-BG"/>
        </w:rPr>
      </w:pPr>
      <w:r w:rsidRPr="003A6F28">
        <w:rPr>
          <w:rFonts w:ascii="Times New Roman" w:hAnsi="Times New Roman"/>
          <w:szCs w:val="24"/>
          <w:lang w:eastAsia="bg-BG"/>
        </w:rPr>
        <w:t>Компетентен орган по приходите (Териториална дирекция на Националната агенция за приходите по регистрация по ЗДДС на бенефициента).</w:t>
      </w:r>
    </w:p>
    <w:p w:rsidR="003A6F28" w:rsidRPr="003A6F28" w:rsidRDefault="003A6F28" w:rsidP="003A6F28">
      <w:pPr>
        <w:spacing w:before="240" w:after="240" w:line="240" w:lineRule="auto"/>
        <w:ind w:firstLine="641"/>
        <w:jc w:val="left"/>
        <w:rPr>
          <w:rFonts w:ascii="Times New Roman" w:hAnsi="Times New Roman"/>
          <w:b/>
          <w:szCs w:val="24"/>
          <w:u w:val="single"/>
          <w:lang w:eastAsia="bg-BG"/>
        </w:rPr>
      </w:pPr>
      <w:r w:rsidRPr="003A6F28">
        <w:rPr>
          <w:rFonts w:ascii="Times New Roman" w:hAnsi="Times New Roman"/>
          <w:b/>
          <w:szCs w:val="24"/>
          <w:u w:val="single"/>
          <w:lang w:eastAsia="bg-BG"/>
        </w:rPr>
        <w:t>ІІІ. Общи условия</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 xml:space="preserve">Постановление № </w:t>
      </w:r>
      <w:r w:rsidRPr="003A6F28">
        <w:rPr>
          <w:rFonts w:ascii="Times New Roman" w:hAnsi="Times New Roman"/>
          <w:szCs w:val="24"/>
          <w:lang w:val="en-US" w:eastAsia="bg-BG"/>
        </w:rPr>
        <w:t>86</w:t>
      </w:r>
      <w:r w:rsidRPr="003A6F28">
        <w:rPr>
          <w:rFonts w:ascii="Times New Roman" w:hAnsi="Times New Roman"/>
          <w:szCs w:val="24"/>
          <w:lang w:eastAsia="bg-BG"/>
        </w:rPr>
        <w:t xml:space="preserve"> на Министерския съвет от </w:t>
      </w:r>
      <w:r w:rsidRPr="003A6F28">
        <w:rPr>
          <w:rFonts w:ascii="Times New Roman" w:hAnsi="Times New Roman"/>
          <w:szCs w:val="24"/>
          <w:lang w:val="en-US" w:eastAsia="bg-BG"/>
        </w:rPr>
        <w:t>01</w:t>
      </w:r>
      <w:r w:rsidRPr="003A6F28">
        <w:rPr>
          <w:rFonts w:ascii="Times New Roman" w:hAnsi="Times New Roman"/>
          <w:szCs w:val="24"/>
          <w:lang w:eastAsia="bg-BG"/>
        </w:rPr>
        <w:t>.0</w:t>
      </w:r>
      <w:r w:rsidRPr="003A6F28">
        <w:rPr>
          <w:rFonts w:ascii="Times New Roman" w:hAnsi="Times New Roman"/>
          <w:szCs w:val="24"/>
          <w:lang w:val="en-US" w:eastAsia="bg-BG"/>
        </w:rPr>
        <w:t>6</w:t>
      </w:r>
      <w:r w:rsidRPr="003A6F28">
        <w:rPr>
          <w:rFonts w:ascii="Times New Roman" w:hAnsi="Times New Roman"/>
          <w:szCs w:val="24"/>
          <w:lang w:eastAsia="bg-BG"/>
        </w:rPr>
        <w:t>.20</w:t>
      </w:r>
      <w:r w:rsidRPr="003A6F28">
        <w:rPr>
          <w:rFonts w:ascii="Times New Roman" w:hAnsi="Times New Roman"/>
          <w:szCs w:val="24"/>
          <w:lang w:val="en-US" w:eastAsia="bg-BG"/>
        </w:rPr>
        <w:t>23</w:t>
      </w:r>
      <w:r w:rsidRPr="003A6F28">
        <w:rPr>
          <w:rFonts w:ascii="Times New Roman" w:hAnsi="Times New Roman"/>
          <w:szCs w:val="24"/>
          <w:lang w:eastAsia="bg-BG"/>
        </w:rPr>
        <w:t xml:space="preserve"> г. определя възстановимия данък върху добавената стойност за дадена операция, получаваща подкрепа чрез безвъзмездна финансова помощ, като недопустим разход за съфинансиране от ЕФСУ. </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Бенефициентът на безвъзмездна финансова помощ определя начисления му данък върху добавената стойност по получени доставки на стоки и/или услуги или извършени плащания в изпълнение на операция, по програма, финансирана от ЕФСУ, в следните две категории: възстановим и невъзстановим данък върху добавената стойност.</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Бенефициентът определя данъка върху добавената стойност за възстановим по смисъла § 1, т. 2</w:t>
      </w:r>
      <w:r w:rsidRPr="003A6F28">
        <w:rPr>
          <w:rFonts w:ascii="Times New Roman" w:hAnsi="Times New Roman"/>
          <w:szCs w:val="24"/>
          <w:lang w:val="ru-RU" w:eastAsia="bg-BG"/>
        </w:rPr>
        <w:t xml:space="preserve"> </w:t>
      </w:r>
      <w:r w:rsidRPr="003A6F28">
        <w:rPr>
          <w:rFonts w:ascii="Times New Roman" w:hAnsi="Times New Roman"/>
          <w:szCs w:val="24"/>
          <w:lang w:eastAsia="bg-BG"/>
        </w:rPr>
        <w:t xml:space="preserve">от Допълнителната разпоредба на Постановление № 86 на </w:t>
      </w:r>
      <w:r w:rsidRPr="003A6F28">
        <w:rPr>
          <w:rFonts w:ascii="Times New Roman" w:hAnsi="Times New Roman"/>
          <w:szCs w:val="24"/>
          <w:lang w:eastAsia="bg-BG"/>
        </w:rPr>
        <w:lastRenderedPageBreak/>
        <w:t>Министерския съвет от 01.06.2023 г.  (недопустим разход за финансиране от програмите, финансирани от ЕФСУ) при наличието едновременно на следните условия:</w:t>
      </w:r>
    </w:p>
    <w:p w:rsidR="003A6F28" w:rsidRPr="003A6F28" w:rsidRDefault="003A6F28" w:rsidP="003A6F28">
      <w:pPr>
        <w:tabs>
          <w:tab w:val="left" w:pos="284"/>
          <w:tab w:val="left" w:pos="1080"/>
        </w:tabs>
        <w:spacing w:after="0" w:line="240" w:lineRule="auto"/>
        <w:ind w:left="1701" w:hanging="708"/>
        <w:rPr>
          <w:rFonts w:ascii="Times New Roman" w:hAnsi="Times New Roman"/>
          <w:szCs w:val="24"/>
          <w:lang w:eastAsia="bg-BG"/>
        </w:rPr>
      </w:pPr>
      <w:r w:rsidRPr="003A6F28">
        <w:rPr>
          <w:rFonts w:ascii="Times New Roman" w:hAnsi="Times New Roman"/>
          <w:szCs w:val="24"/>
          <w:lang w:eastAsia="bg-BG"/>
        </w:rPr>
        <w:t>11.1. бенефициентът е регистрирано по ЗДДС лице, с изключение на  случаите, когато лицето е регистрирано по чл. 97а, чл. 99 и чл. 100, ал. 2 по ЗДДС (регистрация при доставка на услуги и регистрация при вътреобщностно придобиване) и доставчикът на стоките и/или услугите, необходими за изпълнението на операция по програма, финансирана от ЕФСУ, е регистрирано по ЗДДС лице. Бенефициентът се третира като данъчно задължено лице съгласно чл. 3, ал. 5, т. 1 и т. 2 от ЗДДС при изпълнение на дейността, за която са предназначени получените доставки на стоки и/или услуги в изпълнение на операция, по програма,</w:t>
      </w:r>
      <w:r w:rsidRPr="003A6F28">
        <w:rPr>
          <w:rFonts w:ascii="Times New Roman" w:hAnsi="Times New Roman"/>
          <w:szCs w:val="24"/>
          <w:lang w:val="en-US" w:eastAsia="bg-BG"/>
        </w:rPr>
        <w:t xml:space="preserve"> </w:t>
      </w:r>
      <w:r w:rsidRPr="003A6F28">
        <w:rPr>
          <w:rFonts w:ascii="Times New Roman" w:hAnsi="Times New Roman"/>
          <w:szCs w:val="24"/>
          <w:lang w:eastAsia="bg-BG"/>
        </w:rPr>
        <w:t>финансирана от ЕФСУ;</w:t>
      </w:r>
    </w:p>
    <w:p w:rsidR="003A6F28" w:rsidRPr="003A6F28" w:rsidRDefault="003A6F28" w:rsidP="003A6F28">
      <w:pPr>
        <w:spacing w:before="60" w:after="0" w:line="240" w:lineRule="auto"/>
        <w:ind w:left="1620" w:hanging="540"/>
        <w:rPr>
          <w:rFonts w:ascii="Times New Roman" w:hAnsi="Times New Roman"/>
          <w:szCs w:val="24"/>
          <w:lang w:eastAsia="bg-BG"/>
        </w:rPr>
      </w:pPr>
    </w:p>
    <w:p w:rsidR="003A6F28" w:rsidRPr="003A6F28" w:rsidRDefault="003A6F28" w:rsidP="003A6F28">
      <w:pPr>
        <w:spacing w:before="60" w:after="0" w:line="240" w:lineRule="auto"/>
        <w:ind w:left="1080" w:firstLine="0"/>
        <w:rPr>
          <w:rFonts w:ascii="Times New Roman" w:hAnsi="Times New Roman"/>
          <w:szCs w:val="24"/>
          <w:lang w:val="ru-RU" w:eastAsia="bg-BG"/>
        </w:rPr>
      </w:pPr>
      <w:r w:rsidRPr="003A6F28">
        <w:rPr>
          <w:rFonts w:ascii="Times New Roman" w:hAnsi="Times New Roman"/>
          <w:szCs w:val="24"/>
          <w:lang w:eastAsia="bg-BG"/>
        </w:rPr>
        <w:t>11.2.  по отношение на доставки на стоки и/или услуги когато:</w:t>
      </w:r>
    </w:p>
    <w:p w:rsidR="003A6F28" w:rsidRPr="003A6F28" w:rsidRDefault="003A6F28" w:rsidP="003A6F28">
      <w:pPr>
        <w:spacing w:before="60" w:after="0" w:line="240" w:lineRule="auto"/>
        <w:ind w:left="1080" w:firstLine="0"/>
        <w:rPr>
          <w:rFonts w:ascii="Times New Roman" w:hAnsi="Times New Roman"/>
          <w:szCs w:val="24"/>
          <w:lang w:val="ru-RU" w:eastAsia="bg-BG"/>
        </w:rPr>
      </w:pPr>
    </w:p>
    <w:p w:rsidR="003A6F28" w:rsidRPr="003A6F28" w:rsidRDefault="003A6F28" w:rsidP="003A6F28">
      <w:pPr>
        <w:spacing w:before="60" w:line="240" w:lineRule="auto"/>
        <w:ind w:left="2534" w:hanging="833"/>
        <w:rPr>
          <w:rFonts w:ascii="Times New Roman" w:hAnsi="Times New Roman"/>
          <w:szCs w:val="24"/>
          <w:lang w:eastAsia="bg-BG"/>
        </w:rPr>
      </w:pPr>
      <w:r w:rsidRPr="003A6F28">
        <w:rPr>
          <w:rFonts w:ascii="Times New Roman" w:hAnsi="Times New Roman"/>
          <w:szCs w:val="24"/>
          <w:lang w:eastAsia="bg-BG"/>
        </w:rPr>
        <w:t xml:space="preserve">11.2.1. </w:t>
      </w:r>
      <w:r w:rsidRPr="003A6F28">
        <w:rPr>
          <w:rFonts w:ascii="Times New Roman" w:hAnsi="Times New Roman"/>
          <w:szCs w:val="24"/>
          <w:lang w:eastAsia="bg-BG"/>
        </w:rPr>
        <w:tab/>
        <w:t xml:space="preserve">доставките на стоките и/или услугите се използват за целите на извършваните от бенефициентите по т. 11.1 облагаеми доставки, за които съгласно чл. 69 от ЗДДС лицето има право  на приспадане на данъчен кредит; </w:t>
      </w:r>
    </w:p>
    <w:p w:rsidR="003A6F28" w:rsidRPr="003A6F28" w:rsidRDefault="003A6F28" w:rsidP="003A6F28">
      <w:pPr>
        <w:spacing w:before="60" w:line="240" w:lineRule="auto"/>
        <w:ind w:left="1134" w:firstLine="0"/>
        <w:rPr>
          <w:rFonts w:ascii="Times New Roman" w:hAnsi="Times New Roman"/>
          <w:szCs w:val="24"/>
          <w:lang w:eastAsia="bg-BG"/>
        </w:rPr>
      </w:pPr>
      <w:r w:rsidRPr="003A6F28">
        <w:rPr>
          <w:rFonts w:ascii="Times New Roman" w:hAnsi="Times New Roman"/>
          <w:szCs w:val="24"/>
          <w:lang w:eastAsia="bg-BG"/>
        </w:rPr>
        <w:t xml:space="preserve">или </w:t>
      </w:r>
    </w:p>
    <w:p w:rsidR="003A6F28" w:rsidRPr="003A6F28" w:rsidRDefault="003A6F28" w:rsidP="003A6F28">
      <w:pPr>
        <w:spacing w:before="60" w:line="240" w:lineRule="auto"/>
        <w:ind w:left="2477" w:hanging="776"/>
        <w:rPr>
          <w:rFonts w:ascii="Times New Roman" w:hAnsi="Times New Roman"/>
          <w:szCs w:val="24"/>
          <w:lang w:eastAsia="bg-BG"/>
        </w:rPr>
      </w:pPr>
      <w:r w:rsidRPr="003A6F28">
        <w:rPr>
          <w:rFonts w:ascii="Times New Roman" w:hAnsi="Times New Roman"/>
          <w:szCs w:val="24"/>
          <w:lang w:eastAsia="bg-BG"/>
        </w:rPr>
        <w:t>11.2.2.</w:t>
      </w:r>
      <w:r w:rsidRPr="003A6F28">
        <w:rPr>
          <w:rFonts w:ascii="Times New Roman" w:hAnsi="Times New Roman"/>
          <w:szCs w:val="24"/>
          <w:lang w:eastAsia="bg-BG"/>
        </w:rPr>
        <w:tab/>
        <w:t>бенефициентите по т. 11.1 имат право на приспадане на данъчен кредит пропорционално на степента на използване за независима икономическа дейност по отношение на данъка за</w:t>
      </w:r>
      <w:r w:rsidRPr="003A6F28">
        <w:rPr>
          <w:rFonts w:ascii="Times New Roman" w:hAnsi="Times New Roman"/>
          <w:szCs w:val="24"/>
          <w:lang w:val="ru-RU" w:eastAsia="bg-BG"/>
        </w:rPr>
        <w:t xml:space="preserve"> </w:t>
      </w:r>
      <w:r w:rsidRPr="003A6F28">
        <w:rPr>
          <w:rFonts w:ascii="Times New Roman" w:hAnsi="Times New Roman"/>
          <w:szCs w:val="24"/>
          <w:lang w:eastAsia="bg-BG"/>
        </w:rPr>
        <w:t>доставки на стоки с характер на дълготрайни активи, включително на недвижими имоти, съгласно чл. 71а и чл. 71б от ЗДДС, когато тези доставки са финансирани по програма, финансирана от ЕФСУ, и стоките ще се използват както за независима икономическа дейност, така и за цели, различни от независимата икономическа дейност (дейности, за извършването на които бенефициентът не е данъчно задължено лице по смисъла на чл. 3, ал. 5 от ЗДДС). Данъкът за доставките на стоките, финансирани по програмата, по отношение на който регистрираното лице има право на данъчен кредит пропорционално на степента на използване за независима икономическа дейност, включително когато за относимия към  независимата икономическа дейност данък бенефициентите имат право на частичен данъчен кредит по чл. 73 от ЗДДС (използват се за освободени и за облагаеми доставки), се счита за възстановим данък върху добавената стойност</w:t>
      </w:r>
      <w:r w:rsidRPr="003A6F28">
        <w:rPr>
          <w:rFonts w:ascii="Times New Roman" w:hAnsi="Times New Roman"/>
          <w:szCs w:val="24"/>
          <w:lang w:val="ru-RU" w:eastAsia="bg-BG"/>
        </w:rPr>
        <w:t xml:space="preserve"> </w:t>
      </w:r>
      <w:r w:rsidRPr="003A6F28">
        <w:rPr>
          <w:rFonts w:ascii="Times New Roman" w:hAnsi="Times New Roman"/>
          <w:szCs w:val="24"/>
          <w:lang w:eastAsia="bg-BG"/>
        </w:rPr>
        <w:t>до размера на ползвания данъчен кредит по смисъла на чл. 78, ал. 1 от ЗДДС;</w:t>
      </w:r>
    </w:p>
    <w:p w:rsidR="003A6F28" w:rsidRPr="003A6F28" w:rsidRDefault="003A6F28" w:rsidP="003A6F28">
      <w:pPr>
        <w:spacing w:before="60" w:after="0" w:line="240" w:lineRule="auto"/>
        <w:ind w:left="1077" w:firstLine="0"/>
        <w:rPr>
          <w:rFonts w:ascii="Times New Roman" w:hAnsi="Times New Roman"/>
          <w:szCs w:val="24"/>
          <w:lang w:eastAsia="bg-BG"/>
        </w:rPr>
      </w:pPr>
      <w:r w:rsidRPr="003A6F28">
        <w:rPr>
          <w:rFonts w:ascii="Times New Roman" w:hAnsi="Times New Roman"/>
          <w:szCs w:val="24"/>
          <w:lang w:eastAsia="bg-BG"/>
        </w:rPr>
        <w:t>и/или</w:t>
      </w:r>
    </w:p>
    <w:p w:rsidR="003A6F28" w:rsidRPr="003A6F28" w:rsidRDefault="003A6F28" w:rsidP="003A6F28">
      <w:pPr>
        <w:spacing w:before="60" w:line="240" w:lineRule="auto"/>
        <w:ind w:left="2477" w:hanging="776"/>
        <w:rPr>
          <w:rFonts w:ascii="Times New Roman" w:hAnsi="Times New Roman"/>
          <w:szCs w:val="24"/>
          <w:lang w:eastAsia="bg-BG"/>
        </w:rPr>
      </w:pPr>
      <w:r w:rsidRPr="003A6F28">
        <w:rPr>
          <w:rFonts w:ascii="Times New Roman" w:hAnsi="Times New Roman"/>
          <w:szCs w:val="24"/>
          <w:lang w:eastAsia="bg-BG"/>
        </w:rPr>
        <w:t>11.2.3.</w:t>
      </w:r>
      <w:r w:rsidRPr="003A6F28">
        <w:rPr>
          <w:rFonts w:ascii="Times New Roman" w:hAnsi="Times New Roman"/>
          <w:szCs w:val="24"/>
          <w:lang w:eastAsia="bg-BG"/>
        </w:rPr>
        <w:tab/>
        <w:t>бенефициентите по т. 11.1 имат право на приспадане на частичен данъчен кредит по отношение на данъка за</w:t>
      </w:r>
      <w:r w:rsidRPr="003A6F28">
        <w:rPr>
          <w:rFonts w:ascii="Times New Roman" w:hAnsi="Times New Roman"/>
          <w:szCs w:val="24"/>
          <w:lang w:val="ru-RU" w:eastAsia="bg-BG"/>
        </w:rPr>
        <w:t xml:space="preserve"> </w:t>
      </w:r>
      <w:r w:rsidRPr="003A6F28">
        <w:rPr>
          <w:rFonts w:ascii="Times New Roman" w:hAnsi="Times New Roman"/>
          <w:szCs w:val="24"/>
          <w:lang w:eastAsia="bg-BG"/>
        </w:rPr>
        <w:t xml:space="preserve">доставки на стоки, различни от тези по т. 11.2.2, и/или услуги, когато тези доставки са финансирани по програма, финансирана от ЕФСУ, и стоките и/или услугите ще се използват както за извършване на доставки, за които лицето има право на приспадане на данъчен кредит, така и за доставки или дейности, за които няма такова право. Данъкът за доставките на стоки и/или услугите, финансирани по програма, финансирана от ЕФСУ, по отношение на който регистрираното лице има право на частичен данъчен кредит по реда на чл. 73 или чл. 73б от ЗДДС, се </w:t>
      </w:r>
      <w:r w:rsidRPr="003A6F28">
        <w:rPr>
          <w:rFonts w:ascii="Times New Roman" w:hAnsi="Times New Roman"/>
          <w:szCs w:val="24"/>
          <w:lang w:eastAsia="bg-BG"/>
        </w:rPr>
        <w:lastRenderedPageBreak/>
        <w:t>счита за възстановим данък върху добавената стойност</w:t>
      </w:r>
      <w:r w:rsidRPr="003A6F28">
        <w:rPr>
          <w:rFonts w:ascii="Times New Roman" w:hAnsi="Times New Roman"/>
          <w:szCs w:val="24"/>
          <w:lang w:val="ru-RU" w:eastAsia="bg-BG"/>
        </w:rPr>
        <w:t xml:space="preserve"> </w:t>
      </w:r>
      <w:r w:rsidRPr="003A6F28">
        <w:rPr>
          <w:rFonts w:ascii="Times New Roman" w:hAnsi="Times New Roman"/>
          <w:szCs w:val="24"/>
          <w:lang w:eastAsia="bg-BG"/>
        </w:rPr>
        <w:t>до размера на частичния данъчен кредит;</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Бенефициентът определя данък върху добавената стойност като невъзстановим данък върху добавената стойност (допустим разход за финансиране от    програми, финансирани от ЕФСУ), когато:</w:t>
      </w:r>
    </w:p>
    <w:p w:rsidR="003A6F28" w:rsidRPr="003A6F28" w:rsidRDefault="003A6F28" w:rsidP="003A6F28">
      <w:pPr>
        <w:tabs>
          <w:tab w:val="left" w:pos="709"/>
          <w:tab w:val="left" w:pos="1701"/>
        </w:tabs>
        <w:spacing w:before="60" w:after="0" w:line="240" w:lineRule="auto"/>
        <w:ind w:left="1134" w:firstLine="0"/>
        <w:rPr>
          <w:rFonts w:ascii="Times New Roman" w:hAnsi="Times New Roman"/>
          <w:szCs w:val="24"/>
          <w:lang w:eastAsia="bg-BG"/>
        </w:rPr>
      </w:pPr>
      <w:r w:rsidRPr="003A6F28">
        <w:rPr>
          <w:rFonts w:ascii="Times New Roman" w:hAnsi="Times New Roman"/>
          <w:szCs w:val="24"/>
          <w:lang w:eastAsia="bg-BG"/>
        </w:rPr>
        <w:t xml:space="preserve">12.1. </w:t>
      </w:r>
      <w:r w:rsidRPr="003A6F28">
        <w:rPr>
          <w:rFonts w:ascii="Times New Roman" w:hAnsi="Times New Roman"/>
          <w:szCs w:val="24"/>
          <w:lang w:eastAsia="bg-BG"/>
        </w:rPr>
        <w:tab/>
        <w:t xml:space="preserve">бенефициентът  не е регистриран по ЗДДС;  </w:t>
      </w:r>
    </w:p>
    <w:p w:rsidR="003A6F28" w:rsidRPr="003A6F28" w:rsidRDefault="003A6F28" w:rsidP="003A6F28">
      <w:pPr>
        <w:tabs>
          <w:tab w:val="left" w:pos="284"/>
          <w:tab w:val="left" w:pos="1080"/>
          <w:tab w:val="left" w:pos="1701"/>
        </w:tabs>
        <w:spacing w:after="0" w:line="240" w:lineRule="auto"/>
        <w:ind w:left="1134" w:firstLine="0"/>
        <w:rPr>
          <w:rFonts w:ascii="Times New Roman" w:hAnsi="Times New Roman"/>
          <w:szCs w:val="24"/>
          <w:lang w:eastAsia="bg-BG"/>
        </w:rPr>
      </w:pPr>
      <w:r w:rsidRPr="003A6F28">
        <w:rPr>
          <w:rFonts w:ascii="Times New Roman" w:hAnsi="Times New Roman"/>
          <w:szCs w:val="24"/>
          <w:lang w:eastAsia="bg-BG"/>
        </w:rPr>
        <w:t xml:space="preserve">12.2. </w:t>
      </w:r>
      <w:r w:rsidRPr="003A6F28">
        <w:rPr>
          <w:rFonts w:ascii="Times New Roman" w:hAnsi="Times New Roman"/>
          <w:szCs w:val="24"/>
          <w:lang w:eastAsia="bg-BG"/>
        </w:rPr>
        <w:tab/>
        <w:t>бенефициентът е регистрирано по чл. 97а, чл. 99 и чл. 100, ал. 2 по ЗДДС (регистрация при доставки за услуги и регистрация при вътреобщностно придобиване);</w:t>
      </w:r>
    </w:p>
    <w:p w:rsidR="003A6F28" w:rsidRPr="003A6F28" w:rsidRDefault="003A6F28" w:rsidP="003A6F28">
      <w:pPr>
        <w:tabs>
          <w:tab w:val="left" w:pos="1701"/>
        </w:tabs>
        <w:spacing w:after="0" w:line="240" w:lineRule="auto"/>
        <w:ind w:left="1134" w:firstLine="0"/>
        <w:rPr>
          <w:rFonts w:ascii="Times New Roman" w:hAnsi="Times New Roman"/>
          <w:szCs w:val="24"/>
          <w:lang w:eastAsia="bg-BG"/>
        </w:rPr>
      </w:pPr>
      <w:r w:rsidRPr="003A6F28">
        <w:rPr>
          <w:rFonts w:ascii="Times New Roman" w:hAnsi="Times New Roman"/>
          <w:szCs w:val="24"/>
          <w:lang w:eastAsia="bg-BG"/>
        </w:rPr>
        <w:t xml:space="preserve">12.3. бенефициентът е регистрирано лице по ЗДДС на основание, различно от посоченото в т. 12.2. на настоящето указание, и доставката на стоки и услугите, финансирани по програма, финансирана от ЕФСУ, са предназначени за: </w:t>
      </w:r>
    </w:p>
    <w:p w:rsidR="003A6F28" w:rsidRPr="003A6F28" w:rsidRDefault="003A6F28" w:rsidP="003A6F28">
      <w:pPr>
        <w:tabs>
          <w:tab w:val="left" w:pos="2694"/>
        </w:tabs>
        <w:spacing w:before="60" w:after="0" w:line="240" w:lineRule="auto"/>
        <w:ind w:left="1985" w:hanging="5"/>
        <w:rPr>
          <w:rFonts w:ascii="Times New Roman" w:hAnsi="Times New Roman"/>
          <w:szCs w:val="24"/>
          <w:lang w:eastAsia="bg-BG"/>
        </w:rPr>
      </w:pPr>
      <w:r w:rsidRPr="003A6F28">
        <w:rPr>
          <w:rFonts w:ascii="Times New Roman" w:hAnsi="Times New Roman"/>
          <w:szCs w:val="24"/>
          <w:lang w:eastAsia="bg-BG"/>
        </w:rPr>
        <w:t>12.3.1. извършване на освободени доставки на стоки и/или услуги по глава четвърта по ЗДДС;</w:t>
      </w:r>
    </w:p>
    <w:p w:rsidR="003A6F28" w:rsidRPr="003A6F28" w:rsidRDefault="003A6F28" w:rsidP="003A6F28">
      <w:pPr>
        <w:tabs>
          <w:tab w:val="left" w:pos="2694"/>
        </w:tabs>
        <w:spacing w:before="60" w:after="0" w:line="240" w:lineRule="auto"/>
        <w:ind w:left="1985" w:hanging="425"/>
        <w:rPr>
          <w:rFonts w:ascii="Times New Roman" w:hAnsi="Times New Roman"/>
          <w:szCs w:val="24"/>
          <w:lang w:eastAsia="bg-BG"/>
        </w:rPr>
      </w:pPr>
      <w:r w:rsidRPr="003A6F28">
        <w:rPr>
          <w:rFonts w:ascii="Times New Roman" w:hAnsi="Times New Roman"/>
          <w:szCs w:val="24"/>
          <w:lang w:eastAsia="bg-BG"/>
        </w:rPr>
        <w:t>или</w:t>
      </w:r>
    </w:p>
    <w:p w:rsidR="003A6F28" w:rsidRPr="003A6F28" w:rsidRDefault="003A6F28" w:rsidP="003A6F28">
      <w:pPr>
        <w:tabs>
          <w:tab w:val="left" w:pos="2694"/>
        </w:tabs>
        <w:spacing w:before="60" w:after="0" w:line="240" w:lineRule="auto"/>
        <w:ind w:left="1985" w:hanging="5"/>
        <w:rPr>
          <w:rFonts w:ascii="Times New Roman" w:hAnsi="Times New Roman"/>
          <w:szCs w:val="24"/>
          <w:lang w:eastAsia="bg-BG"/>
        </w:rPr>
      </w:pPr>
      <w:r w:rsidRPr="003A6F28">
        <w:rPr>
          <w:rFonts w:ascii="Times New Roman" w:hAnsi="Times New Roman"/>
          <w:szCs w:val="24"/>
          <w:lang w:eastAsia="bg-BG"/>
        </w:rPr>
        <w:t>12.3.2.</w:t>
      </w:r>
      <w:r w:rsidRPr="003A6F28">
        <w:rPr>
          <w:rFonts w:ascii="Times New Roman" w:hAnsi="Times New Roman"/>
          <w:szCs w:val="24"/>
          <w:lang w:eastAsia="bg-BG"/>
        </w:rPr>
        <w:tab/>
        <w:t>безвъзмездни доставки на стоки и/или услуги в случаите когато не са приравнени на възмездни доставки на основание разпоредбите на чл. 6, ал. 3 и чл. 9, ал. 3 от ЗДДС;</w:t>
      </w:r>
    </w:p>
    <w:p w:rsidR="003A6F28" w:rsidRPr="003A6F28" w:rsidRDefault="003A6F28" w:rsidP="003A6F28">
      <w:pPr>
        <w:tabs>
          <w:tab w:val="left" w:pos="2694"/>
        </w:tabs>
        <w:spacing w:before="60" w:after="0" w:line="240" w:lineRule="auto"/>
        <w:ind w:left="1985" w:hanging="425"/>
        <w:rPr>
          <w:rFonts w:ascii="Times New Roman" w:hAnsi="Times New Roman"/>
          <w:szCs w:val="24"/>
          <w:lang w:eastAsia="bg-BG"/>
        </w:rPr>
      </w:pPr>
      <w:r w:rsidRPr="003A6F28">
        <w:rPr>
          <w:rFonts w:ascii="Times New Roman" w:hAnsi="Times New Roman"/>
          <w:szCs w:val="24"/>
          <w:lang w:eastAsia="bg-BG"/>
        </w:rPr>
        <w:t>или</w:t>
      </w:r>
    </w:p>
    <w:p w:rsidR="003A6F28" w:rsidRPr="003A6F28" w:rsidRDefault="003A6F28" w:rsidP="003A6F28">
      <w:pPr>
        <w:tabs>
          <w:tab w:val="left" w:pos="2694"/>
        </w:tabs>
        <w:spacing w:before="60" w:after="0" w:line="240" w:lineRule="auto"/>
        <w:ind w:left="1985" w:hanging="5"/>
        <w:rPr>
          <w:rFonts w:ascii="Times New Roman" w:hAnsi="Times New Roman"/>
          <w:szCs w:val="24"/>
          <w:lang w:eastAsia="bg-BG"/>
        </w:rPr>
      </w:pPr>
      <w:r w:rsidRPr="003A6F28">
        <w:rPr>
          <w:rFonts w:ascii="Times New Roman" w:hAnsi="Times New Roman"/>
          <w:szCs w:val="24"/>
          <w:lang w:eastAsia="bg-BG"/>
        </w:rPr>
        <w:t>12.3.3.</w:t>
      </w:r>
      <w:r w:rsidRPr="003A6F28">
        <w:rPr>
          <w:rFonts w:ascii="Times New Roman" w:hAnsi="Times New Roman"/>
          <w:szCs w:val="24"/>
          <w:lang w:eastAsia="bg-BG"/>
        </w:rPr>
        <w:tab/>
        <w:t>дейности, за извършването на които бенефициента не е данъчно задължено лице, т.е. различни от изрично изброените в чл. 3, ал. 5, т. 1 и т. 2 от ЗДДС.</w:t>
      </w:r>
    </w:p>
    <w:p w:rsidR="003A6F28" w:rsidRPr="003A6F28" w:rsidRDefault="003A6F28" w:rsidP="003A6F28">
      <w:pPr>
        <w:tabs>
          <w:tab w:val="left" w:pos="1701"/>
        </w:tabs>
        <w:spacing w:before="120" w:line="240" w:lineRule="auto"/>
        <w:ind w:left="1134" w:firstLine="0"/>
        <w:rPr>
          <w:rFonts w:ascii="Times New Roman" w:hAnsi="Times New Roman"/>
          <w:szCs w:val="24"/>
          <w:lang w:val="en-US" w:eastAsia="bg-BG"/>
        </w:rPr>
      </w:pPr>
      <w:r w:rsidRPr="003A6F28">
        <w:rPr>
          <w:rFonts w:ascii="Times New Roman" w:hAnsi="Times New Roman"/>
          <w:szCs w:val="24"/>
          <w:lang w:eastAsia="bg-BG"/>
        </w:rPr>
        <w:t>12.4. бенефициентът е регистрирано лице по ЗДДС на основание, различно от посоченото в т. 12.2. на настоящето указание, и правото на приспадане на данъчен кредит за получените доставки на стоки и/или услуги, финансирани по програма, финансирана от ЕФСУ, не е налице на основание чл. 70, ал. 1, т. 4 и т. 5 от същия закон.</w:t>
      </w:r>
    </w:p>
    <w:p w:rsidR="003A6F28" w:rsidRPr="003A6F28" w:rsidRDefault="003A6F28" w:rsidP="003A6F28">
      <w:pPr>
        <w:tabs>
          <w:tab w:val="left" w:pos="1701"/>
        </w:tabs>
        <w:spacing w:before="120" w:line="240" w:lineRule="auto"/>
        <w:ind w:left="1134" w:firstLine="0"/>
        <w:rPr>
          <w:rFonts w:ascii="Times New Roman" w:hAnsi="Times New Roman"/>
          <w:szCs w:val="24"/>
          <w:lang w:val="en-US" w:eastAsia="bg-BG"/>
        </w:rPr>
      </w:pPr>
      <w:r w:rsidRPr="003A6F28">
        <w:rPr>
          <w:rFonts w:ascii="Times New Roman" w:hAnsi="Times New Roman"/>
          <w:szCs w:val="24"/>
          <w:lang w:val="en-US" w:eastAsia="bg-BG"/>
        </w:rPr>
        <w:t xml:space="preserve">12.5. </w:t>
      </w:r>
      <w:r w:rsidRPr="003A6F28">
        <w:rPr>
          <w:rFonts w:ascii="Times New Roman" w:hAnsi="Times New Roman"/>
          <w:szCs w:val="24"/>
          <w:lang w:eastAsia="bg-BG"/>
        </w:rPr>
        <w:t>бенефициентът е регистрирано лице по ЗДДС на основание, различно от посоченото в т. 12.2. на настоящето указание,</w:t>
      </w:r>
      <w:r w:rsidRPr="003A6F28">
        <w:rPr>
          <w:rFonts w:ascii="Times New Roman" w:hAnsi="Times New Roman"/>
          <w:szCs w:val="24"/>
          <w:lang w:val="en-US" w:eastAsia="bg-BG"/>
        </w:rPr>
        <w:t xml:space="preserve"> </w:t>
      </w:r>
      <w:r w:rsidRPr="003A6F28">
        <w:rPr>
          <w:rFonts w:ascii="Times New Roman" w:hAnsi="Times New Roman"/>
          <w:szCs w:val="24"/>
          <w:lang w:eastAsia="bg-BG"/>
        </w:rPr>
        <w:t>и за</w:t>
      </w:r>
      <w:r w:rsidRPr="003A6F28">
        <w:rPr>
          <w:rFonts w:ascii="Times New Roman" w:hAnsi="Times New Roman"/>
          <w:szCs w:val="24"/>
          <w:lang w:val="ru-RU" w:eastAsia="bg-BG"/>
        </w:rPr>
        <w:t xml:space="preserve"> </w:t>
      </w:r>
      <w:r w:rsidRPr="003A6F28">
        <w:rPr>
          <w:rFonts w:ascii="Times New Roman" w:hAnsi="Times New Roman"/>
          <w:szCs w:val="24"/>
          <w:lang w:eastAsia="bg-BG"/>
        </w:rPr>
        <w:t>доставки на стоки с характер на дълготрайни активи, включително на недвижими имоти, които ще се използват както за независима икономическа дейност, така и за цели, различни от независимата икономическа дейност (дейности, за извършването на които бенефициента не е данъчно задължено лице по смисъла на чл. 3, ал. 5 от ЗДДС) е приложил разпоредбите на чл. 71а и чл. 71б от ЗДДС. В тези случаи като невъзстановим данък върху добавената стойност (допустим разход за финансиране от програми, финансирани от ЕФСУ) се третира размера на начисления за доставките данък върху добавената стойност, за който не е приспаднат данъчен кредит, тъй като е пропорционално относим за целите, различни от независимата икономическа дейност на бенефициента.</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 регистрирано лице по ЗДДС, може да упражни правото си на приспадане на данъчен кредит за данъчния период, през който е възникнало това право, или в един от следващите 12 данъчни периода. Това право се упражнява като лицето:</w:t>
      </w:r>
    </w:p>
    <w:p w:rsidR="003A6F28" w:rsidRPr="003A6F28" w:rsidRDefault="003A6F28" w:rsidP="003A6F28">
      <w:pPr>
        <w:spacing w:before="60" w:after="0" w:line="240" w:lineRule="atLeast"/>
        <w:ind w:left="1134" w:firstLine="0"/>
        <w:rPr>
          <w:rFonts w:ascii="Times New Roman" w:hAnsi="Times New Roman"/>
          <w:color w:val="000000"/>
          <w:szCs w:val="24"/>
          <w:lang w:eastAsia="bg-BG"/>
        </w:rPr>
      </w:pPr>
      <w:r w:rsidRPr="003A6F28">
        <w:rPr>
          <w:rFonts w:ascii="Times New Roman" w:hAnsi="Times New Roman"/>
          <w:color w:val="000000"/>
          <w:szCs w:val="24"/>
          <w:lang w:eastAsia="bg-BG"/>
        </w:rPr>
        <w:t>а) включи размера на данъчния кредит при определяне на резултата за данъчния период в справка-декларацията по чл. 125 от ЗДДС за същия данъчен период;</w:t>
      </w:r>
    </w:p>
    <w:p w:rsidR="003A6F28" w:rsidRPr="003A6F28" w:rsidRDefault="003A6F28" w:rsidP="003A6F28">
      <w:pPr>
        <w:spacing w:before="60" w:after="0" w:line="240" w:lineRule="atLeast"/>
        <w:ind w:left="1134" w:firstLine="0"/>
        <w:rPr>
          <w:rFonts w:ascii="Times New Roman" w:hAnsi="Times New Roman"/>
          <w:color w:val="000000"/>
          <w:szCs w:val="24"/>
          <w:lang w:eastAsia="bg-BG"/>
        </w:rPr>
      </w:pPr>
      <w:r w:rsidRPr="003A6F28">
        <w:rPr>
          <w:rFonts w:ascii="Times New Roman" w:hAnsi="Times New Roman"/>
          <w:color w:val="000000"/>
          <w:szCs w:val="24"/>
          <w:lang w:eastAsia="bg-BG"/>
        </w:rPr>
        <w:t>б) посочи документа по чл. 71 от ЗДДС в дневника за покупките по чл. 124 от ЗДДС за данъчния период по т. „а”.</w:t>
      </w:r>
    </w:p>
    <w:p w:rsidR="003A6F28" w:rsidRPr="003A6F28" w:rsidRDefault="003A6F28" w:rsidP="003A6F28">
      <w:pPr>
        <w:spacing w:before="120" w:line="240" w:lineRule="atLeast"/>
        <w:ind w:firstLine="641"/>
        <w:rPr>
          <w:rFonts w:ascii="Times New Roman" w:hAnsi="Times New Roman"/>
          <w:color w:val="000000"/>
          <w:szCs w:val="24"/>
          <w:lang w:eastAsia="bg-BG"/>
        </w:rPr>
      </w:pPr>
      <w:r w:rsidRPr="003A6F28">
        <w:rPr>
          <w:rFonts w:ascii="Times New Roman" w:hAnsi="Times New Roman"/>
          <w:color w:val="000000"/>
          <w:szCs w:val="24"/>
          <w:lang w:eastAsia="bg-BG"/>
        </w:rPr>
        <w:lastRenderedPageBreak/>
        <w:t>Когато бенефициентът е имал право на приспадане на данъчен кредит за начисления данък върху добавената стойност за доставката на стоки и/или услуги, финансирани по програма, финансирана от ЕФСУ, и не го е упражнил по реда и в сроковете, посочени в ЗДДС, същият представлява възстановим данък върху добавената стойност по смисъла на § 1, т. 2 от Допълнителната разпоредба на Постановление № 86 на Министерския съвет от 01.06.2023 г.</w:t>
      </w:r>
    </w:p>
    <w:p w:rsidR="003A6F28" w:rsidRPr="003A6F28" w:rsidRDefault="003A6F28" w:rsidP="003A6F28">
      <w:pPr>
        <w:spacing w:before="240" w:after="240" w:line="240" w:lineRule="auto"/>
        <w:ind w:firstLine="641"/>
        <w:jc w:val="left"/>
        <w:rPr>
          <w:rFonts w:ascii="Times New Roman" w:hAnsi="Times New Roman"/>
          <w:b/>
          <w:szCs w:val="24"/>
          <w:u w:val="single"/>
          <w:lang w:eastAsia="bg-BG"/>
        </w:rPr>
      </w:pPr>
      <w:r w:rsidRPr="003A6F28">
        <w:rPr>
          <w:rFonts w:ascii="Times New Roman" w:hAnsi="Times New Roman"/>
          <w:b/>
          <w:szCs w:val="24"/>
          <w:u w:val="single"/>
          <w:lang w:eastAsia="bg-BG"/>
        </w:rPr>
        <w:t xml:space="preserve">ІV. Специфични условия </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 който не е регистриран по ЗДДС, включва в искането за плащане към Управляващия орган/ Междинното звено невъзстановимия данък върху добавената стойност за доставки и услуги по проект, финансиран по програма, финансирана от ЕФСУ, като допустим за финансиране разход, като представя декларация пред Управляващия орган/ Междинното звено, че няма да упражни правото си на данъчен кредит по чл. 74 или чл. 76 от ЗДДС за налични  активи и получени услуги, финансирани по съответната програма, преди датата на регистрация по ЗДДС.</w:t>
      </w:r>
    </w:p>
    <w:p w:rsidR="003A6F28" w:rsidRPr="003A6F28" w:rsidRDefault="003A6F28" w:rsidP="003A6F28">
      <w:pPr>
        <w:numPr>
          <w:ilvl w:val="0"/>
          <w:numId w:val="1"/>
        </w:numPr>
        <w:spacing w:before="120" w:after="0" w:line="240" w:lineRule="auto"/>
        <w:jc w:val="left"/>
        <w:rPr>
          <w:rFonts w:ascii="Times New Roman" w:hAnsi="Times New Roman"/>
          <w:szCs w:val="24"/>
          <w:lang w:val="en-US" w:eastAsia="bg-BG"/>
        </w:rPr>
      </w:pPr>
      <w:r w:rsidRPr="003A6F28">
        <w:rPr>
          <w:rFonts w:ascii="Times New Roman" w:hAnsi="Times New Roman"/>
          <w:szCs w:val="24"/>
          <w:lang w:eastAsia="bg-BG"/>
        </w:rPr>
        <w:t>Бенефициент, който</w:t>
      </w:r>
      <w:r w:rsidRPr="003A6F28">
        <w:rPr>
          <w:rFonts w:ascii="Times New Roman" w:hAnsi="Times New Roman"/>
          <w:szCs w:val="24"/>
          <w:lang w:val="en-US" w:eastAsia="bg-BG"/>
        </w:rPr>
        <w:t xml:space="preserve"> </w:t>
      </w:r>
      <w:r w:rsidRPr="003A6F28">
        <w:rPr>
          <w:rFonts w:ascii="Times New Roman" w:hAnsi="Times New Roman"/>
          <w:szCs w:val="24"/>
          <w:lang w:eastAsia="bg-BG"/>
        </w:rPr>
        <w:t xml:space="preserve">като регистрирано лице е приспаднал данъчен кредит за получена доставка на стока пропорционално на степента на използване за независима икономическа дейност, е длъжен да уведоми Управляващия орган/ Междинното звено, когато извърши корекция на ползвания данъчен кредит в посока увеличение на основание чл. 79, ал. 5 и 79а от ЗДДС, т.е. ако през годините, следващи годината на упражняване на правото на данъчен кредит, приспадне данъчен кредит за част от неползвания данъчен кредит при придобиване, производство или вноса на стоката, включително на недвижимия имот, при условие че неползвания данъчен кредит е финансиран  по програма, финансирана от ЕФСУ,  като допустим за финансиране разход. Предоставените средства по програмата като допустим разход за съфинансиране от ЕФРР, ЕСФ+, КФ, ФСП,  ЕФМДРА, ФУМИ, ФВС, ИУГВП, ВОМР до размера на ползвания данъчен кредит в посока увеличение на основание чл. 79, ал. 5 и 79а от ЗДДС, подлежат на връщане по програмата.   </w:t>
      </w:r>
    </w:p>
    <w:p w:rsidR="003A6F28" w:rsidRPr="003A6F28" w:rsidRDefault="003A6F28" w:rsidP="003A6F28">
      <w:pPr>
        <w:spacing w:after="0" w:line="240" w:lineRule="auto"/>
        <w:ind w:left="851" w:firstLine="0"/>
        <w:rPr>
          <w:rFonts w:ascii="Times New Roman" w:hAnsi="Times New Roman"/>
          <w:szCs w:val="24"/>
          <w:lang w:val="en-US" w:eastAsia="bg-BG"/>
        </w:rPr>
      </w:pPr>
    </w:p>
    <w:p w:rsidR="003A6F28" w:rsidRPr="003A6F28" w:rsidRDefault="003A6F28" w:rsidP="003A6F28">
      <w:pPr>
        <w:spacing w:before="240" w:after="240" w:line="240" w:lineRule="auto"/>
        <w:ind w:firstLine="641"/>
        <w:jc w:val="left"/>
        <w:rPr>
          <w:rFonts w:ascii="Times New Roman" w:hAnsi="Times New Roman"/>
          <w:b/>
          <w:szCs w:val="24"/>
          <w:u w:val="single"/>
          <w:lang w:eastAsia="bg-BG"/>
        </w:rPr>
      </w:pPr>
      <w:r w:rsidRPr="003A6F28">
        <w:rPr>
          <w:rFonts w:ascii="Times New Roman" w:hAnsi="Times New Roman"/>
          <w:b/>
          <w:szCs w:val="24"/>
          <w:u w:val="single"/>
          <w:lang w:eastAsia="bg-BG"/>
        </w:rPr>
        <w:t>V. Документална отчетност</w:t>
      </w:r>
    </w:p>
    <w:p w:rsidR="003A6F28" w:rsidRPr="003A6F28" w:rsidRDefault="003A6F28" w:rsidP="003A6F28">
      <w:pPr>
        <w:spacing w:after="0" w:line="240" w:lineRule="auto"/>
        <w:ind w:firstLine="0"/>
        <w:rPr>
          <w:rFonts w:ascii="Times New Roman" w:hAnsi="Times New Roman"/>
          <w:szCs w:val="24"/>
          <w:lang w:eastAsia="bg-BG"/>
        </w:rPr>
      </w:pP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Бенефициентът води подробна счетоводна отчетност, която да е достатъчна за установяване и проследяване на възстановим и невъзстановим данък върху добавената стойност по конкретен договор/заповед за предоставяне на безвъзмездна финансова помощ.</w:t>
      </w:r>
      <w:r w:rsidRPr="003A6F28">
        <w:rPr>
          <w:rFonts w:ascii="Times New Roman" w:hAnsi="Times New Roman"/>
          <w:szCs w:val="24"/>
          <w:lang w:val="en-US" w:eastAsia="bg-BG"/>
        </w:rPr>
        <w:t xml:space="preserve"> </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 xml:space="preserve">При подаване на авансовото или първото междинно искане за плащане към Управляващия орган/ Междинното звено бенефициентът следва да декларира своя статут на регистрирано или нерегистрирано лице по ЗДДС. Регистрираните лица предоставят и удостоверението за регистрация по чл. 104 от ЗДДС. </w:t>
      </w:r>
    </w:p>
    <w:p w:rsidR="003A6F28" w:rsidRPr="003A6F28" w:rsidRDefault="003A6F28" w:rsidP="003A6F28">
      <w:pPr>
        <w:tabs>
          <w:tab w:val="left" w:pos="1701"/>
        </w:tabs>
        <w:spacing w:after="0" w:line="240" w:lineRule="auto"/>
        <w:ind w:left="1134" w:firstLine="0"/>
        <w:rPr>
          <w:rFonts w:ascii="Times New Roman" w:hAnsi="Times New Roman"/>
          <w:szCs w:val="24"/>
          <w:lang w:eastAsia="bg-BG"/>
        </w:rPr>
      </w:pPr>
      <w:r w:rsidRPr="003A6F28">
        <w:rPr>
          <w:rFonts w:ascii="Times New Roman" w:hAnsi="Times New Roman"/>
          <w:szCs w:val="24"/>
          <w:lang w:eastAsia="bg-BG"/>
        </w:rPr>
        <w:t>1</w:t>
      </w:r>
      <w:r w:rsidRPr="003A6F28">
        <w:rPr>
          <w:rFonts w:ascii="Times New Roman" w:hAnsi="Times New Roman"/>
          <w:szCs w:val="24"/>
          <w:lang w:val="en-US" w:eastAsia="bg-BG"/>
        </w:rPr>
        <w:t>7</w:t>
      </w:r>
      <w:r w:rsidRPr="003A6F28">
        <w:rPr>
          <w:rFonts w:ascii="Times New Roman" w:hAnsi="Times New Roman"/>
          <w:szCs w:val="24"/>
          <w:lang w:eastAsia="bg-BG"/>
        </w:rPr>
        <w:t xml:space="preserve">.1. Бенефициентът е задължен при промяна в статута си по ЗДДС да подаде нова декларация относно изменението на обстоятелствата с първото искане за плащане подадено след промяната. </w:t>
      </w:r>
    </w:p>
    <w:p w:rsidR="003A6F28" w:rsidRPr="003A6F28" w:rsidRDefault="003A6F28" w:rsidP="003A6F28">
      <w:pPr>
        <w:tabs>
          <w:tab w:val="left" w:pos="1701"/>
        </w:tabs>
        <w:spacing w:after="0" w:line="240" w:lineRule="auto"/>
        <w:ind w:left="1134" w:firstLine="0"/>
        <w:rPr>
          <w:rFonts w:ascii="Times New Roman" w:hAnsi="Times New Roman"/>
          <w:szCs w:val="24"/>
          <w:lang w:eastAsia="bg-BG"/>
        </w:rPr>
      </w:pPr>
      <w:r w:rsidRPr="003A6F28">
        <w:rPr>
          <w:rFonts w:ascii="Times New Roman" w:hAnsi="Times New Roman"/>
          <w:szCs w:val="24"/>
          <w:lang w:eastAsia="bg-BG"/>
        </w:rPr>
        <w:t>1</w:t>
      </w:r>
      <w:r w:rsidRPr="003A6F28">
        <w:rPr>
          <w:rFonts w:ascii="Times New Roman" w:hAnsi="Times New Roman"/>
          <w:szCs w:val="24"/>
          <w:lang w:val="en-US" w:eastAsia="bg-BG"/>
        </w:rPr>
        <w:t>7</w:t>
      </w:r>
      <w:r w:rsidRPr="003A6F28">
        <w:rPr>
          <w:rFonts w:ascii="Times New Roman" w:hAnsi="Times New Roman"/>
          <w:szCs w:val="24"/>
          <w:lang w:eastAsia="bg-BG"/>
        </w:rPr>
        <w:t>.2. След писмено деклариране на обстоятелствата по т. 12.3.1., 12.3.2., 12.3.3, 12.4. и 12.5 от настоящото указание бенефициентът, регистрирано лице по ЗДДС, включва в искането за плащане към Управляващия орган/ междинното звено допустимия данък върху добавената стойност за доставки на стоки и/или услуги, финансирани по програма</w:t>
      </w:r>
      <w:r w:rsidRPr="003A6F28">
        <w:rPr>
          <w:rFonts w:ascii="Times New Roman" w:hAnsi="Times New Roman"/>
          <w:szCs w:val="24"/>
          <w:lang w:val="en-US" w:eastAsia="bg-BG"/>
        </w:rPr>
        <w:t xml:space="preserve">, </w:t>
      </w:r>
      <w:r w:rsidRPr="003A6F28">
        <w:rPr>
          <w:rFonts w:ascii="Times New Roman" w:hAnsi="Times New Roman"/>
          <w:szCs w:val="24"/>
          <w:lang w:eastAsia="bg-BG"/>
        </w:rPr>
        <w:t xml:space="preserve">финансирана от ЕФСУ. </w:t>
      </w:r>
    </w:p>
    <w:p w:rsidR="003A6F28" w:rsidRPr="003A6F28" w:rsidRDefault="003A6F28" w:rsidP="003A6F28">
      <w:pPr>
        <w:tabs>
          <w:tab w:val="left" w:pos="1701"/>
        </w:tabs>
        <w:spacing w:after="0" w:line="240" w:lineRule="auto"/>
        <w:ind w:left="1134" w:firstLine="0"/>
        <w:rPr>
          <w:rFonts w:ascii="Times New Roman" w:hAnsi="Times New Roman"/>
          <w:szCs w:val="24"/>
          <w:lang w:eastAsia="bg-BG"/>
        </w:rPr>
      </w:pPr>
      <w:r w:rsidRPr="003A6F28">
        <w:rPr>
          <w:rFonts w:ascii="Times New Roman" w:hAnsi="Times New Roman"/>
          <w:szCs w:val="24"/>
          <w:lang w:eastAsia="bg-BG"/>
        </w:rPr>
        <w:t>1</w:t>
      </w:r>
      <w:r w:rsidRPr="003A6F28">
        <w:rPr>
          <w:rFonts w:ascii="Times New Roman" w:hAnsi="Times New Roman"/>
          <w:szCs w:val="24"/>
          <w:lang w:val="en-US" w:eastAsia="bg-BG"/>
        </w:rPr>
        <w:t>7</w:t>
      </w:r>
      <w:r w:rsidRPr="003A6F28">
        <w:rPr>
          <w:rFonts w:ascii="Times New Roman" w:hAnsi="Times New Roman"/>
          <w:szCs w:val="24"/>
          <w:lang w:eastAsia="bg-BG"/>
        </w:rPr>
        <w:t>.3. За включения в искането допустим данък върху добавената стойност бенефициентът</w:t>
      </w:r>
      <w:r w:rsidRPr="003A6F28">
        <w:rPr>
          <w:rFonts w:ascii="Times New Roman" w:hAnsi="Times New Roman"/>
          <w:szCs w:val="24"/>
          <w:lang w:val="ru-RU" w:eastAsia="bg-BG"/>
        </w:rPr>
        <w:t xml:space="preserve">, </w:t>
      </w:r>
      <w:r w:rsidRPr="003A6F28">
        <w:rPr>
          <w:rFonts w:ascii="Times New Roman" w:hAnsi="Times New Roman"/>
          <w:szCs w:val="24"/>
          <w:lang w:eastAsia="bg-BG"/>
        </w:rPr>
        <w:t xml:space="preserve">регистрирано лице по ЗДДС, предоставя на Управляващия орган/ </w:t>
      </w:r>
      <w:r w:rsidRPr="003A6F28">
        <w:rPr>
          <w:rFonts w:ascii="Times New Roman" w:hAnsi="Times New Roman"/>
          <w:szCs w:val="24"/>
          <w:lang w:eastAsia="bg-BG"/>
        </w:rPr>
        <w:lastRenderedPageBreak/>
        <w:t>Междинното звено дневника за покупки за съответните данъчни периоди по чл. 72, ал. 1 от ЗДДС, от които е видно, че не е ползвал данъчен кредит. Към всеки дневник за покупки се представят и Справка-декларация за ДДС с генериран входящ номер от НАП, с която е подаден дневникът към НАП, както и уведомлението за приемане на документите, получено от НАП. Файловете на дневника за покупките, справката-декларация и уведомлението за приемането им се предоставят във вида, в който са налични в системата на НАП след приемането им. При подаването им към Управляващите органи същите се подписват с електронен подпис на лицето, представляващо бенефициента/партньора.</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Бенефициентът следва да поддържа и предоставя информация за размера на невъзстановимия данък върху добавената стойност, който се включва като допустим разход по проекта, посочвайки сумата в таблица съгласно Приложение № 1.</w:t>
      </w:r>
    </w:p>
    <w:p w:rsidR="003A6F28" w:rsidRPr="003A6F28" w:rsidRDefault="003A6F28" w:rsidP="003A6F28">
      <w:pPr>
        <w:spacing w:after="0" w:line="240" w:lineRule="auto"/>
        <w:ind w:left="426" w:firstLine="0"/>
        <w:rPr>
          <w:rFonts w:ascii="Times New Roman" w:hAnsi="Times New Roman"/>
          <w:szCs w:val="24"/>
          <w:lang w:val="en-US" w:eastAsia="bg-BG"/>
        </w:rPr>
      </w:pPr>
    </w:p>
    <w:p w:rsidR="003A6F28" w:rsidRPr="003A6F28" w:rsidRDefault="003A6F28" w:rsidP="003A6F28">
      <w:pPr>
        <w:spacing w:before="240" w:after="240" w:line="240" w:lineRule="auto"/>
        <w:ind w:firstLine="641"/>
        <w:jc w:val="left"/>
        <w:rPr>
          <w:rFonts w:ascii="Times New Roman" w:hAnsi="Times New Roman"/>
          <w:b/>
          <w:szCs w:val="24"/>
          <w:u w:val="single"/>
          <w:lang w:eastAsia="bg-BG"/>
        </w:rPr>
      </w:pPr>
      <w:r w:rsidRPr="003A6F28">
        <w:rPr>
          <w:rFonts w:ascii="Times New Roman" w:hAnsi="Times New Roman"/>
          <w:b/>
          <w:szCs w:val="24"/>
          <w:u w:val="single"/>
          <w:lang w:eastAsia="bg-BG"/>
        </w:rPr>
        <w:t>VІ. Други</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val="en-US" w:eastAsia="bg-BG"/>
        </w:rPr>
        <w:t xml:space="preserve"> </w:t>
      </w:r>
      <w:r w:rsidRPr="003A6F28">
        <w:rPr>
          <w:rFonts w:ascii="Times New Roman" w:hAnsi="Times New Roman"/>
          <w:szCs w:val="24"/>
          <w:lang w:eastAsia="bg-BG"/>
        </w:rPr>
        <w:t>При подписване на административен договор/издаване на заповед за предоставяне на безвъзмездна финансова помощ на бенефициент, последният декларира своето съгласие компетентният орган по приходите (по месторегистрация на бенефициента) да предоставя информация за него на Управляващия орган/ Междинното звено и/или Счетоводния орган при поискване.</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Управляващият орган/ Междинното звено и/или Счетоводният орган могат да изискват предоставянето на информация от компетентния орган по приходите при прилагането на настоящите указания, като заедно с искането за информация представят на компетентния орган по приходите и копие от декларацията по т. 19.</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Компетентният орган по приходите предоставя информация по т. 20 на съответния орган в 14-дневен срок. Когато, с оглед вида и характера на информацията, която се изисква, е необходимо извършване от органите по приходите на отделно производство по реда на Данъчно-осигурителния процесуален кодекс спрямо съответния бенефициент, този срок е съответният срок за извършване на това производство.</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При получаване на искане за окончателно плащане по проект, финансиран по програма, финансирана от ЕФСУ, Управляващият орган/ Междинното звено следва да изиска от бенефициента декларация за настъпили промени в обстоятелствата, свързани с тези указания, декларирани до момента.</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Управляващият орган/ Междинното звено включва настоящото указание в документите по чл. 26, ал. 1 от ЗУСЕФСУ към потенциалните бенефициенти по съответнатапрограма, финансирана от ЕФСУ.</w:t>
      </w:r>
    </w:p>
    <w:p w:rsidR="003A6F28" w:rsidRPr="003A6F28" w:rsidRDefault="003A6F28" w:rsidP="003A6F28">
      <w:pPr>
        <w:numPr>
          <w:ilvl w:val="0"/>
          <w:numId w:val="1"/>
        </w:numPr>
        <w:spacing w:before="120" w:after="0" w:line="240" w:lineRule="auto"/>
        <w:jc w:val="left"/>
        <w:rPr>
          <w:rFonts w:ascii="Times New Roman" w:hAnsi="Times New Roman"/>
          <w:szCs w:val="24"/>
          <w:lang w:eastAsia="bg-BG"/>
        </w:rPr>
      </w:pPr>
      <w:r w:rsidRPr="003A6F28">
        <w:rPr>
          <w:rFonts w:ascii="Times New Roman" w:hAnsi="Times New Roman"/>
          <w:szCs w:val="24"/>
          <w:lang w:eastAsia="bg-BG"/>
        </w:rPr>
        <w:t>За процедури по предоставяне на безвъзмездна финансова помощ, по които ДДС е определен за недопустим за финансиране разход, независимо че същият е невъзстановим, Управляващият орган/Междинното звено не изисква представяне на документите по т. 19 и 22.</w:t>
      </w:r>
    </w:p>
    <w:p w:rsidR="00396C99" w:rsidRDefault="003A6F28" w:rsidP="001E5496">
      <w:pPr>
        <w:pStyle w:val="Header"/>
        <w:tabs>
          <w:tab w:val="clear" w:pos="4153"/>
          <w:tab w:val="clear" w:pos="8306"/>
        </w:tabs>
        <w:ind w:left="288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8pt;height:96.2pt">
            <v:imagedata r:id="rId8" o:title=""/>
            <o:lock v:ext="edit" ungrouping="t" rotation="t" cropping="t" verticies="t" text="t" grouping="t"/>
            <o:signatureline v:ext="edit" id="{8A1D4102-3AD6-4135-9E9E-0A18FF46D61D}" provid="{00000000-0000-0000-0000-000000000000}" o:suggestedsigner="МИНИСТЪР НА ФИНАНСИТЕ" o:suggestedsigner2="АСЕН ВАСИЛЕВ" issignatureline="t"/>
          </v:shape>
        </w:pict>
      </w:r>
    </w:p>
    <w:p w:rsidR="003A6F28" w:rsidRPr="003A6F28" w:rsidRDefault="003A6F28" w:rsidP="003A6F28">
      <w:pPr>
        <w:widowControl w:val="0"/>
        <w:autoSpaceDE w:val="0"/>
        <w:autoSpaceDN w:val="0"/>
        <w:adjustRightInd w:val="0"/>
        <w:spacing w:after="0" w:line="240" w:lineRule="auto"/>
        <w:ind w:firstLine="480"/>
        <w:jc w:val="right"/>
        <w:rPr>
          <w:rFonts w:ascii="Times New Roman" w:hAnsi="Times New Roman"/>
          <w:b/>
          <w:szCs w:val="24"/>
          <w:lang w:eastAsia="bg-BG"/>
        </w:rPr>
      </w:pPr>
      <w:r w:rsidRPr="003A6F28">
        <w:rPr>
          <w:rFonts w:ascii="Times New Roman" w:hAnsi="Times New Roman"/>
          <w:b/>
          <w:szCs w:val="24"/>
          <w:lang w:eastAsia="bg-BG"/>
        </w:rPr>
        <w:lastRenderedPageBreak/>
        <w:t>Приложение № 1</w:t>
      </w:r>
    </w:p>
    <w:p w:rsidR="003A6F28" w:rsidRPr="003A6F28" w:rsidRDefault="003A6F28" w:rsidP="003A6F28">
      <w:pPr>
        <w:widowControl w:val="0"/>
        <w:autoSpaceDE w:val="0"/>
        <w:autoSpaceDN w:val="0"/>
        <w:adjustRightInd w:val="0"/>
        <w:spacing w:after="0" w:line="240" w:lineRule="auto"/>
        <w:ind w:firstLine="480"/>
        <w:rPr>
          <w:rFonts w:ascii="Times New Roman" w:hAnsi="Times New Roman"/>
          <w:szCs w:val="24"/>
          <w:lang w:eastAsia="bg-BG"/>
        </w:rPr>
      </w:pPr>
    </w:p>
    <w:p w:rsidR="003A6F28" w:rsidRPr="003A6F28" w:rsidRDefault="003A6F28" w:rsidP="003A6F28">
      <w:pPr>
        <w:widowControl w:val="0"/>
        <w:autoSpaceDE w:val="0"/>
        <w:autoSpaceDN w:val="0"/>
        <w:adjustRightInd w:val="0"/>
        <w:spacing w:after="0" w:line="240" w:lineRule="auto"/>
        <w:ind w:firstLine="480"/>
        <w:rPr>
          <w:rFonts w:ascii="Times New Roman" w:hAnsi="Times New Roman"/>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485"/>
        <w:gridCol w:w="6345"/>
      </w:tblGrid>
      <w:tr w:rsidR="003A6F28" w:rsidRPr="003A6F28" w:rsidTr="00A71655">
        <w:tc>
          <w:tcPr>
            <w:tcW w:w="0" w:type="auto"/>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b/>
                <w:szCs w:val="24"/>
                <w:lang w:eastAsia="bg-BG"/>
              </w:rPr>
            </w:pPr>
            <w:r w:rsidRPr="003A6F28">
              <w:rPr>
                <w:rFonts w:ascii="Times New Roman" w:hAnsi="Times New Roman"/>
                <w:b/>
                <w:szCs w:val="24"/>
                <w:lang w:eastAsia="bg-BG"/>
              </w:rPr>
              <w:t>№</w:t>
            </w:r>
          </w:p>
        </w:tc>
        <w:tc>
          <w:tcPr>
            <w:tcW w:w="248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b/>
                <w:szCs w:val="24"/>
                <w:lang w:eastAsia="bg-BG"/>
              </w:rPr>
            </w:pPr>
            <w:r w:rsidRPr="003A6F28">
              <w:rPr>
                <w:rFonts w:ascii="Times New Roman" w:hAnsi="Times New Roman"/>
                <w:b/>
                <w:szCs w:val="24"/>
                <w:lang w:eastAsia="bg-BG"/>
              </w:rPr>
              <w:t>Фактури, отчетени към искането за плащане</w:t>
            </w:r>
          </w:p>
        </w:tc>
        <w:tc>
          <w:tcPr>
            <w:tcW w:w="634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b/>
                <w:szCs w:val="24"/>
                <w:lang w:eastAsia="bg-BG"/>
              </w:rPr>
            </w:pPr>
            <w:r w:rsidRPr="003A6F28">
              <w:rPr>
                <w:rFonts w:ascii="Times New Roman" w:hAnsi="Times New Roman"/>
                <w:b/>
                <w:szCs w:val="24"/>
                <w:lang w:eastAsia="bg-BG"/>
              </w:rPr>
              <w:t xml:space="preserve">Размер на ДДС, включен в допустимите разходи към Искане за плащане № ……. по проект №......... „..........“(име на проекта) </w:t>
            </w:r>
          </w:p>
        </w:tc>
      </w:tr>
      <w:tr w:rsidR="003A6F28" w:rsidRPr="003A6F28" w:rsidTr="00A71655">
        <w:tc>
          <w:tcPr>
            <w:tcW w:w="0" w:type="auto"/>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1.</w:t>
            </w:r>
          </w:p>
        </w:tc>
        <w:tc>
          <w:tcPr>
            <w:tcW w:w="248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Фактура N…./ дата</w:t>
            </w:r>
          </w:p>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c>
          <w:tcPr>
            <w:tcW w:w="634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r>
      <w:tr w:rsidR="003A6F28" w:rsidRPr="003A6F28" w:rsidTr="00A71655">
        <w:tc>
          <w:tcPr>
            <w:tcW w:w="0" w:type="auto"/>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2.</w:t>
            </w:r>
          </w:p>
        </w:tc>
        <w:tc>
          <w:tcPr>
            <w:tcW w:w="248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Фактура N…./ дата</w:t>
            </w:r>
          </w:p>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c>
          <w:tcPr>
            <w:tcW w:w="634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r>
      <w:tr w:rsidR="003A6F28" w:rsidRPr="003A6F28" w:rsidTr="00A71655">
        <w:tc>
          <w:tcPr>
            <w:tcW w:w="0" w:type="auto"/>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val="en-US" w:eastAsia="bg-BG"/>
              </w:rPr>
            </w:pPr>
            <w:r w:rsidRPr="003A6F28">
              <w:rPr>
                <w:rFonts w:ascii="Times New Roman" w:hAnsi="Times New Roman"/>
                <w:szCs w:val="24"/>
                <w:lang w:val="en-US" w:eastAsia="bg-BG"/>
              </w:rPr>
              <w:t>…</w:t>
            </w:r>
          </w:p>
        </w:tc>
        <w:tc>
          <w:tcPr>
            <w:tcW w:w="248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w:t>
            </w:r>
          </w:p>
        </w:tc>
        <w:tc>
          <w:tcPr>
            <w:tcW w:w="634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r>
      <w:tr w:rsidR="003A6F28" w:rsidRPr="003A6F28" w:rsidTr="00A71655">
        <w:tc>
          <w:tcPr>
            <w:tcW w:w="0" w:type="auto"/>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val="en-US" w:eastAsia="bg-BG"/>
              </w:rPr>
            </w:pPr>
            <w:r w:rsidRPr="003A6F28">
              <w:rPr>
                <w:rFonts w:ascii="Times New Roman" w:hAnsi="Times New Roman"/>
                <w:szCs w:val="24"/>
                <w:lang w:val="en-US" w:eastAsia="bg-BG"/>
              </w:rPr>
              <w:t>N</w:t>
            </w:r>
          </w:p>
        </w:tc>
        <w:tc>
          <w:tcPr>
            <w:tcW w:w="248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Фактура N…./ дата</w:t>
            </w:r>
          </w:p>
        </w:tc>
        <w:tc>
          <w:tcPr>
            <w:tcW w:w="634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r>
      <w:tr w:rsidR="003A6F28" w:rsidRPr="003A6F28" w:rsidTr="00A71655">
        <w:tc>
          <w:tcPr>
            <w:tcW w:w="0" w:type="auto"/>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c>
          <w:tcPr>
            <w:tcW w:w="248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r w:rsidRPr="003A6F28">
              <w:rPr>
                <w:rFonts w:ascii="Times New Roman" w:hAnsi="Times New Roman"/>
                <w:szCs w:val="24"/>
                <w:lang w:eastAsia="bg-BG"/>
              </w:rPr>
              <w:t>Общо</w:t>
            </w:r>
          </w:p>
        </w:tc>
        <w:tc>
          <w:tcPr>
            <w:tcW w:w="6345" w:type="dxa"/>
            <w:shd w:val="clear" w:color="auto" w:fill="auto"/>
          </w:tcPr>
          <w:p w:rsidR="003A6F28" w:rsidRPr="003A6F28" w:rsidRDefault="003A6F28" w:rsidP="003A6F28">
            <w:pPr>
              <w:widowControl w:val="0"/>
              <w:autoSpaceDE w:val="0"/>
              <w:autoSpaceDN w:val="0"/>
              <w:adjustRightInd w:val="0"/>
              <w:spacing w:after="0" w:line="240" w:lineRule="auto"/>
              <w:ind w:firstLine="0"/>
              <w:rPr>
                <w:rFonts w:ascii="Times New Roman" w:hAnsi="Times New Roman"/>
                <w:szCs w:val="24"/>
                <w:lang w:eastAsia="bg-BG"/>
              </w:rPr>
            </w:pPr>
          </w:p>
        </w:tc>
      </w:tr>
    </w:tbl>
    <w:p w:rsidR="003A6F28" w:rsidRPr="003A6F28" w:rsidRDefault="003A6F28" w:rsidP="003A6F28">
      <w:pPr>
        <w:widowControl w:val="0"/>
        <w:autoSpaceDE w:val="0"/>
        <w:autoSpaceDN w:val="0"/>
        <w:adjustRightInd w:val="0"/>
        <w:spacing w:after="0" w:line="240" w:lineRule="auto"/>
        <w:ind w:firstLine="480"/>
        <w:rPr>
          <w:rFonts w:ascii="Times New Roman" w:hAnsi="Times New Roman"/>
          <w:szCs w:val="24"/>
          <w:lang w:eastAsia="bg-BG"/>
        </w:rPr>
      </w:pPr>
    </w:p>
    <w:p w:rsidR="003A6F28" w:rsidRPr="003A6F28" w:rsidRDefault="003A6F28" w:rsidP="003A6F28">
      <w:pPr>
        <w:widowControl w:val="0"/>
        <w:autoSpaceDE w:val="0"/>
        <w:autoSpaceDN w:val="0"/>
        <w:adjustRightInd w:val="0"/>
        <w:spacing w:after="0" w:line="240" w:lineRule="auto"/>
        <w:ind w:firstLine="480"/>
        <w:rPr>
          <w:rFonts w:ascii="Times New Roman" w:hAnsi="Times New Roman"/>
          <w:szCs w:val="24"/>
          <w:lang w:eastAsia="bg-BG"/>
        </w:rPr>
      </w:pPr>
    </w:p>
    <w:p w:rsidR="003A6F28" w:rsidRPr="003A6F28" w:rsidRDefault="003A6F28" w:rsidP="003A6F28">
      <w:pPr>
        <w:spacing w:after="0" w:line="240" w:lineRule="auto"/>
        <w:ind w:firstLine="0"/>
        <w:rPr>
          <w:rFonts w:ascii="Times New Roman" w:hAnsi="Times New Roman"/>
          <w:szCs w:val="24"/>
          <w:lang w:eastAsia="bg-BG"/>
        </w:rPr>
      </w:pPr>
    </w:p>
    <w:p w:rsidR="003A6F28" w:rsidRPr="003A6F28" w:rsidRDefault="003A6F28" w:rsidP="003A6F28">
      <w:pPr>
        <w:spacing w:after="0" w:line="240" w:lineRule="auto"/>
        <w:ind w:firstLine="0"/>
        <w:rPr>
          <w:rFonts w:ascii="Times New Roman" w:hAnsi="Times New Roman"/>
          <w:szCs w:val="24"/>
          <w:lang w:eastAsia="bg-BG"/>
        </w:rPr>
      </w:pPr>
    </w:p>
    <w:p w:rsidR="003A6F28" w:rsidRPr="003A6F28" w:rsidRDefault="003A6F28" w:rsidP="003A6F28">
      <w:pPr>
        <w:spacing w:after="0" w:line="240" w:lineRule="auto"/>
        <w:ind w:firstLine="0"/>
        <w:rPr>
          <w:rFonts w:ascii="Times New Roman" w:hAnsi="Times New Roman"/>
          <w:szCs w:val="24"/>
          <w:lang w:eastAsia="bg-BG"/>
        </w:rPr>
      </w:pPr>
      <w:r w:rsidRPr="003A6F28">
        <w:rPr>
          <w:rFonts w:ascii="Times New Roman" w:hAnsi="Times New Roman"/>
          <w:szCs w:val="24"/>
          <w:lang w:eastAsia="bg-BG"/>
        </w:rPr>
        <w:t>Потвърждавам, че подадената информация е вярна.</w:t>
      </w:r>
    </w:p>
    <w:p w:rsidR="003A6F28" w:rsidRPr="003A6F28" w:rsidRDefault="003A6F28" w:rsidP="003A6F28">
      <w:pPr>
        <w:spacing w:after="0" w:line="240" w:lineRule="auto"/>
        <w:ind w:firstLine="0"/>
        <w:rPr>
          <w:rFonts w:ascii="Times New Roman" w:hAnsi="Times New Roman"/>
          <w:szCs w:val="24"/>
          <w:lang w:eastAsia="bg-BG"/>
        </w:rPr>
      </w:pPr>
    </w:p>
    <w:p w:rsidR="003A6F28" w:rsidRPr="003A6F28" w:rsidRDefault="003A6F28" w:rsidP="003A6F28">
      <w:pPr>
        <w:pBdr>
          <w:bottom w:val="single" w:sz="6" w:space="1" w:color="auto"/>
        </w:pBdr>
        <w:spacing w:after="0" w:line="240" w:lineRule="auto"/>
        <w:ind w:firstLine="0"/>
        <w:rPr>
          <w:rFonts w:ascii="Times New Roman" w:hAnsi="Times New Roman"/>
          <w:szCs w:val="24"/>
          <w:lang w:eastAsia="bg-BG"/>
        </w:rPr>
      </w:pPr>
    </w:p>
    <w:p w:rsidR="003A6F28" w:rsidRPr="003A6F28" w:rsidRDefault="003A6F28" w:rsidP="003A6F28">
      <w:pPr>
        <w:spacing w:after="0" w:line="240" w:lineRule="auto"/>
        <w:ind w:firstLine="0"/>
        <w:rPr>
          <w:rFonts w:ascii="Times New Roman" w:hAnsi="Times New Roman"/>
          <w:szCs w:val="24"/>
          <w:lang w:eastAsia="bg-BG"/>
        </w:rPr>
      </w:pPr>
    </w:p>
    <w:p w:rsidR="00396C99" w:rsidRDefault="003A6F28" w:rsidP="003A6F28">
      <w:pPr>
        <w:pStyle w:val="Header"/>
        <w:tabs>
          <w:tab w:val="clear" w:pos="4153"/>
          <w:tab w:val="clear" w:pos="8306"/>
        </w:tabs>
      </w:pPr>
      <w:r w:rsidRPr="003A6F28">
        <w:rPr>
          <w:rFonts w:ascii="Times New Roman" w:hAnsi="Times New Roman"/>
          <w:szCs w:val="24"/>
          <w:lang w:eastAsia="bg-BG"/>
        </w:rPr>
        <w:t>(Подпис на ръководителя на институцията)                                             (дата)</w:t>
      </w:r>
      <w:bookmarkStart w:id="0" w:name="_GoBack"/>
      <w:bookmarkEnd w:id="0"/>
    </w:p>
    <w:sectPr w:rsidR="00396C99" w:rsidSect="003A6F28">
      <w:headerReference w:type="first" r:id="rId9"/>
      <w:footerReference w:type="first" r:id="rId10"/>
      <w:pgSz w:w="11906" w:h="16838" w:code="9"/>
      <w:pgMar w:top="1441" w:right="848" w:bottom="993" w:left="1425" w:header="507" w:footer="241" w:gutter="0"/>
      <w:cols w:space="708"/>
      <w:titlePg/>
      <w:docGrid w:linePitch="7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AA2" w:rsidRDefault="00B56AA2">
      <w:r>
        <w:separator/>
      </w:r>
    </w:p>
  </w:endnote>
  <w:endnote w:type="continuationSeparator" w:id="0">
    <w:p w:rsidR="00B56AA2" w:rsidRDefault="00B5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D" w:rsidRDefault="00AD00FE">
    <w:pPr>
      <w:pStyle w:val="Footer"/>
      <w:tabs>
        <w:tab w:val="clear" w:pos="4153"/>
        <w:tab w:val="clear" w:pos="8306"/>
        <w:tab w:val="center" w:pos="5358"/>
        <w:tab w:val="right" w:pos="9923"/>
      </w:tabs>
      <w:spacing w:after="0" w:line="240" w:lineRule="auto"/>
      <w:ind w:left="-855" w:firstLine="0"/>
      <w:jc w:val="left"/>
      <w:rPr>
        <w:rFonts w:ascii="Times New Roman CYR" w:hAnsi="Times New Roman CYR"/>
        <w:b/>
        <w:color w:val="000000"/>
        <w:sz w:val="16"/>
      </w:rPr>
    </w:pPr>
    <w:r>
      <w:rPr>
        <w:rFonts w:ascii="Times New Roman CYR" w:hAnsi="Times New Roman CYR"/>
        <w:b/>
        <w:noProof/>
        <w:color w:val="000000"/>
        <w:sz w:val="20"/>
        <w:lang w:eastAsia="bg-BG"/>
      </w:rPr>
      <mc:AlternateContent>
        <mc:Choice Requires="wps">
          <w:drawing>
            <wp:anchor distT="0" distB="0" distL="114300" distR="114300" simplePos="0" relativeHeight="251657216" behindDoc="0" locked="0" layoutInCell="0" allowOverlap="1">
              <wp:simplePos x="0" y="0"/>
              <wp:positionH relativeFrom="column">
                <wp:posOffset>-542925</wp:posOffset>
              </wp:positionH>
              <wp:positionV relativeFrom="paragraph">
                <wp:posOffset>81915</wp:posOffset>
              </wp:positionV>
              <wp:extent cx="687705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7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F289E"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6.45pt" to="498.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e8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" o:allowincell="f"/>
          </w:pict>
        </mc:Fallback>
      </mc:AlternateContent>
    </w:r>
  </w:p>
  <w:p w:rsidR="0099644D" w:rsidRDefault="0099644D">
    <w:pPr>
      <w:pStyle w:val="Footer"/>
      <w:tabs>
        <w:tab w:val="clear" w:pos="4153"/>
        <w:tab w:val="clear" w:pos="8306"/>
        <w:tab w:val="center" w:pos="4617"/>
        <w:tab w:val="right" w:pos="9923"/>
      </w:tabs>
      <w:spacing w:after="0" w:line="240" w:lineRule="auto"/>
      <w:ind w:left="-855" w:firstLine="0"/>
      <w:jc w:val="left"/>
      <w:rPr>
        <w:rFonts w:ascii="Times New Roman CYR" w:hAnsi="Times New Roman CYR"/>
        <w:b/>
        <w:color w:val="000000"/>
        <w:sz w:val="16"/>
      </w:rPr>
    </w:pPr>
    <w:r w:rsidRPr="00E7009E">
      <w:rPr>
        <w:rFonts w:ascii="Times New Roman CYR" w:hAnsi="Times New Roman CYR"/>
        <w:b/>
        <w:color w:val="000000"/>
        <w:sz w:val="16"/>
      </w:rPr>
      <w:t>София</w:t>
    </w:r>
    <w:r>
      <w:rPr>
        <w:rFonts w:ascii="Times New Roman CYR" w:hAnsi="Times New Roman CYR"/>
        <w:b/>
        <w:color w:val="000000"/>
        <w:sz w:val="16"/>
      </w:rPr>
      <w:t xml:space="preserve"> -</w:t>
    </w:r>
    <w:r w:rsidRPr="00E7009E">
      <w:rPr>
        <w:rFonts w:ascii="Times New Roman CYR" w:hAnsi="Times New Roman CYR"/>
        <w:b/>
        <w:color w:val="000000"/>
        <w:sz w:val="16"/>
      </w:rPr>
      <w:t xml:space="preserve"> 1040</w:t>
    </w:r>
    <w:r w:rsidRPr="00E7009E">
      <w:rPr>
        <w:rFonts w:ascii="Times New Roman CYR" w:hAnsi="Times New Roman CYR"/>
        <w:b/>
        <w:color w:val="000000"/>
        <w:sz w:val="16"/>
      </w:rPr>
      <w:tab/>
      <w:t xml:space="preserve"> тел. централа: 9859 1</w:t>
    </w:r>
    <w:r>
      <w:rPr>
        <w:rFonts w:ascii="Times New Roman CYR" w:hAnsi="Times New Roman CYR"/>
        <w:b/>
        <w:color w:val="000000"/>
        <w:sz w:val="16"/>
      </w:rPr>
      <w:tab/>
    </w:r>
    <w:r w:rsidRPr="00E7009E">
      <w:rPr>
        <w:rFonts w:ascii="Times New Roman CYR" w:hAnsi="Times New Roman CYR"/>
        <w:b/>
        <w:color w:val="000000"/>
        <w:sz w:val="16"/>
      </w:rPr>
      <w:t xml:space="preserve"> </w:t>
    </w:r>
    <w:r>
      <w:rPr>
        <w:rFonts w:ascii="Times New Roman CYR" w:hAnsi="Times New Roman CYR"/>
        <w:b/>
        <w:color w:val="000000"/>
        <w:sz w:val="16"/>
        <w:lang w:val="en-US"/>
      </w:rPr>
      <w:t>minfin</w:t>
    </w:r>
    <w:r w:rsidRPr="00E7009E">
      <w:rPr>
        <w:rFonts w:ascii="Times New Roman CYR" w:hAnsi="Times New Roman CYR"/>
        <w:b/>
        <w:color w:val="000000"/>
        <w:sz w:val="16"/>
      </w:rPr>
      <w:t>@</w:t>
    </w:r>
    <w:r>
      <w:rPr>
        <w:rFonts w:ascii="Times New Roman CYR" w:hAnsi="Times New Roman CYR"/>
        <w:b/>
        <w:color w:val="000000"/>
        <w:sz w:val="16"/>
        <w:lang w:val="en-US"/>
      </w:rPr>
      <w:t>minfin</w:t>
    </w:r>
    <w:r w:rsidRPr="00E7009E">
      <w:rPr>
        <w:rFonts w:ascii="Times New Roman CYR" w:hAnsi="Times New Roman CYR"/>
        <w:b/>
        <w:color w:val="000000"/>
        <w:sz w:val="16"/>
      </w:rPr>
      <w:t>.</w:t>
    </w:r>
    <w:r>
      <w:rPr>
        <w:rFonts w:ascii="Times New Roman CYR" w:hAnsi="Times New Roman CYR"/>
        <w:b/>
        <w:color w:val="000000"/>
        <w:sz w:val="16"/>
        <w:lang w:val="en-US"/>
      </w:rPr>
      <w:t>bg</w:t>
    </w:r>
    <w:r w:rsidRPr="00E7009E">
      <w:rPr>
        <w:rFonts w:ascii="Times New Roman CYR" w:hAnsi="Times New Roman CYR"/>
        <w:b/>
        <w:color w:val="000000"/>
        <w:sz w:val="16"/>
      </w:rPr>
      <w:t xml:space="preserve"> </w:t>
    </w:r>
  </w:p>
  <w:p w:rsidR="0099644D" w:rsidRPr="00E7009E" w:rsidRDefault="0099644D">
    <w:pPr>
      <w:pStyle w:val="Footer"/>
      <w:tabs>
        <w:tab w:val="clear" w:pos="4153"/>
        <w:tab w:val="clear" w:pos="8306"/>
        <w:tab w:val="center" w:pos="4617"/>
        <w:tab w:val="right" w:pos="9923"/>
      </w:tabs>
      <w:spacing w:after="0" w:line="240" w:lineRule="auto"/>
      <w:ind w:left="-855" w:firstLine="0"/>
      <w:jc w:val="left"/>
      <w:rPr>
        <w:rFonts w:ascii="Times New Roman CYR" w:hAnsi="Times New Roman CYR"/>
        <w:b/>
        <w:color w:val="000000"/>
        <w:sz w:val="16"/>
      </w:rPr>
    </w:pPr>
    <w:r w:rsidRPr="00E7009E">
      <w:rPr>
        <w:rFonts w:ascii="Times New Roman CYR" w:hAnsi="Times New Roman CYR"/>
        <w:b/>
        <w:color w:val="000000"/>
        <w:sz w:val="16"/>
      </w:rPr>
      <w:t>ул.</w:t>
    </w:r>
    <w:r>
      <w:rPr>
        <w:rFonts w:ascii="Times New Roman CYR" w:hAnsi="Times New Roman CYR"/>
        <w:b/>
        <w:color w:val="000000"/>
        <w:sz w:val="16"/>
      </w:rPr>
      <w:t xml:space="preserve"> </w:t>
    </w:r>
    <w:r w:rsidRPr="00E7009E">
      <w:rPr>
        <w:rFonts w:ascii="Times New Roman CYR" w:hAnsi="Times New Roman CYR"/>
        <w:b/>
        <w:color w:val="000000"/>
        <w:sz w:val="16"/>
      </w:rPr>
      <w:t>”Г.С.Раковски” № 102</w:t>
    </w:r>
    <w:r>
      <w:rPr>
        <w:rFonts w:ascii="Times New Roman CYR" w:hAnsi="Times New Roman CYR"/>
        <w:b/>
        <w:color w:val="000000"/>
        <w:sz w:val="16"/>
      </w:rPr>
      <w:tab/>
    </w:r>
    <w:r w:rsidRPr="00E7009E">
      <w:rPr>
        <w:rFonts w:ascii="Times New Roman CYR" w:hAnsi="Times New Roman CYR"/>
        <w:b/>
        <w:color w:val="000000"/>
        <w:sz w:val="16"/>
      </w:rPr>
      <w:t>факс: 980 68 63</w:t>
    </w:r>
    <w:r>
      <w:rPr>
        <w:rFonts w:ascii="Times New Roman CYR" w:hAnsi="Times New Roman CYR"/>
        <w:b/>
        <w:color w:val="000000"/>
        <w:sz w:val="16"/>
      </w:rPr>
      <w:tab/>
    </w:r>
    <w:r>
      <w:rPr>
        <w:rFonts w:ascii="Times New Roman" w:hAnsi="Times New Roman"/>
        <w:b/>
        <w:color w:val="000000"/>
        <w:sz w:val="16"/>
        <w:lang w:val="en-US"/>
      </w:rPr>
      <w:t>www</w:t>
    </w:r>
    <w:r w:rsidRPr="00E7009E">
      <w:rPr>
        <w:rFonts w:ascii="Times New Roman" w:hAnsi="Times New Roman"/>
        <w:b/>
        <w:color w:val="000000"/>
        <w:sz w:val="16"/>
      </w:rPr>
      <w:t>.</w:t>
    </w:r>
    <w:r>
      <w:rPr>
        <w:rFonts w:ascii="Times New Roman CYR" w:hAnsi="Times New Roman CYR"/>
        <w:b/>
        <w:color w:val="000000"/>
        <w:sz w:val="16"/>
        <w:lang w:val="en-US"/>
      </w:rPr>
      <w:t>minfin</w:t>
    </w:r>
    <w:r w:rsidRPr="00E7009E">
      <w:rPr>
        <w:rFonts w:ascii="Times New Roman CYR" w:hAnsi="Times New Roman CYR"/>
        <w:b/>
        <w:color w:val="000000"/>
        <w:sz w:val="16"/>
      </w:rPr>
      <w:t>.</w:t>
    </w:r>
    <w:r>
      <w:rPr>
        <w:rFonts w:ascii="Times New Roman CYR" w:hAnsi="Times New Roman CYR"/>
        <w:b/>
        <w:color w:val="000000"/>
        <w:sz w:val="16"/>
        <w:lang w:val="en-US"/>
      </w:rPr>
      <w:t>bg</w:t>
    </w:r>
    <w:r w:rsidRPr="00E7009E">
      <w:rPr>
        <w:rFonts w:ascii="Times New Roman CYR" w:hAnsi="Times New Roman CYR"/>
        <w:b/>
        <w:color w:val="000000"/>
        <w:sz w:val="16"/>
      </w:rPr>
      <w:t xml:space="preserve"> </w:t>
    </w:r>
  </w:p>
  <w:p w:rsidR="0099644D" w:rsidRDefault="0099644D">
    <w:pPr>
      <w:pStyle w:val="Footer"/>
      <w:tabs>
        <w:tab w:val="clear" w:pos="4153"/>
        <w:tab w:val="clear" w:pos="8306"/>
        <w:tab w:val="center" w:pos="4617"/>
        <w:tab w:val="right" w:pos="10773"/>
      </w:tabs>
      <w:spacing w:after="0" w:line="240" w:lineRule="auto"/>
      <w:ind w:firstLine="0"/>
      <w:jc w:val="left"/>
    </w:pPr>
    <w:r w:rsidRPr="00E7009E">
      <w:rPr>
        <w:rFonts w:ascii="Times New Roman CYR" w:hAnsi="Times New Roman CYR"/>
        <w:b/>
        <w:color w:val="000000"/>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AA2" w:rsidRDefault="00B56AA2">
      <w:r>
        <w:separator/>
      </w:r>
    </w:p>
  </w:footnote>
  <w:footnote w:type="continuationSeparator" w:id="0">
    <w:p w:rsidR="00B56AA2" w:rsidRDefault="00B56A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44D" w:rsidRDefault="00AD00FE">
    <w:pPr>
      <w:pStyle w:val="Header"/>
      <w:ind w:left="-456" w:firstLine="0"/>
      <w:rPr>
        <w:rFonts w:ascii="Times New Roman CYR" w:hAnsi="Times New Roman CYR"/>
        <w:color w:val="000000"/>
        <w:sz w:val="28"/>
      </w:rPr>
    </w:pPr>
    <w:r>
      <w:rPr>
        <w:rFonts w:ascii="Times New Roman CYR" w:hAnsi="Times New Roman CYR"/>
        <w:noProof/>
        <w:color w:val="000000"/>
        <w:sz w:val="20"/>
        <w:lang w:eastAsia="bg-BG"/>
      </w:rPr>
      <mc:AlternateContent>
        <mc:Choice Requires="wps">
          <w:drawing>
            <wp:anchor distT="0" distB="0" distL="114300" distR="114300" simplePos="0" relativeHeight="251658240" behindDoc="0" locked="0" layoutInCell="0" allowOverlap="1">
              <wp:simplePos x="0" y="0"/>
              <wp:positionH relativeFrom="column">
                <wp:posOffset>-321945</wp:posOffset>
              </wp:positionH>
              <wp:positionV relativeFrom="paragraph">
                <wp:posOffset>934720</wp:posOffset>
              </wp:positionV>
              <wp:extent cx="6448425" cy="190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48425" cy="190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D7E90" id="Line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3.6pt" to="482.4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" o:allowincell="f" strokeweight=".15pt"/>
          </w:pict>
        </mc:Fallback>
      </mc:AlternateContent>
    </w:r>
    <w:r>
      <w:rPr>
        <w:rFonts w:ascii="Times New Roman CYR" w:hAnsi="Times New Roman CYR"/>
        <w:noProof/>
        <w:color w:val="000000"/>
        <w:sz w:val="20"/>
        <w:lang w:eastAsia="bg-BG"/>
      </w:rPr>
      <mc:AlternateContent>
        <mc:Choice Requires="wps">
          <w:drawing>
            <wp:anchor distT="0" distB="0" distL="114300" distR="114300" simplePos="0" relativeHeight="251659264" behindDoc="0" locked="0" layoutInCell="0" allowOverlap="1">
              <wp:simplePos x="0" y="0"/>
              <wp:positionH relativeFrom="column">
                <wp:posOffset>-325755</wp:posOffset>
              </wp:positionH>
              <wp:positionV relativeFrom="paragraph">
                <wp:posOffset>964565</wp:posOffset>
              </wp:positionV>
              <wp:extent cx="644652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6520"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5EA6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75.95pt" to="481.9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h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" o:allowincell="f" strokeweight=".15pt"/>
          </w:pict>
        </mc:Fallback>
      </mc:AlternateContent>
    </w:r>
    <w:r>
      <w:rPr>
        <w:rFonts w:ascii="Times New Roman CYR" w:hAnsi="Times New Roman CYR"/>
        <w:noProof/>
        <w:color w:val="000000"/>
        <w:sz w:val="20"/>
        <w:lang w:eastAsia="bg-BG"/>
      </w:rPr>
      <mc:AlternateContent>
        <mc:Choice Requires="wps">
          <w:drawing>
            <wp:anchor distT="0" distB="0" distL="114300" distR="114300" simplePos="0" relativeHeight="251656192" behindDoc="0" locked="0" layoutInCell="0" allowOverlap="1">
              <wp:simplePos x="0" y="0"/>
              <wp:positionH relativeFrom="column">
                <wp:posOffset>977265</wp:posOffset>
              </wp:positionH>
              <wp:positionV relativeFrom="paragraph">
                <wp:posOffset>173355</wp:posOffset>
              </wp:positionV>
              <wp:extent cx="5284470" cy="76771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644D" w:rsidRDefault="0099644D">
                          <w:pPr>
                            <w:pStyle w:val="Heading1"/>
                            <w:tabs>
                              <w:tab w:val="center" w:pos="3705"/>
                            </w:tabs>
                            <w:jc w:val="left"/>
                            <w:rPr>
                              <w:rFonts w:ascii="Times New Roman" w:hAnsi="Times New Roman"/>
                              <w:sz w:val="28"/>
                              <w:lang w:val="bg-BG"/>
                            </w:rPr>
                          </w:pPr>
                          <w:r>
                            <w:rPr>
                              <w:lang w:val="bg-BG"/>
                            </w:rPr>
                            <w:tab/>
                          </w:r>
                          <w:r w:rsidR="00077B1C">
                            <w:rPr>
                              <w:rFonts w:ascii="Times New Roman" w:hAnsi="Times New Roman"/>
                              <w:sz w:val="28"/>
                            </w:rPr>
                            <w:t xml:space="preserve">РЕПУБЛИКА </w:t>
                          </w:r>
                          <w:r>
                            <w:rPr>
                              <w:rFonts w:ascii="Times New Roman" w:hAnsi="Times New Roman"/>
                              <w:sz w:val="28"/>
                            </w:rPr>
                            <w:t>БЪЛГАРИЯ</w:t>
                          </w:r>
                        </w:p>
                        <w:p w:rsidR="0099644D" w:rsidRDefault="0099644D">
                          <w:pPr>
                            <w:pStyle w:val="Heading1"/>
                            <w:tabs>
                              <w:tab w:val="center" w:pos="3705"/>
                            </w:tabs>
                            <w:spacing w:before="240"/>
                            <w:jc w:val="left"/>
                            <w:rPr>
                              <w:spacing w:val="32"/>
                              <w:sz w:val="28"/>
                            </w:rPr>
                          </w:pPr>
                          <w:r>
                            <w:rPr>
                              <w:rFonts w:ascii="Times New Roman" w:hAnsi="Times New Roman"/>
                              <w:spacing w:val="32"/>
                              <w:sz w:val="32"/>
                              <w:lang w:val="bg-BG"/>
                            </w:rPr>
                            <w:tab/>
                          </w:r>
                          <w:r>
                            <w:rPr>
                              <w:rFonts w:ascii="Times New Roman" w:hAnsi="Times New Roman"/>
                              <w:spacing w:val="32"/>
                              <w:sz w:val="28"/>
                            </w:rPr>
                            <w:t>МИНИСТЕРСТВО</w:t>
                          </w:r>
                          <w:r>
                            <w:rPr>
                              <w:rFonts w:ascii="Times New Roman" w:hAnsi="Times New Roman"/>
                              <w:spacing w:val="40"/>
                              <w:sz w:val="28"/>
                            </w:rPr>
                            <w:t xml:space="preserve"> </w:t>
                          </w:r>
                          <w:r>
                            <w:rPr>
                              <w:rFonts w:ascii="Times New Roman" w:hAnsi="Times New Roman"/>
                              <w:spacing w:val="32"/>
                              <w:sz w:val="28"/>
                            </w:rPr>
                            <w:t>НА</w:t>
                          </w:r>
                          <w:r>
                            <w:rPr>
                              <w:rFonts w:ascii="Times New Roman" w:hAnsi="Times New Roman"/>
                              <w:spacing w:val="40"/>
                              <w:sz w:val="28"/>
                            </w:rPr>
                            <w:t xml:space="preserve"> </w:t>
                          </w:r>
                          <w:r>
                            <w:rPr>
                              <w:rFonts w:ascii="Times New Roman" w:hAnsi="Times New Roman"/>
                              <w:spacing w:val="32"/>
                              <w:sz w:val="28"/>
                            </w:rPr>
                            <w:t>ФИНАНСИТЕ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6.95pt;margin-top:13.65pt;width:416.1pt;height:60.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" o:allowincell="f" filled="f" stroked="f">
              <v:textbox>
                <w:txbxContent>
                  <w:p w:rsidR="0099644D" w:rsidRDefault="0099644D">
                    <w:pPr>
                      <w:pStyle w:val="Heading1"/>
                      <w:tabs>
                        <w:tab w:val="center" w:pos="3705"/>
                      </w:tabs>
                      <w:jc w:val="left"/>
                      <w:rPr>
                        <w:rFonts w:ascii="Times New Roman" w:hAnsi="Times New Roman"/>
                        <w:sz w:val="28"/>
                        <w:lang w:val="bg-BG"/>
                      </w:rPr>
                    </w:pPr>
                    <w:r>
                      <w:rPr>
                        <w:lang w:val="bg-BG"/>
                      </w:rPr>
                      <w:tab/>
                    </w:r>
                    <w:r w:rsidR="00077B1C">
                      <w:rPr>
                        <w:rFonts w:ascii="Times New Roman" w:hAnsi="Times New Roman"/>
                        <w:sz w:val="28"/>
                      </w:rPr>
                      <w:t xml:space="preserve">РЕПУБЛИКА </w:t>
                    </w:r>
                    <w:r>
                      <w:rPr>
                        <w:rFonts w:ascii="Times New Roman" w:hAnsi="Times New Roman"/>
                        <w:sz w:val="28"/>
                      </w:rPr>
                      <w:t>БЪЛГАРИЯ</w:t>
                    </w:r>
                  </w:p>
                  <w:p w:rsidR="0099644D" w:rsidRDefault="0099644D">
                    <w:pPr>
                      <w:pStyle w:val="Heading1"/>
                      <w:tabs>
                        <w:tab w:val="center" w:pos="3705"/>
                      </w:tabs>
                      <w:spacing w:before="240"/>
                      <w:jc w:val="left"/>
                      <w:rPr>
                        <w:spacing w:val="32"/>
                        <w:sz w:val="28"/>
                      </w:rPr>
                    </w:pPr>
                    <w:r>
                      <w:rPr>
                        <w:rFonts w:ascii="Times New Roman" w:hAnsi="Times New Roman"/>
                        <w:spacing w:val="32"/>
                        <w:sz w:val="32"/>
                        <w:lang w:val="bg-BG"/>
                      </w:rPr>
                      <w:tab/>
                    </w:r>
                    <w:r>
                      <w:rPr>
                        <w:rFonts w:ascii="Times New Roman" w:hAnsi="Times New Roman"/>
                        <w:spacing w:val="32"/>
                        <w:sz w:val="28"/>
                      </w:rPr>
                      <w:t>МИНИСТЕРСТВО</w:t>
                    </w:r>
                    <w:r>
                      <w:rPr>
                        <w:rFonts w:ascii="Times New Roman" w:hAnsi="Times New Roman"/>
                        <w:spacing w:val="40"/>
                        <w:sz w:val="28"/>
                      </w:rPr>
                      <w:t xml:space="preserve"> </w:t>
                    </w:r>
                    <w:r>
                      <w:rPr>
                        <w:rFonts w:ascii="Times New Roman" w:hAnsi="Times New Roman"/>
                        <w:spacing w:val="32"/>
                        <w:sz w:val="28"/>
                      </w:rPr>
                      <w:t>НА</w:t>
                    </w:r>
                    <w:r>
                      <w:rPr>
                        <w:rFonts w:ascii="Times New Roman" w:hAnsi="Times New Roman"/>
                        <w:spacing w:val="40"/>
                        <w:sz w:val="28"/>
                      </w:rPr>
                      <w:t xml:space="preserve"> </w:t>
                    </w:r>
                    <w:r>
                      <w:rPr>
                        <w:rFonts w:ascii="Times New Roman" w:hAnsi="Times New Roman"/>
                        <w:spacing w:val="32"/>
                        <w:sz w:val="28"/>
                      </w:rPr>
                      <w:t>ФИНАНСИТЕ</w:t>
                    </w:r>
                  </w:p>
                </w:txbxContent>
              </v:textbox>
            </v:shape>
          </w:pict>
        </mc:Fallback>
      </mc:AlternateContent>
    </w:r>
    <w:r>
      <w:rPr>
        <w:rFonts w:ascii="Times New Roman CYR" w:hAnsi="Times New Roman CYR"/>
        <w:noProof/>
        <w:color w:val="000000"/>
        <w:sz w:val="28"/>
        <w:lang w:eastAsia="bg-BG"/>
      </w:rPr>
      <w:drawing>
        <wp:inline distT="0" distB="0" distL="0" distR="0">
          <wp:extent cx="990600" cy="844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844550"/>
                  </a:xfrm>
                  <a:prstGeom prst="rect">
                    <a:avLst/>
                  </a:prstGeom>
                  <a:noFill/>
                  <a:ln>
                    <a:noFill/>
                  </a:ln>
                </pic:spPr>
              </pic:pic>
            </a:graphicData>
          </a:graphic>
        </wp:inline>
      </w:drawing>
    </w:r>
  </w:p>
  <w:p w:rsidR="0099644D" w:rsidRDefault="003A6F28" w:rsidP="001E5496">
    <w:pPr>
      <w:autoSpaceDE w:val="0"/>
      <w:autoSpaceDN w:val="0"/>
      <w:adjustRightInd w:val="0"/>
      <w:spacing w:before="240" w:after="0" w:line="240" w:lineRule="auto"/>
      <w:ind w:left="-741" w:firstLine="285"/>
      <w:jc w:val="left"/>
      <w:rPr>
        <w:rFonts w:ascii="Times New Roman CYR" w:hAnsi="Times New Roman CYR"/>
        <w:color w:val="000000"/>
        <w:sz w:val="22"/>
      </w:rPr>
    </w:pPr>
    <w:r>
      <w:rPr>
        <w:rFonts w:ascii="Times New Roman CYR" w:hAnsi="Times New Roman CYR"/>
        <w:color w:val="000000"/>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alt="Microsoft Office Signature Line..." style="width:191.8pt;height:96.2pt">
          <v:imagedata r:id="rId2" o:title=""/>
          <o:lock v:ext="edit" ungrouping="t" rotation="t" cropping="t" verticies="t" text="t" grouping="t"/>
          <o:signatureline v:ext="edit" id="{C411B9C7-1979-4FEC-80C4-A56FB2900280}" provid="{00000000-0000-0000-0000-000000000000}" o:suggestedsigner="Изх. №" o:suggestedsigner2="София" issignatureline="t"/>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2D2E34"/>
    <w:multiLevelType w:val="multilevel"/>
    <w:tmpl w:val="C886308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240"/>
        </w:tabs>
        <w:ind w:left="324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040"/>
        </w:tabs>
        <w:ind w:left="5040" w:hanging="108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6840"/>
        </w:tabs>
        <w:ind w:left="6840" w:hanging="1440"/>
      </w:pPr>
      <w:rPr>
        <w:rFonts w:hint="default"/>
      </w:rPr>
    </w:lvl>
    <w:lvl w:ilvl="8">
      <w:start w:val="1"/>
      <w:numFmt w:val="decimal"/>
      <w:isLgl/>
      <w:lvlText w:val="%1.%2.%3.%4.%5.%6.%7.%8.%9."/>
      <w:lvlJc w:val="left"/>
      <w:pPr>
        <w:tabs>
          <w:tab w:val="num" w:pos="7920"/>
        </w:tabs>
        <w:ind w:left="79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A2"/>
    <w:rsid w:val="00054917"/>
    <w:rsid w:val="00077B1C"/>
    <w:rsid w:val="001E5496"/>
    <w:rsid w:val="0023095B"/>
    <w:rsid w:val="00247DFC"/>
    <w:rsid w:val="0027100B"/>
    <w:rsid w:val="00286681"/>
    <w:rsid w:val="00313832"/>
    <w:rsid w:val="00352A0C"/>
    <w:rsid w:val="00396C99"/>
    <w:rsid w:val="003A6F28"/>
    <w:rsid w:val="00485DC6"/>
    <w:rsid w:val="004A1D74"/>
    <w:rsid w:val="004C3769"/>
    <w:rsid w:val="004D4E72"/>
    <w:rsid w:val="00565AFA"/>
    <w:rsid w:val="00634850"/>
    <w:rsid w:val="006674AD"/>
    <w:rsid w:val="006752CB"/>
    <w:rsid w:val="006E374E"/>
    <w:rsid w:val="008A3C0D"/>
    <w:rsid w:val="00955888"/>
    <w:rsid w:val="0099644D"/>
    <w:rsid w:val="00A060A3"/>
    <w:rsid w:val="00A861C8"/>
    <w:rsid w:val="00A86B50"/>
    <w:rsid w:val="00AC1EB0"/>
    <w:rsid w:val="00AD00FE"/>
    <w:rsid w:val="00B11F8B"/>
    <w:rsid w:val="00B21FB2"/>
    <w:rsid w:val="00B56AA2"/>
    <w:rsid w:val="00C25071"/>
    <w:rsid w:val="00C31732"/>
    <w:rsid w:val="00DC468C"/>
    <w:rsid w:val="00DE62E6"/>
    <w:rsid w:val="00E7009E"/>
    <w:rsid w:val="00EE2FED"/>
    <w:rsid w:val="00F42A42"/>
    <w:rsid w:val="00F527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316ADB17"/>
  <w15:chartTrackingRefBased/>
  <w15:docId w15:val="{20892299-20BA-4141-A3E8-7AEDCD35E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360" w:lineRule="auto"/>
      <w:ind w:firstLine="720"/>
      <w:jc w:val="both"/>
    </w:pPr>
    <w:rPr>
      <w:rFonts w:ascii="Arial" w:hAnsi="Arial"/>
      <w:sz w:val="24"/>
      <w:lang w:eastAsia="en-US"/>
    </w:rPr>
  </w:style>
  <w:style w:type="paragraph" w:styleId="Heading1">
    <w:name w:val="heading 1"/>
    <w:basedOn w:val="Normal"/>
    <w:next w:val="Normal"/>
    <w:qFormat/>
    <w:pPr>
      <w:keepNext/>
      <w:autoSpaceDE w:val="0"/>
      <w:autoSpaceDN w:val="0"/>
      <w:adjustRightInd w:val="0"/>
      <w:spacing w:after="0" w:line="240" w:lineRule="auto"/>
      <w:ind w:firstLine="0"/>
      <w:jc w:val="center"/>
      <w:outlineLvl w:val="0"/>
    </w:pPr>
    <w:rPr>
      <w:rFonts w:ascii="Times New Roman CYR" w:hAnsi="Times New Roman CYR"/>
      <w:b/>
      <w:bCs/>
      <w:sz w:val="20"/>
      <w:szCs w:val="24"/>
      <w:lang w:val="en-US"/>
    </w:rPr>
  </w:style>
  <w:style w:type="paragraph" w:styleId="Heading2">
    <w:name w:val="heading 2"/>
    <w:basedOn w:val="Normal"/>
    <w:next w:val="Normal"/>
    <w:qFormat/>
    <w:pPr>
      <w:keepNext/>
      <w:ind w:firstLine="5040"/>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rsid w:val="00396C99"/>
    <w:pPr>
      <w:spacing w:after="0" w:line="240" w:lineRule="auto"/>
      <w:ind w:firstLine="1530"/>
    </w:pPr>
    <w:rPr>
      <w:rFonts w:ascii="Times New Roman" w:hAnsi="Times New Roman"/>
      <w:sz w:val="28"/>
    </w:rPr>
  </w:style>
  <w:style w:type="character" w:customStyle="1" w:styleId="HeaderChar">
    <w:name w:val="Header Char"/>
    <w:link w:val="Header"/>
    <w:rsid w:val="00DE62E6"/>
    <w:rPr>
      <w:rFonts w:ascii="Arial" w:hAnsi="Arial"/>
      <w:sz w:val="24"/>
      <w:lang w:eastAsia="en-US"/>
    </w:rPr>
  </w:style>
  <w:style w:type="paragraph" w:styleId="BodyText3">
    <w:name w:val="Body Text 3"/>
    <w:basedOn w:val="Normal"/>
    <w:link w:val="BodyText3Char"/>
    <w:rsid w:val="003A6F28"/>
    <w:pPr>
      <w:spacing w:after="0" w:line="240" w:lineRule="auto"/>
      <w:ind w:firstLine="0"/>
    </w:pPr>
    <w:rPr>
      <w:rFonts w:ascii="Times New Roman" w:hAnsi="Times New Roman"/>
      <w:b/>
    </w:rPr>
  </w:style>
  <w:style w:type="character" w:customStyle="1" w:styleId="BodyText3Char">
    <w:name w:val="Body Text 3 Char"/>
    <w:basedOn w:val="DefaultParagraphFont"/>
    <w:link w:val="BodyText3"/>
    <w:rsid w:val="003A6F28"/>
    <w:rPr>
      <w:b/>
      <w:sz w:val="24"/>
      <w:lang w:eastAsia="en-US"/>
    </w:rPr>
  </w:style>
  <w:style w:type="paragraph" w:customStyle="1" w:styleId="firstline">
    <w:name w:val="firstline"/>
    <w:basedOn w:val="Normal"/>
    <w:rsid w:val="003A6F28"/>
    <w:pPr>
      <w:spacing w:after="0" w:line="240" w:lineRule="atLeast"/>
      <w:ind w:firstLine="640"/>
    </w:pPr>
    <w:rPr>
      <w:rFonts w:ascii="Times New Roman" w:hAnsi="Times New Roman"/>
      <w:color w:val="000000"/>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R:\&#1041;&#1051;&#1040;&#1053;&#1050;&#1048;\&#1041;&#1083;&#1072;&#1085;&#1082;&#1072;%20&#1085;&#1072;%20&#1052;&#1048;&#1053;&#1048;&#1057;&#1058;&#1066;&#1056;%20&#1050;&#1059;&#1045;&#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5" Type="http://schemas.openxmlformats.org/package/2006/relationships/digital-signature/signature" Target="sig5.xml"/><Relationship Id="rId4" Type="http://schemas.openxmlformats.org/package/2006/relationships/digital-signature/signature" Target="sig4.xml"/></Relationships>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+0wa04BsAxkq2zwzkPFi8Yu6teLIwHwFo6+7TU6AvXI=</DigestValue>
    </Reference>
    <Reference Type="http://www.w3.org/2000/09/xmldsig#Object" URI="#idOfficeObject">
      <DigestMethod Algorithm="http://www.w3.org/2001/04/xmlenc#sha256"/>
      <DigestValue>k48fyCA4gpvsEylduvwPTxfgxniD0fKvHzTc8wRajS4=</DigestValue>
    </Reference>
    <Reference Type="http://uri.etsi.org/01903#SignedProperties" URI="#idSignedProperties">
      <Transforms>
        <Transform Algorithm="http://www.w3.org/TR/2001/REC-xml-c14n-20010315"/>
      </Transforms>
      <DigestMethod Algorithm="http://www.w3.org/2001/04/xmlenc#sha256"/>
      <DigestValue>jHDVuPZj+wFB1sliup0YkkzBj8L9ZMznjtmOxMnCgsA=</DigestValue>
    </Reference>
    <Reference Type="http://www.w3.org/2000/09/xmldsig#Object" URI="#idValidSigLnImg">
      <DigestMethod Algorithm="http://www.w3.org/2001/04/xmlenc#sha256"/>
      <DigestValue>hPFw0V03ZMFhsbIvfQTZGBckE7VdTh6JIUcCoGvhB+c=</DigestValue>
    </Reference>
    <Reference Type="http://www.w3.org/2000/09/xmldsig#Object" URI="#idInvalidSigLnImg">
      <DigestMethod Algorithm="http://www.w3.org/2001/04/xmlenc#sha256"/>
      <DigestValue>DYkYvUKkI6IOsCdBwnT8Oi1klMxxvxwNF8VUsLYQYl0=</DigestValue>
    </Reference>
  </SignedInfo>
  <SignatureValue>cyI8cvGJSbuPjuHBkivsAImN2EJbGROVyd2In+G724Y8a+LbwLltaq9F51HwA/WGqzpjI1JGEzrv
tTrF2p/pzWYxnxS8tpgwQXEtKzX3DkZcJMpfXTfmNLfemwzgTUAoyExGWTZvgrKRtpNOL47Ki/oo
MmUa9j7/+aJhPZrnkapytBWmmcwZhreoffh1owx/npg7S+E8rQhrc+ZMkIjQtYfVzOjIoY/qV+kQ
It/e8OapBf3PWmRC4eLoJ35BfAdrzK0DrlRCca/ZlSh8CQIpFZPUlyexD6tF9BjlBOhlZVX+Oiyq
xB7HFCsAI766vXm4Ugz6iC+G9G+ss3zb6K2cUw==</SignatureValue>
  <KeyInfo>
    <X509Data>
      <X509Certificate>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aohkI8G5HS9zoIXoPCsMGJ4hxoaBlg8Qs116Ses7G+Q=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MwFUkDU3PkFQicFdxX0cYSUtQUTNjeYIlLyw+ZesUVo=</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si26m9CvaY4OFBDTcuineTq1iLC1ceFBkDtY2DW30I0=</DigestValue>
      </Reference>
      <Reference URI="/word/document.xml?ContentType=application/vnd.openxmlformats-officedocument.wordprocessingml.document.main+xml">
        <DigestMethod Algorithm="http://www.w3.org/2001/04/xmlenc#sha256"/>
        <DigestValue>5ze/q1vPYjvzDa3wTCUutonTDBW3AaAaC7jYE+3tlko=</DigestValue>
      </Reference>
      <Reference URI="/word/endnotes.xml?ContentType=application/vnd.openxmlformats-officedocument.wordprocessingml.endnotes+xml">
        <DigestMethod Algorithm="http://www.w3.org/2001/04/xmlenc#sha256"/>
        <DigestValue>0mEv/0ut0Z5UBD0SKPj6x8BnUpfM68Fl+FcITVViPfE=</DigestValue>
      </Reference>
      <Reference URI="/word/fontTable.xml?ContentType=application/vnd.openxmlformats-officedocument.wordprocessingml.fontTable+xml">
        <DigestMethod Algorithm="http://www.w3.org/2001/04/xmlenc#sha256"/>
        <DigestValue>wl+RFVKx/1C87F0NqUc/wo7My2dw10VGoTV8WxQP1lY=</DigestValue>
      </Reference>
      <Reference URI="/word/footer1.xml?ContentType=application/vnd.openxmlformats-officedocument.wordprocessingml.footer+xml">
        <DigestMethod Algorithm="http://www.w3.org/2001/04/xmlenc#sha256"/>
        <DigestValue>qp7FroQOuhapxkF58pmpnFyZRBpQDQ4SZHtwZxsHtIk=</DigestValue>
      </Reference>
      <Reference URI="/word/footnotes.xml?ContentType=application/vnd.openxmlformats-officedocument.wordprocessingml.footnotes+xml">
        <DigestMethod Algorithm="http://www.w3.org/2001/04/xmlenc#sha256"/>
        <DigestValue>NmDVX8jH4Kl9zkbOKYFJKcZHnZJQNeuYen01UICd69Y=</DigestValue>
      </Reference>
      <Reference URI="/word/header1.xml?ContentType=application/vnd.openxmlformats-officedocument.wordprocessingml.header+xml">
        <DigestMethod Algorithm="http://www.w3.org/2001/04/xmlenc#sha256"/>
        <DigestValue>4n6QrLF/JDP84CVUYUP8b9ef6wwEIUlQnwPexJUoQyI=</DigestValue>
      </Reference>
      <Reference URI="/word/media/image1.emf?ContentType=image/x-emf">
        <DigestMethod Algorithm="http://www.w3.org/2001/04/xmlenc#sha256"/>
        <DigestValue>T9z8Nq47U0yUyWEVAjEw2pGRXvQ/M5Pd5QIiozBd3HM=</DigestValue>
      </Reference>
      <Reference URI="/word/media/image2.wmf?ContentType=image/x-wmf">
        <DigestMethod Algorithm="http://www.w3.org/2001/04/xmlenc#sha256"/>
        <DigestValue>t1nxi45MZe8Cflpp3x/ZTnqshlYHGmxX39xgCI+ia6Q=</DigestValue>
      </Reference>
      <Reference URI="/word/media/image3.emf?ContentType=image/x-emf">
        <DigestMethod Algorithm="http://www.w3.org/2001/04/xmlenc#sha256"/>
        <DigestValue>Gyk8bvx//kvQAhj3LiM2tzB8nX/LCaPHqsggAcepmF0=</DigestValue>
      </Reference>
      <Reference URI="/word/numbering.xml?ContentType=application/vnd.openxmlformats-officedocument.wordprocessingml.numbering+xml">
        <DigestMethod Algorithm="http://www.w3.org/2001/04/xmlenc#sha256"/>
        <DigestValue>oQ2XCH9Ubp53MOyxbQCy0lqI3cxBN97EdYwVDqDw1eQ=</DigestValue>
      </Reference>
      <Reference URI="/word/settings.xml?ContentType=application/vnd.openxmlformats-officedocument.wordprocessingml.settings+xml">
        <DigestMethod Algorithm="http://www.w3.org/2001/04/xmlenc#sha256"/>
        <DigestValue>M7wKr8dopaInjPcBYmmqnI63+9kElO+f0mHL45EI3zo=</DigestValue>
      </Reference>
      <Reference URI="/word/styles.xml?ContentType=application/vnd.openxmlformats-officedocument.wordprocessingml.styles+xml">
        <DigestMethod Algorithm="http://www.w3.org/2001/04/xmlenc#sha256"/>
        <DigestValue>tcscUkwj+MMgvJzTKVftque7REzqoOQb34SxHpL6yIU=</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D0lo86WqO+xRG2g/Y8mXjCZgyCDqojQ+FM84+Ns9sNk=</DigestValue>
      </Reference>
    </Manifest>
    <SignatureProperties>
      <SignatureProperty Id="idSignatureTime" Target="#idPackageSignature">
        <mdssi:SignatureTime xmlns:mdssi="http://schemas.openxmlformats.org/package/2006/digital-signature">
          <mdssi:Format>YYYY-MM-DDThh:mm:ssTZD</mdssi:Format>
          <mdssi:Value>2024-01-07T19:20:21Z</mdssi:Value>
        </mdssi:SignatureTime>
      </SignatureProperty>
    </SignatureProperties>
  </Object>
  <Object Id="idOfficeObject">
    <SignatureProperties>
      <SignatureProperty Id="idOfficeV1Details" Target="#idPackageSignature">
        <SignatureInfoV1 xmlns="http://schemas.microsoft.com/office/2006/digsig">
          <SetupID>{8A1D4102-3AD6-4135-9E9E-0A18FF46D61D}</SetupID>
          <SignatureText>АВ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2024-01-07T19:20:21Z</xd:SigningTime>
          <xd:SigningCertificate>
            <xd:Cert>
              <xd:CertDigest>
                <DigestMethod Algorithm="http://www.w3.org/2001/04/xmlenc#sha256"/>
                <DigestValue>WdnUF9OjqEeV+U5XNLBybSTFtHUFCb3pC+vo6nE8Q48=</DigestValue>
              </xd:CertDigest>
              <xd:IssuerSerial>
                <X509IssuerName>C=BG, L=Sofia, O=Information Services JSC, OID.2.5.4.97=NTRBG-831641791, CN=StampIT Global Qualified CA</X509IssuerName>
                <X509SerialNumber>4869488235418306110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0FQAArgoAACBFTUYAAAEAYBsAAKoAAAAGAAAAAAAAAAAAAAAAAAAAVgUAAAADAAAlAQAApAAAAAAAAAAAAAAAAAAAAIh4BACggA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CggN4mbAAAAJiA3iZsAAAAoGBZLzACAADQbk4V+H8AAAAAAAAAAAAAkL5ZLzACAAD5f94mbAAAAAAAAAAAAAAAAAAAAAAAAAAAAAAAAAAAAKKU70XCYQAAnJwBFvh/AAAQqNMuMAIAAAAAAAAAAAAAYNEILDACAAB4gN4mAAAAAOD///8AAAAABgAAAAAAAAACAAAAAAAAAJx/3iZsAAAA8H/eJmwAAADRzSQV+H8AAAAAAAAAAAAAAOtTFQAAAAAAAAAAAAAAAJycARb4fwAAYNEILDACAABrMSgV+H8AAEB/3iZsAAAA8H/eJmwAAAAAAAAAAAAAAAAAAABkdgAIAAAAACUAAAAMAAAAAwAAABgAAAAMAAAAAAAAAhIAAAAMAAAAAQAAABYAAAAMAAAACAAAAFQAAABUAAAACgAAACcAAAAeAAAASgAAAAEAAACNmKtBVdWq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cAAAAXAAAAAEAAACNmKtBVdWqQQoAAABQAAAAFQAAAEwAAAAAAAAAAAAAAAAAAAD//////////3gAAAAcBBgEHQQYBCEEIgQqBCAEIAAdBBAEIAAkBBgEHQQQBB0EIQQYBCIEFQQAAAoAAAAIAAAACAAAAAgAAAAHAAAABgAAAAgAAAAGAAAAAwAAAAgAAAAHAAAAAwAAAAcAAAAIAAAACAAAAAcAAAAIAAAABwAAAAg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</Object>
  <Object Id="idInvalidSigLnImg">AQAAAGwAAAAAAAAAAAAAAP8AAAB/AAAAAAAAAAAAAAB0FQAArgoAACBFTUYAAAEAAB8AALAAAAAGAAAAAAAAAAAAAAAAAAAAVgUAAAADAAAlAQAApAAAAAAAAAAAAAAAAAAAAIh4BACggA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4fwAAh6RJvv9/AAAKAAsAAAAAANBuThX4fwAAAAAAAAAAAACspEm+/38AAAAAAAAAAAAAEGzjFvh/AAAAAAAAAAAAAAAAAAAAAAAAgkzvRcJhAADTZ02a/38AAEgAAAAwAgAAAAAAAAAAAABg0QgsMAIAAJio3iYAAAAA9f///wAAAAAJAAAAAAAAAAAAAAAAAAAAvKfeJmwAAAAQqN4mbAAAANHNJBX4fwAAAAAAAAAAAAAAAAAAAAAAAGDRCCwwAgAAmKjeJmwAAABg0QgsMAIAAGsxKBX4fwAAYKfeJmwAAAAQqN4mbAAAAAAAAAAAAAAAAAAAAGR2AAgAAAAAJQAAAAwAAAABAAAAGAAAAAwAAAD/AAACEgAAAAwAAAABAAAAHgAAABgAAAAiAAAABAAAAHoAAAARAAAAJQAAAAwAAAABAAAAVAAAALQAAAAjAAAABAAAAHgAAAAQAAAAAQAAAI2Yq0FV1ap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DdCEwAgAAEECNFfh/AAAJAAAAAQAAANBuThX4fwAAAAAAAAAAAACHpEm+/38AAHB+eSEwAgAAAAAAAAAAAAAAAAAAAAAAAAAAAAAAAAAAYpXvRcJhAAD0h0K+/38AAEB/3iZsAAAAAAAAAAAAAABg0QgsMAIAACCB3iYAAAAAoMAILDACAAAHAAAAAAAAAKDACCwwAgAAXIDeJmwAAACwgN4mbAAAANHNJBX4fwAAAAAAAAAAAAAAAAAAAAAAAAAAAAAAAAAAOJMZLDACAABg0QgsMAIAAGsxKBX4fwAAAIDeJmwAAACwgN4mb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IDeJmwAAACYgN4mbAAAAKBgWS8wAgAA0G5OFfh/AAAAAAAAAAAAAJC+WS8wAgAA+X/eJmwAAAAAAAAAAAAAAAAAAAAAAAAAAAAAAAAAAACilO9FwmEAAJycARb4fwAAEKjTLjACAAAAAAAAAAAAAGDRCCwwAgAAeIDeJgAAAADg////AAAAAAYAAAAAAAAAAgAAAAAAAACcf94mbAAAAPB/3iZsAAAA0c0kFfh/AAAAAAAAAAAAAADrUxUAAAAAAAAAAAAAAACcnAEW+H8AAGDRCCwwAgAAazEoFfh/AABAf94mbAAAAPB/3iZsAAAAAAAAAAAAAAAAAAAAZHYACAAAAAAlAAAADAAAAAMAAAAYAAAADAAAAAAAAAISAAAADAAAAAEAAAAWAAAADAAAAAgAAABUAAAAVAAAAAoAAAAnAAAAHgAAAEoAAAABAAAAjZirQVXVq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zAAAAAoAAABQAAAAnAAAAFwAAAABAAAAjZirQVXVqkEKAAAAUAAAABUAAABMAAAAAAAAAAAAAAAAAAAA//////////94AAAAHAQYBB0EGAQhBCIEKgQgBCAAHQQQBCAAJAQYBB0EEAQdBCEEGAQiBBUEcwAKAAAACAAAAAgAAAAIAAAABwAAAAYAAAAIAAAABgAAAAMAAAAIAAAABwAAAAMAAAAHAAAACAAAAAgAAAAHAAAACAAAAAcAAAAI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</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qgkzqjPC6938OVufg2IEZAEj01EUGEQRc7PYm28XQBo=</DigestValue>
    </Reference>
    <Reference Type="http://www.w3.org/2000/09/xmldsig#Object" URI="#idOfficeObject">
      <DigestMethod Algorithm="http://www.w3.org/2001/04/xmlenc#sha256"/>
      <DigestValue>IlRhhJsk62181Dgaxxf3V9wEavSPX+ByIqG8WoWEs1Y=</DigestValue>
    </Reference>
    <Reference Type="http://uri.etsi.org/01903#SignedProperties" URI="#idSignedProperties">
      <Transforms>
        <Transform Algorithm="http://www.w3.org/TR/2001/REC-xml-c14n-20010315"/>
      </Transforms>
      <DigestMethod Algorithm="http://www.w3.org/2001/04/xmlenc#sha256"/>
      <DigestValue>8ZfJwRbty57gcsIZIZu+9H8304jvetYF5hbt/41i9B0=</DigestValue>
    </Reference>
    <Reference Type="http://www.w3.org/2000/09/xmldsig#Object" URI="#idValidSigLnImg">
      <DigestMethod Algorithm="http://www.w3.org/2001/04/xmlenc#sha256"/>
      <DigestValue>0LYPeSNt9a8AnvIdLTgvuF92td/eZtwxLbNrJevv7IE=</DigestValue>
    </Reference>
    <Reference Type="http://www.w3.org/2000/09/xmldsig#Object" URI="#idInvalidSigLnImg">
      <DigestMethod Algorithm="http://www.w3.org/2001/04/xmlenc#sha256"/>
      <DigestValue>zSnYV/w8zXIXrStdxtvTA+4UDDxV+6FoESaa2AxM3JU=</DigestValue>
    </Reference>
  </SignedInfo>
  <SignatureValue>d3QCLJdMTSr04sPV9asFQmNDlzgYLU7c4kC0ncH1tlaGMYZo36d+chENbhMjhBl3ZzSgo6MGQi82
jGdjKdx6/wtbSxa/IIYk7C15Lw+ZfJkDnXtaMHpB8VMc3cAREdatGOWThx+zmuRs0gdE55Ha+62Y
ysjChtW/nmThSfpPBP4K3PDwYuJ5CtKAkCKGN3TtCuUIc2zpdjGPYmjpBZwqDcLoMfKyO/leBEE/
WmlTwpbSZuH/W5wy5hj3Gk9kXoKZurka//sF4+zLEyhQmnb9YQRKbp5dCRHifsqW3QwMoQ/brv3U
sBvTasg1gwUsRrkUknu6PlfYbWhmejj9HCXKyw==</SignatureValue>
  <KeyInfo>
    <X509Data>
      <X509Certificate>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aohkI8G5HS9zoIXoPCsMGJ4hxoaBlg8Qs116Ses7G+Q=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MwFUkDU3PkFQicFdxX0cYSUtQUTNjeYIlLyw+ZesUVo=</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si26m9CvaY4OFBDTcuineTq1iLC1ceFBkDtY2DW30I0=</DigestValue>
      </Reference>
      <Reference URI="/word/document.xml?ContentType=application/vnd.openxmlformats-officedocument.wordprocessingml.document.main+xml">
        <DigestMethod Algorithm="http://www.w3.org/2001/04/xmlenc#sha256"/>
        <DigestValue>5ze/q1vPYjvzDa3wTCUutonTDBW3AaAaC7jYE+3tlko=</DigestValue>
      </Reference>
      <Reference URI="/word/endnotes.xml?ContentType=application/vnd.openxmlformats-officedocument.wordprocessingml.endnotes+xml">
        <DigestMethod Algorithm="http://www.w3.org/2001/04/xmlenc#sha256"/>
        <DigestValue>0mEv/0ut0Z5UBD0SKPj6x8BnUpfM68Fl+FcITVViPfE=</DigestValue>
      </Reference>
      <Reference URI="/word/fontTable.xml?ContentType=application/vnd.openxmlformats-officedocument.wordprocessingml.fontTable+xml">
        <DigestMethod Algorithm="http://www.w3.org/2001/04/xmlenc#sha256"/>
        <DigestValue>wl+RFVKx/1C87F0NqUc/wo7My2dw10VGoTV8WxQP1lY=</DigestValue>
      </Reference>
      <Reference URI="/word/footer1.xml?ContentType=application/vnd.openxmlformats-officedocument.wordprocessingml.footer+xml">
        <DigestMethod Algorithm="http://www.w3.org/2001/04/xmlenc#sha256"/>
        <DigestValue>qp7FroQOuhapxkF58pmpnFyZRBpQDQ4SZHtwZxsHtIk=</DigestValue>
      </Reference>
      <Reference URI="/word/footnotes.xml?ContentType=application/vnd.openxmlformats-officedocument.wordprocessingml.footnotes+xml">
        <DigestMethod Algorithm="http://www.w3.org/2001/04/xmlenc#sha256"/>
        <DigestValue>NmDVX8jH4Kl9zkbOKYFJKcZHnZJQNeuYen01UICd69Y=</DigestValue>
      </Reference>
      <Reference URI="/word/header1.xml?ContentType=application/vnd.openxmlformats-officedocument.wordprocessingml.header+xml">
        <DigestMethod Algorithm="http://www.w3.org/2001/04/xmlenc#sha256"/>
        <DigestValue>4n6QrLF/JDP84CVUYUP8b9ef6wwEIUlQnwPexJUoQyI=</DigestValue>
      </Reference>
      <Reference URI="/word/media/image1.emf?ContentType=image/x-emf">
        <DigestMethod Algorithm="http://www.w3.org/2001/04/xmlenc#sha256"/>
        <DigestValue>T9z8Nq47U0yUyWEVAjEw2pGRXvQ/M5Pd5QIiozBd3HM=</DigestValue>
      </Reference>
      <Reference URI="/word/media/image2.wmf?ContentType=image/x-wmf">
        <DigestMethod Algorithm="http://www.w3.org/2001/04/xmlenc#sha256"/>
        <DigestValue>t1nxi45MZe8Cflpp3x/ZTnqshlYHGmxX39xgCI+ia6Q=</DigestValue>
      </Reference>
      <Reference URI="/word/media/image3.emf?ContentType=image/x-emf">
        <DigestMethod Algorithm="http://www.w3.org/2001/04/xmlenc#sha256"/>
        <DigestValue>Gyk8bvx//kvQAhj3LiM2tzB8nX/LCaPHqsggAcepmF0=</DigestValue>
      </Reference>
      <Reference URI="/word/numbering.xml?ContentType=application/vnd.openxmlformats-officedocument.wordprocessingml.numbering+xml">
        <DigestMethod Algorithm="http://www.w3.org/2001/04/xmlenc#sha256"/>
        <DigestValue>oQ2XCH9Ubp53MOyxbQCy0lqI3cxBN97EdYwVDqDw1eQ=</DigestValue>
      </Reference>
      <Reference URI="/word/settings.xml?ContentType=application/vnd.openxmlformats-officedocument.wordprocessingml.settings+xml">
        <DigestMethod Algorithm="http://www.w3.org/2001/04/xmlenc#sha256"/>
        <DigestValue>M7wKr8dopaInjPcBYmmqnI63+9kElO+f0mHL45EI3zo=</DigestValue>
      </Reference>
      <Reference URI="/word/styles.xml?ContentType=application/vnd.openxmlformats-officedocument.wordprocessingml.styles+xml">
        <DigestMethod Algorithm="http://www.w3.org/2001/04/xmlenc#sha256"/>
        <DigestValue>tcscUkwj+MMgvJzTKVftque7REzqoOQb34SxHpL6yIU=</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D0lo86WqO+xRG2g/Y8mXjCZgyCDqojQ+FM84+Ns9sNk=</DigestValue>
      </Reference>
    </Manifest>
    <SignatureProperties>
      <SignatureProperty Id="idSignatureTime" Target="#idPackageSignature">
        <mdssi:SignatureTime xmlns:mdssi="http://schemas.openxmlformats.org/package/2006/digital-signature">
          <mdssi:Format>YYYY-MM-DDThh:mm:ssTZD</mdssi:Format>
          <mdssi:Value>2024-01-09T11:59:14Z</mdssi:Value>
        </mdssi:SignatureTime>
      </SignatureProperty>
    </SignatureProperties>
  </Object>
  <Object Id="idOfficeObject">
    <SignatureProperties>
      <SignatureProperty Id="idOfficeV1Details" Target="#idPackageSignature">
        <SignatureInfoV1 xmlns="http://schemas.microsoft.com/office/2006/digsig">
          <SetupID>{C411B9C7-1979-4FEC-80C4-A56FB2900280}</SetupID>
          <SignatureText>НФ-1</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2024-01-09T11:59:14Z</xd:SigningTime>
          <xd:SigningCertificate>
            <xd:Cert>
              <xd:CertDigest>
                <DigestMethod Algorithm="http://www.w3.org/2001/04/xmlenc#sha256"/>
                <DigestValue>S0PFHDc8ZuU0QNapaUsfzSkWL9xVQl5+FcRKX40Xk3o=</DigestValue>
              </xd:CertDigest>
              <xd:IssuerSerial>
                <X509IssuerName>C=BG, L=Sofia, O=Information Services JSC, OID.2.5.4.97=NTRBG-831641791, CN=StampIT Global Qualified CA</X509IssuerName>
                <X509SerialNumber>1691374071689100954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jGwAAkQ0AACBFTUYAAAEA3BoAAKo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JUAYmIXd9B2wQAJAAAAfGIXdwkAAABwdcEAAAAAANB2wQDQdsEAMku7cAAAAAAMSJFwCQAAAAAAAAAAAAAAAAAAAAAAAABI4cAAAAAAAAAAAAAAAAAAAAAAAAAAAAAAAAAAAAAAAAAAAAAAAAAAAAAAAAAAAAAAAAAAAAAAAAAAAAAAAAAAAJaVAL2vtltkZiF39JaVAGjSE3fQdsEADEiRcAAAAAB40xN3//8AAAAAAABb1BN3W9QTdySXlQAAAAAAAAAAAOEECnUAAAAABwAAAFSXlQBUl5U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1gAAAAYBDcERQQuACAAFiEIAAAABQ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1gAAAAhBD4ERAQ4BE8ENC0HAAAABwAAAAkAAAAHAAAABgAAAEsAAABAAAAAMAAAAAUAAAAgAAAAAQAAAAEAAAAQAAAAAAAAAAAAAAAAAQAAgAAAAAAAAAAAAAAAAAEAAIAAAAAlAAAADAAAAAIAAAAnAAAAGAAAAAUAAAAAAAAA////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Object>
  <Object Id="idInvalidSigLnImg">AQAAAGwAAAAAAAAAAAAAAP8AAAB/AAAAAAAAAAAAAAAjGwAAkQ0AACBFTUYAAAEAfB4AALA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oDAADL3WwcsEAXFu7cP0M/gCUsJUAgLKVAAoN/nbwr5UAOLCVABEXCiUJAAAAfGIXd2iwlQCAd8EAAAAAANB2wQDQdsEAkNBxcAAAAACMsJUAw8+RcAAAAAAAAAAAAAAAAAAAAABI4cAAAAAAAAAAAAAAAAAAAAAAAAAAAAAAAClzAAAAAAAAK3WwIxN3AAAAAAAAAACMsZUAsCMTdwAAAACMLxZ3WlwMdf////9csJUAYLCVAAQAAACYsJUAAAAAAAAAAADhBAp1iLCVAAkAAACMsZUAjLGVAAACAAD8////AQAAAAAAAAAAAAAAAAAAAAAAAAAAAAAAAAAAAGR2AAgAAAAAJQAAAAwAAAABAAAAGAAAAAwAAAD/AAACEgAAAAwAAAABAAAAHgAAABgAAAAiAAAABAAAAHoAAAARAAAAJQAAAAwAAAABAAAAVAAAALQAAAAjAAAABAAAAHgAAAAQAAAAAQAAAFUV2UF7Cdl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GJiF3fQdsEACQAAAHxiF3cJAAAAcHXBAAAAAADQdsEA0HbBADJLu3AAAAAADEiRcAkAAAAAAAAAAAAAAAAAAAAAAAAASOHAAAAAAAAAAAAAAAAAAAAAAAAAAAAAAAAAAAAAAAAAAAAAAAAAAAAAAAAAAAAAAAAAAAAAAAAAAAAAAAAAAACWlQC9r7ZbZGYhd/SWlQBo0hN30HbBAAxIkXAAAAAAeNMTd///AAAAAAAAW9QTd1vUE3ckl5UAAAAAAAAAAADhBAp1AAAAAAcAAABUl5UAVJeV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GMSEA0Kw4sAAACIlZUA/Qz+dvyVlQDol5UACg3+duCIshKglZUAEA0KwwAAAAAAAAAAAACrAAIAAAAAAAAAZAAAAAAAAABgQXoSGgAAAAAAAAAZABoAOIKyEuCIshJQQXoSAADAAIyVlQCMlZUAhjwTdwIAAAAAAAAAAAAAAAAAKXPgiLISUJeVAFkK/naglZUAAgAAAGUK/nbgiLIS4P///wAAAAAAAAAAAAAAAJABAAAAAAABAAAAAGEAcgAAAAAAAAAAAOEECnUAAAAABgAAAPSWlQD0lpUAAAIAAPz///8B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cAAAAAoAAABQAAAALQAAAFwAAAABAAAAVRXZQXsJ2UEKAAAAUAAAAAYAAABMAAAAAAAAAAAAAAAAAAAA//////////9YAAAAGAQ3BEUELgAgABYhCAAAAAUAAAAFAAAAAw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AC2AE-5C52-41C3-98BB-EFD5AF382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 на МИНИСТЪР КУЕП.dotx</Template>
  <TotalTime>2</TotalTime>
  <Pages>7</Pages>
  <Words>2357</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М И Н И С Т Ъ Р:</vt:lpstr>
    </vt:vector>
  </TitlesOfParts>
  <Company>Ministry of Finance</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 И Н И С Т Ъ Р:</dc:title>
  <dc:subject/>
  <dc:creator>Ивайло Соколов</dc:creator>
  <cp:keywords/>
  <cp:lastModifiedBy>Антоанета Арсенова</cp:lastModifiedBy>
  <cp:revision>2</cp:revision>
  <cp:lastPrinted>2000-10-18T15:53:00Z</cp:lastPrinted>
  <dcterms:created xsi:type="dcterms:W3CDTF">2024-01-05T12:33:00Z</dcterms:created>
  <dcterms:modified xsi:type="dcterms:W3CDTF">2024-01-05T12:55:00Z</dcterms:modified>
</cp:coreProperties>
</file>