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D96AB8" w14:textId="017974E1" w:rsidR="00C5478E" w:rsidRPr="006423DE" w:rsidRDefault="00C5478E" w:rsidP="00C5478E">
      <w:pPr>
        <w:jc w:val="right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C5478E">
        <w:rPr>
          <w:rFonts w:ascii="Times New Roman" w:hAnsi="Times New Roman" w:cs="Times New Roman"/>
          <w:b/>
          <w:bCs/>
          <w:i/>
          <w:iCs/>
          <w:sz w:val="24"/>
          <w:szCs w:val="24"/>
          <w:lang w:val="bg-BG"/>
        </w:rPr>
        <w:t xml:space="preserve">Приложение № </w:t>
      </w:r>
      <w:r w:rsidR="006423DE">
        <w:rPr>
          <w:rFonts w:ascii="Times New Roman" w:hAnsi="Times New Roman" w:cs="Times New Roman"/>
          <w:b/>
          <w:bCs/>
          <w:i/>
          <w:iCs/>
          <w:sz w:val="24"/>
          <w:szCs w:val="24"/>
        </w:rPr>
        <w:t>3</w:t>
      </w:r>
    </w:p>
    <w:p w14:paraId="7B2F72B6" w14:textId="7BA3C56A" w:rsidR="0093218A" w:rsidRPr="00C5478E" w:rsidRDefault="00CD4E70" w:rsidP="00C5478E">
      <w:pPr>
        <w:jc w:val="center"/>
        <w:rPr>
          <w:rFonts w:ascii="Times New Roman" w:hAnsi="Times New Roman" w:cs="Times New Roman"/>
          <w:b/>
          <w:bCs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b/>
          <w:bCs/>
          <w:sz w:val="24"/>
          <w:szCs w:val="24"/>
          <w:lang w:val="bg-BG"/>
        </w:rPr>
        <w:t xml:space="preserve">Създаване на площен обект в среда на </w:t>
      </w:r>
      <w:proofErr w:type="spellStart"/>
      <w:r w:rsidRPr="00327866">
        <w:rPr>
          <w:rFonts w:ascii="Times New Roman" w:hAnsi="Times New Roman" w:cs="Times New Roman"/>
          <w:b/>
          <w:bCs/>
          <w:sz w:val="24"/>
          <w:szCs w:val="24"/>
          <w:lang w:val="bg-BG"/>
        </w:rPr>
        <w:t>Google</w:t>
      </w:r>
      <w:proofErr w:type="spellEnd"/>
      <w:r w:rsidRPr="00327866">
        <w:rPr>
          <w:rFonts w:ascii="Times New Roman" w:hAnsi="Times New Roman" w:cs="Times New Roman"/>
          <w:b/>
          <w:bCs/>
          <w:sz w:val="24"/>
          <w:szCs w:val="24"/>
          <w:lang w:val="bg-BG"/>
        </w:rPr>
        <w:t xml:space="preserve"> </w:t>
      </w:r>
      <w:proofErr w:type="spellStart"/>
      <w:r w:rsidRPr="00327866">
        <w:rPr>
          <w:rFonts w:ascii="Times New Roman" w:hAnsi="Times New Roman" w:cs="Times New Roman"/>
          <w:b/>
          <w:bCs/>
          <w:sz w:val="24"/>
          <w:szCs w:val="24"/>
          <w:lang w:val="bg-BG"/>
        </w:rPr>
        <w:t>Earth</w:t>
      </w:r>
      <w:proofErr w:type="spellEnd"/>
      <w:r w:rsidRPr="00327866">
        <w:rPr>
          <w:rFonts w:ascii="Times New Roman" w:hAnsi="Times New Roman" w:cs="Times New Roman"/>
          <w:b/>
          <w:bCs/>
          <w:sz w:val="24"/>
          <w:szCs w:val="24"/>
          <w:lang w:val="bg-BG"/>
        </w:rPr>
        <w:t xml:space="preserve"> </w:t>
      </w:r>
      <w:proofErr w:type="spellStart"/>
      <w:r w:rsidRPr="00327866">
        <w:rPr>
          <w:rFonts w:ascii="Times New Roman" w:hAnsi="Times New Roman" w:cs="Times New Roman"/>
          <w:b/>
          <w:bCs/>
          <w:sz w:val="24"/>
          <w:szCs w:val="24"/>
          <w:lang w:val="bg-BG"/>
        </w:rPr>
        <w:t>Desktop</w:t>
      </w:r>
      <w:proofErr w:type="spellEnd"/>
    </w:p>
    <w:p w14:paraId="72374FFA" w14:textId="0948E2BE" w:rsidR="00F13773" w:rsidRDefault="00F13773">
      <w:pPr>
        <w:rPr>
          <w:rStyle w:val="Hyperlink"/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sz w:val="24"/>
          <w:szCs w:val="24"/>
          <w:lang w:val="bg-BG"/>
        </w:rPr>
        <w:t xml:space="preserve">Приложението </w:t>
      </w:r>
      <w:r w:rsidRPr="00327866">
        <w:rPr>
          <w:rFonts w:ascii="Times New Roman" w:hAnsi="Times New Roman" w:cs="Times New Roman"/>
          <w:b/>
          <w:bCs/>
          <w:sz w:val="24"/>
          <w:szCs w:val="24"/>
        </w:rPr>
        <w:t>Google Earth Pro on desktop</w:t>
      </w:r>
      <w:r w:rsidRPr="00327866">
        <w:rPr>
          <w:rFonts w:ascii="Times New Roman" w:hAnsi="Times New Roman" w:cs="Times New Roman"/>
          <w:sz w:val="24"/>
          <w:szCs w:val="24"/>
        </w:rPr>
        <w:t xml:space="preserve"> </w:t>
      </w:r>
      <w:r w:rsidRPr="00327866">
        <w:rPr>
          <w:rFonts w:ascii="Times New Roman" w:hAnsi="Times New Roman" w:cs="Times New Roman"/>
          <w:sz w:val="24"/>
          <w:szCs w:val="24"/>
          <w:lang w:val="bg-BG"/>
        </w:rPr>
        <w:t>може да бъде свалено безплатно от следния линк</w:t>
      </w:r>
      <w:r w:rsidR="00327866">
        <w:rPr>
          <w:rFonts w:ascii="Times New Roman" w:hAnsi="Times New Roman" w:cs="Times New Roman"/>
          <w:sz w:val="24"/>
          <w:szCs w:val="24"/>
        </w:rPr>
        <w:t xml:space="preserve">: </w:t>
      </w:r>
      <w:hyperlink r:id="rId6" w:history="1">
        <w:r w:rsidRPr="00327866">
          <w:rPr>
            <w:rStyle w:val="Hyperlink"/>
            <w:rFonts w:ascii="Times New Roman" w:hAnsi="Times New Roman" w:cs="Times New Roman"/>
            <w:sz w:val="24"/>
            <w:szCs w:val="24"/>
            <w:lang w:val="bg-BG"/>
          </w:rPr>
          <w:t>https://www.google.com/earth/versions/</w:t>
        </w:r>
      </w:hyperlink>
    </w:p>
    <w:p w14:paraId="4C2F4321" w14:textId="77777777" w:rsidR="00327866" w:rsidRPr="00327866" w:rsidRDefault="00327866">
      <w:pPr>
        <w:rPr>
          <w:rFonts w:ascii="Times New Roman" w:hAnsi="Times New Roman" w:cs="Times New Roman"/>
          <w:sz w:val="24"/>
          <w:szCs w:val="24"/>
          <w:lang w:val="bg-BG"/>
        </w:rPr>
      </w:pPr>
    </w:p>
    <w:p w14:paraId="3D02570C" w14:textId="5BFF5EE6" w:rsidR="00F13773" w:rsidRPr="00327866" w:rsidRDefault="00F13773" w:rsidP="00F13773">
      <w:pPr>
        <w:jc w:val="center"/>
        <w:rPr>
          <w:rFonts w:ascii="Times New Roman" w:hAnsi="Times New Roman" w:cs="Times New Roman"/>
          <w:sz w:val="24"/>
          <w:szCs w:val="24"/>
        </w:rPr>
      </w:pPr>
      <w:r w:rsidRPr="0032786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EE88A93" wp14:editId="7D0F86DC">
            <wp:extent cx="3640872" cy="131826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649864" cy="1321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7D44A" w14:textId="4B87D028" w:rsidR="00CD4E70" w:rsidRPr="00327866" w:rsidRDefault="00CD4E70">
      <w:pPr>
        <w:rPr>
          <w:rFonts w:ascii="Times New Roman" w:hAnsi="Times New Roman" w:cs="Times New Roman"/>
          <w:sz w:val="24"/>
          <w:szCs w:val="24"/>
          <w:lang w:val="bg-BG"/>
        </w:rPr>
      </w:pPr>
    </w:p>
    <w:p w14:paraId="6B155503" w14:textId="5F406969" w:rsidR="00F13773" w:rsidRPr="00327866" w:rsidRDefault="00F13773" w:rsidP="00327866">
      <w:pPr>
        <w:jc w:val="center"/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noProof/>
          <w:sz w:val="24"/>
          <w:szCs w:val="24"/>
          <w:lang w:val="bg-BG"/>
        </w:rPr>
        <w:drawing>
          <wp:inline distT="0" distB="0" distL="0" distR="0" wp14:anchorId="59E9572F" wp14:editId="187D33FA">
            <wp:extent cx="3069631" cy="2301240"/>
            <wp:effectExtent l="0" t="0" r="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74591" cy="2304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2C02D4" w14:textId="51BB2F62" w:rsidR="00F13773" w:rsidRPr="00327866" w:rsidRDefault="00F13773" w:rsidP="00F13773">
      <w:pPr>
        <w:jc w:val="center"/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noProof/>
          <w:sz w:val="24"/>
          <w:szCs w:val="24"/>
          <w:lang w:val="bg-BG"/>
        </w:rPr>
        <w:drawing>
          <wp:inline distT="0" distB="0" distL="0" distR="0" wp14:anchorId="0CAC112C" wp14:editId="2FDBC2E0">
            <wp:extent cx="2764000" cy="2453640"/>
            <wp:effectExtent l="0" t="0" r="0" b="381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73687" cy="2462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E250DB" w14:textId="047A7F22" w:rsidR="0093218A" w:rsidRPr="00327866" w:rsidRDefault="0093218A" w:rsidP="00327866">
      <w:pPr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sz w:val="24"/>
          <w:szCs w:val="24"/>
          <w:lang w:val="bg-BG"/>
        </w:rPr>
        <w:lastRenderedPageBreak/>
        <w:t>На</w:t>
      </w:r>
      <w:r w:rsidR="00FE3711" w:rsidRPr="00327866">
        <w:rPr>
          <w:rFonts w:ascii="Times New Roman" w:hAnsi="Times New Roman" w:cs="Times New Roman"/>
          <w:sz w:val="24"/>
          <w:szCs w:val="24"/>
          <w:lang w:val="bg-BG"/>
        </w:rPr>
        <w:t>в</w:t>
      </w:r>
      <w:r w:rsidRPr="00327866">
        <w:rPr>
          <w:rFonts w:ascii="Times New Roman" w:hAnsi="Times New Roman" w:cs="Times New Roman"/>
          <w:sz w:val="24"/>
          <w:szCs w:val="24"/>
          <w:lang w:val="bg-BG"/>
        </w:rPr>
        <w:t>играйте до директорията</w:t>
      </w:r>
      <w:r w:rsidR="006A0BB8" w:rsidRPr="00327866">
        <w:rPr>
          <w:rFonts w:ascii="Times New Roman" w:hAnsi="Times New Roman" w:cs="Times New Roman"/>
          <w:sz w:val="24"/>
          <w:szCs w:val="24"/>
          <w:lang w:val="bg-BG"/>
        </w:rPr>
        <w:t xml:space="preserve"> (папката)</w:t>
      </w:r>
      <w:r w:rsidRPr="00327866">
        <w:rPr>
          <w:rFonts w:ascii="Times New Roman" w:hAnsi="Times New Roman" w:cs="Times New Roman"/>
          <w:sz w:val="24"/>
          <w:szCs w:val="24"/>
          <w:lang w:val="bg-BG"/>
        </w:rPr>
        <w:t xml:space="preserve">, в която сте свалили инсталационният файл </w:t>
      </w:r>
      <w:r w:rsidRPr="00327866">
        <w:rPr>
          <w:rFonts w:ascii="Times New Roman" w:hAnsi="Times New Roman" w:cs="Times New Roman"/>
          <w:b/>
          <w:bCs/>
          <w:sz w:val="24"/>
          <w:szCs w:val="24"/>
          <w:lang w:val="bg-BG"/>
        </w:rPr>
        <w:t>GoogleEarthProSetup.exe</w:t>
      </w:r>
      <w:r w:rsidR="003D7F77" w:rsidRPr="00327866">
        <w:rPr>
          <w:rFonts w:ascii="Times New Roman" w:hAnsi="Times New Roman" w:cs="Times New Roman"/>
          <w:sz w:val="24"/>
          <w:szCs w:val="24"/>
        </w:rPr>
        <w:t xml:space="preserve"> </w:t>
      </w:r>
      <w:r w:rsidR="003D7F77" w:rsidRPr="00327866">
        <w:rPr>
          <w:rFonts w:ascii="Times New Roman" w:hAnsi="Times New Roman" w:cs="Times New Roman"/>
          <w:sz w:val="24"/>
          <w:szCs w:val="24"/>
          <w:lang w:val="bg-BG"/>
        </w:rPr>
        <w:t>и</w:t>
      </w:r>
      <w:r w:rsidRPr="00327866">
        <w:rPr>
          <w:rFonts w:ascii="Times New Roman" w:hAnsi="Times New Roman" w:cs="Times New Roman"/>
          <w:sz w:val="24"/>
          <w:szCs w:val="24"/>
          <w:lang w:val="bg-BG"/>
        </w:rPr>
        <w:t xml:space="preserve"> посредством двоен клик с левия бутон на мишката инсталирайте приложението.</w:t>
      </w:r>
    </w:p>
    <w:p w14:paraId="0BE6987F" w14:textId="5A9AE9BA" w:rsidR="0093218A" w:rsidRPr="00327866" w:rsidRDefault="0093218A" w:rsidP="00327866">
      <w:pPr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sz w:val="24"/>
          <w:szCs w:val="24"/>
          <w:lang w:val="bg-BG"/>
        </w:rPr>
        <w:t>За нормалната работа на софтуера е необходимо да има работеща интернет връзка.</w:t>
      </w:r>
    </w:p>
    <w:p w14:paraId="5F9B9DB8" w14:textId="4518C313" w:rsidR="001F1F0C" w:rsidRPr="00327866" w:rsidRDefault="0093218A" w:rsidP="00327866">
      <w:pPr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sz w:val="24"/>
          <w:szCs w:val="24"/>
          <w:lang w:val="bg-BG"/>
        </w:rPr>
        <w:t>След стартиране на приложението с помощта на мишката навирайте до конкретен целеви обект.</w:t>
      </w:r>
    </w:p>
    <w:p w14:paraId="0FE44D06" w14:textId="3DFF769A" w:rsidR="001F1F0C" w:rsidRPr="00327866" w:rsidRDefault="001F1F0C" w:rsidP="0093218A">
      <w:pPr>
        <w:jc w:val="both"/>
        <w:rPr>
          <w:rFonts w:ascii="Times New Roman" w:hAnsi="Times New Roman" w:cs="Times New Roman"/>
          <w:b/>
          <w:bCs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sz w:val="24"/>
          <w:szCs w:val="24"/>
          <w:lang w:val="bg-BG"/>
        </w:rPr>
        <w:t xml:space="preserve">1. </w:t>
      </w:r>
      <w:r w:rsidRPr="00327866">
        <w:rPr>
          <w:rFonts w:ascii="Times New Roman" w:hAnsi="Times New Roman" w:cs="Times New Roman"/>
          <w:b/>
          <w:bCs/>
          <w:sz w:val="24"/>
          <w:szCs w:val="24"/>
          <w:lang w:val="bg-BG"/>
        </w:rPr>
        <w:t>Създаване на работна директория за текущия проект</w:t>
      </w:r>
    </w:p>
    <w:p w14:paraId="0C75B66F" w14:textId="3818AAE7" w:rsidR="001F1F0C" w:rsidRPr="00327866" w:rsidRDefault="001F1F0C" w:rsidP="0093218A">
      <w:pPr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noProof/>
          <w:sz w:val="24"/>
          <w:szCs w:val="24"/>
          <w:lang w:val="bg-BG"/>
        </w:rPr>
        <w:drawing>
          <wp:inline distT="0" distB="0" distL="0" distR="0" wp14:anchorId="282C9B09" wp14:editId="52446064">
            <wp:extent cx="3162574" cy="2103302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62574" cy="2103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613783" w14:textId="020FC0EE" w:rsidR="001F1F0C" w:rsidRPr="00327866" w:rsidRDefault="001F1F0C" w:rsidP="0093218A">
      <w:pPr>
        <w:jc w:val="both"/>
        <w:rPr>
          <w:rFonts w:ascii="Times New Roman" w:hAnsi="Times New Roman" w:cs="Times New Roman"/>
          <w:sz w:val="24"/>
          <w:szCs w:val="24"/>
        </w:rPr>
      </w:pPr>
      <w:r w:rsidRPr="00327866">
        <w:rPr>
          <w:rFonts w:ascii="Times New Roman" w:hAnsi="Times New Roman" w:cs="Times New Roman"/>
          <w:sz w:val="24"/>
          <w:szCs w:val="24"/>
          <w:lang w:val="bg-BG"/>
        </w:rPr>
        <w:t xml:space="preserve">Наименувайте директорията с кратко име изписано с латински букви, което следва да е уникално. (Например </w:t>
      </w:r>
      <w:r w:rsidRPr="00327866">
        <w:rPr>
          <w:rFonts w:ascii="Times New Roman" w:hAnsi="Times New Roman" w:cs="Times New Roman"/>
          <w:b/>
          <w:bCs/>
          <w:sz w:val="24"/>
          <w:szCs w:val="24"/>
          <w:lang w:val="bg-BG"/>
        </w:rPr>
        <w:t>Sofia_20230126</w:t>
      </w:r>
      <w:r w:rsidRPr="00327866">
        <w:rPr>
          <w:rFonts w:ascii="Times New Roman" w:hAnsi="Times New Roman" w:cs="Times New Roman"/>
          <w:sz w:val="24"/>
          <w:szCs w:val="24"/>
          <w:lang w:val="bg-BG"/>
        </w:rPr>
        <w:t>)</w:t>
      </w:r>
    </w:p>
    <w:p w14:paraId="6988EDAA" w14:textId="48CB3E0F" w:rsidR="0093218A" w:rsidRPr="00327866" w:rsidRDefault="001F1F0C" w:rsidP="0093218A">
      <w:pPr>
        <w:jc w:val="both"/>
        <w:rPr>
          <w:rFonts w:ascii="Times New Roman" w:hAnsi="Times New Roman" w:cs="Times New Roman"/>
          <w:sz w:val="24"/>
          <w:szCs w:val="24"/>
        </w:rPr>
      </w:pPr>
      <w:r w:rsidRPr="00327866">
        <w:rPr>
          <w:rFonts w:ascii="Times New Roman" w:hAnsi="Times New Roman" w:cs="Times New Roman"/>
          <w:b/>
          <w:bCs/>
          <w:sz w:val="24"/>
          <w:szCs w:val="24"/>
          <w:lang w:val="bg-BG"/>
        </w:rPr>
        <w:t xml:space="preserve">2. </w:t>
      </w:r>
      <w:r w:rsidR="0093218A" w:rsidRPr="00327866">
        <w:rPr>
          <w:rFonts w:ascii="Times New Roman" w:hAnsi="Times New Roman" w:cs="Times New Roman"/>
          <w:b/>
          <w:bCs/>
          <w:sz w:val="24"/>
          <w:szCs w:val="24"/>
          <w:lang w:val="bg-BG"/>
        </w:rPr>
        <w:t>За създаването на площен обект</w:t>
      </w:r>
      <w:r w:rsidR="0093218A" w:rsidRPr="00327866">
        <w:rPr>
          <w:rFonts w:ascii="Times New Roman" w:hAnsi="Times New Roman" w:cs="Times New Roman"/>
          <w:sz w:val="24"/>
          <w:szCs w:val="24"/>
          <w:lang w:val="bg-BG"/>
        </w:rPr>
        <w:t xml:space="preserve"> </w:t>
      </w:r>
      <w:r w:rsidR="00EF04DA" w:rsidRPr="00327866">
        <w:rPr>
          <w:rFonts w:ascii="Times New Roman" w:hAnsi="Times New Roman" w:cs="Times New Roman"/>
          <w:sz w:val="24"/>
          <w:szCs w:val="24"/>
          <w:lang w:val="bg-BG"/>
        </w:rPr>
        <w:t xml:space="preserve">от лентата с инструменти кликнете с ляв бутон на мишката върху инструмента </w:t>
      </w:r>
      <w:r w:rsidR="00EF04DA" w:rsidRPr="00327866">
        <w:rPr>
          <w:rFonts w:ascii="Times New Roman" w:hAnsi="Times New Roman" w:cs="Times New Roman"/>
          <w:sz w:val="24"/>
          <w:szCs w:val="24"/>
        </w:rPr>
        <w:t xml:space="preserve">Add Polygon </w:t>
      </w:r>
    </w:p>
    <w:p w14:paraId="23D38360" w14:textId="62009940" w:rsidR="00E22C73" w:rsidRPr="00327866" w:rsidRDefault="00EF04DA" w:rsidP="00327866">
      <w:pPr>
        <w:jc w:val="center"/>
        <w:rPr>
          <w:rFonts w:ascii="Times New Roman" w:hAnsi="Times New Roman" w:cs="Times New Roman"/>
          <w:sz w:val="24"/>
          <w:szCs w:val="24"/>
        </w:rPr>
      </w:pPr>
      <w:r w:rsidRPr="0032786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97DE601" wp14:editId="3E372356">
            <wp:extent cx="5943600" cy="172148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21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A3986B" w14:textId="77777777" w:rsidR="00327866" w:rsidRDefault="00E22C73" w:rsidP="0093218A">
      <w:pPr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sz w:val="24"/>
          <w:szCs w:val="24"/>
          <w:lang w:val="bg-BG"/>
        </w:rPr>
        <w:t xml:space="preserve">След кликване на бутона </w:t>
      </w:r>
      <w:proofErr w:type="spellStart"/>
      <w:r w:rsidRPr="00327866">
        <w:rPr>
          <w:rFonts w:ascii="Times New Roman" w:hAnsi="Times New Roman" w:cs="Times New Roman"/>
          <w:sz w:val="24"/>
          <w:szCs w:val="24"/>
          <w:lang w:val="bg-BG"/>
        </w:rPr>
        <w:t>курсура</w:t>
      </w:r>
      <w:proofErr w:type="spellEnd"/>
      <w:r w:rsidRPr="00327866">
        <w:rPr>
          <w:rFonts w:ascii="Times New Roman" w:hAnsi="Times New Roman" w:cs="Times New Roman"/>
          <w:sz w:val="24"/>
          <w:szCs w:val="24"/>
          <w:lang w:val="bg-BG"/>
        </w:rPr>
        <w:t xml:space="preserve"> на мишката се променя на </w:t>
      </w:r>
      <w:r w:rsidR="006A0BB8" w:rsidRPr="00327866">
        <w:rPr>
          <w:rFonts w:ascii="Times New Roman" w:hAnsi="Times New Roman" w:cs="Times New Roman"/>
          <w:noProof/>
          <w:sz w:val="24"/>
          <w:szCs w:val="24"/>
          <w:lang w:val="bg-BG"/>
        </w:rPr>
        <w:drawing>
          <wp:inline distT="0" distB="0" distL="0" distR="0" wp14:anchorId="43316778" wp14:editId="595B2E73">
            <wp:extent cx="358171" cy="274344"/>
            <wp:effectExtent l="0" t="0" r="381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58171" cy="274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A0BB8" w:rsidRPr="00327866">
        <w:rPr>
          <w:rFonts w:ascii="Times New Roman" w:hAnsi="Times New Roman" w:cs="Times New Roman"/>
          <w:sz w:val="24"/>
          <w:szCs w:val="24"/>
          <w:lang w:val="bg-BG"/>
        </w:rPr>
        <w:t xml:space="preserve">. </w:t>
      </w:r>
    </w:p>
    <w:p w14:paraId="02F7B997" w14:textId="4C0414ED" w:rsidR="00E22C73" w:rsidRPr="00327866" w:rsidRDefault="006A0BB8" w:rsidP="0093218A">
      <w:pPr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sz w:val="24"/>
          <w:szCs w:val="24"/>
          <w:lang w:val="bg-BG"/>
        </w:rPr>
        <w:t>След промяната с последователни кликове с левия бутон се извършва очертаване на границата на целевия обект. При допусната грешка с десен бутон на мишката, може да се връщате със стъпка назад. След приключване на очертаването може да пристъпите към попълване на описателна информация за обекта.</w:t>
      </w:r>
    </w:p>
    <w:p w14:paraId="5A897FAD" w14:textId="002F3528" w:rsidR="006A0BB8" w:rsidRPr="00327866" w:rsidRDefault="006A0BB8" w:rsidP="006A0BB8">
      <w:pPr>
        <w:jc w:val="center"/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noProof/>
          <w:sz w:val="24"/>
          <w:szCs w:val="24"/>
          <w:lang w:val="bg-BG"/>
        </w:rPr>
        <w:lastRenderedPageBreak/>
        <w:drawing>
          <wp:inline distT="0" distB="0" distL="0" distR="0" wp14:anchorId="2E16FFE5" wp14:editId="4363CF28">
            <wp:extent cx="2110923" cy="2316681"/>
            <wp:effectExtent l="0" t="0" r="3810" b="762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10923" cy="2316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8D54AF" w14:textId="77777777" w:rsidR="006A0BB8" w:rsidRPr="00327866" w:rsidRDefault="006A0BB8" w:rsidP="0093218A">
      <w:pPr>
        <w:jc w:val="both"/>
        <w:rPr>
          <w:rFonts w:ascii="Times New Roman" w:hAnsi="Times New Roman" w:cs="Times New Roman"/>
          <w:sz w:val="24"/>
          <w:szCs w:val="24"/>
          <w:lang w:val="bg-BG"/>
        </w:rPr>
      </w:pPr>
    </w:p>
    <w:p w14:paraId="64CE6093" w14:textId="18EF55B1" w:rsidR="00EF04DA" w:rsidRPr="00327866" w:rsidRDefault="00EF04DA" w:rsidP="0093218A">
      <w:pPr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sz w:val="24"/>
          <w:szCs w:val="24"/>
          <w:lang w:val="bg-BG"/>
        </w:rPr>
        <w:t>В появилият се диалогов прозорец следва да се попълни информация за конкретния обект:</w:t>
      </w:r>
    </w:p>
    <w:p w14:paraId="4767112F" w14:textId="7C704321" w:rsidR="00EF04DA" w:rsidRPr="00327866" w:rsidRDefault="008F1B1B" w:rsidP="0093218A">
      <w:pPr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b/>
          <w:bCs/>
          <w:sz w:val="24"/>
          <w:szCs w:val="24"/>
        </w:rPr>
        <w:t>2.</w:t>
      </w:r>
      <w:r w:rsidR="00EF04DA" w:rsidRPr="00327866">
        <w:rPr>
          <w:rFonts w:ascii="Times New Roman" w:hAnsi="Times New Roman" w:cs="Times New Roman"/>
          <w:b/>
          <w:bCs/>
          <w:sz w:val="24"/>
          <w:szCs w:val="24"/>
          <w:lang w:val="bg-BG"/>
        </w:rPr>
        <w:t>1. Наименование</w:t>
      </w:r>
      <w:r w:rsidR="00EF04DA" w:rsidRPr="00327866">
        <w:rPr>
          <w:rFonts w:ascii="Times New Roman" w:hAnsi="Times New Roman" w:cs="Times New Roman"/>
          <w:sz w:val="24"/>
          <w:szCs w:val="24"/>
          <w:lang w:val="bg-BG"/>
        </w:rPr>
        <w:t xml:space="preserve"> – следва да е уникално като може да се базира на кадастралния идентификатор на имота, в който е ситуиран обекта например </w:t>
      </w:r>
      <w:r w:rsidR="00EF04DA" w:rsidRPr="00327866">
        <w:rPr>
          <w:rFonts w:ascii="Times New Roman" w:hAnsi="Times New Roman" w:cs="Times New Roman"/>
          <w:b/>
          <w:bCs/>
          <w:sz w:val="24"/>
          <w:szCs w:val="24"/>
          <w:lang w:val="bg-BG"/>
        </w:rPr>
        <w:t>CAD_ID</w:t>
      </w:r>
      <w:r w:rsidR="00171B82" w:rsidRPr="00327866">
        <w:rPr>
          <w:rFonts w:ascii="Times New Roman" w:hAnsi="Times New Roman" w:cs="Times New Roman"/>
          <w:b/>
          <w:bCs/>
          <w:sz w:val="24"/>
          <w:szCs w:val="24"/>
          <w:lang w:val="bg-BG"/>
        </w:rPr>
        <w:t>_</w:t>
      </w:r>
      <w:r w:rsidR="00EF04DA" w:rsidRPr="00327866">
        <w:rPr>
          <w:rFonts w:ascii="Times New Roman" w:hAnsi="Times New Roman" w:cs="Times New Roman"/>
          <w:b/>
          <w:bCs/>
          <w:sz w:val="24"/>
          <w:szCs w:val="24"/>
          <w:lang w:val="bg-BG"/>
        </w:rPr>
        <w:t>68134.109.11</w:t>
      </w:r>
      <w:r w:rsidR="00FE3711" w:rsidRPr="00327866">
        <w:rPr>
          <w:rFonts w:ascii="Times New Roman" w:hAnsi="Times New Roman" w:cs="Times New Roman"/>
          <w:sz w:val="24"/>
          <w:szCs w:val="24"/>
          <w:lang w:val="bg-BG"/>
        </w:rPr>
        <w:t>.</w:t>
      </w:r>
      <w:r w:rsidR="00EF04DA" w:rsidRPr="00327866">
        <w:rPr>
          <w:rFonts w:ascii="Times New Roman" w:hAnsi="Times New Roman" w:cs="Times New Roman"/>
          <w:sz w:val="24"/>
          <w:szCs w:val="24"/>
        </w:rPr>
        <w:t xml:space="preserve"> </w:t>
      </w:r>
      <w:r w:rsidR="00FE3711" w:rsidRPr="00327866">
        <w:rPr>
          <w:rFonts w:ascii="Times New Roman" w:hAnsi="Times New Roman" w:cs="Times New Roman"/>
          <w:sz w:val="24"/>
          <w:szCs w:val="24"/>
          <w:lang w:val="bg-BG"/>
        </w:rPr>
        <w:t>К</w:t>
      </w:r>
      <w:r w:rsidR="00EF04DA" w:rsidRPr="00327866">
        <w:rPr>
          <w:rFonts w:ascii="Times New Roman" w:hAnsi="Times New Roman" w:cs="Times New Roman"/>
          <w:sz w:val="24"/>
          <w:szCs w:val="24"/>
          <w:lang w:val="bg-BG"/>
        </w:rPr>
        <w:t xml:space="preserve">огато в рамките на един кадастрален имот има повече от един обект, </w:t>
      </w:r>
      <w:r w:rsidR="00171B82" w:rsidRPr="00327866">
        <w:rPr>
          <w:rFonts w:ascii="Times New Roman" w:hAnsi="Times New Roman" w:cs="Times New Roman"/>
          <w:sz w:val="24"/>
          <w:szCs w:val="24"/>
          <w:lang w:val="bg-BG"/>
        </w:rPr>
        <w:t xml:space="preserve">те следва да са с разширен идентификатор (напр. </w:t>
      </w:r>
      <w:r w:rsidR="00171B82" w:rsidRPr="00327866">
        <w:rPr>
          <w:rFonts w:ascii="Times New Roman" w:hAnsi="Times New Roman" w:cs="Times New Roman"/>
          <w:b/>
          <w:bCs/>
          <w:sz w:val="24"/>
          <w:szCs w:val="24"/>
          <w:lang w:val="bg-BG"/>
        </w:rPr>
        <w:t>68134.109.11_01</w:t>
      </w:r>
      <w:r w:rsidR="00171B82" w:rsidRPr="00327866">
        <w:rPr>
          <w:rFonts w:ascii="Times New Roman" w:hAnsi="Times New Roman" w:cs="Times New Roman"/>
          <w:sz w:val="24"/>
          <w:szCs w:val="24"/>
          <w:lang w:val="bg-BG"/>
        </w:rPr>
        <w:t xml:space="preserve">, </w:t>
      </w:r>
      <w:r w:rsidR="00171B82" w:rsidRPr="00327866">
        <w:rPr>
          <w:rFonts w:ascii="Times New Roman" w:hAnsi="Times New Roman" w:cs="Times New Roman"/>
          <w:b/>
          <w:bCs/>
          <w:sz w:val="24"/>
          <w:szCs w:val="24"/>
          <w:lang w:val="bg-BG"/>
        </w:rPr>
        <w:t>68134.109.11_02</w:t>
      </w:r>
      <w:r w:rsidR="00171B82" w:rsidRPr="00327866">
        <w:rPr>
          <w:rFonts w:ascii="Times New Roman" w:hAnsi="Times New Roman" w:cs="Times New Roman"/>
          <w:sz w:val="24"/>
          <w:szCs w:val="24"/>
          <w:lang w:val="bg-BG"/>
        </w:rPr>
        <w:t xml:space="preserve"> и т.н.)</w:t>
      </w:r>
    </w:p>
    <w:p w14:paraId="0C91E4EA" w14:textId="461B3649" w:rsidR="00171B82" w:rsidRPr="00327866" w:rsidRDefault="00EF04DA" w:rsidP="00327866">
      <w:pPr>
        <w:jc w:val="center"/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noProof/>
          <w:sz w:val="24"/>
          <w:szCs w:val="24"/>
          <w:lang w:val="bg-BG"/>
        </w:rPr>
        <w:drawing>
          <wp:inline distT="0" distB="0" distL="0" distR="0" wp14:anchorId="7DBAFDB7" wp14:editId="77E600C0">
            <wp:extent cx="3975559" cy="3314700"/>
            <wp:effectExtent l="0" t="0" r="635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978977" cy="331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73FA26" w14:textId="79CC4C8F" w:rsidR="00171B82" w:rsidRPr="00327866" w:rsidRDefault="00DF22F3" w:rsidP="00327866">
      <w:pPr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b/>
          <w:bCs/>
          <w:sz w:val="24"/>
          <w:szCs w:val="24"/>
        </w:rPr>
        <w:t>2.</w:t>
      </w:r>
      <w:r w:rsidR="008F1B1B" w:rsidRPr="00327866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327866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171B82" w:rsidRPr="00327866">
        <w:rPr>
          <w:rFonts w:ascii="Times New Roman" w:hAnsi="Times New Roman" w:cs="Times New Roman"/>
          <w:b/>
          <w:bCs/>
          <w:sz w:val="24"/>
          <w:szCs w:val="24"/>
          <w:lang w:val="bg-BG"/>
        </w:rPr>
        <w:t>Актуална информация за кадастралния имот</w:t>
      </w:r>
      <w:r w:rsidR="00171B82" w:rsidRPr="00327866">
        <w:rPr>
          <w:rFonts w:ascii="Times New Roman" w:hAnsi="Times New Roman" w:cs="Times New Roman"/>
          <w:sz w:val="24"/>
          <w:szCs w:val="24"/>
          <w:lang w:val="bg-BG"/>
        </w:rPr>
        <w:t xml:space="preserve"> може да бъде получена от КИАС – портала за електронни услуги на Агенцията по геодезия, картография и кадастър</w:t>
      </w:r>
    </w:p>
    <w:p w14:paraId="2DEDFA3D" w14:textId="0865D837" w:rsidR="00171B82" w:rsidRPr="00327866" w:rsidRDefault="006423DE" w:rsidP="0093218A">
      <w:pPr>
        <w:jc w:val="both"/>
        <w:rPr>
          <w:rFonts w:ascii="Times New Roman" w:hAnsi="Times New Roman" w:cs="Times New Roman"/>
          <w:sz w:val="24"/>
          <w:szCs w:val="24"/>
          <w:lang w:val="bg-BG"/>
        </w:rPr>
      </w:pPr>
      <w:hyperlink r:id="rId15" w:history="1">
        <w:r w:rsidR="00171B82" w:rsidRPr="00327866">
          <w:rPr>
            <w:rStyle w:val="Hyperlink"/>
            <w:rFonts w:ascii="Times New Roman" w:hAnsi="Times New Roman" w:cs="Times New Roman"/>
            <w:sz w:val="24"/>
            <w:szCs w:val="24"/>
            <w:lang w:val="bg-BG"/>
          </w:rPr>
          <w:t>https://kais.cadastre.bg/</w:t>
        </w:r>
      </w:hyperlink>
    </w:p>
    <w:p w14:paraId="40F0700C" w14:textId="2F786396" w:rsidR="00171B82" w:rsidRPr="00327866" w:rsidRDefault="00171B82" w:rsidP="006A0BB8">
      <w:pPr>
        <w:jc w:val="center"/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noProof/>
          <w:sz w:val="24"/>
          <w:szCs w:val="24"/>
          <w:lang w:val="bg-BG"/>
        </w:rPr>
        <w:lastRenderedPageBreak/>
        <w:drawing>
          <wp:inline distT="0" distB="0" distL="0" distR="0" wp14:anchorId="2231B451" wp14:editId="57BE02A5">
            <wp:extent cx="3875827" cy="221742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882181" cy="2221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C851DC" w14:textId="1CFE5A33" w:rsidR="00FE3711" w:rsidRPr="00327866" w:rsidRDefault="00FE3711" w:rsidP="00327866">
      <w:pPr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sz w:val="24"/>
          <w:szCs w:val="24"/>
          <w:lang w:val="bg-BG"/>
        </w:rPr>
        <w:t xml:space="preserve">След като </w:t>
      </w:r>
      <w:proofErr w:type="spellStart"/>
      <w:r w:rsidRPr="00327866">
        <w:rPr>
          <w:rFonts w:ascii="Times New Roman" w:hAnsi="Times New Roman" w:cs="Times New Roman"/>
          <w:sz w:val="24"/>
          <w:szCs w:val="24"/>
          <w:lang w:val="bg-BG"/>
        </w:rPr>
        <w:t>навигирате</w:t>
      </w:r>
      <w:proofErr w:type="spellEnd"/>
      <w:r w:rsidRPr="00327866">
        <w:rPr>
          <w:rFonts w:ascii="Times New Roman" w:hAnsi="Times New Roman" w:cs="Times New Roman"/>
          <w:sz w:val="24"/>
          <w:szCs w:val="24"/>
          <w:lang w:val="bg-BG"/>
        </w:rPr>
        <w:t xml:space="preserve"> до имота, в който е/са разположен/и целевият/целевите обекти посредством лентата с инструменти може да бъде получена описателна информация за него</w:t>
      </w:r>
      <w:r w:rsidR="00327866">
        <w:rPr>
          <w:rFonts w:ascii="Times New Roman" w:hAnsi="Times New Roman" w:cs="Times New Roman"/>
          <w:sz w:val="24"/>
          <w:szCs w:val="24"/>
          <w:lang w:val="bg-BG"/>
        </w:rPr>
        <w:t>.</w:t>
      </w:r>
    </w:p>
    <w:p w14:paraId="60098E66" w14:textId="535DE4C8" w:rsidR="00FE3711" w:rsidRPr="00327866" w:rsidRDefault="00FE3711" w:rsidP="00FE3711">
      <w:pPr>
        <w:jc w:val="center"/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noProof/>
          <w:sz w:val="24"/>
          <w:szCs w:val="24"/>
          <w:lang w:val="bg-BG"/>
        </w:rPr>
        <w:drawing>
          <wp:inline distT="0" distB="0" distL="0" distR="0" wp14:anchorId="0568E5B6" wp14:editId="734F4DA6">
            <wp:extent cx="5981700" cy="2820218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01427" cy="28295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1EB794" w14:textId="77777777" w:rsidR="003C0078" w:rsidRPr="00327866" w:rsidRDefault="003C0078" w:rsidP="00FE3711">
      <w:pPr>
        <w:jc w:val="center"/>
        <w:rPr>
          <w:rFonts w:ascii="Times New Roman" w:hAnsi="Times New Roman" w:cs="Times New Roman"/>
          <w:sz w:val="24"/>
          <w:szCs w:val="24"/>
          <w:lang w:val="bg-BG"/>
        </w:rPr>
      </w:pPr>
    </w:p>
    <w:p w14:paraId="5BC20DE3" w14:textId="530B85AB" w:rsidR="00FE3711" w:rsidRPr="00327866" w:rsidRDefault="00FE3711" w:rsidP="00FE3711">
      <w:pPr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noProof/>
          <w:sz w:val="24"/>
          <w:szCs w:val="24"/>
          <w:lang w:val="bg-BG"/>
        </w:rPr>
        <w:drawing>
          <wp:inline distT="0" distB="0" distL="0" distR="0" wp14:anchorId="347FC8E7" wp14:editId="0A9D63D4">
            <wp:extent cx="5943600" cy="86423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64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13E029" w14:textId="218B8C71" w:rsidR="00FE3711" w:rsidRPr="00327866" w:rsidRDefault="00FE3711" w:rsidP="00FE3711">
      <w:pPr>
        <w:rPr>
          <w:rFonts w:ascii="Times New Roman" w:hAnsi="Times New Roman" w:cs="Times New Roman"/>
          <w:sz w:val="24"/>
          <w:szCs w:val="24"/>
          <w:lang w:val="bg-BG"/>
        </w:rPr>
      </w:pPr>
    </w:p>
    <w:p w14:paraId="01979529" w14:textId="3C25CF9C" w:rsidR="00FE3711" w:rsidRPr="00327866" w:rsidRDefault="00FE3711" w:rsidP="00FE3711">
      <w:pPr>
        <w:jc w:val="center"/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noProof/>
          <w:sz w:val="24"/>
          <w:szCs w:val="24"/>
          <w:lang w:val="bg-BG"/>
        </w:rPr>
        <w:lastRenderedPageBreak/>
        <w:drawing>
          <wp:inline distT="0" distB="0" distL="0" distR="0" wp14:anchorId="7069BFF7" wp14:editId="3FC4E253">
            <wp:extent cx="5994400" cy="2353507"/>
            <wp:effectExtent l="0" t="0" r="6350" b="889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97194" cy="2354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52DC02" w14:textId="64D71B89" w:rsidR="00FE3711" w:rsidRPr="00327866" w:rsidRDefault="00DF22F3" w:rsidP="00FE3711">
      <w:pPr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noProof/>
          <w:sz w:val="24"/>
          <w:szCs w:val="24"/>
          <w:lang w:val="bg-BG"/>
        </w:rPr>
        <w:drawing>
          <wp:anchor distT="0" distB="0" distL="114300" distR="114300" simplePos="0" relativeHeight="251658240" behindDoc="0" locked="0" layoutInCell="1" allowOverlap="1" wp14:anchorId="0DC76F19" wp14:editId="06E3172E">
            <wp:simplePos x="0" y="0"/>
            <wp:positionH relativeFrom="column">
              <wp:posOffset>800100</wp:posOffset>
            </wp:positionH>
            <wp:positionV relativeFrom="paragraph">
              <wp:posOffset>378460</wp:posOffset>
            </wp:positionV>
            <wp:extent cx="4442460" cy="3766689"/>
            <wp:effectExtent l="0" t="0" r="0" b="5715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2460" cy="37666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E3711" w:rsidRPr="00327866">
        <w:rPr>
          <w:rFonts w:ascii="Times New Roman" w:hAnsi="Times New Roman" w:cs="Times New Roman"/>
          <w:sz w:val="24"/>
          <w:szCs w:val="24"/>
          <w:lang w:val="bg-BG"/>
        </w:rPr>
        <w:t xml:space="preserve">Тази информация следва да бъде копирана и поставена в диалоговият прозорец в </w:t>
      </w:r>
      <w:r w:rsidR="00FE3711" w:rsidRPr="00327866">
        <w:rPr>
          <w:rFonts w:ascii="Times New Roman" w:hAnsi="Times New Roman" w:cs="Times New Roman"/>
          <w:sz w:val="24"/>
          <w:szCs w:val="24"/>
        </w:rPr>
        <w:t xml:space="preserve">Google Earth, </w:t>
      </w:r>
      <w:r w:rsidR="00FE3711" w:rsidRPr="00327866">
        <w:rPr>
          <w:rFonts w:ascii="Times New Roman" w:hAnsi="Times New Roman" w:cs="Times New Roman"/>
          <w:sz w:val="24"/>
          <w:szCs w:val="24"/>
          <w:lang w:val="bg-BG"/>
        </w:rPr>
        <w:t>към съответния обект/обекти</w:t>
      </w:r>
      <w:r w:rsidR="00327866">
        <w:rPr>
          <w:rFonts w:ascii="Times New Roman" w:hAnsi="Times New Roman" w:cs="Times New Roman"/>
          <w:sz w:val="24"/>
          <w:szCs w:val="24"/>
          <w:lang w:val="bg-BG"/>
        </w:rPr>
        <w:t>:</w:t>
      </w:r>
    </w:p>
    <w:p w14:paraId="3F5881E7" w14:textId="77777777" w:rsidR="00DF22F3" w:rsidRPr="00327866" w:rsidRDefault="00DF22F3" w:rsidP="00DF22F3">
      <w:pPr>
        <w:jc w:val="center"/>
        <w:rPr>
          <w:rFonts w:ascii="Times New Roman" w:hAnsi="Times New Roman" w:cs="Times New Roman"/>
          <w:sz w:val="24"/>
          <w:szCs w:val="24"/>
          <w:lang w:val="bg-BG"/>
        </w:rPr>
      </w:pPr>
    </w:p>
    <w:p w14:paraId="588D5681" w14:textId="77777777" w:rsidR="00DF22F3" w:rsidRPr="00327866" w:rsidRDefault="00DF22F3" w:rsidP="00DF22F3">
      <w:pPr>
        <w:jc w:val="center"/>
        <w:rPr>
          <w:rFonts w:ascii="Times New Roman" w:hAnsi="Times New Roman" w:cs="Times New Roman"/>
          <w:sz w:val="24"/>
          <w:szCs w:val="24"/>
          <w:lang w:val="bg-BG"/>
        </w:rPr>
      </w:pPr>
    </w:p>
    <w:p w14:paraId="45A1ACE2" w14:textId="77777777" w:rsidR="00DF22F3" w:rsidRPr="00327866" w:rsidRDefault="00DF22F3" w:rsidP="00DF22F3">
      <w:pPr>
        <w:jc w:val="center"/>
        <w:rPr>
          <w:rFonts w:ascii="Times New Roman" w:hAnsi="Times New Roman" w:cs="Times New Roman"/>
          <w:sz w:val="24"/>
          <w:szCs w:val="24"/>
          <w:lang w:val="bg-BG"/>
        </w:rPr>
      </w:pPr>
    </w:p>
    <w:p w14:paraId="4539E1FE" w14:textId="77777777" w:rsidR="00DF22F3" w:rsidRPr="00327866" w:rsidRDefault="00DF22F3" w:rsidP="00DF22F3">
      <w:pPr>
        <w:jc w:val="center"/>
        <w:rPr>
          <w:rFonts w:ascii="Times New Roman" w:hAnsi="Times New Roman" w:cs="Times New Roman"/>
          <w:sz w:val="24"/>
          <w:szCs w:val="24"/>
          <w:lang w:val="bg-BG"/>
        </w:rPr>
      </w:pPr>
    </w:p>
    <w:p w14:paraId="7E7F04DA" w14:textId="77777777" w:rsidR="00DF22F3" w:rsidRPr="00327866" w:rsidRDefault="00DF22F3" w:rsidP="00DF22F3">
      <w:pPr>
        <w:jc w:val="center"/>
        <w:rPr>
          <w:rFonts w:ascii="Times New Roman" w:hAnsi="Times New Roman" w:cs="Times New Roman"/>
          <w:sz w:val="24"/>
          <w:szCs w:val="24"/>
          <w:lang w:val="bg-BG"/>
        </w:rPr>
      </w:pPr>
    </w:p>
    <w:p w14:paraId="55AF3EA1" w14:textId="77777777" w:rsidR="00DF22F3" w:rsidRPr="00327866" w:rsidRDefault="00DF22F3" w:rsidP="00DF22F3">
      <w:pPr>
        <w:jc w:val="center"/>
        <w:rPr>
          <w:rFonts w:ascii="Times New Roman" w:hAnsi="Times New Roman" w:cs="Times New Roman"/>
          <w:sz w:val="24"/>
          <w:szCs w:val="24"/>
          <w:lang w:val="bg-BG"/>
        </w:rPr>
      </w:pPr>
    </w:p>
    <w:p w14:paraId="6243572C" w14:textId="77777777" w:rsidR="00DF22F3" w:rsidRPr="00327866" w:rsidRDefault="00DF22F3" w:rsidP="00DF22F3">
      <w:pPr>
        <w:jc w:val="center"/>
        <w:rPr>
          <w:rFonts w:ascii="Times New Roman" w:hAnsi="Times New Roman" w:cs="Times New Roman"/>
          <w:sz w:val="24"/>
          <w:szCs w:val="24"/>
          <w:lang w:val="bg-BG"/>
        </w:rPr>
      </w:pPr>
    </w:p>
    <w:p w14:paraId="1CB21A17" w14:textId="77777777" w:rsidR="00DF22F3" w:rsidRPr="00327866" w:rsidRDefault="00DF22F3" w:rsidP="00DF22F3">
      <w:pPr>
        <w:jc w:val="center"/>
        <w:rPr>
          <w:rFonts w:ascii="Times New Roman" w:hAnsi="Times New Roman" w:cs="Times New Roman"/>
          <w:sz w:val="24"/>
          <w:szCs w:val="24"/>
          <w:lang w:val="bg-BG"/>
        </w:rPr>
      </w:pPr>
    </w:p>
    <w:p w14:paraId="45678050" w14:textId="77777777" w:rsidR="00DF22F3" w:rsidRPr="00327866" w:rsidRDefault="00DF22F3" w:rsidP="00DF22F3">
      <w:pPr>
        <w:jc w:val="center"/>
        <w:rPr>
          <w:rFonts w:ascii="Times New Roman" w:hAnsi="Times New Roman" w:cs="Times New Roman"/>
          <w:sz w:val="24"/>
          <w:szCs w:val="24"/>
          <w:lang w:val="bg-BG"/>
        </w:rPr>
      </w:pPr>
    </w:p>
    <w:p w14:paraId="08F68207" w14:textId="77777777" w:rsidR="00DF22F3" w:rsidRPr="00327866" w:rsidRDefault="00DF22F3" w:rsidP="00DF22F3">
      <w:pPr>
        <w:jc w:val="center"/>
        <w:rPr>
          <w:rFonts w:ascii="Times New Roman" w:hAnsi="Times New Roman" w:cs="Times New Roman"/>
          <w:sz w:val="24"/>
          <w:szCs w:val="24"/>
          <w:lang w:val="bg-BG"/>
        </w:rPr>
      </w:pPr>
    </w:p>
    <w:p w14:paraId="7ED8E612" w14:textId="77777777" w:rsidR="00DF22F3" w:rsidRPr="00327866" w:rsidRDefault="00DF22F3" w:rsidP="00DF22F3">
      <w:pPr>
        <w:jc w:val="center"/>
        <w:rPr>
          <w:rFonts w:ascii="Times New Roman" w:hAnsi="Times New Roman" w:cs="Times New Roman"/>
          <w:sz w:val="24"/>
          <w:szCs w:val="24"/>
          <w:lang w:val="bg-BG"/>
        </w:rPr>
      </w:pPr>
    </w:p>
    <w:p w14:paraId="19328176" w14:textId="77777777" w:rsidR="00DF22F3" w:rsidRPr="00327866" w:rsidRDefault="00DF22F3" w:rsidP="00DF22F3">
      <w:pPr>
        <w:jc w:val="center"/>
        <w:rPr>
          <w:rFonts w:ascii="Times New Roman" w:hAnsi="Times New Roman" w:cs="Times New Roman"/>
          <w:sz w:val="24"/>
          <w:szCs w:val="24"/>
          <w:lang w:val="bg-BG"/>
        </w:rPr>
      </w:pPr>
    </w:p>
    <w:p w14:paraId="4B14E7CD" w14:textId="77777777" w:rsidR="00DF22F3" w:rsidRPr="00327866" w:rsidRDefault="00DF22F3" w:rsidP="00DF22F3">
      <w:pPr>
        <w:jc w:val="center"/>
        <w:rPr>
          <w:rFonts w:ascii="Times New Roman" w:hAnsi="Times New Roman" w:cs="Times New Roman"/>
          <w:sz w:val="24"/>
          <w:szCs w:val="24"/>
          <w:lang w:val="bg-BG"/>
        </w:rPr>
      </w:pPr>
    </w:p>
    <w:p w14:paraId="2CBE158A" w14:textId="19F6090A" w:rsidR="00DF22F3" w:rsidRPr="00327866" w:rsidRDefault="00DF22F3" w:rsidP="00DF22F3">
      <w:pPr>
        <w:jc w:val="center"/>
        <w:rPr>
          <w:rFonts w:ascii="Times New Roman" w:hAnsi="Times New Roman" w:cs="Times New Roman"/>
          <w:sz w:val="24"/>
          <w:szCs w:val="24"/>
          <w:lang w:val="bg-BG"/>
        </w:rPr>
      </w:pPr>
    </w:p>
    <w:p w14:paraId="3A77ECA1" w14:textId="4E5ECDD7" w:rsidR="006A0BB8" w:rsidRPr="00327866" w:rsidRDefault="006A0BB8" w:rsidP="007253AE">
      <w:pPr>
        <w:rPr>
          <w:rFonts w:ascii="Times New Roman" w:hAnsi="Times New Roman" w:cs="Times New Roman"/>
          <w:sz w:val="24"/>
          <w:szCs w:val="24"/>
          <w:lang w:val="bg-BG"/>
        </w:rPr>
      </w:pPr>
    </w:p>
    <w:p w14:paraId="260B8A6C" w14:textId="23CA187E" w:rsidR="001B38E4" w:rsidRPr="00327866" w:rsidRDefault="001B38E4" w:rsidP="007253AE">
      <w:pPr>
        <w:rPr>
          <w:rFonts w:ascii="Times New Roman" w:hAnsi="Times New Roman" w:cs="Times New Roman"/>
          <w:sz w:val="24"/>
          <w:szCs w:val="24"/>
          <w:lang w:val="bg-BG"/>
        </w:rPr>
      </w:pPr>
    </w:p>
    <w:p w14:paraId="1B1A69A6" w14:textId="77777777" w:rsidR="001B38E4" w:rsidRPr="00327866" w:rsidRDefault="001B38E4" w:rsidP="007253AE">
      <w:pPr>
        <w:rPr>
          <w:rFonts w:ascii="Times New Roman" w:hAnsi="Times New Roman" w:cs="Times New Roman"/>
          <w:sz w:val="24"/>
          <w:szCs w:val="24"/>
          <w:lang w:val="bg-BG"/>
        </w:rPr>
      </w:pPr>
    </w:p>
    <w:p w14:paraId="7A8420A0" w14:textId="77777777" w:rsidR="006A0BB8" w:rsidRPr="00327866" w:rsidRDefault="006A0BB8" w:rsidP="007253AE">
      <w:pPr>
        <w:rPr>
          <w:rFonts w:ascii="Times New Roman" w:hAnsi="Times New Roman" w:cs="Times New Roman"/>
          <w:sz w:val="24"/>
          <w:szCs w:val="24"/>
          <w:lang w:val="bg-BG"/>
        </w:rPr>
      </w:pPr>
    </w:p>
    <w:p w14:paraId="57726DC9" w14:textId="3C32CE80" w:rsidR="007253AE" w:rsidRPr="00327866" w:rsidRDefault="008F1B1B" w:rsidP="007253AE">
      <w:pPr>
        <w:rPr>
          <w:rFonts w:ascii="Times New Roman" w:hAnsi="Times New Roman" w:cs="Times New Roman"/>
          <w:b/>
          <w:bCs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b/>
          <w:bCs/>
          <w:sz w:val="24"/>
          <w:szCs w:val="24"/>
        </w:rPr>
        <w:t>2.</w:t>
      </w:r>
      <w:r w:rsidR="007253AE" w:rsidRPr="00327866">
        <w:rPr>
          <w:rFonts w:ascii="Times New Roman" w:hAnsi="Times New Roman" w:cs="Times New Roman"/>
          <w:b/>
          <w:bCs/>
          <w:sz w:val="24"/>
          <w:szCs w:val="24"/>
          <w:lang w:val="bg-BG"/>
        </w:rPr>
        <w:t>3. Добавяне на снимки към даден обект</w:t>
      </w:r>
    </w:p>
    <w:p w14:paraId="146E8A7E" w14:textId="4C373691" w:rsidR="007253AE" w:rsidRPr="00327866" w:rsidRDefault="007253AE" w:rsidP="007253AE">
      <w:pPr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noProof/>
          <w:sz w:val="24"/>
          <w:szCs w:val="24"/>
          <w:lang w:val="bg-BG"/>
        </w:rPr>
        <w:drawing>
          <wp:inline distT="0" distB="0" distL="0" distR="0" wp14:anchorId="7D3529E5" wp14:editId="269E32CB">
            <wp:extent cx="5943600" cy="2181860"/>
            <wp:effectExtent l="0" t="0" r="0" b="889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8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B663CF" w14:textId="77777777" w:rsidR="006A0BB8" w:rsidRPr="00327866" w:rsidRDefault="006A0BB8" w:rsidP="007253AE">
      <w:pPr>
        <w:rPr>
          <w:rFonts w:ascii="Times New Roman" w:hAnsi="Times New Roman" w:cs="Times New Roman"/>
          <w:sz w:val="24"/>
          <w:szCs w:val="24"/>
          <w:lang w:val="bg-BG"/>
        </w:rPr>
      </w:pPr>
    </w:p>
    <w:p w14:paraId="3A9E0520" w14:textId="060ECD9A" w:rsidR="007253AE" w:rsidRPr="00327866" w:rsidRDefault="007253AE" w:rsidP="00327866">
      <w:pPr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sz w:val="24"/>
          <w:szCs w:val="24"/>
          <w:lang w:val="bg-BG"/>
        </w:rPr>
        <w:t xml:space="preserve">Добавят се снимки </w:t>
      </w:r>
      <w:r w:rsidR="00327866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="00327866">
        <w:rPr>
          <w:rFonts w:ascii="Times New Roman" w:hAnsi="Times New Roman" w:cs="Times New Roman"/>
          <w:sz w:val="24"/>
          <w:szCs w:val="24"/>
          <w:lang w:val="bg-BG"/>
        </w:rPr>
        <w:t>макс</w:t>
      </w:r>
      <w:proofErr w:type="spellEnd"/>
      <w:r w:rsidR="00327866">
        <w:rPr>
          <w:rFonts w:ascii="Times New Roman" w:hAnsi="Times New Roman" w:cs="Times New Roman"/>
          <w:sz w:val="24"/>
          <w:szCs w:val="24"/>
          <w:lang w:val="bg-BG"/>
        </w:rPr>
        <w:t>. 2 бр.</w:t>
      </w:r>
      <w:r w:rsidR="00327866">
        <w:rPr>
          <w:rFonts w:ascii="Times New Roman" w:hAnsi="Times New Roman" w:cs="Times New Roman"/>
          <w:sz w:val="24"/>
          <w:szCs w:val="24"/>
        </w:rPr>
        <w:t xml:space="preserve">), </w:t>
      </w:r>
      <w:r w:rsidRPr="00327866">
        <w:rPr>
          <w:rFonts w:ascii="Times New Roman" w:hAnsi="Times New Roman" w:cs="Times New Roman"/>
          <w:sz w:val="24"/>
          <w:szCs w:val="24"/>
          <w:lang w:val="bg-BG"/>
        </w:rPr>
        <w:t>визуализиращи актуалното състояние на територията.</w:t>
      </w:r>
    </w:p>
    <w:p w14:paraId="0D5B617C" w14:textId="73EA20B0" w:rsidR="00DF22F3" w:rsidRPr="00327866" w:rsidRDefault="007253AE" w:rsidP="00327866">
      <w:pPr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sz w:val="24"/>
          <w:szCs w:val="24"/>
          <w:lang w:val="bg-BG"/>
        </w:rPr>
        <w:t>Снимките следва да съдържат информация за датата и часа на генериране и местоположението</w:t>
      </w:r>
      <w:r w:rsidR="001826EB" w:rsidRPr="00327866">
        <w:rPr>
          <w:rFonts w:ascii="Times New Roman" w:hAnsi="Times New Roman" w:cs="Times New Roman"/>
          <w:sz w:val="24"/>
          <w:szCs w:val="24"/>
          <w:lang w:val="bg-BG"/>
        </w:rPr>
        <w:t xml:space="preserve"> (</w:t>
      </w:r>
      <w:r w:rsidR="001826EB" w:rsidRPr="00327866">
        <w:rPr>
          <w:rFonts w:ascii="Times New Roman" w:hAnsi="Times New Roman" w:cs="Times New Roman"/>
          <w:sz w:val="24"/>
          <w:szCs w:val="24"/>
        </w:rPr>
        <w:t>Geotag)</w:t>
      </w:r>
      <w:r w:rsidRPr="00327866">
        <w:rPr>
          <w:rFonts w:ascii="Times New Roman" w:hAnsi="Times New Roman" w:cs="Times New Roman"/>
          <w:sz w:val="24"/>
          <w:szCs w:val="24"/>
          <w:lang w:val="bg-BG"/>
        </w:rPr>
        <w:t>.</w:t>
      </w:r>
    </w:p>
    <w:p w14:paraId="22871330" w14:textId="7C72B974" w:rsidR="00FE3711" w:rsidRPr="00327866" w:rsidRDefault="00DF22F3" w:rsidP="00DF22F3">
      <w:pPr>
        <w:jc w:val="center"/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noProof/>
          <w:sz w:val="24"/>
          <w:szCs w:val="24"/>
          <w:lang w:val="bg-BG"/>
        </w:rPr>
        <w:drawing>
          <wp:inline distT="0" distB="0" distL="0" distR="0" wp14:anchorId="2A262571" wp14:editId="6C74A66F">
            <wp:extent cx="2057400" cy="3271965"/>
            <wp:effectExtent l="0" t="0" r="0" b="508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060064" cy="3276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3A277C" w14:textId="5F53D0E8" w:rsidR="001826EB" w:rsidRPr="00327866" w:rsidRDefault="001826EB" w:rsidP="001826EB">
      <w:pPr>
        <w:rPr>
          <w:rFonts w:ascii="Times New Roman" w:hAnsi="Times New Roman" w:cs="Times New Roman"/>
          <w:sz w:val="24"/>
          <w:szCs w:val="24"/>
        </w:rPr>
      </w:pPr>
    </w:p>
    <w:p w14:paraId="2D8238B0" w14:textId="77C57AB2" w:rsidR="001B38E4" w:rsidRPr="00327866" w:rsidRDefault="001B38E4" w:rsidP="001826EB">
      <w:pPr>
        <w:rPr>
          <w:rFonts w:ascii="Times New Roman" w:hAnsi="Times New Roman" w:cs="Times New Roman"/>
          <w:sz w:val="24"/>
          <w:szCs w:val="24"/>
        </w:rPr>
      </w:pPr>
    </w:p>
    <w:p w14:paraId="6E00F8CB" w14:textId="365586F2" w:rsidR="001B38E4" w:rsidRPr="00327866" w:rsidRDefault="001B38E4" w:rsidP="001826EB">
      <w:pPr>
        <w:rPr>
          <w:rFonts w:ascii="Times New Roman" w:hAnsi="Times New Roman" w:cs="Times New Roman"/>
          <w:sz w:val="24"/>
          <w:szCs w:val="24"/>
        </w:rPr>
      </w:pPr>
    </w:p>
    <w:p w14:paraId="0A26CDDB" w14:textId="77777777" w:rsidR="001B38E4" w:rsidRPr="00327866" w:rsidRDefault="001B38E4" w:rsidP="001826EB">
      <w:pPr>
        <w:rPr>
          <w:rFonts w:ascii="Times New Roman" w:hAnsi="Times New Roman" w:cs="Times New Roman"/>
          <w:sz w:val="24"/>
          <w:szCs w:val="24"/>
        </w:rPr>
      </w:pPr>
    </w:p>
    <w:p w14:paraId="0F7DF887" w14:textId="724020F0" w:rsidR="00E22C73" w:rsidRPr="00327866" w:rsidRDefault="008F1B1B" w:rsidP="001826EB">
      <w:pPr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sz w:val="24"/>
          <w:szCs w:val="24"/>
        </w:rPr>
        <w:t>2.</w:t>
      </w:r>
      <w:r w:rsidR="001826EB" w:rsidRPr="00327866">
        <w:rPr>
          <w:rFonts w:ascii="Times New Roman" w:hAnsi="Times New Roman" w:cs="Times New Roman"/>
          <w:sz w:val="24"/>
          <w:szCs w:val="24"/>
        </w:rPr>
        <w:t xml:space="preserve">4. </w:t>
      </w:r>
      <w:r w:rsidR="001826EB" w:rsidRPr="00327866">
        <w:rPr>
          <w:rFonts w:ascii="Times New Roman" w:hAnsi="Times New Roman" w:cs="Times New Roman"/>
          <w:sz w:val="24"/>
          <w:szCs w:val="24"/>
          <w:lang w:val="bg-BG"/>
        </w:rPr>
        <w:t>Редакция на визуализацията на обектите</w:t>
      </w:r>
    </w:p>
    <w:p w14:paraId="1C28AB4D" w14:textId="77777777" w:rsidR="00327866" w:rsidRDefault="00E22C73" w:rsidP="00327866">
      <w:pPr>
        <w:jc w:val="center"/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noProof/>
          <w:sz w:val="24"/>
          <w:szCs w:val="24"/>
          <w:lang w:val="bg-BG"/>
        </w:rPr>
        <w:drawing>
          <wp:inline distT="0" distB="0" distL="0" distR="0" wp14:anchorId="12363E2F" wp14:editId="272490BD">
            <wp:extent cx="4792980" cy="2096417"/>
            <wp:effectExtent l="0" t="0" r="762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804187" cy="2101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AC317C" w14:textId="5679DD39" w:rsidR="00E22C73" w:rsidRPr="00327866" w:rsidRDefault="00E22C73" w:rsidP="00327866">
      <w:pPr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sz w:val="24"/>
          <w:szCs w:val="24"/>
          <w:lang w:val="bg-BG"/>
        </w:rPr>
        <w:t xml:space="preserve">От таба </w:t>
      </w:r>
      <w:r w:rsidRPr="00327866">
        <w:rPr>
          <w:rFonts w:ascii="Times New Roman" w:hAnsi="Times New Roman" w:cs="Times New Roman"/>
          <w:sz w:val="24"/>
          <w:szCs w:val="24"/>
        </w:rPr>
        <w:t xml:space="preserve">Style, Color </w:t>
      </w:r>
      <w:r w:rsidRPr="00327866">
        <w:rPr>
          <w:rFonts w:ascii="Times New Roman" w:hAnsi="Times New Roman" w:cs="Times New Roman"/>
          <w:sz w:val="24"/>
          <w:szCs w:val="24"/>
          <w:lang w:val="bg-BG"/>
        </w:rPr>
        <w:t>могат да се променят:</w:t>
      </w:r>
    </w:p>
    <w:p w14:paraId="0E60E3F7" w14:textId="3137944E" w:rsidR="006A0BB8" w:rsidRPr="00327866" w:rsidRDefault="00E22C73" w:rsidP="00E22C73">
      <w:pPr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sz w:val="24"/>
          <w:szCs w:val="24"/>
          <w:lang w:val="bg-BG"/>
        </w:rPr>
        <w:t>4.1 Цвета на границата на дадения обект</w:t>
      </w:r>
    </w:p>
    <w:p w14:paraId="0A28ADC0" w14:textId="51FB064E" w:rsidR="006A0BB8" w:rsidRPr="00327866" w:rsidRDefault="006A0BB8" w:rsidP="006A0BB8">
      <w:pPr>
        <w:jc w:val="center"/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noProof/>
          <w:sz w:val="24"/>
          <w:szCs w:val="24"/>
          <w:lang w:val="bg-BG"/>
        </w:rPr>
        <w:drawing>
          <wp:inline distT="0" distB="0" distL="0" distR="0" wp14:anchorId="262DC404" wp14:editId="1B74E2C9">
            <wp:extent cx="1980565" cy="1816140"/>
            <wp:effectExtent l="0" t="0" r="63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986884" cy="18219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5EA4C7" w14:textId="3C414928" w:rsidR="00E22C73" w:rsidRPr="00327866" w:rsidRDefault="00E22C73" w:rsidP="00E22C73">
      <w:pPr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sz w:val="24"/>
          <w:szCs w:val="24"/>
          <w:lang w:val="bg-BG"/>
        </w:rPr>
        <w:t>4.2 Цвета на запълване</w:t>
      </w:r>
    </w:p>
    <w:p w14:paraId="685738AA" w14:textId="2BC0DA51" w:rsidR="006A0BB8" w:rsidRPr="00327866" w:rsidRDefault="006A0BB8" w:rsidP="006A0BB8">
      <w:pPr>
        <w:jc w:val="center"/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noProof/>
          <w:sz w:val="24"/>
          <w:szCs w:val="24"/>
          <w:lang w:val="bg-BG"/>
        </w:rPr>
        <w:drawing>
          <wp:inline distT="0" distB="0" distL="0" distR="0" wp14:anchorId="6A899E40" wp14:editId="5D9201B0">
            <wp:extent cx="2153360" cy="1958340"/>
            <wp:effectExtent l="0" t="0" r="0" b="381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176089" cy="1979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B04D2F" w14:textId="07123AE9" w:rsidR="006A0BB8" w:rsidRDefault="006A0BB8" w:rsidP="00E22C73">
      <w:pPr>
        <w:rPr>
          <w:rFonts w:ascii="Times New Roman" w:hAnsi="Times New Roman" w:cs="Times New Roman"/>
          <w:sz w:val="24"/>
          <w:szCs w:val="24"/>
          <w:lang w:val="bg-BG"/>
        </w:rPr>
      </w:pPr>
    </w:p>
    <w:p w14:paraId="616ABDAE" w14:textId="56FBAF86" w:rsidR="00327866" w:rsidRDefault="00327866" w:rsidP="00E22C73">
      <w:pPr>
        <w:rPr>
          <w:rFonts w:ascii="Times New Roman" w:hAnsi="Times New Roman" w:cs="Times New Roman"/>
          <w:sz w:val="24"/>
          <w:szCs w:val="24"/>
          <w:lang w:val="bg-BG"/>
        </w:rPr>
      </w:pPr>
    </w:p>
    <w:p w14:paraId="1089966D" w14:textId="77777777" w:rsidR="00327866" w:rsidRPr="00327866" w:rsidRDefault="00327866" w:rsidP="00E22C73">
      <w:pPr>
        <w:rPr>
          <w:rFonts w:ascii="Times New Roman" w:hAnsi="Times New Roman" w:cs="Times New Roman"/>
          <w:sz w:val="24"/>
          <w:szCs w:val="24"/>
          <w:lang w:val="bg-BG"/>
        </w:rPr>
      </w:pPr>
    </w:p>
    <w:p w14:paraId="4A0DD0B8" w14:textId="35370BEF" w:rsidR="00E22C73" w:rsidRPr="00327866" w:rsidRDefault="00E22C73" w:rsidP="00E22C73">
      <w:pPr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sz w:val="24"/>
          <w:szCs w:val="24"/>
          <w:lang w:val="bg-BG"/>
        </w:rPr>
        <w:t>4.3. Прозрачността</w:t>
      </w:r>
    </w:p>
    <w:p w14:paraId="2D911D2E" w14:textId="6E2D0C30" w:rsidR="008F1B1B" w:rsidRPr="00327866" w:rsidRDefault="006A0BB8" w:rsidP="00E22C73">
      <w:pPr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noProof/>
          <w:sz w:val="24"/>
          <w:szCs w:val="24"/>
          <w:lang w:val="bg-BG"/>
        </w:rPr>
        <w:drawing>
          <wp:inline distT="0" distB="0" distL="0" distR="0" wp14:anchorId="422E4916" wp14:editId="04B6A0DF">
            <wp:extent cx="3017782" cy="1181202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017782" cy="1181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9388B3" w14:textId="1EA2328F" w:rsidR="001F1F0C" w:rsidRPr="00327866" w:rsidRDefault="001F1F0C" w:rsidP="00E22C73">
      <w:pPr>
        <w:rPr>
          <w:rFonts w:ascii="Times New Roman" w:hAnsi="Times New Roman" w:cs="Times New Roman"/>
          <w:sz w:val="24"/>
          <w:szCs w:val="24"/>
        </w:rPr>
      </w:pPr>
      <w:r w:rsidRPr="00327866">
        <w:rPr>
          <w:rFonts w:ascii="Times New Roman" w:hAnsi="Times New Roman" w:cs="Times New Roman"/>
          <w:sz w:val="24"/>
          <w:szCs w:val="24"/>
          <w:lang w:val="bg-BG"/>
        </w:rPr>
        <w:t>5. Запазване на във файлов формат *.</w:t>
      </w:r>
      <w:proofErr w:type="spellStart"/>
      <w:r w:rsidRPr="00327866">
        <w:rPr>
          <w:rFonts w:ascii="Times New Roman" w:hAnsi="Times New Roman" w:cs="Times New Roman"/>
          <w:sz w:val="24"/>
          <w:szCs w:val="24"/>
        </w:rPr>
        <w:t>kmz</w:t>
      </w:r>
      <w:proofErr w:type="spellEnd"/>
      <w:r w:rsidRPr="00327866">
        <w:rPr>
          <w:rFonts w:ascii="Times New Roman" w:hAnsi="Times New Roman" w:cs="Times New Roman"/>
          <w:sz w:val="24"/>
          <w:szCs w:val="24"/>
        </w:rPr>
        <w:t>/*.</w:t>
      </w:r>
      <w:proofErr w:type="spellStart"/>
      <w:r w:rsidRPr="00327866">
        <w:rPr>
          <w:rFonts w:ascii="Times New Roman" w:hAnsi="Times New Roman" w:cs="Times New Roman"/>
          <w:sz w:val="24"/>
          <w:szCs w:val="24"/>
        </w:rPr>
        <w:t>kml</w:t>
      </w:r>
      <w:proofErr w:type="spellEnd"/>
    </w:p>
    <w:p w14:paraId="38AF7C21" w14:textId="5E088BFD" w:rsidR="001F1F0C" w:rsidRPr="00327866" w:rsidRDefault="001F1F0C" w:rsidP="00E22C73">
      <w:pPr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sz w:val="24"/>
          <w:szCs w:val="24"/>
          <w:lang w:val="bg-BG"/>
        </w:rPr>
        <w:t xml:space="preserve">Запазването на генерирания като резултат от предходните стъпки файл става посредством </w:t>
      </w:r>
      <w:r w:rsidR="008F1B1B" w:rsidRPr="00327866">
        <w:rPr>
          <w:rFonts w:ascii="Times New Roman" w:hAnsi="Times New Roman" w:cs="Times New Roman"/>
          <w:sz w:val="24"/>
          <w:szCs w:val="24"/>
          <w:lang w:val="bg-BG"/>
        </w:rPr>
        <w:t>десен клик върху работната директория.</w:t>
      </w:r>
    </w:p>
    <w:p w14:paraId="08EF5483" w14:textId="0AC29D4A" w:rsidR="008F1B1B" w:rsidRPr="00327866" w:rsidRDefault="008F1B1B" w:rsidP="008F1B1B">
      <w:pPr>
        <w:jc w:val="center"/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noProof/>
          <w:sz w:val="24"/>
          <w:szCs w:val="24"/>
          <w:lang w:val="bg-BG"/>
        </w:rPr>
        <w:drawing>
          <wp:inline distT="0" distB="0" distL="0" distR="0" wp14:anchorId="0ED06B6A" wp14:editId="6CB5852A">
            <wp:extent cx="1699407" cy="248433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699407" cy="2484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18CB44" w14:textId="28743DE6" w:rsidR="008F1B1B" w:rsidRPr="00327866" w:rsidRDefault="008F1B1B" w:rsidP="008F1B1B">
      <w:pPr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sz w:val="24"/>
          <w:szCs w:val="24"/>
          <w:lang w:val="bg-BG"/>
        </w:rPr>
        <w:t>В появилият се диалогов прозорец разписвате името на файла и файловият формат.</w:t>
      </w:r>
    </w:p>
    <w:p w14:paraId="47AEFD5F" w14:textId="0E7777C6" w:rsidR="008F1B1B" w:rsidRPr="00327866" w:rsidRDefault="008F1B1B" w:rsidP="008F1B1B">
      <w:pPr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noProof/>
          <w:sz w:val="24"/>
          <w:szCs w:val="24"/>
          <w:lang w:val="bg-BG"/>
        </w:rPr>
        <w:drawing>
          <wp:inline distT="0" distB="0" distL="0" distR="0" wp14:anchorId="51BF284B" wp14:editId="5ED4E5DE">
            <wp:extent cx="5943600" cy="1113155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13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3AAAE4" w14:textId="1DBABD01" w:rsidR="008F1B1B" w:rsidRPr="00327866" w:rsidRDefault="008F1B1B" w:rsidP="008F1B1B">
      <w:pPr>
        <w:rPr>
          <w:rFonts w:ascii="Times New Roman" w:hAnsi="Times New Roman" w:cs="Times New Roman"/>
          <w:sz w:val="24"/>
          <w:szCs w:val="24"/>
          <w:lang w:val="bg-BG"/>
        </w:rPr>
      </w:pPr>
    </w:p>
    <w:p w14:paraId="1FF1907A" w14:textId="3ABDF7E4" w:rsidR="008F1B1B" w:rsidRPr="00327866" w:rsidRDefault="008F1B1B" w:rsidP="00327866">
      <w:pPr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sz w:val="24"/>
          <w:szCs w:val="24"/>
          <w:lang w:val="bg-BG"/>
        </w:rPr>
        <w:lastRenderedPageBreak/>
        <w:t xml:space="preserve">При правилно изпълнение на всички стъпки по-горе след затваряне на </w:t>
      </w:r>
      <w:r w:rsidRPr="00327866">
        <w:rPr>
          <w:rFonts w:ascii="Times New Roman" w:hAnsi="Times New Roman" w:cs="Times New Roman"/>
          <w:sz w:val="24"/>
          <w:szCs w:val="24"/>
        </w:rPr>
        <w:t>Google Earth</w:t>
      </w:r>
      <w:r w:rsidRPr="00327866">
        <w:rPr>
          <w:rFonts w:ascii="Times New Roman" w:hAnsi="Times New Roman" w:cs="Times New Roman"/>
          <w:sz w:val="24"/>
          <w:szCs w:val="24"/>
          <w:lang w:val="bg-BG"/>
        </w:rPr>
        <w:t xml:space="preserve"> и последващо двойно кликване с ляв бутон върху създадения файл, следва да се визуализират генерираните обекти. </w:t>
      </w:r>
    </w:p>
    <w:p w14:paraId="24DBA9CA" w14:textId="53C88338" w:rsidR="001B38E4" w:rsidRPr="00327866" w:rsidRDefault="001B38E4" w:rsidP="00327866">
      <w:pPr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 w:rsidRPr="00327866">
        <w:rPr>
          <w:rFonts w:ascii="Times New Roman" w:hAnsi="Times New Roman" w:cs="Times New Roman"/>
          <w:sz w:val="24"/>
          <w:szCs w:val="24"/>
          <w:lang w:val="bg-BG"/>
        </w:rPr>
        <w:t>За бърза навигация между създадените обекти, може да се кликва с ляв бутон на мишката върху избран от списъка.</w:t>
      </w:r>
    </w:p>
    <w:sectPr w:rsidR="001B38E4" w:rsidRPr="00327866">
      <w:headerReference w:type="default" r:id="rId29"/>
      <w:footerReference w:type="default" r:id="rId3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511279" w14:textId="77777777" w:rsidR="00C31915" w:rsidRDefault="00C31915" w:rsidP="00F13773">
      <w:pPr>
        <w:spacing w:after="0" w:line="240" w:lineRule="auto"/>
      </w:pPr>
      <w:r>
        <w:separator/>
      </w:r>
    </w:p>
  </w:endnote>
  <w:endnote w:type="continuationSeparator" w:id="0">
    <w:p w14:paraId="5744E97D" w14:textId="77777777" w:rsidR="00C31915" w:rsidRDefault="00C31915" w:rsidP="00F137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036812084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F104EBA" w14:textId="2E06E085" w:rsidR="00327866" w:rsidRDefault="00327866" w:rsidP="00327866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63317F" w14:textId="77777777" w:rsidR="00C31915" w:rsidRDefault="00C31915" w:rsidP="00F13773">
      <w:pPr>
        <w:spacing w:after="0" w:line="240" w:lineRule="auto"/>
      </w:pPr>
      <w:r>
        <w:separator/>
      </w:r>
    </w:p>
  </w:footnote>
  <w:footnote w:type="continuationSeparator" w:id="0">
    <w:p w14:paraId="061DE664" w14:textId="77777777" w:rsidR="00C31915" w:rsidRDefault="00C31915" w:rsidP="00F1377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9782" w:type="dxa"/>
      <w:tblInd w:w="-28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775"/>
      <w:gridCol w:w="2932"/>
      <w:gridCol w:w="3075"/>
    </w:tblGrid>
    <w:tr w:rsidR="00327866" w14:paraId="33DDACD3" w14:textId="77777777" w:rsidTr="00327866">
      <w:tc>
        <w:tcPr>
          <w:tcW w:w="3775" w:type="dxa"/>
        </w:tcPr>
        <w:p w14:paraId="35EB9004" w14:textId="02E56B9F" w:rsidR="00327866" w:rsidRDefault="00327866">
          <w:pPr>
            <w:pStyle w:val="Header"/>
          </w:pPr>
          <w:r>
            <w:rPr>
              <w:noProof/>
            </w:rPr>
            <w:drawing>
              <wp:inline distT="0" distB="0" distL="0" distR="0" wp14:anchorId="7230E5F3" wp14:editId="45F5D47C">
                <wp:extent cx="2066925" cy="438785"/>
                <wp:effectExtent l="0" t="0" r="9525" b="0"/>
                <wp:docPr id="13" name="Picture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66925" cy="43878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932" w:type="dxa"/>
        </w:tcPr>
        <w:p w14:paraId="2900C132" w14:textId="77777777" w:rsidR="00327866" w:rsidRDefault="00327866">
          <w:pPr>
            <w:pStyle w:val="Header"/>
          </w:pPr>
        </w:p>
      </w:tc>
      <w:tc>
        <w:tcPr>
          <w:tcW w:w="3075" w:type="dxa"/>
        </w:tcPr>
        <w:p w14:paraId="1D00698B" w14:textId="444D78B1" w:rsidR="00327866" w:rsidRDefault="00327866" w:rsidP="00327866">
          <w:pPr>
            <w:pStyle w:val="Header"/>
            <w:jc w:val="right"/>
          </w:pPr>
          <w:r>
            <w:rPr>
              <w:noProof/>
            </w:rPr>
            <w:drawing>
              <wp:inline distT="0" distB="0" distL="0" distR="0" wp14:anchorId="3C5CE078" wp14:editId="58CCCFD1">
                <wp:extent cx="1420495" cy="511810"/>
                <wp:effectExtent l="0" t="0" r="8255" b="2540"/>
                <wp:docPr id="23" name="Picture 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20495" cy="51181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 w14:paraId="561BC858" w14:textId="77777777" w:rsidR="00327866" w:rsidRDefault="00327866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285D"/>
    <w:rsid w:val="00157DF9"/>
    <w:rsid w:val="00171B82"/>
    <w:rsid w:val="001826EB"/>
    <w:rsid w:val="001B38E4"/>
    <w:rsid w:val="001E6C8D"/>
    <w:rsid w:val="001F1F0C"/>
    <w:rsid w:val="00327866"/>
    <w:rsid w:val="00366641"/>
    <w:rsid w:val="003C0078"/>
    <w:rsid w:val="003D62A9"/>
    <w:rsid w:val="003D7F77"/>
    <w:rsid w:val="0052285D"/>
    <w:rsid w:val="006124F9"/>
    <w:rsid w:val="006423DE"/>
    <w:rsid w:val="00661C8E"/>
    <w:rsid w:val="006A0BB8"/>
    <w:rsid w:val="007253AE"/>
    <w:rsid w:val="007F0EFB"/>
    <w:rsid w:val="0084393C"/>
    <w:rsid w:val="008F1B1B"/>
    <w:rsid w:val="0093218A"/>
    <w:rsid w:val="00C31915"/>
    <w:rsid w:val="00C5478E"/>
    <w:rsid w:val="00CD4E70"/>
    <w:rsid w:val="00DF22F3"/>
    <w:rsid w:val="00E22C73"/>
    <w:rsid w:val="00EF04DA"/>
    <w:rsid w:val="00F048AA"/>
    <w:rsid w:val="00F13773"/>
    <w:rsid w:val="00F4658C"/>
    <w:rsid w:val="00FE37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4E9468F4"/>
  <w15:docId w15:val="{7CBAA9A1-E9DB-48EA-A55F-2DEC841409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13773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F1377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13773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F1377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13773"/>
  </w:style>
  <w:style w:type="paragraph" w:styleId="Footer">
    <w:name w:val="footer"/>
    <w:basedOn w:val="Normal"/>
    <w:link w:val="FooterChar"/>
    <w:uiPriority w:val="99"/>
    <w:unhideWhenUsed/>
    <w:rsid w:val="00F1377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13773"/>
  </w:style>
  <w:style w:type="table" w:styleId="TableGrid">
    <w:name w:val="Table Grid"/>
    <w:basedOn w:val="TableNormal"/>
    <w:uiPriority w:val="39"/>
    <w:rsid w:val="0032786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webSettings" Target="web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hyperlink" Target="https://www.google.com/earth/versions/" TargetMode="External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32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hyperlink" Target="https://kais.cadastre.bg/" TargetMode="External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3.png"/><Relationship Id="rId1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</Pages>
  <Words>475</Words>
  <Characters>2709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Nikola Kalaydzhiev</dc:creator>
  <cp:keywords/>
  <dc:description/>
  <cp:lastModifiedBy>OPOS BG16</cp:lastModifiedBy>
  <cp:revision>2</cp:revision>
  <dcterms:created xsi:type="dcterms:W3CDTF">2023-08-09T13:39:00Z</dcterms:created>
  <dcterms:modified xsi:type="dcterms:W3CDTF">2023-08-09T13:39:00Z</dcterms:modified>
</cp:coreProperties>
</file>