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51C2D" w14:textId="77777777" w:rsidR="00561065" w:rsidRDefault="00561065" w:rsidP="00AE7B53">
      <w:pPr>
        <w:spacing w:after="0" w:line="264" w:lineRule="auto"/>
        <w:jc w:val="right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en-US"/>
          <w14:ligatures w14:val="none"/>
        </w:rPr>
      </w:pPr>
      <w:bookmarkStart w:id="0" w:name="_Hlk134535704"/>
      <w:bookmarkEnd w:id="0"/>
    </w:p>
    <w:p w14:paraId="40B314FC" w14:textId="08369C25" w:rsidR="00AE7B53" w:rsidRPr="00AE7B53" w:rsidRDefault="00AE7B53" w:rsidP="00AE7B53">
      <w:pPr>
        <w:spacing w:after="0" w:line="264" w:lineRule="auto"/>
        <w:jc w:val="right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</w:pPr>
      <w:r w:rsidRPr="00AE7B53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  <w:t xml:space="preserve">Приложение № </w:t>
      </w:r>
      <w:r w:rsidR="00F2211F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en-US"/>
          <w14:ligatures w14:val="none"/>
        </w:rPr>
        <w:t>7</w:t>
      </w:r>
      <w:r w:rsidR="00F2211F" w:rsidRPr="00AE7B53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val="bg-BG"/>
          <w14:ligatures w14:val="none"/>
        </w:rPr>
        <w:t xml:space="preserve"> </w:t>
      </w:r>
    </w:p>
    <w:p w14:paraId="3138D4B9" w14:textId="70512079" w:rsidR="00AE7B53" w:rsidRPr="00AE7B53" w:rsidRDefault="00AE7B53" w:rsidP="00AE7B53">
      <w:pPr>
        <w:spacing w:after="0" w:line="264" w:lineRule="auto"/>
        <w:jc w:val="right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</w:pPr>
      <w:r w:rsidRPr="00AE7B53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 xml:space="preserve">към процедура </w:t>
      </w:r>
      <w:bookmarkStart w:id="1" w:name="_Hlk137198199"/>
      <w:r w:rsidR="00A639A6" w:rsidRPr="00A639A6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>BG16FFPR002-</w:t>
      </w:r>
      <w:r w:rsidR="00F36A29" w:rsidRPr="00F36A29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>3</w:t>
      </w:r>
      <w:r w:rsidR="00A639A6" w:rsidRPr="00A639A6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>.00</w:t>
      </w:r>
      <w:r w:rsidR="00F36A29" w:rsidRPr="00F36A29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>9</w:t>
      </w:r>
      <w:r w:rsidRPr="00AE7B53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val="bg-BG"/>
          <w14:ligatures w14:val="none"/>
        </w:rPr>
        <w:t xml:space="preserve"> по ПОС 2021-2027 г.</w:t>
      </w:r>
      <w:bookmarkEnd w:id="1"/>
    </w:p>
    <w:p w14:paraId="0D0B5E18" w14:textId="680EEBD1" w:rsidR="00C07FB4" w:rsidRPr="00F36A29" w:rsidRDefault="00C07FB4">
      <w:pPr>
        <w:rPr>
          <w:lang w:val="bg-BG"/>
        </w:rPr>
      </w:pPr>
    </w:p>
    <w:p w14:paraId="28A5E935" w14:textId="77777777" w:rsidR="0035581B" w:rsidRPr="00F36A29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:lang w:val="bg-BG"/>
          <w14:ligatures w14:val="none"/>
        </w:rPr>
      </w:pPr>
    </w:p>
    <w:p w14:paraId="74E716EA" w14:textId="77777777" w:rsidR="0035581B" w:rsidRPr="00F36A29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:lang w:val="bg-BG"/>
          <w14:ligatures w14:val="none"/>
        </w:rPr>
      </w:pPr>
    </w:p>
    <w:p w14:paraId="6D0A1900" w14:textId="77777777" w:rsidR="0035581B" w:rsidRPr="00F36A29" w:rsidRDefault="0035581B" w:rsidP="0035581B">
      <w:pPr>
        <w:spacing w:after="120" w:line="264" w:lineRule="auto"/>
        <w:rPr>
          <w:rFonts w:eastAsiaTheme="minorEastAsia"/>
          <w:kern w:val="0"/>
          <w:sz w:val="21"/>
          <w:szCs w:val="21"/>
          <w:lang w:val="bg-BG"/>
          <w14:ligatures w14:val="none"/>
        </w:rPr>
      </w:pPr>
    </w:p>
    <w:p w14:paraId="45CDDDB3" w14:textId="77777777" w:rsidR="0035581B" w:rsidRDefault="0035581B" w:rsidP="0035581B">
      <w:pPr>
        <w:pStyle w:val="ListParagraph"/>
        <w:spacing w:after="0" w:line="360" w:lineRule="auto"/>
        <w:ind w:left="0"/>
        <w:jc w:val="center"/>
        <w:rPr>
          <w:rFonts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контролни листа за извършване на проверка относно климатична устойчивост на постъпилите </w:t>
      </w:r>
    </w:p>
    <w:p w14:paraId="4CFD9319" w14:textId="4A7362EA" w:rsidR="00A87B03" w:rsidRPr="0058320E" w:rsidRDefault="0035581B" w:rsidP="00A87B03">
      <w:pPr>
        <w:pStyle w:val="ListParagraph"/>
        <w:spacing w:after="0" w:line="360" w:lineRule="auto"/>
        <w:ind w:left="0"/>
        <w:jc w:val="center"/>
        <w:rPr>
          <w:rFonts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проектни предложения </w:t>
      </w:r>
      <w:r w:rsidR="00AE7B53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ПО </w:t>
      </w:r>
      <w:r w:rsidR="00AE7B53" w:rsidRPr="0058320E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ПРОЦЕДУРА </w:t>
      </w:r>
      <w:r w:rsidR="00A639A6" w:rsidRPr="00A639A6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BG16FFPR002-</w:t>
      </w:r>
      <w:r w:rsidR="00F36A29" w:rsidRPr="00F36A29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3</w:t>
      </w:r>
      <w:r w:rsidR="00A639A6" w:rsidRPr="00A639A6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.00</w:t>
      </w:r>
      <w:r w:rsidR="00F36A29" w:rsidRPr="00F36A29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9 </w:t>
      </w:r>
      <w:r w:rsidR="00AE7B53" w:rsidRPr="0058320E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„</w:t>
      </w:r>
      <w:r w:rsidR="00F36A29" w:rsidRPr="00F36A29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ИЗПЪЛНЕНИЕ НА МЯРКА 68 ОТ НАЦИОНАЛНАТА РАМКА ЗА ПРИОРИТЕТНИ ДЕЙСТВИЯ ЗА НАТУРА 2000</w:t>
      </w:r>
      <w:r w:rsidR="00AE7B53" w:rsidRPr="0058320E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“ ПО</w:t>
      </w:r>
    </w:p>
    <w:p w14:paraId="71C3BA48" w14:textId="4A5F81A6" w:rsidR="0035581B" w:rsidRPr="000F1264" w:rsidRDefault="0035581B" w:rsidP="00A87B03">
      <w:pPr>
        <w:pStyle w:val="ListParagraph"/>
        <w:spacing w:after="0" w:line="360" w:lineRule="auto"/>
        <w:ind w:left="0"/>
        <w:jc w:val="center"/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</w:pP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П</w:t>
      </w:r>
      <w:r w:rsidR="00A87B03" w:rsidRPr="000F1264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>рограма „Околна среда“</w:t>
      </w:r>
      <w:r w:rsidRPr="0035581B">
        <w:rPr>
          <w:rFonts w:ascii="Times New Roman Bold" w:hAnsi="Times New Roman Bold" w:cs="Times New Roman"/>
          <w:b/>
          <w:bCs/>
          <w:caps/>
          <w:sz w:val="24"/>
          <w:szCs w:val="24"/>
          <w:lang w:val="bg-BG"/>
        </w:rPr>
        <w:t xml:space="preserve"> 2021-2027 г.</w:t>
      </w:r>
    </w:p>
    <w:p w14:paraId="640FC621" w14:textId="77777777" w:rsidR="00516024" w:rsidRDefault="00516024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09B0EE01" w14:textId="77777777" w:rsidR="00516024" w:rsidRDefault="00516024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66384C9" w14:textId="4C30DD91" w:rsidR="009C049F" w:rsidRPr="003E34BE" w:rsidRDefault="009C049F" w:rsidP="008C21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E34BE">
        <w:rPr>
          <w:rFonts w:ascii="Times New Roman" w:hAnsi="Times New Roman" w:cs="Times New Roman"/>
          <w:b/>
          <w:bCs/>
          <w:sz w:val="24"/>
          <w:szCs w:val="24"/>
          <w:lang w:val="bg-BG"/>
        </w:rPr>
        <w:t>Указания:</w:t>
      </w:r>
    </w:p>
    <w:p w14:paraId="25AC49E9" w14:textId="77777777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Лицето, извършващо проверката, следва да проверява всеки критерий поотделно, като маркира съответствието с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instrText xml:space="preserve"> FORMCHECKBOX </w:instrText>
      </w:r>
      <w:r w:rsidR="00A52253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r>
      <w:r w:rsidR="00A52253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separate"/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fldChar w:fldCharType="end"/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. </w:t>
      </w:r>
    </w:p>
    <w:p w14:paraId="5D9C3088" w14:textId="3BE19380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Където са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налични</w:t>
      </w:r>
      <w:r w:rsidR="001619B8"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ограничения на приложимостта на даден критерий,  може да се отбележи с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„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Неприложимо”.</w:t>
      </w:r>
    </w:p>
    <w:p w14:paraId="4BFEB6C9" w14:textId="7375F86B" w:rsid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Забележки/Коментари могат да се добавят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последната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колонка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„Забележка“ 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 листа за проверка.</w:t>
      </w:r>
    </w:p>
    <w:p w14:paraId="2D591DF3" w14:textId="097EC8E1" w:rsidR="00665452" w:rsidRPr="003E34BE" w:rsidRDefault="00665452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Приема се, че е доказана климатична устойчивост, когато предоставената документация отразява коректно фазите на самооценка по изменение на климата и адаптиране към изменението на климата, в резултат на което е достигнато до </w:t>
      </w:r>
      <w:r w:rsidR="001619B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мотивирано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обобщено заключение за климатична неутралност и устойчивост.</w:t>
      </w:r>
    </w:p>
    <w:p w14:paraId="5A933780" w14:textId="1AFF777F" w:rsidR="003E34BE" w:rsidRPr="003E34BE" w:rsidRDefault="003E34BE" w:rsidP="00F653F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num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E34BE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Контролният лист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трябва да бъде подписан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от извършващия проверката</w:t>
      </w:r>
      <w:r w:rsidRPr="003E34BE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.</w:t>
      </w:r>
    </w:p>
    <w:p w14:paraId="55980526" w14:textId="77777777" w:rsidR="003E34BE" w:rsidRDefault="003E34BE" w:rsidP="003E34BE">
      <w:pPr>
        <w:spacing w:after="0" w:line="360" w:lineRule="auto"/>
        <w:ind w:firstLine="709"/>
        <w:jc w:val="both"/>
        <w:rPr>
          <w:sz w:val="28"/>
          <w:szCs w:val="28"/>
          <w:lang w:val="bg-BG"/>
        </w:rPr>
        <w:sectPr w:rsidR="003E34BE" w:rsidSect="00A87B03">
          <w:footerReference w:type="default" r:id="rId7"/>
          <w:headerReference w:type="first" r:id="rId8"/>
          <w:footerReference w:type="first" r:id="rId9"/>
          <w:pgSz w:w="11906" w:h="16838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tbl>
      <w:tblPr>
        <w:tblW w:w="14217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5660"/>
        <w:gridCol w:w="8557"/>
      </w:tblGrid>
      <w:tr w:rsidR="00FE188E" w:rsidRPr="00645E8C" w14:paraId="4922DEFA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31DF995C" w14:textId="3860BEC9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lastRenderedPageBreak/>
              <w:t>Регистрационен номер на проектното предложение: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6A0B28A3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3E34BE" w14:paraId="585EFEEF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2DA925A4" w14:textId="1554023D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 xml:space="preserve">Наименование на проектното предложение: 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D15CCCF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3E34BE" w14:paraId="50E63D57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  <w:vAlign w:val="bottom"/>
          </w:tcPr>
          <w:p w14:paraId="4F66F994" w14:textId="4287D142" w:rsidR="003E34BE" w:rsidRPr="003E34BE" w:rsidRDefault="00824141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>Кандидат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  <w14:ligatures w14:val="none"/>
              </w:rPr>
              <w:t>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3C818C0A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  <w:tr w:rsidR="00FE188E" w:rsidRPr="00645E8C" w14:paraId="4D206148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4761FB3A" w14:textId="3171B6EE" w:rsidR="003E34BE" w:rsidRPr="003E34BE" w:rsidRDefault="00824141" w:rsidP="0082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роцедура</w:t>
            </w: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 xml:space="preserve"> 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за набиране на проектни предложения по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14EFC334" w14:textId="58A28D8A" w:rsidR="003E34BE" w:rsidRPr="0058320E" w:rsidRDefault="00A639A6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  <w:r w:rsidRPr="00A639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BG16FFPR002-</w:t>
            </w:r>
            <w:r w:rsidR="00F3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3</w:t>
            </w:r>
            <w:r w:rsidRPr="00A639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.00</w:t>
            </w:r>
            <w:r w:rsidR="00F3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9</w:t>
            </w:r>
            <w:r w:rsidRPr="00A639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AE7B53" w:rsidRPr="005832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„</w:t>
            </w:r>
            <w:r w:rsidR="00F3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Изпълнение на мярка 68 от Националната рамка за приоритетни действия за НАТУРА 2000</w:t>
            </w:r>
            <w:r w:rsidR="00AE7B53" w:rsidRPr="005832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</w:t>
            </w:r>
          </w:p>
        </w:tc>
      </w:tr>
      <w:tr w:rsidR="003E34BE" w:rsidRPr="00F36A29" w14:paraId="144ED8E8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100B6DDA" w14:textId="7283A512" w:rsidR="003E34BE" w:rsidRPr="003E34BE" w:rsidRDefault="003E34BE" w:rsidP="0082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Приоритет на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218206E2" w14:textId="16795BAF" w:rsidR="003E34BE" w:rsidRPr="0058320E" w:rsidRDefault="00AE7B5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</w:pPr>
            <w:r w:rsidRPr="005832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Приоритет „</w:t>
            </w:r>
            <w:r w:rsidR="00F36A2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Биологично разнообразие</w:t>
            </w:r>
            <w:r w:rsidRPr="005832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  <w:t>“</w:t>
            </w:r>
          </w:p>
        </w:tc>
      </w:tr>
      <w:tr w:rsidR="003E34BE" w:rsidRPr="00645E8C" w14:paraId="2BB8B285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5568CDDC" w14:textId="3A7EF2AA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Специфична цел на ПОС 2021-2027 г.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30AE59D3" w14:textId="7C16F3C9" w:rsidR="003E34BE" w:rsidRPr="0058320E" w:rsidRDefault="00AE7B5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bg-BG"/>
                <w14:ligatures w14:val="none"/>
              </w:rPr>
            </w:pPr>
            <w:r w:rsidRPr="0058320E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sz w:val="24"/>
                <w:szCs w:val="20"/>
                <w:lang w:val="bg-BG" w:eastAsia="bg-BG" w:bidi="bg-BG"/>
                <w14:ligatures w14:val="none"/>
              </w:rPr>
              <w:t>Специфична цел: „</w:t>
            </w:r>
            <w:r w:rsidR="00F36A29" w:rsidRPr="00F36A29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sz w:val="24"/>
                <w:szCs w:val="20"/>
                <w:lang w:val="bg-BG" w:eastAsia="bg-BG" w:bidi="bg-BG"/>
                <w14:ligatures w14:val="none"/>
              </w:rPr>
              <w:t>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Pr="0058320E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sz w:val="24"/>
                <w:szCs w:val="20"/>
                <w:lang w:val="bg-BG" w:eastAsia="bg-BG" w:bidi="bg-BG"/>
                <w14:ligatures w14:val="none"/>
              </w:rPr>
              <w:t>”</w:t>
            </w:r>
          </w:p>
        </w:tc>
      </w:tr>
      <w:tr w:rsidR="003E34BE" w:rsidRPr="00645E8C" w14:paraId="229D066A" w14:textId="77777777" w:rsidTr="00FE188E">
        <w:trPr>
          <w:jc w:val="center"/>
        </w:trPr>
        <w:tc>
          <w:tcPr>
            <w:tcW w:w="5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D9E2F3" w:themeFill="accent1" w:themeFillTint="33"/>
          </w:tcPr>
          <w:p w14:paraId="67434F5C" w14:textId="6CB16EB4" w:rsidR="003E34BE" w:rsidRPr="003E34BE" w:rsidRDefault="00B777D3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Обща п</w:t>
            </w:r>
            <w:r w:rsidR="003E34BE" w:rsidRPr="003E34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bg-BG"/>
                <w14:ligatures w14:val="none"/>
              </w:rPr>
              <w:t>рогнозна стойност на проекта:</w:t>
            </w:r>
          </w:p>
        </w:tc>
        <w:tc>
          <w:tcPr>
            <w:tcW w:w="85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1C487429" w14:textId="77777777" w:rsidR="003E34BE" w:rsidRPr="003E34BE" w:rsidRDefault="003E34BE" w:rsidP="003E34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  <w14:ligatures w14:val="none"/>
              </w:rPr>
            </w:pPr>
          </w:p>
        </w:tc>
      </w:tr>
    </w:tbl>
    <w:p w14:paraId="102D3D18" w14:textId="77777777" w:rsidR="009C049F" w:rsidRPr="003E34BE" w:rsidRDefault="009C049F" w:rsidP="003E34BE">
      <w:pPr>
        <w:spacing w:after="0" w:line="360" w:lineRule="auto"/>
        <w:ind w:firstLine="709"/>
        <w:jc w:val="both"/>
        <w:rPr>
          <w:sz w:val="14"/>
          <w:szCs w:val="14"/>
          <w:lang w:val="bg-BG"/>
        </w:rPr>
      </w:pPr>
    </w:p>
    <w:tbl>
      <w:tblPr>
        <w:tblStyle w:val="TableGrid"/>
        <w:tblW w:w="5104" w:type="pct"/>
        <w:jc w:val="center"/>
        <w:tblLook w:val="04A0" w:firstRow="1" w:lastRow="0" w:firstColumn="1" w:lastColumn="0" w:noHBand="0" w:noVBand="1"/>
      </w:tblPr>
      <w:tblGrid>
        <w:gridCol w:w="509"/>
        <w:gridCol w:w="5872"/>
        <w:gridCol w:w="1982"/>
        <w:gridCol w:w="5875"/>
      </w:tblGrid>
      <w:tr w:rsidR="00C2345F" w:rsidRPr="00FD2A82" w14:paraId="21DE8E2C" w14:textId="77777777" w:rsidTr="00665452">
        <w:trPr>
          <w:tblHeader/>
          <w:jc w:val="center"/>
        </w:trPr>
        <w:tc>
          <w:tcPr>
            <w:tcW w:w="179" w:type="pct"/>
            <w:shd w:val="clear" w:color="auto" w:fill="8EAADB" w:themeFill="accent1" w:themeFillTint="99"/>
            <w:vAlign w:val="center"/>
          </w:tcPr>
          <w:p w14:paraId="49A8CEA3" w14:textId="317A268D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№</w:t>
            </w:r>
          </w:p>
        </w:tc>
        <w:tc>
          <w:tcPr>
            <w:tcW w:w="2062" w:type="pct"/>
            <w:shd w:val="clear" w:color="auto" w:fill="8EAADB" w:themeFill="accent1" w:themeFillTint="99"/>
            <w:vAlign w:val="center"/>
          </w:tcPr>
          <w:p w14:paraId="20FDFFEE" w14:textId="56139E32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Компоненти за проверка</w:t>
            </w:r>
          </w:p>
        </w:tc>
        <w:tc>
          <w:tcPr>
            <w:tcW w:w="696" w:type="pct"/>
            <w:shd w:val="clear" w:color="auto" w:fill="8EAADB" w:themeFill="accent1" w:themeFillTint="99"/>
            <w:vAlign w:val="center"/>
          </w:tcPr>
          <w:p w14:paraId="11303515" w14:textId="77777777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Проверяващ</w:t>
            </w:r>
          </w:p>
          <w:p w14:paraId="4B501BC3" w14:textId="6C9349F3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Да/ Не/ Неприложимо</w:t>
            </w:r>
          </w:p>
        </w:tc>
        <w:tc>
          <w:tcPr>
            <w:tcW w:w="2063" w:type="pct"/>
            <w:shd w:val="clear" w:color="auto" w:fill="8EAADB" w:themeFill="accent1" w:themeFillTint="99"/>
            <w:vAlign w:val="center"/>
          </w:tcPr>
          <w:p w14:paraId="5B45DA8F" w14:textId="3EEA4B4E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Забел</w:t>
            </w:r>
            <w:r w:rsidR="004C5CC5">
              <w:rPr>
                <w:rFonts w:ascii="Times New Roman" w:hAnsi="Times New Roman" w:cs="Times New Roman"/>
                <w:b/>
                <w:bCs/>
                <w:lang w:val="en-US"/>
              </w:rPr>
              <w:t>e</w:t>
            </w:r>
            <w:proofErr w:type="spellStart"/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жка</w:t>
            </w:r>
            <w:proofErr w:type="spellEnd"/>
          </w:p>
        </w:tc>
      </w:tr>
      <w:tr w:rsidR="00C2345F" w:rsidRPr="00FD2A82" w14:paraId="2C3B36DE" w14:textId="77777777" w:rsidTr="00665452">
        <w:trPr>
          <w:jc w:val="center"/>
        </w:trPr>
        <w:tc>
          <w:tcPr>
            <w:tcW w:w="179" w:type="pct"/>
            <w:vAlign w:val="center"/>
          </w:tcPr>
          <w:p w14:paraId="28674C63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1DAA3EB" w14:textId="6C0C2153" w:rsidR="00C2345F" w:rsidRPr="00FD2A82" w:rsidRDefault="00C2345F" w:rsidP="00A00B99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Кандидатът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представил ли е Консолидирана документация за доказване на климатична устойчивост, съдържаща два компонента – изменение на климата и климатична устойчивост?</w:t>
            </w:r>
          </w:p>
        </w:tc>
        <w:tc>
          <w:tcPr>
            <w:tcW w:w="696" w:type="pct"/>
            <w:vAlign w:val="center"/>
          </w:tcPr>
          <w:p w14:paraId="2BCF49DC" w14:textId="3A0D7A35" w:rsidR="00C2345F" w:rsidRPr="00FD2A82" w:rsidRDefault="00C2345F" w:rsidP="00A00B9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A514E72" w14:textId="77777777" w:rsidR="00C2345F" w:rsidRPr="00FD2A82" w:rsidRDefault="00C2345F" w:rsidP="00A00B99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4E03D93" w14:textId="77777777" w:rsidTr="00665452">
        <w:trPr>
          <w:jc w:val="center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48C6FCE2" w14:textId="1DEA46B6" w:rsidR="00C2345F" w:rsidRPr="00FD2A82" w:rsidRDefault="00C2345F" w:rsidP="00B73BBF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ДОКАЗВАНЕ НА УСТОЙЧИВОСТ ПО ОТНОШЕНИЕ НА СМЕКЧАВАНЕ ИЗМЕНЕНИЕТО НА КЛИМАТА</w:t>
            </w:r>
          </w:p>
        </w:tc>
      </w:tr>
      <w:tr w:rsidR="00C2345F" w:rsidRPr="00FD2A82" w14:paraId="631DB6D9" w14:textId="77777777" w:rsidTr="00665452">
        <w:trPr>
          <w:jc w:val="center"/>
        </w:trPr>
        <w:tc>
          <w:tcPr>
            <w:tcW w:w="179" w:type="pct"/>
            <w:vAlign w:val="center"/>
          </w:tcPr>
          <w:p w14:paraId="397E58D6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200E8E0" w14:textId="4FEDD560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Проектното предложение сравнено ли е със списъка с мерки по ПОС 2021-2027 г. за проверка (Таблица № 2 от Методическите указания) и отнесено ли е коректно?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1.1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7F2D0BD" w14:textId="164481BC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93EA3C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E930F2A" w14:textId="77777777" w:rsidTr="00665452">
        <w:trPr>
          <w:jc w:val="center"/>
        </w:trPr>
        <w:tc>
          <w:tcPr>
            <w:tcW w:w="179" w:type="pct"/>
            <w:vAlign w:val="center"/>
          </w:tcPr>
          <w:p w14:paraId="37C9A514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33CC702" w14:textId="43DAF12B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установено ли е, че няма необходимост от оценка на въглеродния отпечатък?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1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DAB7ADC" w14:textId="04B77FE9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695095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A0C3860" w14:textId="77777777" w:rsidTr="00665452">
        <w:trPr>
          <w:jc w:val="center"/>
        </w:trPr>
        <w:tc>
          <w:tcPr>
            <w:tcW w:w="179" w:type="pct"/>
            <w:vAlign w:val="center"/>
          </w:tcPr>
          <w:p w14:paraId="10630889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5FC8D75" w14:textId="7F338F4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в съответствие с извършеното сравнение е установено, че проектното предложение не изисква оценка </w:t>
            </w:r>
            <w:r w:rsidRPr="00FD2A82">
              <w:rPr>
                <w:rFonts w:ascii="Times New Roman" w:hAnsi="Times New Roman" w:cs="Times New Roman"/>
                <w:lang w:val="bg-BG"/>
              </w:rPr>
              <w:lastRenderedPageBreak/>
              <w:t xml:space="preserve">на въглеродния отпечатък, за същото изложено ли е принципно </w:t>
            </w:r>
            <w:r w:rsidR="001619B8">
              <w:rPr>
                <w:rFonts w:ascii="Times New Roman" w:hAnsi="Times New Roman" w:cs="Times New Roman"/>
                <w:lang w:val="bg-BG"/>
              </w:rPr>
              <w:t xml:space="preserve">мотивирано </w:t>
            </w:r>
            <w:r w:rsidRPr="00FD2A82">
              <w:rPr>
                <w:rFonts w:ascii="Times New Roman" w:hAnsi="Times New Roman" w:cs="Times New Roman"/>
                <w:lang w:val="bg-BG"/>
              </w:rPr>
              <w:t>заключение относно климатична 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1.3 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44CB8730" w14:textId="124A5B7A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lastRenderedPageBreak/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0E136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1DC8A08" w14:textId="77777777" w:rsidTr="00665452">
        <w:trPr>
          <w:jc w:val="center"/>
        </w:trPr>
        <w:tc>
          <w:tcPr>
            <w:tcW w:w="179" w:type="pct"/>
            <w:vAlign w:val="center"/>
          </w:tcPr>
          <w:p w14:paraId="5A7F57EF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1DBBDC6" w14:textId="1B73080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случай, че за проектното предложение е установено, че </w:t>
            </w:r>
            <w:proofErr w:type="spellStart"/>
            <w:r w:rsidRPr="00FD2A82">
              <w:rPr>
                <w:rFonts w:ascii="Times New Roman" w:hAnsi="Times New Roman" w:cs="Times New Roman"/>
                <w:lang w:val="bg-BG"/>
              </w:rPr>
              <w:t>подл</w:t>
            </w:r>
            <w:proofErr w:type="spellEnd"/>
            <w:r w:rsidR="00660CD2">
              <w:rPr>
                <w:rFonts w:ascii="Times New Roman" w:hAnsi="Times New Roman" w:cs="Times New Roman"/>
                <w:lang w:val="en-US"/>
              </w:rPr>
              <w:t>e</w:t>
            </w:r>
            <w:proofErr w:type="spellStart"/>
            <w:r w:rsidRPr="00FD2A82">
              <w:rPr>
                <w:rFonts w:ascii="Times New Roman" w:hAnsi="Times New Roman" w:cs="Times New Roman"/>
                <w:lang w:val="bg-BG"/>
              </w:rPr>
              <w:t>жи</w:t>
            </w:r>
            <w:proofErr w:type="spellEnd"/>
            <w:r w:rsidRPr="00FD2A82">
              <w:rPr>
                <w:rFonts w:ascii="Times New Roman" w:hAnsi="Times New Roman" w:cs="Times New Roman"/>
                <w:lang w:val="bg-BG"/>
              </w:rPr>
              <w:t xml:space="preserve"> на Фаза 2, извършено ли е количествено определяне на емисиите на парникови газове в </w:t>
            </w:r>
            <w:r w:rsidR="001619B8">
              <w:rPr>
                <w:rFonts w:ascii="Times New Roman" w:hAnsi="Times New Roman" w:cs="Times New Roman"/>
                <w:lang w:val="bg-BG"/>
              </w:rPr>
              <w:t>стандартна</w:t>
            </w:r>
            <w:r w:rsidR="001619B8" w:rsidRPr="00FD2A82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година на експлоатация?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информацията следва да бъде налична в т.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1.2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60C3B49" w14:textId="1329E6B7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6E4B17CA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34B297F" w14:textId="77777777" w:rsidTr="00665452">
        <w:trPr>
          <w:jc w:val="center"/>
        </w:trPr>
        <w:tc>
          <w:tcPr>
            <w:tcW w:w="179" w:type="pct"/>
            <w:vAlign w:val="center"/>
          </w:tcPr>
          <w:p w14:paraId="2F9C988D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4A8333E" w14:textId="2CA08335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Установено ли е, че изчислените емисии на парникови газове не превишават прага от 20 000 </w:t>
            </w:r>
            <w:r w:rsidRPr="00FD2A82">
              <w:rPr>
                <w:rFonts w:ascii="Times New Roman" w:hAnsi="Times New Roman" w:cs="Times New Roman"/>
              </w:rPr>
              <w:t>t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</w:rPr>
              <w:t>CO</w:t>
            </w:r>
            <w:r w:rsidRPr="00F36A29">
              <w:rPr>
                <w:rFonts w:ascii="Times New Roman" w:hAnsi="Times New Roman" w:cs="Times New Roman"/>
                <w:vertAlign w:val="subscript"/>
                <w:lang w:val="bg-BG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</w:t>
            </w:r>
            <w:r w:rsidR="001619B8">
              <w:rPr>
                <w:rFonts w:ascii="Times New Roman" w:hAnsi="Times New Roman" w:cs="Times New Roman"/>
                <w:lang w:val="bg-BG"/>
              </w:rPr>
              <w:t>, абсолютни или относителни</w:t>
            </w:r>
            <w:r w:rsidRPr="00FD2A82">
              <w:rPr>
                <w:rFonts w:ascii="Times New Roman" w:hAnsi="Times New Roman" w:cs="Times New Roman"/>
                <w:lang w:val="bg-BG"/>
              </w:rPr>
              <w:t>) емисии?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1.2.1 и 1.2.3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3C29F4D" w14:textId="18602786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C661548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21A8559" w14:textId="77777777" w:rsidTr="00665452">
        <w:trPr>
          <w:jc w:val="center"/>
        </w:trPr>
        <w:tc>
          <w:tcPr>
            <w:tcW w:w="179" w:type="pct"/>
            <w:vAlign w:val="center"/>
          </w:tcPr>
          <w:p w14:paraId="667BCE00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66A5105" w14:textId="27089D56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емисиите на парникови газове надхвърлят прага от 20 000 </w:t>
            </w:r>
            <w:r w:rsidRPr="00FD2A82">
              <w:rPr>
                <w:rFonts w:ascii="Times New Roman" w:hAnsi="Times New Roman" w:cs="Times New Roman"/>
              </w:rPr>
              <w:t>t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</w:rPr>
              <w:t>CO</w:t>
            </w:r>
            <w:r w:rsidRPr="00F36A29">
              <w:rPr>
                <w:rFonts w:ascii="Times New Roman" w:hAnsi="Times New Roman" w:cs="Times New Roman"/>
                <w:vertAlign w:val="subscript"/>
                <w:lang w:val="bg-BG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</w:t>
            </w:r>
            <w:r w:rsidR="001619B8">
              <w:rPr>
                <w:rFonts w:ascii="Times New Roman" w:hAnsi="Times New Roman" w:cs="Times New Roman"/>
                <w:lang w:val="bg-BG"/>
              </w:rPr>
              <w:t>, абсолютни или относителни</w:t>
            </w:r>
            <w:r w:rsidRPr="00FD2A82">
              <w:rPr>
                <w:rFonts w:ascii="Times New Roman" w:hAnsi="Times New Roman" w:cs="Times New Roman"/>
                <w:lang w:val="bg-BG"/>
              </w:rPr>
              <w:t>), кандидатът определил ли е паричното им изражение, използвайки скритата цена на въглерода?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1.2.4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7B32CA6" w14:textId="1D121C0F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C48B22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7A12C6F" w14:textId="77777777" w:rsidTr="00665452">
        <w:trPr>
          <w:jc w:val="center"/>
        </w:trPr>
        <w:tc>
          <w:tcPr>
            <w:tcW w:w="179" w:type="pct"/>
            <w:vAlign w:val="center"/>
          </w:tcPr>
          <w:p w14:paraId="6C662294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48D2E97A" w14:textId="29FA354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случай, че емисиите на парникови газове надхвърлят прага от 20 000 </w:t>
            </w:r>
            <w:r w:rsidRPr="00FD2A82">
              <w:rPr>
                <w:rFonts w:ascii="Times New Roman" w:hAnsi="Times New Roman" w:cs="Times New Roman"/>
              </w:rPr>
              <w:t>t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</w:rPr>
              <w:t>CO</w:t>
            </w:r>
            <w:r w:rsidRPr="00F36A29">
              <w:rPr>
                <w:rFonts w:ascii="Times New Roman" w:hAnsi="Times New Roman" w:cs="Times New Roman"/>
                <w:vertAlign w:val="subscript"/>
                <w:lang w:val="bg-BG"/>
              </w:rPr>
              <w:t>2</w:t>
            </w:r>
            <w:r w:rsidRPr="00FD2A82">
              <w:rPr>
                <w:rFonts w:ascii="Times New Roman" w:hAnsi="Times New Roman" w:cs="Times New Roman"/>
              </w:rPr>
              <w:t>e</w:t>
            </w:r>
            <w:r w:rsidRPr="00F36A29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Pr="00FD2A82">
              <w:rPr>
                <w:rFonts w:ascii="Times New Roman" w:hAnsi="Times New Roman" w:cs="Times New Roman"/>
                <w:lang w:val="bg-BG"/>
              </w:rPr>
              <w:t>положителни или отрицателни), кандидатът доказал ли е съвместимостта на проектното предложение с целите за намаляване на емисиите на 2030 и 2050 г.?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1.2.4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5E53BF5E" w14:textId="40330E52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DE14F0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B329D6F" w14:textId="77777777" w:rsidTr="00665452">
        <w:trPr>
          <w:jc w:val="center"/>
        </w:trPr>
        <w:tc>
          <w:tcPr>
            <w:tcW w:w="179" w:type="pct"/>
            <w:vAlign w:val="center"/>
          </w:tcPr>
          <w:p w14:paraId="0EEC9E1F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8C62384" w14:textId="4559A5AF" w:rsidR="00C2345F" w:rsidRPr="00FD2A82" w:rsidRDefault="00C2345F" w:rsidP="00824141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проекти с предвиден живот</w:t>
            </w:r>
            <w:r w:rsidR="001619B8">
              <w:rPr>
                <w:rFonts w:ascii="Times New Roman" w:hAnsi="Times New Roman" w:cs="Times New Roman"/>
                <w:lang w:val="bg-BG"/>
              </w:rPr>
              <w:t>/експлоатация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 след 2050 г. </w:t>
            </w:r>
            <w:r w:rsidR="00066AE1">
              <w:rPr>
                <w:rFonts w:ascii="Times New Roman" w:hAnsi="Times New Roman" w:cs="Times New Roman"/>
                <w:lang w:val="bg-BG"/>
              </w:rPr>
              <w:t xml:space="preserve">представени ли са мерки за 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експлоатация, поддръжка и евентуално извеждане от експлоатация </w:t>
            </w:r>
            <w:r w:rsidR="0082414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FD2A82">
              <w:rPr>
                <w:rFonts w:ascii="Times New Roman" w:hAnsi="Times New Roman" w:cs="Times New Roman"/>
                <w:lang w:val="bg-BG"/>
              </w:rPr>
              <w:t>при обстоятелства на климатична 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>1.2.5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 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4D5B6B" w14:textId="17ADA328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6B8D0E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00249E4" w14:textId="77777777" w:rsidTr="00665452">
        <w:trPr>
          <w:jc w:val="center"/>
        </w:trPr>
        <w:tc>
          <w:tcPr>
            <w:tcW w:w="179" w:type="pct"/>
            <w:vAlign w:val="center"/>
          </w:tcPr>
          <w:p w14:paraId="50DCA8D6" w14:textId="77777777" w:rsidR="00C2345F" w:rsidRPr="00FD2A82" w:rsidRDefault="00C2345F" w:rsidP="00B73BBF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917BCF7" w14:textId="089E8FBC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В резултат от Фаза 2 кандидатът изложил ли е принципно заключение относно климатична неутралност?</w:t>
            </w:r>
            <w:r w:rsidR="00D85D3B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1.3 </w:t>
            </w:r>
            <w:r w:rsidR="00D85D3B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D85D3B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EB90933" w14:textId="50646493" w:rsidR="00C2345F" w:rsidRPr="00FD2A82" w:rsidRDefault="00C2345F" w:rsidP="00C4207D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BA2CF94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20227EED" w14:textId="77777777" w:rsidTr="00665452">
        <w:trPr>
          <w:jc w:val="center"/>
        </w:trPr>
        <w:tc>
          <w:tcPr>
            <w:tcW w:w="5000" w:type="pct"/>
            <w:gridSpan w:val="4"/>
            <w:shd w:val="clear" w:color="auto" w:fill="D9E2F3" w:themeFill="accent1" w:themeFillTint="33"/>
            <w:vAlign w:val="center"/>
          </w:tcPr>
          <w:p w14:paraId="626A393B" w14:textId="3C45F9F3" w:rsidR="00C2345F" w:rsidRPr="00FD2A82" w:rsidRDefault="00C2345F" w:rsidP="00B73BBF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D2A82">
              <w:rPr>
                <w:rFonts w:ascii="Times New Roman" w:hAnsi="Times New Roman" w:cs="Times New Roman"/>
                <w:b/>
                <w:bCs/>
                <w:lang w:val="bg-BG"/>
              </w:rPr>
              <w:t>ДОКАЗВАНЕ НА УСТОЙЧИВОСТ ПО ОТНОШЕНИЕ НА АДАПТИРАНЕ КЪМ ИЗМЕНЕНИЕТО НА КЛИМАТА</w:t>
            </w:r>
          </w:p>
        </w:tc>
      </w:tr>
      <w:tr w:rsidR="00C2345F" w:rsidRPr="00FD2A82" w14:paraId="6CA3CAC5" w14:textId="77777777" w:rsidTr="00665452">
        <w:trPr>
          <w:jc w:val="center"/>
        </w:trPr>
        <w:tc>
          <w:tcPr>
            <w:tcW w:w="179" w:type="pct"/>
            <w:vAlign w:val="center"/>
          </w:tcPr>
          <w:p w14:paraId="01FD06C0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0FFEAD0" w14:textId="1E12326E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 ли е анализ на чувствителността относно климатични опасности?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44DFE310" w14:textId="38070A3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C16AAD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1AB6EA2" w14:textId="77777777" w:rsidTr="00665452">
        <w:trPr>
          <w:jc w:val="center"/>
        </w:trPr>
        <w:tc>
          <w:tcPr>
            <w:tcW w:w="179" w:type="pct"/>
            <w:vAlign w:val="center"/>
          </w:tcPr>
          <w:p w14:paraId="773A18FE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651245DA" w14:textId="737F6F7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Извършеният анализ на чувствителността обхваща ли четирите задължителни позиции (активи и процеси на място; вложени продукти; добиви; достъп и транспортни връзки)?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90E9BBC" w14:textId="439A832F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10791F1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A7766D9" w14:textId="77777777" w:rsidTr="00665452">
        <w:trPr>
          <w:jc w:val="center"/>
        </w:trPr>
        <w:tc>
          <w:tcPr>
            <w:tcW w:w="179" w:type="pct"/>
            <w:vAlign w:val="center"/>
          </w:tcPr>
          <w:p w14:paraId="78FF0676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404C03F" w14:textId="0C9B33E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 ли е анализ на експозицията</w:t>
            </w:r>
            <w:r w:rsidR="001619B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066AE1">
              <w:rPr>
                <w:rFonts w:ascii="Times New Roman" w:hAnsi="Times New Roman" w:cs="Times New Roman"/>
                <w:lang w:val="bg-BG"/>
              </w:rPr>
              <w:t xml:space="preserve">спрямо климатичните опасности? </w:t>
            </w:r>
            <w:r w:rsidR="0018007D">
              <w:rPr>
                <w:rFonts w:ascii="Times New Roman" w:hAnsi="Times New Roman" w:cs="Times New Roman"/>
                <w:lang w:val="bg-BG"/>
              </w:rPr>
              <w:t>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5500808" w14:textId="17E8886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A50D7E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0F8E1B9" w14:textId="77777777" w:rsidTr="00665452">
        <w:trPr>
          <w:jc w:val="center"/>
        </w:trPr>
        <w:tc>
          <w:tcPr>
            <w:tcW w:w="179" w:type="pct"/>
            <w:vAlign w:val="center"/>
          </w:tcPr>
          <w:p w14:paraId="43D338FB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11A8065" w14:textId="2AD6DAD4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Извършеният анализ на експозицията обхваща ли експозиция на настоящия климат и експозиция на бъдещия климат?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0BC745E" w14:textId="083B6647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8C8F8AE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AF7323C" w14:textId="77777777" w:rsidTr="00665452">
        <w:trPr>
          <w:jc w:val="center"/>
        </w:trPr>
        <w:tc>
          <w:tcPr>
            <w:tcW w:w="179" w:type="pct"/>
            <w:vAlign w:val="center"/>
          </w:tcPr>
          <w:p w14:paraId="71E01A7F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0CF818E9" w14:textId="1FF5E981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извършена ли е оценка на уязвимостта, която комбинира чувствителността и експозицията?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E0652F" w14:textId="62883C6B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4F967AF0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7138352D" w14:textId="77777777" w:rsidTr="00665452">
        <w:trPr>
          <w:jc w:val="center"/>
        </w:trPr>
        <w:tc>
          <w:tcPr>
            <w:tcW w:w="179" w:type="pct"/>
            <w:vAlign w:val="center"/>
          </w:tcPr>
          <w:p w14:paraId="78FF0E2E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5BAA7FB" w14:textId="14F2AF6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 проектното предложение оценено ли е, че всички уязвимости са ниски или незначителни?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2.1.3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4CB02C8" w14:textId="5815D89D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7B3667C7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65452" w:rsidRPr="00FD2A82" w14:paraId="76DFD378" w14:textId="77777777" w:rsidTr="00665452">
        <w:trPr>
          <w:jc w:val="center"/>
        </w:trPr>
        <w:tc>
          <w:tcPr>
            <w:tcW w:w="179" w:type="pct"/>
            <w:vAlign w:val="center"/>
          </w:tcPr>
          <w:p w14:paraId="377F9401" w14:textId="77777777" w:rsidR="00665452" w:rsidRPr="00FD2A82" w:rsidRDefault="00665452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45DCB2C" w14:textId="47D84C89" w:rsidR="00665452" w:rsidRPr="00FD2A82" w:rsidRDefault="00665452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 случай, че оценката на уязвимостта е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>
              <w:rPr>
                <w:rFonts w:ascii="Times New Roman" w:hAnsi="Times New Roman" w:cs="Times New Roman"/>
                <w:lang w:val="bg-BG"/>
              </w:rPr>
              <w:t>ниска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>
              <w:rPr>
                <w:rFonts w:ascii="Times New Roman" w:hAnsi="Times New Roman" w:cs="Times New Roman"/>
                <w:lang w:val="bg-BG"/>
              </w:rPr>
              <w:t>, изложено ли е принципно заключение относно климатична устойчивост?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0D48248A" w14:textId="1227FA61" w:rsidR="00665452" w:rsidRPr="00FD2A82" w:rsidRDefault="00F257CF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23AE7589" w14:textId="77777777" w:rsidR="00665452" w:rsidRPr="00FD2A82" w:rsidRDefault="00665452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4BB6F95B" w14:textId="77777777" w:rsidTr="00665452">
        <w:trPr>
          <w:jc w:val="center"/>
        </w:trPr>
        <w:tc>
          <w:tcPr>
            <w:tcW w:w="179" w:type="pct"/>
            <w:vAlign w:val="center"/>
          </w:tcPr>
          <w:p w14:paraId="235B6608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92A02E3" w14:textId="1213DA4D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 xml:space="preserve">В случай че оценката на уязвимостта е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 w:rsidRPr="00FD2A82">
              <w:rPr>
                <w:rFonts w:ascii="Times New Roman" w:hAnsi="Times New Roman" w:cs="Times New Roman"/>
                <w:lang w:val="bg-BG"/>
              </w:rPr>
              <w:t>средна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 w:rsidRPr="00FD2A82">
              <w:rPr>
                <w:rFonts w:ascii="Times New Roman" w:hAnsi="Times New Roman" w:cs="Times New Roman"/>
                <w:lang w:val="bg-BG"/>
              </w:rPr>
              <w:t xml:space="preserve"> или </w:t>
            </w:r>
            <w:r w:rsidR="001619B8">
              <w:rPr>
                <w:rFonts w:ascii="Times New Roman" w:hAnsi="Times New Roman" w:cs="Times New Roman"/>
                <w:lang w:val="bg-BG"/>
              </w:rPr>
              <w:t>„</w:t>
            </w:r>
            <w:r w:rsidRPr="00FD2A82">
              <w:rPr>
                <w:rFonts w:ascii="Times New Roman" w:hAnsi="Times New Roman" w:cs="Times New Roman"/>
                <w:lang w:val="bg-BG"/>
              </w:rPr>
              <w:t>висока</w:t>
            </w:r>
            <w:r w:rsidR="001619B8">
              <w:rPr>
                <w:rFonts w:ascii="Times New Roman" w:hAnsi="Times New Roman" w:cs="Times New Roman"/>
                <w:lang w:val="bg-BG"/>
              </w:rPr>
              <w:t>“</w:t>
            </w:r>
            <w:r w:rsidRPr="00FD2A82">
              <w:rPr>
                <w:rFonts w:ascii="Times New Roman" w:hAnsi="Times New Roman" w:cs="Times New Roman"/>
                <w:lang w:val="bg-BG"/>
              </w:rPr>
              <w:t>, извършен ли е подробен анализ (Фаза 2)?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1BBD8187" w14:textId="5923DD5F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01EE152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3BBE67D1" w14:textId="77777777" w:rsidTr="00665452">
        <w:trPr>
          <w:jc w:val="center"/>
        </w:trPr>
        <w:tc>
          <w:tcPr>
            <w:tcW w:w="179" w:type="pct"/>
            <w:vAlign w:val="center"/>
          </w:tcPr>
          <w:p w14:paraId="5A0BFADA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5F92FC51" w14:textId="5BB09D4A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вероятността, свързана с опасностите?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2.2.1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4E6927C" w14:textId="4FF06A4A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C8E5778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7E3A4725" w14:textId="77777777" w:rsidTr="00665452">
        <w:trPr>
          <w:jc w:val="center"/>
        </w:trPr>
        <w:tc>
          <w:tcPr>
            <w:tcW w:w="179" w:type="pct"/>
            <w:vAlign w:val="center"/>
          </w:tcPr>
          <w:p w14:paraId="51A45405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775A658E" w14:textId="377F5208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въздействието, свързано с опасностите?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2.2.2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1F6E71A" w14:textId="552A7E7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580CCDA6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07821C9B" w14:textId="77777777" w:rsidTr="00665452">
        <w:trPr>
          <w:jc w:val="center"/>
        </w:trPr>
        <w:tc>
          <w:tcPr>
            <w:tcW w:w="179" w:type="pct"/>
            <w:vAlign w:val="center"/>
          </w:tcPr>
          <w:p w14:paraId="0ED8E50C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416BFDF7" w14:textId="193D2E33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Извършена ли е оценка на нивото на значимост на риска?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66FAC5D1" w14:textId="5A434093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D83E201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51A1B244" w14:textId="77777777" w:rsidTr="00665452">
        <w:trPr>
          <w:jc w:val="center"/>
        </w:trPr>
        <w:tc>
          <w:tcPr>
            <w:tcW w:w="179" w:type="pct"/>
            <w:vAlign w:val="center"/>
          </w:tcPr>
          <w:p w14:paraId="3BCD0639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15E5A451" w14:textId="35DABB91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Заключението от оценка нивото на значимост на риска за ниско въздействие ли е?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25DD752B" w14:textId="611125F6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BE4BFDF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193C8EA2" w14:textId="77777777" w:rsidTr="00665452">
        <w:trPr>
          <w:jc w:val="center"/>
        </w:trPr>
        <w:tc>
          <w:tcPr>
            <w:tcW w:w="179" w:type="pct"/>
            <w:vAlign w:val="center"/>
          </w:tcPr>
          <w:p w14:paraId="6A54D476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384EA7E0" w14:textId="030FD966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В случай че заключението от оценка на риска е, че съществуват значителни климатични рискове за проекта, предложени ли са мерки за адаптация?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2.2.3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C8B08CD" w14:textId="69EA310C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3CDD84CD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C2345F" w:rsidRPr="00FD2A82" w14:paraId="6ECA5F52" w14:textId="77777777" w:rsidTr="00665452">
        <w:trPr>
          <w:trHeight w:val="734"/>
          <w:jc w:val="center"/>
        </w:trPr>
        <w:tc>
          <w:tcPr>
            <w:tcW w:w="179" w:type="pct"/>
            <w:vAlign w:val="center"/>
          </w:tcPr>
          <w:p w14:paraId="481A7B94" w14:textId="77777777" w:rsidR="00C2345F" w:rsidRPr="00FD2A82" w:rsidRDefault="00C2345F" w:rsidP="00B73BBF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062" w:type="pct"/>
          </w:tcPr>
          <w:p w14:paraId="268AD1A1" w14:textId="7FBC578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t>Описана ли е съгласуваността на проекта с национални, регионални и местни стратегии и планове за управление на риска от бедствия?</w:t>
            </w:r>
            <w:r w:rsidR="0018007D">
              <w:rPr>
                <w:rFonts w:ascii="Times New Roman" w:hAnsi="Times New Roman" w:cs="Times New Roman"/>
                <w:lang w:val="bg-BG"/>
              </w:rPr>
              <w:t xml:space="preserve"> (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 xml:space="preserve">информацията следва да бъде налична в т. </w:t>
            </w:r>
            <w:r w:rsidR="0018007D">
              <w:rPr>
                <w:rFonts w:ascii="Times New Roman" w:hAnsi="Times New Roman" w:cs="Times New Roman"/>
                <w:i/>
                <w:iCs/>
                <w:lang w:val="bg-BG"/>
              </w:rPr>
              <w:t xml:space="preserve">2.2.4 </w:t>
            </w:r>
            <w:r w:rsidR="0018007D" w:rsidRPr="00D85D3B">
              <w:rPr>
                <w:rFonts w:ascii="Times New Roman" w:hAnsi="Times New Roman" w:cs="Times New Roman"/>
                <w:i/>
                <w:iCs/>
                <w:lang w:val="bg-BG"/>
              </w:rPr>
              <w:t>от представената консолидирана документация</w:t>
            </w:r>
            <w:r w:rsidR="0018007D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696" w:type="pct"/>
            <w:vAlign w:val="center"/>
          </w:tcPr>
          <w:p w14:paraId="3698C409" w14:textId="6C288901" w:rsidR="00C2345F" w:rsidRPr="00FD2A82" w:rsidRDefault="00276386" w:rsidP="0027638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  <w:r w:rsidRPr="00FD2A82">
              <w:rPr>
                <w:rFonts w:ascii="Times New Roman" w:hAnsi="Times New Roman" w:cs="Times New Roman"/>
                <w:lang w:val="bg-BG"/>
              </w:rPr>
              <w:sym w:font="Wingdings 2" w:char="F0A3"/>
            </w:r>
          </w:p>
        </w:tc>
        <w:tc>
          <w:tcPr>
            <w:tcW w:w="2063" w:type="pct"/>
          </w:tcPr>
          <w:p w14:paraId="1DA5701A" w14:textId="77777777" w:rsidR="00C2345F" w:rsidRPr="00FD2A82" w:rsidRDefault="00C2345F" w:rsidP="00C4207D">
            <w:pPr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tbl>
      <w:tblPr>
        <w:tblW w:w="9932" w:type="dxa"/>
        <w:jc w:val="right"/>
        <w:shd w:val="clear" w:color="auto" w:fill="FFFF99"/>
        <w:tblLook w:val="01E0" w:firstRow="1" w:lastRow="1" w:firstColumn="1" w:lastColumn="1" w:noHBand="0" w:noVBand="0"/>
      </w:tblPr>
      <w:tblGrid>
        <w:gridCol w:w="1980"/>
        <w:gridCol w:w="7952"/>
      </w:tblGrid>
      <w:tr w:rsidR="00FD2A82" w:rsidRPr="005F1A87" w14:paraId="67525760" w14:textId="77777777" w:rsidTr="00A472F5">
        <w:trPr>
          <w:jc w:val="right"/>
        </w:trPr>
        <w:tc>
          <w:tcPr>
            <w:tcW w:w="9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EF0C244" w14:textId="77777777" w:rsidR="00FD2A82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bg-BG"/>
                <w14:ligatures w14:val="none"/>
              </w:rPr>
              <w:t>Проверката завършена на:</w:t>
            </w:r>
          </w:p>
          <w:p w14:paraId="1A631CBE" w14:textId="35597F26" w:rsidR="00A52253" w:rsidRPr="00A52253" w:rsidRDefault="00A52253" w:rsidP="00A52253">
            <w:pPr>
              <w:tabs>
                <w:tab w:val="left" w:pos="295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  <w:tab/>
            </w:r>
          </w:p>
        </w:tc>
      </w:tr>
      <w:tr w:rsidR="00FD2A82" w:rsidRPr="005F1A87" w14:paraId="6FF4430E" w14:textId="77777777" w:rsidTr="00A15E41">
        <w:trPr>
          <w:jc w:val="right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DA1C" w14:textId="77777777" w:rsidR="00FD2A82" w:rsidRPr="005F1A87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Дата:</w:t>
            </w:r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5503" w14:textId="65134925" w:rsidR="00FD2A82" w:rsidRPr="005F1A87" w:rsidRDefault="00FD2A82" w:rsidP="00FD2A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</w:pPr>
            <w:r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Име/ /Подпис</w:t>
            </w:r>
            <w:r w:rsidR="00A15E41" w:rsidRPr="005F1A8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bg-BG"/>
                <w14:ligatures w14:val="none"/>
              </w:rPr>
              <w:t>:</w:t>
            </w:r>
          </w:p>
        </w:tc>
      </w:tr>
    </w:tbl>
    <w:p w14:paraId="1CDB0BDF" w14:textId="77777777" w:rsidR="00FD2A82" w:rsidRPr="003E34BE" w:rsidRDefault="00FD2A82" w:rsidP="00333FCE">
      <w:pPr>
        <w:spacing w:after="0" w:line="360" w:lineRule="auto"/>
        <w:jc w:val="both"/>
        <w:rPr>
          <w:sz w:val="28"/>
          <w:szCs w:val="28"/>
          <w:lang w:val="bg-BG"/>
        </w:rPr>
      </w:pPr>
    </w:p>
    <w:sectPr w:rsidR="00FD2A82" w:rsidRPr="003E34BE" w:rsidSect="00A52253">
      <w:pgSz w:w="16838" w:h="11906" w:orient="landscape" w:code="9"/>
      <w:pgMar w:top="1276" w:right="1440" w:bottom="993" w:left="1440" w:header="709" w:footer="4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D587E" w14:textId="77777777" w:rsidR="00850F5B" w:rsidRDefault="00850F5B" w:rsidP="00A87B03">
      <w:pPr>
        <w:spacing w:after="0" w:line="240" w:lineRule="auto"/>
      </w:pPr>
      <w:r>
        <w:separator/>
      </w:r>
    </w:p>
  </w:endnote>
  <w:endnote w:type="continuationSeparator" w:id="0">
    <w:p w14:paraId="76E5F8FF" w14:textId="77777777" w:rsidR="00850F5B" w:rsidRDefault="00850F5B" w:rsidP="00A8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18573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A1305E8" w14:textId="2DD32E98" w:rsidR="00A87B03" w:rsidRPr="00333FCE" w:rsidRDefault="00A87B03">
        <w:pPr>
          <w:pStyle w:val="Footer"/>
          <w:jc w:val="right"/>
          <w:rPr>
            <w:rFonts w:ascii="Times New Roman" w:hAnsi="Times New Roman" w:cs="Times New Roman"/>
          </w:rPr>
        </w:pPr>
        <w:r w:rsidRPr="00333FCE">
          <w:rPr>
            <w:rFonts w:ascii="Times New Roman" w:hAnsi="Times New Roman" w:cs="Times New Roman"/>
          </w:rPr>
          <w:fldChar w:fldCharType="begin"/>
        </w:r>
        <w:r w:rsidRPr="00333FCE">
          <w:rPr>
            <w:rFonts w:ascii="Times New Roman" w:hAnsi="Times New Roman" w:cs="Times New Roman"/>
          </w:rPr>
          <w:instrText xml:space="preserve"> PAGE   \* MERGEFORMAT </w:instrText>
        </w:r>
        <w:r w:rsidRPr="00333FCE">
          <w:rPr>
            <w:rFonts w:ascii="Times New Roman" w:hAnsi="Times New Roman" w:cs="Times New Roman"/>
          </w:rPr>
          <w:fldChar w:fldCharType="separate"/>
        </w:r>
        <w:r w:rsidR="00A35896" w:rsidRPr="00333FCE">
          <w:rPr>
            <w:rFonts w:ascii="Times New Roman" w:hAnsi="Times New Roman" w:cs="Times New Roman"/>
            <w:noProof/>
          </w:rPr>
          <w:t>6</w:t>
        </w:r>
        <w:r w:rsidRPr="00333F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24B5D8" w14:textId="77777777" w:rsidR="00A87B03" w:rsidRDefault="00A87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47230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DDA4E5" w14:textId="7AB8493E" w:rsidR="00FE188E" w:rsidRDefault="00FE18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8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CA4AF2" w14:textId="77777777" w:rsidR="00FE188E" w:rsidRDefault="00FE1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26EF1" w14:textId="77777777" w:rsidR="00850F5B" w:rsidRDefault="00850F5B" w:rsidP="00A87B03">
      <w:pPr>
        <w:spacing w:after="0" w:line="240" w:lineRule="auto"/>
      </w:pPr>
      <w:r>
        <w:separator/>
      </w:r>
    </w:p>
  </w:footnote>
  <w:footnote w:type="continuationSeparator" w:id="0">
    <w:p w14:paraId="649AC0A9" w14:textId="77777777" w:rsidR="00850F5B" w:rsidRDefault="00850F5B" w:rsidP="00A8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E0AA6" w14:textId="18EA6A8D" w:rsidR="00561065" w:rsidRPr="00561065" w:rsidRDefault="00561065" w:rsidP="00561065">
    <w:pPr>
      <w:pStyle w:val="Header"/>
      <w:rPr>
        <w:lang w:val="bg-BG"/>
      </w:rPr>
    </w:pPr>
    <w:r w:rsidRPr="00561065">
      <w:rPr>
        <w:noProof/>
        <w:lang w:val="bg-BG"/>
      </w:rPr>
      <w:drawing>
        <wp:inline distT="0" distB="0" distL="0" distR="0" wp14:anchorId="1D2A0B13" wp14:editId="4712A7D9">
          <wp:extent cx="2314575" cy="571500"/>
          <wp:effectExtent l="0" t="0" r="9525" b="0"/>
          <wp:docPr id="198202904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065">
      <w:rPr>
        <w:lang w:val="bg-BG"/>
      </w:rPr>
      <w:tab/>
    </w:r>
    <w:r w:rsidRPr="00561065">
      <w:rPr>
        <w:lang w:val="bg-BG"/>
      </w:rPr>
      <w:tab/>
    </w:r>
    <w:r w:rsidRPr="00561065">
      <w:rPr>
        <w:b/>
        <w:noProof/>
        <w:lang w:val="bg-BG"/>
      </w:rPr>
      <w:drawing>
        <wp:inline distT="0" distB="0" distL="0" distR="0" wp14:anchorId="74065D24" wp14:editId="33301794">
          <wp:extent cx="1781175" cy="714375"/>
          <wp:effectExtent l="0" t="0" r="9525" b="9525"/>
          <wp:docPr id="209536711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065">
      <w:rPr>
        <w:lang w:val="bg-BG"/>
      </w:rPr>
      <w:tab/>
    </w:r>
  </w:p>
  <w:p w14:paraId="14A1E21F" w14:textId="77777777" w:rsidR="00561065" w:rsidRDefault="005610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8A1FEF"/>
    <w:multiLevelType w:val="hybridMultilevel"/>
    <w:tmpl w:val="8E4A0EDA"/>
    <w:lvl w:ilvl="0" w:tplc="63285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A41C2"/>
    <w:multiLevelType w:val="hybridMultilevel"/>
    <w:tmpl w:val="E9E6CC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763EA"/>
    <w:multiLevelType w:val="hybridMultilevel"/>
    <w:tmpl w:val="78167678"/>
    <w:lvl w:ilvl="0" w:tplc="C66A88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38629">
    <w:abstractNumId w:val="0"/>
  </w:num>
  <w:num w:numId="2" w16cid:durableId="1354720616">
    <w:abstractNumId w:val="3"/>
  </w:num>
  <w:num w:numId="3" w16cid:durableId="409736609">
    <w:abstractNumId w:val="2"/>
  </w:num>
  <w:num w:numId="4" w16cid:durableId="1540582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2FB"/>
    <w:rsid w:val="00003CEF"/>
    <w:rsid w:val="000456B1"/>
    <w:rsid w:val="00066AE1"/>
    <w:rsid w:val="000F1264"/>
    <w:rsid w:val="00104A5C"/>
    <w:rsid w:val="0010716B"/>
    <w:rsid w:val="001619B8"/>
    <w:rsid w:val="0018007D"/>
    <w:rsid w:val="001A77E9"/>
    <w:rsid w:val="001C613B"/>
    <w:rsid w:val="002426A8"/>
    <w:rsid w:val="002522FB"/>
    <w:rsid w:val="00276386"/>
    <w:rsid w:val="002F3044"/>
    <w:rsid w:val="00333FCE"/>
    <w:rsid w:val="0035581B"/>
    <w:rsid w:val="003E34BE"/>
    <w:rsid w:val="004662C7"/>
    <w:rsid w:val="004C5CC5"/>
    <w:rsid w:val="00516024"/>
    <w:rsid w:val="005359F7"/>
    <w:rsid w:val="00561065"/>
    <w:rsid w:val="0058320E"/>
    <w:rsid w:val="005E1A97"/>
    <w:rsid w:val="005F1A87"/>
    <w:rsid w:val="006248CC"/>
    <w:rsid w:val="00645E8C"/>
    <w:rsid w:val="00660CD2"/>
    <w:rsid w:val="00665452"/>
    <w:rsid w:val="00682863"/>
    <w:rsid w:val="006A06C2"/>
    <w:rsid w:val="006B4D0B"/>
    <w:rsid w:val="006E7375"/>
    <w:rsid w:val="00762D12"/>
    <w:rsid w:val="00824141"/>
    <w:rsid w:val="00850F5B"/>
    <w:rsid w:val="008A0864"/>
    <w:rsid w:val="008C2124"/>
    <w:rsid w:val="009948AB"/>
    <w:rsid w:val="009C049F"/>
    <w:rsid w:val="00A00B99"/>
    <w:rsid w:val="00A0169D"/>
    <w:rsid w:val="00A15E41"/>
    <w:rsid w:val="00A35896"/>
    <w:rsid w:val="00A472F5"/>
    <w:rsid w:val="00A52253"/>
    <w:rsid w:val="00A639A6"/>
    <w:rsid w:val="00A87B03"/>
    <w:rsid w:val="00AC6229"/>
    <w:rsid w:val="00AE7B53"/>
    <w:rsid w:val="00AF5250"/>
    <w:rsid w:val="00B35F20"/>
    <w:rsid w:val="00B6727C"/>
    <w:rsid w:val="00B73BBF"/>
    <w:rsid w:val="00B777D3"/>
    <w:rsid w:val="00BC0AF7"/>
    <w:rsid w:val="00BE2226"/>
    <w:rsid w:val="00C07FB4"/>
    <w:rsid w:val="00C2345F"/>
    <w:rsid w:val="00C3596C"/>
    <w:rsid w:val="00C4207D"/>
    <w:rsid w:val="00CD0EB9"/>
    <w:rsid w:val="00D20AF6"/>
    <w:rsid w:val="00D415C4"/>
    <w:rsid w:val="00D85D3B"/>
    <w:rsid w:val="00F01FDB"/>
    <w:rsid w:val="00F2211F"/>
    <w:rsid w:val="00F257CF"/>
    <w:rsid w:val="00F34735"/>
    <w:rsid w:val="00F36A29"/>
    <w:rsid w:val="00F653F9"/>
    <w:rsid w:val="00FC3D65"/>
    <w:rsid w:val="00FD2A82"/>
    <w:rsid w:val="00FE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47677"/>
  <w15:chartTrackingRefBased/>
  <w15:docId w15:val="{AD686848-810E-4381-9AB2-8F021D9D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8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7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B03"/>
  </w:style>
  <w:style w:type="paragraph" w:styleId="Footer">
    <w:name w:val="footer"/>
    <w:basedOn w:val="Normal"/>
    <w:link w:val="FooterChar"/>
    <w:uiPriority w:val="99"/>
    <w:unhideWhenUsed/>
    <w:rsid w:val="00A87B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B03"/>
  </w:style>
  <w:style w:type="table" w:styleId="TableGrid">
    <w:name w:val="Table Grid"/>
    <w:basedOn w:val="TableNormal"/>
    <w:uiPriority w:val="39"/>
    <w:rsid w:val="003E3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00B9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61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9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9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9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9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18</cp:revision>
  <dcterms:created xsi:type="dcterms:W3CDTF">2023-06-09T06:58:00Z</dcterms:created>
  <dcterms:modified xsi:type="dcterms:W3CDTF">2025-01-03T12:58:00Z</dcterms:modified>
</cp:coreProperties>
</file>