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06725" w14:textId="0FA9DCCE" w:rsidR="00DE6666" w:rsidRPr="002E1289" w:rsidRDefault="00A93D99" w:rsidP="002E1289">
      <w:pPr>
        <w:jc w:val="center"/>
        <w:rPr>
          <w:rFonts w:cs="Arial"/>
          <w:b/>
          <w:sz w:val="32"/>
          <w:szCs w:val="32"/>
          <w:lang w:val="en-US"/>
        </w:rPr>
      </w:pPr>
      <w:bookmarkStart w:id="0" w:name="_Toc96620556"/>
      <w:r w:rsidRPr="00DC09A1">
        <w:rPr>
          <w:rFonts w:cs="Arial"/>
          <w:b/>
          <w:sz w:val="32"/>
          <w:szCs w:val="32"/>
          <w:lang w:val="bg-BG"/>
        </w:rPr>
        <w:t>ОПЕРАТИВНА ПРОГРАМА</w:t>
      </w:r>
      <w:r w:rsidR="002E1289">
        <w:rPr>
          <w:rFonts w:cs="Arial"/>
          <w:b/>
          <w:sz w:val="32"/>
          <w:szCs w:val="32"/>
          <w:lang w:val="en-US"/>
        </w:rPr>
        <w:t xml:space="preserve">     </w:t>
      </w:r>
    </w:p>
    <w:p w14:paraId="4221D48D" w14:textId="77777777" w:rsidR="00A93D99" w:rsidRDefault="00A93D99" w:rsidP="002E1289">
      <w:pPr>
        <w:jc w:val="center"/>
        <w:rPr>
          <w:rFonts w:cs="Arial"/>
          <w:b/>
          <w:sz w:val="32"/>
          <w:szCs w:val="32"/>
          <w:lang w:val="en-US"/>
        </w:rPr>
      </w:pPr>
      <w:r w:rsidRPr="00DC09A1">
        <w:rPr>
          <w:rFonts w:cs="Arial"/>
          <w:b/>
          <w:sz w:val="32"/>
          <w:szCs w:val="32"/>
          <w:lang w:val="bg-BG"/>
        </w:rPr>
        <w:t xml:space="preserve">„РЕГИОНИ В РАСТЕЖ“ 2014-2020 </w:t>
      </w:r>
    </w:p>
    <w:p w14:paraId="26E40475" w14:textId="77777777" w:rsidR="00E07476" w:rsidRPr="00E07476" w:rsidRDefault="00E07476" w:rsidP="002E1289">
      <w:pPr>
        <w:jc w:val="center"/>
        <w:rPr>
          <w:rFonts w:cs="Arial"/>
          <w:b/>
          <w:sz w:val="32"/>
          <w:szCs w:val="32"/>
          <w:lang w:val="en-U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4A0" w:firstRow="1" w:lastRow="0" w:firstColumn="1" w:lastColumn="0" w:noHBand="0" w:noVBand="1"/>
      </w:tblPr>
      <w:tblGrid>
        <w:gridCol w:w="9920"/>
      </w:tblGrid>
      <w:tr w:rsidR="002A754A" w:rsidRPr="00A93D99" w14:paraId="1F8C4584" w14:textId="77777777" w:rsidTr="00DC09A1">
        <w:tc>
          <w:tcPr>
            <w:tcW w:w="9920" w:type="dxa"/>
            <w:shd w:val="clear" w:color="auto" w:fill="D9D9D9"/>
          </w:tcPr>
          <w:p w14:paraId="148BD12D" w14:textId="77777777" w:rsidR="00A93D99" w:rsidRPr="00A93D99" w:rsidRDefault="00A93D99" w:rsidP="000C3B48">
            <w:pPr>
              <w:jc w:val="center"/>
              <w:rPr>
                <w:rFonts w:cs="Arial"/>
                <w:b/>
                <w:i/>
                <w:sz w:val="32"/>
                <w:szCs w:val="32"/>
                <w:lang w:val="bg-BG"/>
              </w:rPr>
            </w:pPr>
            <w:r w:rsidRPr="00A93D99">
              <w:rPr>
                <w:rFonts w:cs="Arial"/>
                <w:b/>
                <w:i/>
                <w:sz w:val="32"/>
                <w:szCs w:val="32"/>
                <w:lang w:val="bg-BG"/>
              </w:rPr>
              <w:t>НАСОКИ ЗА КАНДИДАТСТВАНЕ</w:t>
            </w:r>
          </w:p>
          <w:p w14:paraId="52E46890" w14:textId="77777777" w:rsidR="00A93D99" w:rsidRPr="00A93D99" w:rsidRDefault="00A93D99" w:rsidP="000C3B48">
            <w:pPr>
              <w:jc w:val="center"/>
              <w:rPr>
                <w:rFonts w:cs="Arial"/>
                <w:b/>
                <w:sz w:val="28"/>
                <w:szCs w:val="28"/>
                <w:lang w:val="bg-BG"/>
              </w:rPr>
            </w:pPr>
            <w:r w:rsidRPr="00A93D99">
              <w:rPr>
                <w:rFonts w:cs="Arial"/>
                <w:b/>
                <w:i/>
                <w:sz w:val="32"/>
                <w:szCs w:val="32"/>
                <w:lang w:val="bg-BG"/>
              </w:rPr>
              <w:t xml:space="preserve">по процедура </w:t>
            </w:r>
            <w:r w:rsidR="002A754A">
              <w:rPr>
                <w:rFonts w:cs="Arial"/>
                <w:b/>
                <w:i/>
                <w:sz w:val="32"/>
                <w:szCs w:val="32"/>
                <w:lang w:val="bg-BG"/>
              </w:rPr>
              <w:t>н</w:t>
            </w:r>
            <w:r w:rsidRPr="00A93D99">
              <w:rPr>
                <w:rFonts w:cs="Arial"/>
                <w:b/>
                <w:i/>
                <w:sz w:val="32"/>
                <w:szCs w:val="32"/>
                <w:lang w:val="bg-BG"/>
              </w:rPr>
              <w:t>а директно предоставяне на безвъзмездна финансова помощ</w:t>
            </w:r>
          </w:p>
        </w:tc>
      </w:tr>
    </w:tbl>
    <w:p w14:paraId="1761A815" w14:textId="77777777" w:rsidR="00F568E1" w:rsidRPr="00DF01F7" w:rsidRDefault="00BE6D34" w:rsidP="00286262">
      <w:pPr>
        <w:pStyle w:val="ListNumber3"/>
        <w:widowControl w:val="0"/>
        <w:tabs>
          <w:tab w:val="clear" w:pos="926"/>
          <w:tab w:val="num" w:pos="1492"/>
        </w:tabs>
        <w:spacing w:before="360"/>
        <w:ind w:left="0" w:firstLine="0"/>
        <w:jc w:val="center"/>
        <w:rPr>
          <w:rFonts w:ascii="Arial" w:hAnsi="Arial" w:cs="Arial"/>
          <w:b/>
          <w:sz w:val="28"/>
          <w:szCs w:val="28"/>
          <w:lang w:val="bg-BG"/>
        </w:rPr>
      </w:pPr>
      <w:r w:rsidRPr="00DF01F7">
        <w:rPr>
          <w:rFonts w:ascii="Arial" w:hAnsi="Arial" w:cs="Arial"/>
          <w:b/>
          <w:sz w:val="28"/>
          <w:szCs w:val="28"/>
          <w:lang w:val="bg-BG"/>
        </w:rPr>
        <w:t xml:space="preserve">Приоритетна ос </w:t>
      </w:r>
      <w:r w:rsidR="00CE34A0">
        <w:rPr>
          <w:rFonts w:ascii="Arial" w:hAnsi="Arial" w:cs="Arial"/>
          <w:b/>
          <w:sz w:val="28"/>
          <w:szCs w:val="28"/>
          <w:lang w:val="bg-BG"/>
        </w:rPr>
        <w:t>3</w:t>
      </w:r>
      <w:r w:rsidRPr="00DF01F7">
        <w:rPr>
          <w:rFonts w:ascii="Arial" w:hAnsi="Arial" w:cs="Arial"/>
          <w:b/>
          <w:sz w:val="28"/>
          <w:szCs w:val="28"/>
          <w:lang w:val="bg-BG"/>
        </w:rPr>
        <w:t xml:space="preserve">: </w:t>
      </w:r>
      <w:r w:rsidR="00C01E67">
        <w:rPr>
          <w:rFonts w:ascii="Arial" w:hAnsi="Arial" w:cs="Arial"/>
          <w:b/>
          <w:sz w:val="28"/>
          <w:szCs w:val="28"/>
          <w:lang w:val="bg-BG"/>
        </w:rPr>
        <w:t>„</w:t>
      </w:r>
      <w:r w:rsidR="00F568E1" w:rsidRPr="00DF01F7">
        <w:rPr>
          <w:rFonts w:ascii="Arial" w:hAnsi="Arial" w:cs="Arial"/>
          <w:b/>
          <w:sz w:val="28"/>
          <w:szCs w:val="28"/>
          <w:lang w:val="bg-BG"/>
        </w:rPr>
        <w:t xml:space="preserve">Регионална </w:t>
      </w:r>
      <w:r w:rsidR="00B46A67">
        <w:rPr>
          <w:rFonts w:ascii="Arial" w:hAnsi="Arial" w:cs="Arial"/>
          <w:b/>
          <w:sz w:val="28"/>
          <w:szCs w:val="28"/>
          <w:lang w:val="bg-BG"/>
        </w:rPr>
        <w:t>образователна</w:t>
      </w:r>
      <w:r w:rsidR="002319D1" w:rsidRPr="002319D1">
        <w:rPr>
          <w:rFonts w:ascii="Arial" w:hAnsi="Arial" w:cs="Arial"/>
          <w:b/>
          <w:sz w:val="28"/>
          <w:szCs w:val="28"/>
          <w:lang w:val="bg-BG"/>
        </w:rPr>
        <w:t xml:space="preserve"> инфраструктура</w:t>
      </w:r>
      <w:r w:rsidR="00C01E67">
        <w:rPr>
          <w:rFonts w:ascii="Arial" w:hAnsi="Arial" w:cs="Arial"/>
          <w:b/>
          <w:sz w:val="28"/>
          <w:szCs w:val="28"/>
          <w:lang w:val="bg-BG"/>
        </w:rPr>
        <w:t>“</w:t>
      </w:r>
    </w:p>
    <w:p w14:paraId="1879FBEF" w14:textId="77777777" w:rsidR="002774F2" w:rsidRDefault="002A754A" w:rsidP="00286262">
      <w:pPr>
        <w:pStyle w:val="ListBullet"/>
        <w:spacing w:before="120" w:after="120"/>
        <w:jc w:val="center"/>
        <w:rPr>
          <w:rFonts w:cs="Arial"/>
          <w:b/>
          <w:i/>
          <w:sz w:val="32"/>
          <w:szCs w:val="32"/>
        </w:rPr>
      </w:pPr>
      <w:r w:rsidRPr="00A20810">
        <w:rPr>
          <w:rFonts w:cs="Arial"/>
          <w:b/>
          <w:sz w:val="32"/>
          <w:szCs w:val="32"/>
          <w:lang w:val="bg-BG"/>
        </w:rPr>
        <w:t>Наименование на процедурата</w:t>
      </w:r>
      <w:r w:rsidRPr="006866B8">
        <w:rPr>
          <w:rFonts w:cs="Arial"/>
          <w:b/>
          <w:sz w:val="32"/>
          <w:szCs w:val="32"/>
          <w:lang w:val="bg-BG"/>
        </w:rPr>
        <w:t>:</w:t>
      </w:r>
      <w:r w:rsidR="00A837F4" w:rsidRPr="00A837F4">
        <w:rPr>
          <w:rFonts w:cs="Arial"/>
          <w:b/>
          <w:i/>
          <w:sz w:val="32"/>
          <w:szCs w:val="32"/>
          <w:lang w:val="bg-BG"/>
        </w:rPr>
        <w:t>BG16RFOP001-</w:t>
      </w:r>
      <w:r w:rsidR="00A837F4">
        <w:rPr>
          <w:rFonts w:cs="Arial"/>
          <w:b/>
          <w:i/>
          <w:sz w:val="32"/>
          <w:szCs w:val="32"/>
        </w:rPr>
        <w:t>3</w:t>
      </w:r>
      <w:r w:rsidR="00A837F4" w:rsidRPr="00A837F4">
        <w:rPr>
          <w:rFonts w:cs="Arial"/>
          <w:b/>
          <w:i/>
          <w:sz w:val="32"/>
          <w:szCs w:val="32"/>
          <w:lang w:val="bg-BG"/>
        </w:rPr>
        <w:t>.00</w:t>
      </w:r>
      <w:r w:rsidR="002774F2">
        <w:rPr>
          <w:rFonts w:cs="Arial"/>
          <w:b/>
          <w:i/>
          <w:sz w:val="32"/>
          <w:szCs w:val="32"/>
        </w:rPr>
        <w:t>2</w:t>
      </w:r>
      <w:r w:rsidR="00A837F4">
        <w:rPr>
          <w:rFonts w:cs="Arial"/>
          <w:b/>
          <w:i/>
          <w:sz w:val="32"/>
          <w:szCs w:val="32"/>
        </w:rPr>
        <w:t xml:space="preserve"> </w:t>
      </w:r>
    </w:p>
    <w:p w14:paraId="1AC2AC2F" w14:textId="77777777" w:rsidR="00812832" w:rsidRPr="00A20810" w:rsidRDefault="006B3BA1" w:rsidP="00CB3FC8">
      <w:pPr>
        <w:pStyle w:val="ListBullet"/>
        <w:jc w:val="center"/>
        <w:rPr>
          <w:rFonts w:cs="Arial"/>
          <w:b/>
          <w:sz w:val="32"/>
          <w:szCs w:val="32"/>
          <w:lang w:val="bg-BG"/>
        </w:rPr>
      </w:pPr>
      <w:r w:rsidRPr="00A20810">
        <w:rPr>
          <w:rFonts w:cs="Arial"/>
          <w:b/>
          <w:caps/>
          <w:sz w:val="32"/>
          <w:szCs w:val="32"/>
          <w:lang w:val="bg-BG"/>
        </w:rPr>
        <w:t>”</w:t>
      </w:r>
      <w:r w:rsidR="002774F2" w:rsidRPr="002774F2">
        <w:rPr>
          <w:rFonts w:cs="Arial"/>
          <w:b/>
          <w:caps/>
          <w:sz w:val="32"/>
          <w:szCs w:val="32"/>
          <w:lang w:val="bg-BG"/>
        </w:rPr>
        <w:t>Подкрепа за професионалните училища в Р</w:t>
      </w:r>
      <w:r w:rsidR="002774F2">
        <w:rPr>
          <w:rFonts w:cs="Arial"/>
          <w:b/>
          <w:caps/>
          <w:sz w:val="32"/>
          <w:szCs w:val="32"/>
          <w:lang w:val="bg-BG"/>
        </w:rPr>
        <w:t xml:space="preserve">епублика </w:t>
      </w:r>
      <w:r w:rsidR="002774F2" w:rsidRPr="002774F2">
        <w:rPr>
          <w:rFonts w:cs="Arial"/>
          <w:b/>
          <w:caps/>
          <w:sz w:val="32"/>
          <w:szCs w:val="32"/>
          <w:lang w:val="bg-BG"/>
        </w:rPr>
        <w:t>България</w:t>
      </w:r>
      <w:r w:rsidR="00812832" w:rsidRPr="00A20810">
        <w:rPr>
          <w:rFonts w:cs="Arial"/>
          <w:b/>
          <w:caps/>
          <w:sz w:val="32"/>
          <w:szCs w:val="32"/>
          <w:lang w:val="bg-BG"/>
        </w:rPr>
        <w:t>”</w:t>
      </w:r>
    </w:p>
    <w:p w14:paraId="39544EEE" w14:textId="77777777" w:rsidR="008267F3" w:rsidRPr="00E86A8D" w:rsidRDefault="008267F3" w:rsidP="00D2137B">
      <w:pPr>
        <w:pStyle w:val="ListBullet"/>
        <w:jc w:val="center"/>
        <w:rPr>
          <w:rFonts w:cs="Arial"/>
          <w:b/>
          <w:sz w:val="16"/>
          <w:szCs w:val="16"/>
          <w:lang w:val="bg-BG"/>
        </w:rPr>
      </w:pPr>
    </w:p>
    <w:p w14:paraId="7264E1B7" w14:textId="77777777" w:rsidR="00812832" w:rsidRPr="00A20810" w:rsidRDefault="00E40D58" w:rsidP="00286262">
      <w:pPr>
        <w:pStyle w:val="Title"/>
        <w:spacing w:before="120" w:after="120"/>
        <w:ind w:left="-142"/>
        <w:rPr>
          <w:rFonts w:cs="Arial"/>
          <w:u w:val="single"/>
          <w:lang w:val="bg-BG"/>
        </w:rPr>
      </w:pPr>
      <w:r w:rsidRPr="00A20810">
        <w:rPr>
          <w:rFonts w:cs="Arial"/>
          <w:u w:val="single"/>
          <w:lang w:val="bg-BG"/>
        </w:rPr>
        <w:t>Конкретн</w:t>
      </w:r>
      <w:r w:rsidR="00B46A67">
        <w:rPr>
          <w:rFonts w:cs="Arial"/>
          <w:u w:val="single"/>
          <w:lang w:val="bg-BG"/>
        </w:rPr>
        <w:t>и</w:t>
      </w:r>
      <w:r w:rsidRPr="00A20810">
        <w:rPr>
          <w:rFonts w:cs="Arial"/>
          <w:u w:val="single"/>
          <w:lang w:val="bg-BG"/>
        </w:rPr>
        <w:t xml:space="preserve"> бенефициент</w:t>
      </w:r>
      <w:r w:rsidR="00B46A67">
        <w:rPr>
          <w:rFonts w:cs="Arial"/>
          <w:u w:val="single"/>
          <w:lang w:val="bg-BG"/>
        </w:rPr>
        <w:t>и</w:t>
      </w:r>
      <w:r w:rsidRPr="00A20810">
        <w:rPr>
          <w:rFonts w:cs="Arial"/>
          <w:u w:val="single"/>
          <w:lang w:val="bg-BG"/>
        </w:rPr>
        <w:t xml:space="preserve">: </w:t>
      </w:r>
    </w:p>
    <w:p w14:paraId="233420D8" w14:textId="77777777" w:rsidR="00B46A67" w:rsidRPr="00E3023F" w:rsidRDefault="00E077C5" w:rsidP="00E077C5">
      <w:pPr>
        <w:pStyle w:val="Title"/>
        <w:tabs>
          <w:tab w:val="left" w:pos="2410"/>
        </w:tabs>
        <w:ind w:left="2410" w:hanging="2268"/>
        <w:jc w:val="both"/>
        <w:rPr>
          <w:rFonts w:cs="Arial"/>
          <w:b w:val="0"/>
          <w:sz w:val="28"/>
          <w:szCs w:val="28"/>
          <w:lang w:val="bg-BG"/>
        </w:rPr>
      </w:pPr>
      <w:r w:rsidRPr="00E3023F">
        <w:rPr>
          <w:rFonts w:cs="Arial"/>
          <w:sz w:val="28"/>
          <w:szCs w:val="28"/>
          <w:lang w:val="bg-BG"/>
        </w:rPr>
        <w:t>Компонент 1:</w:t>
      </w:r>
      <w:r w:rsidR="009B5D7B" w:rsidRPr="00E3023F">
        <w:rPr>
          <w:rFonts w:cs="Arial"/>
          <w:sz w:val="28"/>
          <w:szCs w:val="28"/>
          <w:lang w:val="bg-BG"/>
        </w:rPr>
        <w:t xml:space="preserve"> </w:t>
      </w:r>
      <w:r w:rsidR="009B1E49" w:rsidRPr="00E86A8D">
        <w:rPr>
          <w:rFonts w:cs="Arial"/>
          <w:sz w:val="24"/>
          <w:szCs w:val="24"/>
          <w:u w:val="single"/>
          <w:lang w:val="bg-BG"/>
        </w:rPr>
        <w:t>МОН и о</w:t>
      </w:r>
      <w:r w:rsidR="009B5D7B" w:rsidRPr="00E86A8D">
        <w:rPr>
          <w:rFonts w:cs="Arial"/>
          <w:sz w:val="24"/>
          <w:szCs w:val="24"/>
          <w:u w:val="single"/>
          <w:lang w:val="bg-BG"/>
        </w:rPr>
        <w:t>бщини, на чиято територия са разположени</w:t>
      </w:r>
      <w:r w:rsidR="00346B04" w:rsidRPr="00E86A8D">
        <w:rPr>
          <w:rFonts w:cs="Arial"/>
          <w:sz w:val="24"/>
          <w:szCs w:val="24"/>
          <w:lang w:val="bg-BG"/>
        </w:rPr>
        <w:t xml:space="preserve"> </w:t>
      </w:r>
      <w:r w:rsidR="001F7D7C" w:rsidRPr="00E86A8D">
        <w:rPr>
          <w:rFonts w:cs="Arial"/>
          <w:sz w:val="24"/>
          <w:szCs w:val="24"/>
          <w:lang w:val="en-US"/>
        </w:rPr>
        <w:t xml:space="preserve">- </w:t>
      </w:r>
      <w:r w:rsidR="00E3023F" w:rsidRPr="00E86A8D">
        <w:rPr>
          <w:rFonts w:cs="Arial"/>
          <w:b w:val="0"/>
          <w:sz w:val="24"/>
          <w:szCs w:val="24"/>
          <w:lang w:val="bg-BG"/>
        </w:rPr>
        <w:t>п</w:t>
      </w:r>
      <w:r w:rsidR="002774F2" w:rsidRPr="00E86A8D">
        <w:rPr>
          <w:rFonts w:cs="Arial"/>
          <w:b w:val="0"/>
          <w:sz w:val="24"/>
          <w:szCs w:val="24"/>
          <w:lang w:val="bg-BG"/>
        </w:rPr>
        <w:t>рофесионални училища, с направления „Ветеринарна медицина, Горско стопанство и Растениевъдство и животновъдство“</w:t>
      </w:r>
      <w:r w:rsidR="005E4748" w:rsidRPr="00E86A8D">
        <w:rPr>
          <w:rFonts w:cs="Arial"/>
          <w:b w:val="0"/>
          <w:sz w:val="24"/>
          <w:szCs w:val="24"/>
          <w:lang w:val="bg-BG"/>
        </w:rPr>
        <w:t xml:space="preserve"> </w:t>
      </w:r>
      <w:r w:rsidR="005E4748" w:rsidRPr="00E86A8D">
        <w:rPr>
          <w:rFonts w:cs="Arial"/>
          <w:sz w:val="24"/>
          <w:szCs w:val="24"/>
          <w:lang w:val="bg-BG"/>
        </w:rPr>
        <w:t>съгласно приоритизиран списък</w:t>
      </w:r>
    </w:p>
    <w:p w14:paraId="4ABDDDEF" w14:textId="77777777" w:rsidR="003A099B" w:rsidRDefault="009B5D7B" w:rsidP="003A099B">
      <w:pPr>
        <w:pStyle w:val="Title"/>
        <w:spacing w:before="120"/>
        <w:jc w:val="left"/>
        <w:rPr>
          <w:rFonts w:cs="Arial"/>
          <w:sz w:val="24"/>
          <w:szCs w:val="24"/>
          <w:lang w:val="ru-RU"/>
        </w:rPr>
      </w:pPr>
      <w:r w:rsidRPr="00E3023F">
        <w:rPr>
          <w:rFonts w:cs="Arial"/>
          <w:sz w:val="28"/>
          <w:szCs w:val="28"/>
          <w:lang w:val="bg-BG"/>
        </w:rPr>
        <w:t>Компонент</w:t>
      </w:r>
      <w:r w:rsidR="00346B04" w:rsidRPr="00E3023F">
        <w:rPr>
          <w:rFonts w:cs="Arial"/>
          <w:sz w:val="28"/>
          <w:szCs w:val="28"/>
          <w:lang w:val="bg-BG"/>
        </w:rPr>
        <w:t>2</w:t>
      </w:r>
      <w:r w:rsidR="00B46A67" w:rsidRPr="00E3023F">
        <w:rPr>
          <w:rFonts w:cs="Arial"/>
          <w:sz w:val="28"/>
          <w:szCs w:val="28"/>
          <w:lang w:val="bg-BG"/>
        </w:rPr>
        <w:t>:</w:t>
      </w:r>
      <w:r w:rsidRPr="00E3023F">
        <w:rPr>
          <w:rFonts w:cs="Arial"/>
          <w:sz w:val="28"/>
          <w:szCs w:val="28"/>
          <w:lang w:val="bg-BG"/>
        </w:rPr>
        <w:t xml:space="preserve"> </w:t>
      </w:r>
      <w:r w:rsidR="00E3023F">
        <w:rPr>
          <w:rFonts w:cs="Arial"/>
          <w:sz w:val="28"/>
          <w:szCs w:val="28"/>
          <w:lang w:val="bg-BG"/>
        </w:rPr>
        <w:t xml:space="preserve"> </w:t>
      </w:r>
      <w:r w:rsidRPr="00E86A8D">
        <w:rPr>
          <w:rFonts w:cs="Arial"/>
          <w:sz w:val="24"/>
          <w:szCs w:val="24"/>
          <w:u w:val="single"/>
          <w:lang w:val="bg-BG"/>
        </w:rPr>
        <w:t xml:space="preserve">МОН </w:t>
      </w:r>
      <w:r w:rsidR="002774F2" w:rsidRPr="00E86A8D">
        <w:rPr>
          <w:rFonts w:cs="Arial"/>
          <w:sz w:val="24"/>
          <w:szCs w:val="24"/>
          <w:u w:val="single"/>
          <w:lang w:val="bg-BG"/>
        </w:rPr>
        <w:t>и общини</w:t>
      </w:r>
      <w:r w:rsidRPr="00E86A8D">
        <w:rPr>
          <w:rFonts w:cs="Arial"/>
          <w:sz w:val="24"/>
          <w:szCs w:val="24"/>
          <w:u w:val="single"/>
          <w:lang w:val="bg-BG"/>
        </w:rPr>
        <w:t>, на чиято територия са разположени</w:t>
      </w:r>
      <w:r w:rsidR="009B1E49" w:rsidRPr="00E86A8D">
        <w:rPr>
          <w:rFonts w:cs="Arial"/>
          <w:sz w:val="24"/>
          <w:szCs w:val="24"/>
          <w:u w:val="single"/>
          <w:lang w:val="bg-BG"/>
        </w:rPr>
        <w:t xml:space="preserve"> -</w:t>
      </w:r>
      <w:r w:rsidR="002774F2" w:rsidRPr="00E86A8D">
        <w:rPr>
          <w:rFonts w:cs="Arial"/>
          <w:sz w:val="24"/>
          <w:szCs w:val="24"/>
          <w:lang w:val="bg-BG"/>
        </w:rPr>
        <w:t xml:space="preserve"> </w:t>
      </w:r>
      <w:r w:rsidRPr="00E86A8D">
        <w:rPr>
          <w:rFonts w:cs="Arial"/>
          <w:b w:val="0"/>
          <w:sz w:val="24"/>
          <w:szCs w:val="24"/>
          <w:lang w:val="bg-BG"/>
        </w:rPr>
        <w:t>п</w:t>
      </w:r>
      <w:r w:rsidR="002774F2" w:rsidRPr="00E86A8D">
        <w:rPr>
          <w:rFonts w:cs="Arial"/>
          <w:b w:val="0"/>
          <w:sz w:val="24"/>
          <w:szCs w:val="24"/>
          <w:lang w:val="bg-BG"/>
        </w:rPr>
        <w:t>рофесионални училища с изключение на доминиращите направления „Ветеринарна медицина, Горско стопанство и Растениевъдство и животновъдство“</w:t>
      </w:r>
      <w:r w:rsidR="005E4748" w:rsidRPr="00E86A8D">
        <w:rPr>
          <w:rFonts w:cs="Arial"/>
          <w:b w:val="0"/>
          <w:sz w:val="24"/>
          <w:szCs w:val="24"/>
          <w:lang w:val="bg-BG"/>
        </w:rPr>
        <w:t xml:space="preserve"> </w:t>
      </w:r>
      <w:r w:rsidR="005E4748" w:rsidRPr="00E86A8D">
        <w:rPr>
          <w:rFonts w:cs="Arial"/>
          <w:sz w:val="24"/>
          <w:szCs w:val="24"/>
          <w:lang w:val="bg-BG"/>
        </w:rPr>
        <w:t>съгласно приоритизиран списък</w:t>
      </w:r>
      <w:r w:rsidR="003A099B" w:rsidRPr="002E1289">
        <w:rPr>
          <w:rFonts w:cs="Arial"/>
          <w:sz w:val="24"/>
          <w:szCs w:val="24"/>
          <w:lang w:val="ru-RU"/>
        </w:rPr>
        <w:t xml:space="preserve">          </w:t>
      </w:r>
    </w:p>
    <w:p w14:paraId="36F7DF67" w14:textId="0325586C" w:rsidR="003A099B" w:rsidRPr="002E1289" w:rsidRDefault="003A099B" w:rsidP="003A099B">
      <w:pPr>
        <w:pStyle w:val="Title"/>
        <w:spacing w:before="120"/>
        <w:jc w:val="left"/>
        <w:rPr>
          <w:rFonts w:cs="Arial"/>
          <w:sz w:val="24"/>
          <w:szCs w:val="24"/>
          <w:lang w:val="ru-RU"/>
        </w:rPr>
      </w:pPr>
      <w:r w:rsidRPr="002E1289">
        <w:rPr>
          <w:rFonts w:cs="Arial"/>
          <w:sz w:val="24"/>
          <w:szCs w:val="24"/>
          <w:lang w:val="ru-RU"/>
        </w:rPr>
        <w:t>Краен срок за кандидатстване: Компонент 1: 30 септември 2016 г.</w:t>
      </w:r>
    </w:p>
    <w:p w14:paraId="13282DE5" w14:textId="77777777" w:rsidR="003A099B" w:rsidRDefault="003A099B" w:rsidP="003A099B">
      <w:pPr>
        <w:pStyle w:val="Title"/>
        <w:spacing w:before="120" w:after="240"/>
        <w:jc w:val="left"/>
        <w:rPr>
          <w:rFonts w:cs="Arial"/>
          <w:sz w:val="24"/>
          <w:szCs w:val="24"/>
          <w:lang w:val="ru-RU"/>
        </w:rPr>
      </w:pPr>
      <w:r w:rsidRPr="002E1289">
        <w:rPr>
          <w:rFonts w:cs="Arial"/>
          <w:sz w:val="24"/>
          <w:szCs w:val="24"/>
          <w:lang w:val="ru-RU"/>
        </w:rPr>
        <w:t xml:space="preserve">                                 </w:t>
      </w:r>
      <w:r>
        <w:rPr>
          <w:rFonts w:cs="Arial"/>
          <w:sz w:val="24"/>
          <w:szCs w:val="24"/>
          <w:lang w:val="ru-RU"/>
        </w:rPr>
        <w:t xml:space="preserve">                      </w:t>
      </w:r>
      <w:r w:rsidRPr="002E1289">
        <w:rPr>
          <w:rFonts w:cs="Arial"/>
          <w:sz w:val="24"/>
          <w:szCs w:val="24"/>
          <w:lang w:val="ru-RU"/>
        </w:rPr>
        <w:t xml:space="preserve">Компонент 2:  30 септември </w:t>
      </w:r>
      <w:r>
        <w:rPr>
          <w:rFonts w:cs="Arial"/>
          <w:sz w:val="24"/>
          <w:szCs w:val="24"/>
          <w:lang w:val="ru-RU"/>
        </w:rPr>
        <w:t>2016 г</w:t>
      </w:r>
    </w:p>
    <w:p w14:paraId="2F775D08" w14:textId="47E12272" w:rsidR="003A099B" w:rsidRPr="003A099B" w:rsidRDefault="003A099B" w:rsidP="003A099B">
      <w:pPr>
        <w:pStyle w:val="Title"/>
        <w:spacing w:before="120" w:after="240"/>
        <w:jc w:val="left"/>
        <w:rPr>
          <w:rFonts w:cs="Arial"/>
          <w:sz w:val="24"/>
          <w:szCs w:val="24"/>
          <w:lang w:val="ru-RU"/>
        </w:rPr>
      </w:pPr>
      <w:r w:rsidRPr="000C3B48">
        <w:rPr>
          <w:rFonts w:cs="Arial"/>
          <w:sz w:val="24"/>
          <w:szCs w:val="24"/>
          <w:lang w:val="ru-RU"/>
        </w:rPr>
        <w:t xml:space="preserve"> </w:t>
      </w:r>
      <w:r w:rsidRPr="00E405C2">
        <w:rPr>
          <w:rFonts w:cs="Arial"/>
          <w:sz w:val="24"/>
          <w:szCs w:val="24"/>
          <w:u w:val="single"/>
          <w:lang w:val="ru-RU"/>
        </w:rPr>
        <w:t>Нов краен срок за кандидатстване за Столична община: 2</w:t>
      </w:r>
      <w:r w:rsidRPr="00E405C2">
        <w:rPr>
          <w:rFonts w:cs="Arial"/>
          <w:sz w:val="24"/>
          <w:szCs w:val="24"/>
          <w:u w:val="single"/>
          <w:lang w:val="en-US"/>
        </w:rPr>
        <w:t>3</w:t>
      </w:r>
      <w:r w:rsidRPr="00E405C2">
        <w:rPr>
          <w:rFonts w:cs="Arial"/>
          <w:sz w:val="24"/>
          <w:szCs w:val="24"/>
          <w:u w:val="single"/>
          <w:lang w:val="ru-RU"/>
        </w:rPr>
        <w:t xml:space="preserve"> декември 2016 г.</w:t>
      </w:r>
    </w:p>
    <w:p w14:paraId="1138C052" w14:textId="77777777" w:rsidR="003A099B" w:rsidRPr="003A099B" w:rsidRDefault="003A099B" w:rsidP="003A099B">
      <w:pPr>
        <w:pStyle w:val="Title"/>
        <w:spacing w:before="120" w:after="240"/>
        <w:jc w:val="left"/>
        <w:rPr>
          <w:rFonts w:cs="Arial"/>
          <w:sz w:val="24"/>
          <w:szCs w:val="24"/>
          <w:highlight w:val="yellow"/>
          <w:lang w:val="ru-RU"/>
        </w:rPr>
      </w:pPr>
      <w:r w:rsidRPr="003A099B">
        <w:rPr>
          <w:rFonts w:cs="Arial"/>
          <w:sz w:val="24"/>
          <w:szCs w:val="24"/>
          <w:lang w:val="ru-RU"/>
        </w:rPr>
        <w:t xml:space="preserve">          </w:t>
      </w:r>
      <w:r w:rsidRPr="003A099B">
        <w:rPr>
          <w:rFonts w:cs="Arial"/>
          <w:sz w:val="24"/>
          <w:szCs w:val="24"/>
          <w:highlight w:val="yellow"/>
          <w:lang w:val="ru-RU"/>
        </w:rPr>
        <w:t>Нов краен срок за кандидатстване - 30 юни 2020 г. за следните проекти:</w:t>
      </w:r>
    </w:p>
    <w:p w14:paraId="4936B70C" w14:textId="77777777" w:rsidR="003A099B" w:rsidRPr="00E405C2" w:rsidRDefault="003A099B" w:rsidP="003A099B">
      <w:pPr>
        <w:pStyle w:val="Title"/>
        <w:numPr>
          <w:ilvl w:val="0"/>
          <w:numId w:val="69"/>
        </w:numPr>
        <w:spacing w:before="120" w:after="240"/>
        <w:jc w:val="left"/>
        <w:rPr>
          <w:rFonts w:cs="Arial"/>
          <w:sz w:val="24"/>
          <w:szCs w:val="24"/>
          <w:highlight w:val="yellow"/>
          <w:u w:val="single"/>
          <w:lang w:val="ru-RU"/>
        </w:rPr>
      </w:pPr>
      <w:r w:rsidRPr="00E405C2">
        <w:rPr>
          <w:rFonts w:cs="Arial"/>
          <w:sz w:val="24"/>
          <w:szCs w:val="24"/>
          <w:highlight w:val="yellow"/>
          <w:u w:val="single"/>
          <w:lang w:val="ru-RU"/>
        </w:rPr>
        <w:t>Компонент 1 за общините Берковица, Две могили, Елхово и Нови пазар</w:t>
      </w:r>
    </w:p>
    <w:p w14:paraId="5319161C" w14:textId="77777777" w:rsidR="003A099B" w:rsidRPr="00E405C2" w:rsidRDefault="003A099B" w:rsidP="003A099B">
      <w:pPr>
        <w:pStyle w:val="Title"/>
        <w:numPr>
          <w:ilvl w:val="0"/>
          <w:numId w:val="69"/>
        </w:numPr>
        <w:spacing w:before="120" w:after="240"/>
        <w:jc w:val="left"/>
        <w:rPr>
          <w:rFonts w:cs="Arial"/>
          <w:sz w:val="24"/>
          <w:szCs w:val="24"/>
          <w:highlight w:val="yellow"/>
          <w:u w:val="single"/>
          <w:lang w:val="en-US"/>
        </w:rPr>
      </w:pPr>
      <w:r w:rsidRPr="00E405C2">
        <w:rPr>
          <w:rFonts w:cs="Arial"/>
          <w:sz w:val="24"/>
          <w:szCs w:val="24"/>
          <w:highlight w:val="yellow"/>
          <w:u w:val="single"/>
          <w:lang w:val="ru-RU"/>
        </w:rPr>
        <w:t>Компонент 2 за община Лозница и МОН за Професионална гимназия по облекло "Ана Май", гр. Пловдив и Професионална гимназия по електроника и енергетика, гр. Банско</w:t>
      </w:r>
    </w:p>
    <w:p w14:paraId="21DCBF95" w14:textId="77777777" w:rsidR="005E4748" w:rsidRPr="00E3023F" w:rsidRDefault="005E4748" w:rsidP="005E4748">
      <w:pPr>
        <w:pStyle w:val="Title"/>
        <w:spacing w:after="240"/>
        <w:ind w:left="2410" w:hanging="2268"/>
        <w:jc w:val="both"/>
        <w:rPr>
          <w:rFonts w:cs="Arial"/>
          <w:sz w:val="28"/>
          <w:szCs w:val="28"/>
          <w:lang w:val="bg-BG"/>
        </w:rPr>
      </w:pPr>
    </w:p>
    <w:tbl>
      <w:tblPr>
        <w:tblW w:w="980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0"/>
        <w:gridCol w:w="5713"/>
      </w:tblGrid>
      <w:tr w:rsidR="003A099B" w:rsidRPr="00DF01F7" w14:paraId="5AE1F3CA" w14:textId="77777777" w:rsidTr="003A099B">
        <w:trPr>
          <w:trHeight w:val="436"/>
        </w:trPr>
        <w:tc>
          <w:tcPr>
            <w:tcW w:w="4090" w:type="dxa"/>
            <w:shd w:val="clear" w:color="auto" w:fill="E6E6E6"/>
          </w:tcPr>
          <w:p w14:paraId="263FB112" w14:textId="77777777" w:rsidR="003A099B" w:rsidRPr="00DF01F7" w:rsidRDefault="003A099B" w:rsidP="00D2137B">
            <w:pPr>
              <w:ind w:left="95"/>
              <w:rPr>
                <w:lang w:val="bg-BG"/>
              </w:rPr>
            </w:pPr>
            <w:r>
              <w:rPr>
                <w:lang w:val="bg-BG"/>
              </w:rPr>
              <w:t>Област на интервенция</w:t>
            </w:r>
          </w:p>
        </w:tc>
        <w:tc>
          <w:tcPr>
            <w:tcW w:w="5713" w:type="dxa"/>
          </w:tcPr>
          <w:p w14:paraId="7478D721" w14:textId="77777777" w:rsidR="003A099B" w:rsidRPr="00D336E9" w:rsidRDefault="003A099B" w:rsidP="00D2137B">
            <w:pPr>
              <w:jc w:val="center"/>
              <w:rPr>
                <w:b/>
                <w:lang w:val="en-US"/>
              </w:rPr>
            </w:pPr>
            <w:r>
              <w:rPr>
                <w:b/>
                <w:lang w:val="en-US"/>
              </w:rPr>
              <w:t>051</w:t>
            </w:r>
          </w:p>
        </w:tc>
      </w:tr>
      <w:tr w:rsidR="003A099B" w:rsidRPr="00DF01F7" w14:paraId="043A90D3" w14:textId="77777777" w:rsidTr="003A099B">
        <w:trPr>
          <w:trHeight w:val="153"/>
        </w:trPr>
        <w:tc>
          <w:tcPr>
            <w:tcW w:w="4090" w:type="dxa"/>
            <w:shd w:val="clear" w:color="auto" w:fill="E6E6E6"/>
          </w:tcPr>
          <w:p w14:paraId="29526E51" w14:textId="77777777" w:rsidR="003A099B" w:rsidRPr="00DF01F7" w:rsidRDefault="003A099B" w:rsidP="00463F01">
            <w:pPr>
              <w:ind w:left="95"/>
              <w:rPr>
                <w:lang w:val="bg-BG"/>
              </w:rPr>
            </w:pPr>
            <w:r>
              <w:rPr>
                <w:lang w:val="bg-BG"/>
              </w:rPr>
              <w:t>Ф</w:t>
            </w:r>
            <w:r w:rsidRPr="00DF01F7">
              <w:rPr>
                <w:lang w:val="bg-BG"/>
              </w:rPr>
              <w:t>орма на финансиране</w:t>
            </w:r>
          </w:p>
        </w:tc>
        <w:tc>
          <w:tcPr>
            <w:tcW w:w="5713" w:type="dxa"/>
          </w:tcPr>
          <w:p w14:paraId="5A5EDC69" w14:textId="77777777" w:rsidR="003A099B" w:rsidRPr="00463F01" w:rsidRDefault="003A099B" w:rsidP="00463F01">
            <w:pPr>
              <w:jc w:val="center"/>
              <w:rPr>
                <w:b/>
                <w:lang w:val="bg-BG"/>
              </w:rPr>
            </w:pPr>
            <w:r w:rsidRPr="00463F01">
              <w:rPr>
                <w:b/>
                <w:lang w:val="bg-BG"/>
              </w:rPr>
              <w:t>01</w:t>
            </w:r>
          </w:p>
        </w:tc>
      </w:tr>
      <w:tr w:rsidR="003A099B" w:rsidRPr="00DF01F7" w14:paraId="2098ADAC" w14:textId="77777777" w:rsidTr="003A099B">
        <w:trPr>
          <w:trHeight w:val="273"/>
        </w:trPr>
        <w:tc>
          <w:tcPr>
            <w:tcW w:w="4090" w:type="dxa"/>
            <w:shd w:val="clear" w:color="auto" w:fill="E6E6E6"/>
          </w:tcPr>
          <w:p w14:paraId="55D2989C" w14:textId="77777777" w:rsidR="003A099B" w:rsidRPr="00DF01F7" w:rsidRDefault="003A099B" w:rsidP="00463F01">
            <w:pPr>
              <w:ind w:left="95"/>
              <w:rPr>
                <w:lang w:val="bg-BG"/>
              </w:rPr>
            </w:pPr>
            <w:r>
              <w:rPr>
                <w:lang w:val="bg-BG"/>
              </w:rPr>
              <w:t>Т</w:t>
            </w:r>
            <w:r w:rsidRPr="00DF01F7">
              <w:rPr>
                <w:lang w:val="bg-BG"/>
              </w:rPr>
              <w:t>еритори</w:t>
            </w:r>
            <w:r>
              <w:rPr>
                <w:lang w:val="bg-BG"/>
              </w:rPr>
              <w:t>я</w:t>
            </w:r>
          </w:p>
        </w:tc>
        <w:tc>
          <w:tcPr>
            <w:tcW w:w="5713" w:type="dxa"/>
          </w:tcPr>
          <w:p w14:paraId="0B358E17" w14:textId="77777777" w:rsidR="003A099B" w:rsidRPr="00463F01" w:rsidRDefault="003A099B" w:rsidP="00463F01">
            <w:pPr>
              <w:jc w:val="center"/>
              <w:rPr>
                <w:b/>
                <w:lang w:val="bg-BG"/>
              </w:rPr>
            </w:pPr>
            <w:r w:rsidRPr="00463F01">
              <w:rPr>
                <w:b/>
                <w:lang w:val="bg-BG"/>
              </w:rPr>
              <w:t>0</w:t>
            </w:r>
            <w:r>
              <w:rPr>
                <w:b/>
                <w:lang w:val="bg-BG"/>
              </w:rPr>
              <w:t>7</w:t>
            </w:r>
          </w:p>
        </w:tc>
      </w:tr>
      <w:tr w:rsidR="003A099B" w:rsidRPr="00DF01F7" w14:paraId="291F1870" w14:textId="77777777" w:rsidTr="003A099B">
        <w:trPr>
          <w:trHeight w:val="251"/>
        </w:trPr>
        <w:tc>
          <w:tcPr>
            <w:tcW w:w="4090" w:type="dxa"/>
            <w:shd w:val="clear" w:color="auto" w:fill="E6E6E6"/>
          </w:tcPr>
          <w:p w14:paraId="1C4B647F" w14:textId="77777777" w:rsidR="003A099B" w:rsidRPr="00DF01F7" w:rsidRDefault="003A099B" w:rsidP="00D2137B">
            <w:pPr>
              <w:ind w:left="95"/>
              <w:rPr>
                <w:lang w:val="bg-BG"/>
              </w:rPr>
            </w:pPr>
            <w:r w:rsidRPr="00B92744">
              <w:rPr>
                <w:lang w:val="bg-BG"/>
              </w:rPr>
              <w:t>Териториални механизми за изпълнение</w:t>
            </w:r>
          </w:p>
        </w:tc>
        <w:tc>
          <w:tcPr>
            <w:tcW w:w="5713" w:type="dxa"/>
          </w:tcPr>
          <w:p w14:paraId="135B1AC8" w14:textId="77777777" w:rsidR="003A099B" w:rsidRPr="00DF01F7" w:rsidRDefault="003A099B" w:rsidP="00D2137B">
            <w:pPr>
              <w:jc w:val="center"/>
              <w:rPr>
                <w:b/>
                <w:lang w:val="bg-BG"/>
              </w:rPr>
            </w:pPr>
            <w:r w:rsidRPr="00463F01">
              <w:rPr>
                <w:b/>
                <w:lang w:val="bg-BG"/>
              </w:rPr>
              <w:t>0</w:t>
            </w:r>
            <w:r>
              <w:rPr>
                <w:b/>
                <w:lang w:val="bg-BG"/>
              </w:rPr>
              <w:t>7</w:t>
            </w:r>
          </w:p>
        </w:tc>
      </w:tr>
      <w:tr w:rsidR="003A099B" w:rsidRPr="00DF01F7" w14:paraId="66B192DA" w14:textId="77777777" w:rsidTr="003A099B">
        <w:trPr>
          <w:trHeight w:val="204"/>
        </w:trPr>
        <w:tc>
          <w:tcPr>
            <w:tcW w:w="4090" w:type="dxa"/>
            <w:shd w:val="clear" w:color="auto" w:fill="E6E6E6"/>
          </w:tcPr>
          <w:p w14:paraId="28F959DB" w14:textId="77777777" w:rsidR="003A099B" w:rsidRPr="000F132C" w:rsidRDefault="003A099B" w:rsidP="006F1375">
            <w:pPr>
              <w:ind w:left="95"/>
              <w:rPr>
                <w:highlight w:val="green"/>
                <w:lang w:val="bg-BG"/>
              </w:rPr>
            </w:pPr>
            <w:r>
              <w:rPr>
                <w:lang w:val="bg-BG"/>
              </w:rPr>
              <w:t>Тематична цел</w:t>
            </w:r>
          </w:p>
        </w:tc>
        <w:tc>
          <w:tcPr>
            <w:tcW w:w="5713" w:type="dxa"/>
          </w:tcPr>
          <w:p w14:paraId="00F8DFE2" w14:textId="77777777" w:rsidR="003A099B" w:rsidRPr="00DF01F7" w:rsidRDefault="003A099B" w:rsidP="006F1375">
            <w:pPr>
              <w:ind w:left="95"/>
              <w:jc w:val="center"/>
              <w:rPr>
                <w:b/>
                <w:highlight w:val="green"/>
                <w:lang w:val="bg-BG"/>
              </w:rPr>
            </w:pPr>
            <w:r>
              <w:rPr>
                <w:b/>
                <w:lang w:val="bg-BG"/>
              </w:rPr>
              <w:t>10</w:t>
            </w:r>
          </w:p>
        </w:tc>
      </w:tr>
    </w:tbl>
    <w:p w14:paraId="455BA66A" w14:textId="57942E58" w:rsidR="0086391C" w:rsidRDefault="0086391C" w:rsidP="0086391C">
      <w:pPr>
        <w:pStyle w:val="SubTitle1"/>
        <w:spacing w:before="240" w:after="0"/>
        <w:rPr>
          <w:sz w:val="24"/>
          <w:szCs w:val="24"/>
          <w:lang w:val="bg-BG"/>
        </w:rPr>
      </w:pPr>
      <w:r>
        <w:rPr>
          <w:sz w:val="24"/>
          <w:szCs w:val="24"/>
          <w:lang w:val="bg-BG"/>
        </w:rPr>
        <w:t>София</w:t>
      </w:r>
      <w:r w:rsidRPr="000C3B48">
        <w:rPr>
          <w:sz w:val="24"/>
          <w:szCs w:val="24"/>
          <w:highlight w:val="yellow"/>
          <w:lang w:val="bg-BG"/>
        </w:rPr>
        <w:t xml:space="preserve">, </w:t>
      </w:r>
      <w:r w:rsidR="0075380D">
        <w:rPr>
          <w:sz w:val="24"/>
          <w:szCs w:val="24"/>
          <w:highlight w:val="yellow"/>
          <w:lang w:val="bg-BG"/>
        </w:rPr>
        <w:t>януари</w:t>
      </w:r>
      <w:r w:rsidR="009B67F3" w:rsidRPr="000C3B48">
        <w:rPr>
          <w:sz w:val="24"/>
          <w:szCs w:val="24"/>
          <w:highlight w:val="yellow"/>
          <w:lang w:val="bg-BG"/>
        </w:rPr>
        <w:t xml:space="preserve"> </w:t>
      </w:r>
      <w:r w:rsidRPr="000C3B48">
        <w:rPr>
          <w:sz w:val="24"/>
          <w:szCs w:val="24"/>
          <w:highlight w:val="yellow"/>
          <w:lang w:val="bg-BG"/>
        </w:rPr>
        <w:t>20</w:t>
      </w:r>
      <w:r w:rsidR="0075380D">
        <w:rPr>
          <w:sz w:val="24"/>
          <w:szCs w:val="24"/>
          <w:highlight w:val="yellow"/>
          <w:lang w:val="bg-BG"/>
        </w:rPr>
        <w:t>20</w:t>
      </w:r>
      <w:r w:rsidRPr="000C3B48">
        <w:rPr>
          <w:sz w:val="24"/>
          <w:szCs w:val="24"/>
          <w:highlight w:val="yellow"/>
          <w:lang w:val="bg-BG"/>
        </w:rPr>
        <w:t xml:space="preserve"> г.</w:t>
      </w:r>
    </w:p>
    <w:p w14:paraId="680C010E" w14:textId="77777777" w:rsidR="0086391C" w:rsidRPr="0086391C" w:rsidRDefault="0086391C" w:rsidP="0086391C">
      <w:pPr>
        <w:spacing w:after="240"/>
        <w:jc w:val="center"/>
        <w:rPr>
          <w:rFonts w:cs="Arial CYR"/>
          <w:b/>
          <w:bCs/>
          <w:iCs/>
          <w:sz w:val="24"/>
          <w:szCs w:val="24"/>
          <w:lang w:val="bg-BG"/>
        </w:rPr>
      </w:pPr>
    </w:p>
    <w:p w14:paraId="2F915A0B" w14:textId="77777777" w:rsidR="00297B54" w:rsidRPr="00DF01F7" w:rsidRDefault="00297B54" w:rsidP="0086391C">
      <w:pPr>
        <w:spacing w:after="240"/>
        <w:jc w:val="center"/>
        <w:rPr>
          <w:rFonts w:cs="Arial CYR"/>
          <w:b/>
          <w:bCs/>
          <w:i/>
          <w:iCs/>
          <w:sz w:val="40"/>
          <w:szCs w:val="40"/>
          <w:lang w:val="bg-BG"/>
        </w:rPr>
      </w:pPr>
      <w:r w:rsidRPr="00DF01F7">
        <w:rPr>
          <w:rFonts w:cs="Arial CYR"/>
          <w:b/>
          <w:bCs/>
          <w:i/>
          <w:iCs/>
          <w:sz w:val="40"/>
          <w:szCs w:val="40"/>
          <w:lang w:val="bg-BG"/>
        </w:rPr>
        <w:t>СЪДЪРЖАН</w:t>
      </w:r>
      <w:r w:rsidR="00FA4542" w:rsidRPr="00DF01F7">
        <w:rPr>
          <w:rFonts w:cs="Arial CYR"/>
          <w:b/>
          <w:bCs/>
          <w:i/>
          <w:iCs/>
          <w:sz w:val="40"/>
          <w:szCs w:val="40"/>
          <w:lang w:val="bg-BG"/>
        </w:rPr>
        <w:t>И</w:t>
      </w:r>
      <w:r w:rsidRPr="00DF01F7">
        <w:rPr>
          <w:rFonts w:cs="Arial CYR"/>
          <w:b/>
          <w:bCs/>
          <w:i/>
          <w:iCs/>
          <w:sz w:val="40"/>
          <w:szCs w:val="40"/>
          <w:lang w:val="bg-BG"/>
        </w:rPr>
        <w:t>Е</w:t>
      </w:r>
    </w:p>
    <w:p w14:paraId="7638174F" w14:textId="77777777" w:rsidR="00E86A8D" w:rsidRPr="007404FC" w:rsidRDefault="00CA606C">
      <w:pPr>
        <w:pStyle w:val="TOC1"/>
        <w:tabs>
          <w:tab w:val="left" w:pos="400"/>
          <w:tab w:val="right" w:leader="dot" w:pos="10055"/>
        </w:tabs>
        <w:rPr>
          <w:rFonts w:ascii="Calibri" w:hAnsi="Calibri"/>
          <w:b w:val="0"/>
          <w:bCs w:val="0"/>
          <w:caps w:val="0"/>
          <w:noProof/>
          <w:sz w:val="22"/>
          <w:szCs w:val="22"/>
          <w:lang w:val="bg-BG" w:eastAsia="bg-BG"/>
        </w:rPr>
      </w:pPr>
      <w:r w:rsidRPr="00F66EA3">
        <w:rPr>
          <w:rFonts w:ascii="Arial" w:hAnsi="Arial" w:cs="Arial"/>
          <w:lang w:val="bg-BG"/>
        </w:rPr>
        <w:fldChar w:fldCharType="begin"/>
      </w:r>
      <w:r w:rsidRPr="00F66EA3">
        <w:rPr>
          <w:rFonts w:ascii="Arial" w:hAnsi="Arial" w:cs="Arial"/>
          <w:lang w:val="bg-BG"/>
        </w:rPr>
        <w:instrText xml:space="preserve"> TOC \o "1-3" \h \z \u </w:instrText>
      </w:r>
      <w:r w:rsidRPr="00F66EA3">
        <w:rPr>
          <w:rFonts w:ascii="Arial" w:hAnsi="Arial" w:cs="Arial"/>
          <w:lang w:val="bg-BG"/>
        </w:rPr>
        <w:fldChar w:fldCharType="separate"/>
      </w:r>
      <w:hyperlink w:anchor="_Toc437695844" w:history="1">
        <w:r w:rsidR="00E86A8D" w:rsidRPr="00BA70A8">
          <w:rPr>
            <w:rStyle w:val="Hyperlink"/>
            <w:rFonts w:cs="Arial"/>
            <w:noProof/>
            <w:lang w:val="bg-BG"/>
          </w:rPr>
          <w:t>1.</w:t>
        </w:r>
        <w:r w:rsidR="00E86A8D" w:rsidRPr="007404FC">
          <w:rPr>
            <w:rFonts w:ascii="Calibri" w:hAnsi="Calibri"/>
            <w:b w:val="0"/>
            <w:bCs w:val="0"/>
            <w:caps w:val="0"/>
            <w:noProof/>
            <w:sz w:val="22"/>
            <w:szCs w:val="22"/>
            <w:lang w:val="bg-BG" w:eastAsia="bg-BG"/>
          </w:rPr>
          <w:tab/>
        </w:r>
        <w:r w:rsidR="00E86A8D" w:rsidRPr="00BA70A8">
          <w:rPr>
            <w:rStyle w:val="Hyperlink"/>
            <w:rFonts w:cs="Arial"/>
            <w:noProof/>
            <w:lang w:val="bg-BG"/>
          </w:rPr>
          <w:t>Оперативна програма „Региони в растеж” 2014-2020</w:t>
        </w:r>
        <w:r w:rsidR="00E86A8D">
          <w:rPr>
            <w:noProof/>
            <w:webHidden/>
          </w:rPr>
          <w:tab/>
        </w:r>
        <w:r w:rsidR="00E86A8D">
          <w:rPr>
            <w:noProof/>
            <w:webHidden/>
          </w:rPr>
          <w:fldChar w:fldCharType="begin"/>
        </w:r>
        <w:r w:rsidR="00E86A8D">
          <w:rPr>
            <w:noProof/>
            <w:webHidden/>
          </w:rPr>
          <w:instrText xml:space="preserve"> PAGEREF _Toc437695844 \h </w:instrText>
        </w:r>
        <w:r w:rsidR="00E86A8D">
          <w:rPr>
            <w:noProof/>
            <w:webHidden/>
          </w:rPr>
        </w:r>
        <w:r w:rsidR="00E86A8D">
          <w:rPr>
            <w:noProof/>
            <w:webHidden/>
          </w:rPr>
          <w:fldChar w:fldCharType="separate"/>
        </w:r>
        <w:r w:rsidR="00C06B35">
          <w:rPr>
            <w:noProof/>
            <w:webHidden/>
          </w:rPr>
          <w:t>4</w:t>
        </w:r>
        <w:r w:rsidR="00E86A8D">
          <w:rPr>
            <w:noProof/>
            <w:webHidden/>
          </w:rPr>
          <w:fldChar w:fldCharType="end"/>
        </w:r>
      </w:hyperlink>
    </w:p>
    <w:p w14:paraId="60E31E32" w14:textId="77777777" w:rsidR="00E86A8D" w:rsidRPr="00E86A8D" w:rsidRDefault="00685FF5" w:rsidP="00E86A8D">
      <w:pPr>
        <w:pStyle w:val="TOC2"/>
        <w:tabs>
          <w:tab w:val="left" w:pos="800"/>
          <w:tab w:val="right" w:leader="dot" w:pos="10055"/>
        </w:tabs>
        <w:rPr>
          <w:rStyle w:val="Hyperlink"/>
          <w:rFonts w:ascii="Arial" w:hAnsi="Arial" w:cs="Arial"/>
          <w:noProof/>
        </w:rPr>
      </w:pPr>
      <w:hyperlink w:anchor="_Toc437695845" w:history="1">
        <w:r w:rsidR="00E86A8D" w:rsidRPr="00E86A8D">
          <w:rPr>
            <w:rStyle w:val="Hyperlink"/>
            <w:rFonts w:ascii="Arial" w:hAnsi="Arial" w:cs="Arial"/>
            <w:noProof/>
            <w:lang w:val="bg-BG"/>
          </w:rPr>
          <w:t>1.1.</w:t>
        </w:r>
        <w:r w:rsidR="00E86A8D" w:rsidRPr="00E86A8D">
          <w:rPr>
            <w:rStyle w:val="Hyperlink"/>
            <w:rFonts w:ascii="Arial" w:hAnsi="Arial" w:cs="Arial"/>
            <w:noProof/>
          </w:rPr>
          <w:tab/>
        </w:r>
        <w:r w:rsidR="00E86A8D" w:rsidRPr="00E86A8D">
          <w:rPr>
            <w:rStyle w:val="Hyperlink"/>
            <w:rFonts w:ascii="Arial" w:hAnsi="Arial" w:cs="Arial"/>
            <w:noProof/>
            <w:lang w:val="bg-BG"/>
          </w:rPr>
          <w:t>Въведение</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_Toc437695845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4</w:t>
        </w:r>
        <w:r w:rsidR="00E86A8D" w:rsidRPr="00E86A8D">
          <w:rPr>
            <w:rStyle w:val="Hyperlink"/>
            <w:rFonts w:ascii="Arial" w:hAnsi="Arial" w:cs="Arial"/>
            <w:noProof/>
            <w:webHidden/>
            <w:lang w:val="bg-BG"/>
          </w:rPr>
          <w:fldChar w:fldCharType="end"/>
        </w:r>
      </w:hyperlink>
    </w:p>
    <w:p w14:paraId="040A3E9B" w14:textId="77777777" w:rsidR="00E86A8D" w:rsidRPr="00E86A8D" w:rsidRDefault="00685FF5" w:rsidP="00E86A8D">
      <w:pPr>
        <w:pStyle w:val="TOC2"/>
        <w:tabs>
          <w:tab w:val="left" w:pos="800"/>
          <w:tab w:val="right" w:leader="dot" w:pos="10055"/>
        </w:tabs>
        <w:rPr>
          <w:rStyle w:val="Hyperlink"/>
          <w:rFonts w:ascii="Arial" w:hAnsi="Arial" w:cs="Arial"/>
          <w:noProof/>
        </w:rPr>
      </w:pPr>
      <w:hyperlink w:anchor="_Toc437695846" w:history="1">
        <w:r w:rsidR="00E86A8D" w:rsidRPr="00E86A8D">
          <w:rPr>
            <w:rStyle w:val="Hyperlink"/>
            <w:rFonts w:ascii="Arial" w:hAnsi="Arial" w:cs="Arial"/>
            <w:noProof/>
            <w:lang w:val="bg-BG"/>
          </w:rPr>
          <w:t>1.2.</w:t>
        </w:r>
        <w:r w:rsidR="00E86A8D" w:rsidRPr="00E86A8D">
          <w:rPr>
            <w:rStyle w:val="Hyperlink"/>
            <w:rFonts w:ascii="Arial" w:hAnsi="Arial" w:cs="Arial"/>
            <w:noProof/>
          </w:rPr>
          <w:tab/>
        </w:r>
        <w:r w:rsidR="00E86A8D" w:rsidRPr="00E86A8D">
          <w:rPr>
            <w:rStyle w:val="Hyperlink"/>
            <w:rFonts w:ascii="Arial" w:hAnsi="Arial" w:cs="Arial"/>
            <w:noProof/>
            <w:lang w:val="bg-BG"/>
          </w:rPr>
          <w:t>Институционална рамка за прилагане на настоящата процедура за предоставяне на безвъзмездна финансова помощ</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_Toc437695846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5</w:t>
        </w:r>
        <w:r w:rsidR="00E86A8D" w:rsidRPr="00E86A8D">
          <w:rPr>
            <w:rStyle w:val="Hyperlink"/>
            <w:rFonts w:ascii="Arial" w:hAnsi="Arial" w:cs="Arial"/>
            <w:noProof/>
            <w:webHidden/>
            <w:lang w:val="bg-BG"/>
          </w:rPr>
          <w:fldChar w:fldCharType="end"/>
        </w:r>
      </w:hyperlink>
    </w:p>
    <w:p w14:paraId="18107D01" w14:textId="77777777" w:rsidR="00E86A8D" w:rsidRPr="00E86A8D" w:rsidRDefault="00685FF5" w:rsidP="00E86A8D">
      <w:pPr>
        <w:pStyle w:val="TOC2"/>
        <w:tabs>
          <w:tab w:val="left" w:pos="800"/>
          <w:tab w:val="right" w:leader="dot" w:pos="10055"/>
        </w:tabs>
        <w:rPr>
          <w:rStyle w:val="Hyperlink"/>
          <w:rFonts w:ascii="Arial" w:hAnsi="Arial" w:cs="Arial"/>
          <w:noProof/>
        </w:rPr>
      </w:pPr>
      <w:hyperlink w:anchor="_Toc437695847" w:history="1">
        <w:r w:rsidR="00E86A8D" w:rsidRPr="00E86A8D">
          <w:rPr>
            <w:rStyle w:val="Hyperlink"/>
            <w:rFonts w:ascii="Arial" w:hAnsi="Arial" w:cs="Arial"/>
            <w:noProof/>
            <w:lang w:val="bg-BG"/>
          </w:rPr>
          <w:t>1.3.</w:t>
        </w:r>
        <w:r w:rsidR="00E86A8D" w:rsidRPr="00E86A8D">
          <w:rPr>
            <w:rStyle w:val="Hyperlink"/>
            <w:rFonts w:ascii="Arial" w:hAnsi="Arial" w:cs="Arial"/>
            <w:noProof/>
          </w:rPr>
          <w:tab/>
        </w:r>
        <w:r w:rsidR="00E86A8D" w:rsidRPr="00E86A8D">
          <w:rPr>
            <w:rStyle w:val="Hyperlink"/>
            <w:rFonts w:ascii="Arial" w:hAnsi="Arial" w:cs="Arial"/>
            <w:noProof/>
            <w:lang w:val="bg-BG"/>
          </w:rPr>
          <w:t>Приоритетна ос 3 „Регионална образователна инфраструктура”</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_Toc437695847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5</w:t>
        </w:r>
        <w:r w:rsidR="00E86A8D" w:rsidRPr="00E86A8D">
          <w:rPr>
            <w:rStyle w:val="Hyperlink"/>
            <w:rFonts w:ascii="Arial" w:hAnsi="Arial" w:cs="Arial"/>
            <w:noProof/>
            <w:webHidden/>
            <w:lang w:val="bg-BG"/>
          </w:rPr>
          <w:fldChar w:fldCharType="end"/>
        </w:r>
      </w:hyperlink>
    </w:p>
    <w:p w14:paraId="4B9847C9" w14:textId="67666DA6" w:rsidR="00E86A8D" w:rsidRPr="007404FC" w:rsidRDefault="00685FF5">
      <w:pPr>
        <w:pStyle w:val="TOC1"/>
        <w:tabs>
          <w:tab w:val="left" w:pos="400"/>
          <w:tab w:val="right" w:leader="dot" w:pos="10055"/>
        </w:tabs>
        <w:rPr>
          <w:rFonts w:ascii="Calibri" w:hAnsi="Calibri"/>
          <w:b w:val="0"/>
          <w:bCs w:val="0"/>
          <w:caps w:val="0"/>
          <w:noProof/>
          <w:sz w:val="22"/>
          <w:szCs w:val="22"/>
          <w:lang w:val="bg-BG" w:eastAsia="bg-BG"/>
        </w:rPr>
      </w:pPr>
      <w:hyperlink w:anchor="_Toc437695848" w:history="1">
        <w:r w:rsidR="00E86A8D" w:rsidRPr="00BA70A8">
          <w:rPr>
            <w:rStyle w:val="Hyperlink"/>
            <w:rFonts w:cs="Arial"/>
            <w:noProof/>
            <w:lang w:val="bg-BG"/>
          </w:rPr>
          <w:t>2.</w:t>
        </w:r>
        <w:r w:rsidR="00E86A8D" w:rsidRPr="007404FC">
          <w:rPr>
            <w:rFonts w:ascii="Calibri" w:hAnsi="Calibri"/>
            <w:b w:val="0"/>
            <w:bCs w:val="0"/>
            <w:caps w:val="0"/>
            <w:noProof/>
            <w:sz w:val="22"/>
            <w:szCs w:val="22"/>
            <w:lang w:val="bg-BG" w:eastAsia="bg-BG"/>
          </w:rPr>
          <w:tab/>
        </w:r>
        <w:r w:rsidR="00E86A8D" w:rsidRPr="00BA70A8">
          <w:rPr>
            <w:rStyle w:val="Hyperlink"/>
            <w:rFonts w:cs="Arial"/>
            <w:noProof/>
            <w:lang w:val="bg-BG"/>
          </w:rPr>
          <w:t>ПРОЦЕДУРА за предоставяне на безвъздмездна финансова помощ: “ПОДКРЕПА ЗА ПРОФЕСИОНАЛНИ УЧИЛИЩА В РЕПУБЛИКА БЪЛГАРИЯ”</w:t>
        </w:r>
        <w:r w:rsidR="00E86A8D">
          <w:rPr>
            <w:noProof/>
            <w:webHidden/>
          </w:rPr>
          <w:tab/>
        </w:r>
        <w:r w:rsidR="00E86A8D">
          <w:rPr>
            <w:noProof/>
            <w:webHidden/>
          </w:rPr>
          <w:fldChar w:fldCharType="begin"/>
        </w:r>
        <w:r w:rsidR="00E86A8D">
          <w:rPr>
            <w:noProof/>
            <w:webHidden/>
          </w:rPr>
          <w:instrText xml:space="preserve"> PAGEREF _Toc437695848 \h </w:instrText>
        </w:r>
        <w:r w:rsidR="00E86A8D">
          <w:rPr>
            <w:noProof/>
            <w:webHidden/>
          </w:rPr>
        </w:r>
        <w:r w:rsidR="00E86A8D">
          <w:rPr>
            <w:noProof/>
            <w:webHidden/>
          </w:rPr>
          <w:fldChar w:fldCharType="separate"/>
        </w:r>
        <w:r w:rsidR="00C06B35">
          <w:rPr>
            <w:noProof/>
            <w:webHidden/>
          </w:rPr>
          <w:t>7</w:t>
        </w:r>
        <w:r w:rsidR="00E86A8D">
          <w:rPr>
            <w:noProof/>
            <w:webHidden/>
          </w:rPr>
          <w:fldChar w:fldCharType="end"/>
        </w:r>
      </w:hyperlink>
    </w:p>
    <w:p w14:paraId="2C06BB3E" w14:textId="77777777" w:rsidR="00E86A8D" w:rsidRPr="007404FC" w:rsidRDefault="00685FF5" w:rsidP="00E86A8D">
      <w:pPr>
        <w:pStyle w:val="TOC2"/>
        <w:tabs>
          <w:tab w:val="left" w:pos="800"/>
          <w:tab w:val="right" w:leader="dot" w:pos="10055"/>
        </w:tabs>
        <w:rPr>
          <w:rFonts w:ascii="Calibri" w:hAnsi="Calibri"/>
          <w:b/>
          <w:bCs/>
          <w:caps/>
          <w:noProof/>
          <w:sz w:val="22"/>
          <w:szCs w:val="22"/>
          <w:lang w:val="bg-BG" w:eastAsia="bg-BG"/>
        </w:rPr>
      </w:pPr>
      <w:hyperlink w:anchor="_Toc437695849" w:history="1">
        <w:r w:rsidR="00E86A8D" w:rsidRPr="00E86A8D">
          <w:rPr>
            <w:rStyle w:val="Hyperlink"/>
            <w:rFonts w:ascii="Arial" w:hAnsi="Arial" w:cs="Arial"/>
            <w:noProof/>
            <w:lang w:val="bg-BG"/>
          </w:rPr>
          <w:t>2.1.</w:t>
        </w:r>
        <w:r w:rsidR="00E86A8D" w:rsidRPr="00E86A8D">
          <w:rPr>
            <w:rStyle w:val="Hyperlink"/>
            <w:rFonts w:ascii="Arial" w:hAnsi="Arial" w:cs="Arial"/>
            <w:noProof/>
          </w:rPr>
          <w:tab/>
        </w:r>
        <w:r w:rsidR="00E86A8D" w:rsidRPr="00E86A8D">
          <w:rPr>
            <w:rStyle w:val="Hyperlink"/>
            <w:rFonts w:ascii="Arial" w:hAnsi="Arial" w:cs="Arial"/>
            <w:noProof/>
            <w:lang w:val="bg-BG"/>
          </w:rPr>
          <w:t>Процедура за изпълнение на процедурата за предоставяне на безвъзмездна финансова помощ</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_Toc437695849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18</w:t>
        </w:r>
        <w:r w:rsidR="00E86A8D" w:rsidRPr="00E86A8D">
          <w:rPr>
            <w:rStyle w:val="Hyperlink"/>
            <w:rFonts w:ascii="Arial" w:hAnsi="Arial" w:cs="Arial"/>
            <w:noProof/>
            <w:webHidden/>
            <w:lang w:val="bg-BG"/>
          </w:rPr>
          <w:fldChar w:fldCharType="end"/>
        </w:r>
      </w:hyperlink>
    </w:p>
    <w:p w14:paraId="194A0F78" w14:textId="5F8962E1" w:rsidR="00E86A8D" w:rsidRPr="007404FC" w:rsidRDefault="00685FF5">
      <w:pPr>
        <w:pStyle w:val="TOC1"/>
        <w:tabs>
          <w:tab w:val="left" w:pos="400"/>
          <w:tab w:val="right" w:leader="dot" w:pos="10055"/>
        </w:tabs>
        <w:rPr>
          <w:rFonts w:ascii="Calibri" w:hAnsi="Calibri"/>
          <w:b w:val="0"/>
          <w:bCs w:val="0"/>
          <w:caps w:val="0"/>
          <w:noProof/>
          <w:sz w:val="22"/>
          <w:szCs w:val="22"/>
          <w:lang w:val="bg-BG" w:eastAsia="bg-BG"/>
        </w:rPr>
      </w:pPr>
      <w:hyperlink w:anchor="_Toc437695850" w:history="1">
        <w:r w:rsidR="00E86A8D" w:rsidRPr="00BA70A8">
          <w:rPr>
            <w:rStyle w:val="Hyperlink"/>
            <w:rFonts w:cs="Arial"/>
            <w:noProof/>
            <w:lang w:val="bg-BG"/>
          </w:rPr>
          <w:t>3.</w:t>
        </w:r>
        <w:r w:rsidR="00E86A8D" w:rsidRPr="007404FC">
          <w:rPr>
            <w:rFonts w:ascii="Calibri" w:hAnsi="Calibri"/>
            <w:b w:val="0"/>
            <w:bCs w:val="0"/>
            <w:caps w:val="0"/>
            <w:noProof/>
            <w:sz w:val="22"/>
            <w:szCs w:val="22"/>
            <w:lang w:val="bg-BG" w:eastAsia="bg-BG"/>
          </w:rPr>
          <w:tab/>
        </w:r>
        <w:r w:rsidR="00E86A8D" w:rsidRPr="00BA70A8">
          <w:rPr>
            <w:rStyle w:val="Hyperlink"/>
            <w:rFonts w:cs="Arial"/>
            <w:noProof/>
            <w:lang w:val="bg-BG"/>
          </w:rPr>
          <w:t>Общ размер на Финансовите средства по процедурата за безвъзмездна финансова помощ</w:t>
        </w:r>
        <w:r w:rsidR="00E86A8D">
          <w:rPr>
            <w:noProof/>
            <w:webHidden/>
          </w:rPr>
          <w:tab/>
        </w:r>
        <w:r w:rsidR="00E86A8D">
          <w:rPr>
            <w:noProof/>
            <w:webHidden/>
          </w:rPr>
          <w:fldChar w:fldCharType="begin"/>
        </w:r>
        <w:r w:rsidR="00E86A8D">
          <w:rPr>
            <w:noProof/>
            <w:webHidden/>
          </w:rPr>
          <w:instrText xml:space="preserve"> PAGEREF _Toc437695850 \h </w:instrText>
        </w:r>
        <w:r w:rsidR="00E86A8D">
          <w:rPr>
            <w:noProof/>
            <w:webHidden/>
          </w:rPr>
        </w:r>
        <w:r w:rsidR="00E86A8D">
          <w:rPr>
            <w:noProof/>
            <w:webHidden/>
          </w:rPr>
          <w:fldChar w:fldCharType="separate"/>
        </w:r>
        <w:r w:rsidR="00C06B35">
          <w:rPr>
            <w:noProof/>
            <w:webHidden/>
          </w:rPr>
          <w:t>19</w:t>
        </w:r>
        <w:r w:rsidR="00E86A8D">
          <w:rPr>
            <w:noProof/>
            <w:webHidden/>
          </w:rPr>
          <w:fldChar w:fldCharType="end"/>
        </w:r>
      </w:hyperlink>
    </w:p>
    <w:p w14:paraId="49402F2F" w14:textId="34A328F5" w:rsidR="00E86A8D" w:rsidRPr="007404FC" w:rsidRDefault="00685FF5">
      <w:pPr>
        <w:pStyle w:val="TOC1"/>
        <w:tabs>
          <w:tab w:val="right" w:leader="dot" w:pos="10055"/>
        </w:tabs>
        <w:rPr>
          <w:rFonts w:ascii="Calibri" w:hAnsi="Calibri"/>
          <w:b w:val="0"/>
          <w:bCs w:val="0"/>
          <w:caps w:val="0"/>
          <w:noProof/>
          <w:sz w:val="22"/>
          <w:szCs w:val="22"/>
          <w:lang w:val="bg-BG" w:eastAsia="bg-BG"/>
        </w:rPr>
      </w:pPr>
      <w:hyperlink w:anchor="_Toc437695851" w:history="1">
        <w:r w:rsidR="00E86A8D" w:rsidRPr="00BA70A8">
          <w:rPr>
            <w:rStyle w:val="Hyperlink"/>
            <w:noProof/>
            <w:lang w:val="bg-BG"/>
          </w:rPr>
          <w:t>4. ПРАВИЛА ПО НАСТОЯЩАТА процедура ЗА ПРЕДОСТАВЯНЕ НА БЕЗВЪЗМЕЗДНА ФИНАНСОВА ПОМОЩ</w:t>
        </w:r>
        <w:r w:rsidR="00E86A8D">
          <w:rPr>
            <w:noProof/>
            <w:webHidden/>
          </w:rPr>
          <w:tab/>
        </w:r>
        <w:r w:rsidR="00E86A8D">
          <w:rPr>
            <w:noProof/>
            <w:webHidden/>
          </w:rPr>
          <w:fldChar w:fldCharType="begin"/>
        </w:r>
        <w:r w:rsidR="00E86A8D">
          <w:rPr>
            <w:noProof/>
            <w:webHidden/>
          </w:rPr>
          <w:instrText xml:space="preserve"> PAGEREF _Toc437695851 \h </w:instrText>
        </w:r>
        <w:r w:rsidR="00E86A8D">
          <w:rPr>
            <w:noProof/>
            <w:webHidden/>
          </w:rPr>
        </w:r>
        <w:r w:rsidR="00E86A8D">
          <w:rPr>
            <w:noProof/>
            <w:webHidden/>
          </w:rPr>
          <w:fldChar w:fldCharType="separate"/>
        </w:r>
        <w:r w:rsidR="00C06B35">
          <w:rPr>
            <w:noProof/>
            <w:webHidden/>
          </w:rPr>
          <w:t>21</w:t>
        </w:r>
        <w:r w:rsidR="00E86A8D">
          <w:rPr>
            <w:noProof/>
            <w:webHidden/>
          </w:rPr>
          <w:fldChar w:fldCharType="end"/>
        </w:r>
      </w:hyperlink>
    </w:p>
    <w:p w14:paraId="3E5EE794" w14:textId="77777777" w:rsidR="00E86A8D" w:rsidRPr="007404FC" w:rsidRDefault="00685FF5">
      <w:pPr>
        <w:pStyle w:val="TOC2"/>
        <w:tabs>
          <w:tab w:val="left" w:pos="800"/>
          <w:tab w:val="right" w:leader="dot" w:pos="10055"/>
        </w:tabs>
        <w:rPr>
          <w:rFonts w:ascii="Calibri" w:hAnsi="Calibri"/>
          <w:smallCaps w:val="0"/>
          <w:noProof/>
          <w:sz w:val="22"/>
          <w:szCs w:val="22"/>
          <w:lang w:val="bg-BG" w:eastAsia="bg-BG"/>
        </w:rPr>
      </w:pPr>
      <w:hyperlink w:anchor="_Toc437695852" w:history="1">
        <w:r w:rsidR="00E86A8D" w:rsidRPr="00BA70A8">
          <w:rPr>
            <w:rStyle w:val="Hyperlink"/>
            <w:rFonts w:ascii="Arial" w:hAnsi="Arial" w:cs="Arial"/>
            <w:noProof/>
            <w:lang w:val="bg-BG"/>
          </w:rPr>
          <w:t>4.1</w:t>
        </w:r>
        <w:r w:rsidR="00E86A8D" w:rsidRPr="007404FC">
          <w:rPr>
            <w:rFonts w:ascii="Calibri" w:hAnsi="Calibri"/>
            <w:smallCaps w:val="0"/>
            <w:noProof/>
            <w:sz w:val="22"/>
            <w:szCs w:val="22"/>
            <w:lang w:val="bg-BG" w:eastAsia="bg-BG"/>
          </w:rPr>
          <w:tab/>
        </w:r>
        <w:r w:rsidR="00E86A8D" w:rsidRPr="00BA70A8">
          <w:rPr>
            <w:rStyle w:val="Hyperlink"/>
            <w:rFonts w:ascii="Arial" w:hAnsi="Arial" w:cs="Arial"/>
            <w:noProof/>
            <w:lang w:val="bg-BG"/>
          </w:rPr>
          <w:t>Правила по отношение на проекти, генериращи нетни приходи</w:t>
        </w:r>
        <w:r w:rsidR="00E86A8D">
          <w:rPr>
            <w:noProof/>
            <w:webHidden/>
          </w:rPr>
          <w:tab/>
        </w:r>
        <w:r w:rsidR="00E86A8D">
          <w:rPr>
            <w:noProof/>
            <w:webHidden/>
          </w:rPr>
          <w:fldChar w:fldCharType="begin"/>
        </w:r>
        <w:r w:rsidR="00E86A8D">
          <w:rPr>
            <w:noProof/>
            <w:webHidden/>
          </w:rPr>
          <w:instrText xml:space="preserve"> PAGEREF _Toc437695852 \h </w:instrText>
        </w:r>
        <w:r w:rsidR="00E86A8D">
          <w:rPr>
            <w:noProof/>
            <w:webHidden/>
          </w:rPr>
        </w:r>
        <w:r w:rsidR="00E86A8D">
          <w:rPr>
            <w:noProof/>
            <w:webHidden/>
          </w:rPr>
          <w:fldChar w:fldCharType="separate"/>
        </w:r>
        <w:r w:rsidR="00C06B35">
          <w:rPr>
            <w:noProof/>
            <w:webHidden/>
          </w:rPr>
          <w:t>22</w:t>
        </w:r>
        <w:r w:rsidR="00E86A8D">
          <w:rPr>
            <w:noProof/>
            <w:webHidden/>
          </w:rPr>
          <w:fldChar w:fldCharType="end"/>
        </w:r>
      </w:hyperlink>
    </w:p>
    <w:p w14:paraId="59E6F9DF" w14:textId="77777777" w:rsidR="00E86A8D" w:rsidRPr="007404FC" w:rsidRDefault="00685FF5">
      <w:pPr>
        <w:pStyle w:val="TOC2"/>
        <w:tabs>
          <w:tab w:val="left" w:pos="800"/>
          <w:tab w:val="right" w:leader="dot" w:pos="10055"/>
        </w:tabs>
        <w:rPr>
          <w:rFonts w:ascii="Calibri" w:hAnsi="Calibri"/>
          <w:smallCaps w:val="0"/>
          <w:noProof/>
          <w:sz w:val="22"/>
          <w:szCs w:val="22"/>
          <w:lang w:val="bg-BG" w:eastAsia="bg-BG"/>
        </w:rPr>
      </w:pPr>
      <w:hyperlink w:anchor="_Toc437695853" w:history="1">
        <w:r w:rsidR="00E86A8D" w:rsidRPr="00BA70A8">
          <w:rPr>
            <w:rStyle w:val="Hyperlink"/>
            <w:rFonts w:ascii="Arial" w:hAnsi="Arial" w:cs="Arial"/>
            <w:noProof/>
            <w:lang w:val="bg-BG"/>
          </w:rPr>
          <w:t>4.2</w:t>
        </w:r>
        <w:r w:rsidR="00E86A8D" w:rsidRPr="007404FC">
          <w:rPr>
            <w:rFonts w:ascii="Calibri" w:hAnsi="Calibri"/>
            <w:smallCaps w:val="0"/>
            <w:noProof/>
            <w:sz w:val="22"/>
            <w:szCs w:val="22"/>
            <w:lang w:val="bg-BG" w:eastAsia="bg-BG"/>
          </w:rPr>
          <w:tab/>
        </w:r>
        <w:r w:rsidR="00E86A8D" w:rsidRPr="00BA70A8">
          <w:rPr>
            <w:rStyle w:val="Hyperlink"/>
            <w:rFonts w:ascii="Arial" w:hAnsi="Arial" w:cs="Arial"/>
            <w:noProof/>
            <w:lang w:val="bg-BG"/>
          </w:rPr>
          <w:t>Режим на държавни помощи</w:t>
        </w:r>
        <w:r w:rsidR="00E86A8D">
          <w:rPr>
            <w:noProof/>
            <w:webHidden/>
          </w:rPr>
          <w:tab/>
        </w:r>
        <w:r w:rsidR="00E86A8D">
          <w:rPr>
            <w:noProof/>
            <w:webHidden/>
          </w:rPr>
          <w:fldChar w:fldCharType="begin"/>
        </w:r>
        <w:r w:rsidR="00E86A8D">
          <w:rPr>
            <w:noProof/>
            <w:webHidden/>
          </w:rPr>
          <w:instrText xml:space="preserve"> PAGEREF _Toc437695853 \h </w:instrText>
        </w:r>
        <w:r w:rsidR="00E86A8D">
          <w:rPr>
            <w:noProof/>
            <w:webHidden/>
          </w:rPr>
        </w:r>
        <w:r w:rsidR="00E86A8D">
          <w:rPr>
            <w:noProof/>
            <w:webHidden/>
          </w:rPr>
          <w:fldChar w:fldCharType="separate"/>
        </w:r>
        <w:r w:rsidR="00C06B35">
          <w:rPr>
            <w:noProof/>
            <w:webHidden/>
          </w:rPr>
          <w:t>22</w:t>
        </w:r>
        <w:r w:rsidR="00E86A8D">
          <w:rPr>
            <w:noProof/>
            <w:webHidden/>
          </w:rPr>
          <w:fldChar w:fldCharType="end"/>
        </w:r>
      </w:hyperlink>
    </w:p>
    <w:p w14:paraId="0D0CC970" w14:textId="726702F6" w:rsidR="00E86A8D" w:rsidRPr="007404FC" w:rsidRDefault="00685FF5">
      <w:pPr>
        <w:pStyle w:val="TOC2"/>
        <w:tabs>
          <w:tab w:val="left" w:pos="800"/>
          <w:tab w:val="right" w:leader="dot" w:pos="10055"/>
        </w:tabs>
        <w:rPr>
          <w:rFonts w:ascii="Calibri" w:hAnsi="Calibri"/>
          <w:smallCaps w:val="0"/>
          <w:noProof/>
          <w:sz w:val="22"/>
          <w:szCs w:val="22"/>
          <w:lang w:val="bg-BG" w:eastAsia="bg-BG"/>
        </w:rPr>
      </w:pPr>
      <w:hyperlink w:anchor="_Toc437695854" w:history="1">
        <w:r w:rsidR="00E86A8D" w:rsidRPr="00BA70A8">
          <w:rPr>
            <w:rStyle w:val="Hyperlink"/>
            <w:rFonts w:ascii="Arial" w:hAnsi="Arial" w:cs="Arial"/>
            <w:noProof/>
            <w:lang w:val="bg-BG"/>
          </w:rPr>
          <w:t>4.3</w:t>
        </w:r>
        <w:r w:rsidR="00E86A8D" w:rsidRPr="007404FC">
          <w:rPr>
            <w:rFonts w:ascii="Calibri" w:hAnsi="Calibri"/>
            <w:smallCaps w:val="0"/>
            <w:noProof/>
            <w:sz w:val="22"/>
            <w:szCs w:val="22"/>
            <w:lang w:val="bg-BG" w:eastAsia="bg-BG"/>
          </w:rPr>
          <w:tab/>
        </w:r>
        <w:r w:rsidR="00E86A8D" w:rsidRPr="00BA70A8">
          <w:rPr>
            <w:rStyle w:val="Hyperlink"/>
            <w:rFonts w:ascii="Arial" w:hAnsi="Arial" w:cs="Arial"/>
            <w:noProof/>
            <w:lang w:val="bg-BG"/>
          </w:rPr>
          <w:t>Хоризонтални политики</w:t>
        </w:r>
        <w:r w:rsidR="00E86A8D">
          <w:rPr>
            <w:noProof/>
            <w:webHidden/>
          </w:rPr>
          <w:tab/>
        </w:r>
        <w:r w:rsidR="00E86A8D">
          <w:rPr>
            <w:noProof/>
            <w:webHidden/>
          </w:rPr>
          <w:fldChar w:fldCharType="begin"/>
        </w:r>
        <w:r w:rsidR="00E86A8D">
          <w:rPr>
            <w:noProof/>
            <w:webHidden/>
          </w:rPr>
          <w:instrText xml:space="preserve"> PAGEREF _Toc437695854 \h </w:instrText>
        </w:r>
        <w:r w:rsidR="00E86A8D">
          <w:rPr>
            <w:noProof/>
            <w:webHidden/>
          </w:rPr>
        </w:r>
        <w:r w:rsidR="00E86A8D">
          <w:rPr>
            <w:noProof/>
            <w:webHidden/>
          </w:rPr>
          <w:fldChar w:fldCharType="separate"/>
        </w:r>
        <w:r w:rsidR="00C06B35">
          <w:rPr>
            <w:noProof/>
            <w:webHidden/>
          </w:rPr>
          <w:t>22</w:t>
        </w:r>
        <w:r w:rsidR="00E86A8D">
          <w:rPr>
            <w:noProof/>
            <w:webHidden/>
          </w:rPr>
          <w:fldChar w:fldCharType="end"/>
        </w:r>
      </w:hyperlink>
    </w:p>
    <w:p w14:paraId="3E9896F8" w14:textId="74E98DE7" w:rsidR="00E86A8D" w:rsidRPr="00E86A8D" w:rsidRDefault="00685FF5" w:rsidP="00E86A8D">
      <w:pPr>
        <w:pStyle w:val="TOC3"/>
        <w:tabs>
          <w:tab w:val="right" w:leader="dot" w:pos="10055"/>
        </w:tabs>
        <w:rPr>
          <w:rStyle w:val="Hyperlink"/>
          <w:noProof/>
        </w:rPr>
      </w:pPr>
      <w:hyperlink w:anchor="_Toc437695855" w:history="1">
        <w:r w:rsidR="00E86A8D" w:rsidRPr="00E86A8D">
          <w:rPr>
            <w:rStyle w:val="Hyperlink"/>
            <w:noProof/>
            <w:lang w:val="bg-BG"/>
          </w:rPr>
          <w:t>4.3.1  Устойчиво развитие</w:t>
        </w:r>
        <w:r w:rsidR="00E86A8D" w:rsidRPr="00E86A8D">
          <w:rPr>
            <w:rStyle w:val="Hyperlink"/>
            <w:noProof/>
            <w:webHidden/>
            <w:lang w:val="bg-BG"/>
          </w:rPr>
          <w:tab/>
        </w:r>
        <w:r w:rsidR="00E86A8D" w:rsidRPr="00E86A8D">
          <w:rPr>
            <w:rStyle w:val="Hyperlink"/>
            <w:noProof/>
            <w:webHidden/>
            <w:lang w:val="bg-BG"/>
          </w:rPr>
          <w:fldChar w:fldCharType="begin"/>
        </w:r>
        <w:r w:rsidR="00E86A8D" w:rsidRPr="00E86A8D">
          <w:rPr>
            <w:rStyle w:val="Hyperlink"/>
            <w:noProof/>
            <w:webHidden/>
            <w:lang w:val="bg-BG"/>
          </w:rPr>
          <w:instrText xml:space="preserve"> PAGEREF _Toc437695855 \h </w:instrText>
        </w:r>
        <w:r w:rsidR="00E86A8D" w:rsidRPr="00E86A8D">
          <w:rPr>
            <w:rStyle w:val="Hyperlink"/>
            <w:noProof/>
            <w:webHidden/>
            <w:lang w:val="bg-BG"/>
          </w:rPr>
        </w:r>
        <w:r w:rsidR="00E86A8D" w:rsidRPr="00E86A8D">
          <w:rPr>
            <w:rStyle w:val="Hyperlink"/>
            <w:noProof/>
            <w:webHidden/>
            <w:lang w:val="bg-BG"/>
          </w:rPr>
          <w:fldChar w:fldCharType="separate"/>
        </w:r>
        <w:r w:rsidR="00C06B35">
          <w:rPr>
            <w:rStyle w:val="Hyperlink"/>
            <w:noProof/>
            <w:webHidden/>
            <w:lang w:val="bg-BG"/>
          </w:rPr>
          <w:t>22</w:t>
        </w:r>
        <w:r w:rsidR="00E86A8D" w:rsidRPr="00E86A8D">
          <w:rPr>
            <w:rStyle w:val="Hyperlink"/>
            <w:noProof/>
            <w:webHidden/>
            <w:lang w:val="bg-BG"/>
          </w:rPr>
          <w:fldChar w:fldCharType="end"/>
        </w:r>
      </w:hyperlink>
    </w:p>
    <w:p w14:paraId="7EE4744B" w14:textId="3EF5BE8B" w:rsidR="00E86A8D" w:rsidRPr="00E86A8D" w:rsidRDefault="00685FF5" w:rsidP="00E86A8D">
      <w:pPr>
        <w:pStyle w:val="TOC3"/>
        <w:tabs>
          <w:tab w:val="right" w:leader="dot" w:pos="10055"/>
        </w:tabs>
        <w:rPr>
          <w:rStyle w:val="Hyperlink"/>
          <w:noProof/>
        </w:rPr>
      </w:pPr>
      <w:hyperlink w:anchor="_Toc437695856" w:history="1">
        <w:r w:rsidR="00E86A8D" w:rsidRPr="00E86A8D">
          <w:rPr>
            <w:rStyle w:val="Hyperlink"/>
            <w:noProof/>
            <w:lang w:val="bg-BG"/>
          </w:rPr>
          <w:t>4.3.2 Равни възможности и недопускане на дискриминация, равенство между половете</w:t>
        </w:r>
        <w:r w:rsidR="00E86A8D" w:rsidRPr="00E86A8D">
          <w:rPr>
            <w:rStyle w:val="Hyperlink"/>
            <w:noProof/>
            <w:webHidden/>
            <w:lang w:val="bg-BG"/>
          </w:rPr>
          <w:tab/>
        </w:r>
        <w:r w:rsidR="00E86A8D" w:rsidRPr="00E86A8D">
          <w:rPr>
            <w:rStyle w:val="Hyperlink"/>
            <w:noProof/>
            <w:webHidden/>
            <w:lang w:val="bg-BG"/>
          </w:rPr>
          <w:fldChar w:fldCharType="begin"/>
        </w:r>
        <w:r w:rsidR="00E86A8D" w:rsidRPr="00E86A8D">
          <w:rPr>
            <w:rStyle w:val="Hyperlink"/>
            <w:noProof/>
            <w:webHidden/>
            <w:lang w:val="bg-BG"/>
          </w:rPr>
          <w:instrText xml:space="preserve"> PAGEREF _Toc437695856 \h </w:instrText>
        </w:r>
        <w:r w:rsidR="00E86A8D" w:rsidRPr="00E86A8D">
          <w:rPr>
            <w:rStyle w:val="Hyperlink"/>
            <w:noProof/>
            <w:webHidden/>
            <w:lang w:val="bg-BG"/>
          </w:rPr>
        </w:r>
        <w:r w:rsidR="00E86A8D" w:rsidRPr="00E86A8D">
          <w:rPr>
            <w:rStyle w:val="Hyperlink"/>
            <w:noProof/>
            <w:webHidden/>
            <w:lang w:val="bg-BG"/>
          </w:rPr>
          <w:fldChar w:fldCharType="separate"/>
        </w:r>
        <w:r w:rsidR="00C06B35">
          <w:rPr>
            <w:rStyle w:val="Hyperlink"/>
            <w:noProof/>
            <w:webHidden/>
            <w:lang w:val="bg-BG"/>
          </w:rPr>
          <w:t>23</w:t>
        </w:r>
        <w:r w:rsidR="00E86A8D" w:rsidRPr="00E86A8D">
          <w:rPr>
            <w:rStyle w:val="Hyperlink"/>
            <w:noProof/>
            <w:webHidden/>
            <w:lang w:val="bg-BG"/>
          </w:rPr>
          <w:fldChar w:fldCharType="end"/>
        </w:r>
      </w:hyperlink>
    </w:p>
    <w:p w14:paraId="1D4E5709" w14:textId="77777777" w:rsidR="00E86A8D" w:rsidRPr="007404FC" w:rsidRDefault="00685FF5">
      <w:pPr>
        <w:pStyle w:val="TOC2"/>
        <w:tabs>
          <w:tab w:val="left" w:pos="600"/>
          <w:tab w:val="right" w:leader="dot" w:pos="10055"/>
        </w:tabs>
        <w:rPr>
          <w:rFonts w:ascii="Calibri" w:hAnsi="Calibri"/>
          <w:smallCaps w:val="0"/>
          <w:noProof/>
          <w:sz w:val="22"/>
          <w:szCs w:val="22"/>
          <w:lang w:val="bg-BG" w:eastAsia="bg-BG"/>
        </w:rPr>
      </w:pPr>
      <w:hyperlink w:anchor="_Toc437695857" w:history="1">
        <w:r w:rsidR="00E86A8D" w:rsidRPr="00BA70A8">
          <w:rPr>
            <w:rStyle w:val="Hyperlink"/>
            <w:rFonts w:ascii="Arial" w:hAnsi="Arial" w:cs="Arial"/>
            <w:noProof/>
            <w:lang w:val="bg-BG"/>
          </w:rPr>
          <w:t>4.</w:t>
        </w:r>
        <w:r w:rsidR="00E86A8D" w:rsidRPr="007404FC">
          <w:rPr>
            <w:rFonts w:ascii="Calibri" w:hAnsi="Calibri"/>
            <w:smallCaps w:val="0"/>
            <w:noProof/>
            <w:sz w:val="22"/>
            <w:szCs w:val="22"/>
            <w:lang w:val="bg-BG" w:eastAsia="bg-BG"/>
          </w:rPr>
          <w:tab/>
        </w:r>
        <w:r w:rsidR="00E86A8D" w:rsidRPr="00BA70A8">
          <w:rPr>
            <w:rStyle w:val="Hyperlink"/>
            <w:rFonts w:ascii="Arial" w:hAnsi="Arial" w:cs="Arial"/>
            <w:noProof/>
            <w:lang w:val="bg-BG"/>
          </w:rPr>
          <w:t>Правила за допустимост по настоящата процедура</w:t>
        </w:r>
        <w:r w:rsidR="00E86A8D">
          <w:rPr>
            <w:noProof/>
            <w:webHidden/>
          </w:rPr>
          <w:tab/>
        </w:r>
        <w:r w:rsidR="00E86A8D">
          <w:rPr>
            <w:noProof/>
            <w:webHidden/>
          </w:rPr>
          <w:fldChar w:fldCharType="begin"/>
        </w:r>
        <w:r w:rsidR="00E86A8D">
          <w:rPr>
            <w:noProof/>
            <w:webHidden/>
          </w:rPr>
          <w:instrText xml:space="preserve"> PAGEREF _Toc437695857 \h </w:instrText>
        </w:r>
        <w:r w:rsidR="00E86A8D">
          <w:rPr>
            <w:noProof/>
            <w:webHidden/>
          </w:rPr>
        </w:r>
        <w:r w:rsidR="00E86A8D">
          <w:rPr>
            <w:noProof/>
            <w:webHidden/>
          </w:rPr>
          <w:fldChar w:fldCharType="separate"/>
        </w:r>
        <w:r w:rsidR="00C06B35">
          <w:rPr>
            <w:noProof/>
            <w:webHidden/>
          </w:rPr>
          <w:t>24</w:t>
        </w:r>
        <w:r w:rsidR="00E86A8D">
          <w:rPr>
            <w:noProof/>
            <w:webHidden/>
          </w:rPr>
          <w:fldChar w:fldCharType="end"/>
        </w:r>
      </w:hyperlink>
    </w:p>
    <w:p w14:paraId="616DBC6C" w14:textId="77777777" w:rsidR="00E86A8D" w:rsidRPr="00E86A8D" w:rsidRDefault="00685FF5" w:rsidP="00E86A8D">
      <w:pPr>
        <w:pStyle w:val="TOC3"/>
        <w:tabs>
          <w:tab w:val="right" w:leader="dot" w:pos="10055"/>
        </w:tabs>
        <w:rPr>
          <w:rStyle w:val="Hyperlink"/>
          <w:noProof/>
        </w:rPr>
      </w:pPr>
      <w:hyperlink w:anchor="_Toc437695858" w:history="1">
        <w:r w:rsidR="00E86A8D" w:rsidRPr="00E86A8D">
          <w:rPr>
            <w:rStyle w:val="Hyperlink"/>
            <w:noProof/>
            <w:lang w:val="bg-BG"/>
          </w:rPr>
          <w:t>4.4.1  Допустими кандидати</w:t>
        </w:r>
        <w:r w:rsidR="00E86A8D" w:rsidRPr="00E86A8D">
          <w:rPr>
            <w:rStyle w:val="Hyperlink"/>
            <w:noProof/>
            <w:webHidden/>
            <w:lang w:val="bg-BG"/>
          </w:rPr>
          <w:tab/>
        </w:r>
        <w:r w:rsidR="00E86A8D" w:rsidRPr="00E86A8D">
          <w:rPr>
            <w:rStyle w:val="Hyperlink"/>
            <w:noProof/>
            <w:webHidden/>
            <w:lang w:val="bg-BG"/>
          </w:rPr>
          <w:fldChar w:fldCharType="begin"/>
        </w:r>
        <w:r w:rsidR="00E86A8D" w:rsidRPr="00E86A8D">
          <w:rPr>
            <w:rStyle w:val="Hyperlink"/>
            <w:noProof/>
            <w:webHidden/>
            <w:lang w:val="bg-BG"/>
          </w:rPr>
          <w:instrText xml:space="preserve"> PAGEREF _Toc437695858 \h </w:instrText>
        </w:r>
        <w:r w:rsidR="00E86A8D" w:rsidRPr="00E86A8D">
          <w:rPr>
            <w:rStyle w:val="Hyperlink"/>
            <w:noProof/>
            <w:webHidden/>
            <w:lang w:val="bg-BG"/>
          </w:rPr>
        </w:r>
        <w:r w:rsidR="00E86A8D" w:rsidRPr="00E86A8D">
          <w:rPr>
            <w:rStyle w:val="Hyperlink"/>
            <w:noProof/>
            <w:webHidden/>
            <w:lang w:val="bg-BG"/>
          </w:rPr>
          <w:fldChar w:fldCharType="separate"/>
        </w:r>
        <w:r w:rsidR="00C06B35">
          <w:rPr>
            <w:rStyle w:val="Hyperlink"/>
            <w:noProof/>
            <w:webHidden/>
            <w:lang w:val="bg-BG"/>
          </w:rPr>
          <w:t>24</w:t>
        </w:r>
        <w:r w:rsidR="00E86A8D" w:rsidRPr="00E86A8D">
          <w:rPr>
            <w:rStyle w:val="Hyperlink"/>
            <w:noProof/>
            <w:webHidden/>
            <w:lang w:val="bg-BG"/>
          </w:rPr>
          <w:fldChar w:fldCharType="end"/>
        </w:r>
      </w:hyperlink>
    </w:p>
    <w:p w14:paraId="49E2785D" w14:textId="77777777" w:rsidR="00E86A8D" w:rsidRPr="00E86A8D" w:rsidRDefault="00685FF5" w:rsidP="00E86A8D">
      <w:pPr>
        <w:pStyle w:val="TOC3"/>
        <w:tabs>
          <w:tab w:val="right" w:leader="dot" w:pos="10055"/>
        </w:tabs>
        <w:rPr>
          <w:rStyle w:val="Hyperlink"/>
          <w:noProof/>
        </w:rPr>
      </w:pPr>
      <w:hyperlink w:anchor="_Toc437695861" w:history="1">
        <w:r w:rsidR="00E86A8D" w:rsidRPr="00E86A8D">
          <w:rPr>
            <w:rStyle w:val="Hyperlink"/>
            <w:noProof/>
            <w:lang w:val="bg-BG"/>
          </w:rPr>
          <w:t>4.4.2 Допустими партньори</w:t>
        </w:r>
        <w:r w:rsidR="00E86A8D" w:rsidRPr="00E86A8D">
          <w:rPr>
            <w:rStyle w:val="Hyperlink"/>
            <w:noProof/>
            <w:webHidden/>
            <w:lang w:val="bg-BG"/>
          </w:rPr>
          <w:tab/>
        </w:r>
        <w:r w:rsidR="00E86A8D" w:rsidRPr="00E86A8D">
          <w:rPr>
            <w:rStyle w:val="Hyperlink"/>
            <w:noProof/>
            <w:webHidden/>
            <w:lang w:val="bg-BG"/>
          </w:rPr>
          <w:fldChar w:fldCharType="begin"/>
        </w:r>
        <w:r w:rsidR="00E86A8D" w:rsidRPr="00E86A8D">
          <w:rPr>
            <w:rStyle w:val="Hyperlink"/>
            <w:noProof/>
            <w:webHidden/>
            <w:lang w:val="bg-BG"/>
          </w:rPr>
          <w:instrText xml:space="preserve"> PAGEREF _Toc437695861 \h </w:instrText>
        </w:r>
        <w:r w:rsidR="00E86A8D" w:rsidRPr="00E86A8D">
          <w:rPr>
            <w:rStyle w:val="Hyperlink"/>
            <w:noProof/>
            <w:webHidden/>
            <w:lang w:val="bg-BG"/>
          </w:rPr>
        </w:r>
        <w:r w:rsidR="00E86A8D" w:rsidRPr="00E86A8D">
          <w:rPr>
            <w:rStyle w:val="Hyperlink"/>
            <w:noProof/>
            <w:webHidden/>
            <w:lang w:val="bg-BG"/>
          </w:rPr>
          <w:fldChar w:fldCharType="separate"/>
        </w:r>
        <w:r w:rsidR="00C06B35">
          <w:rPr>
            <w:rStyle w:val="Hyperlink"/>
            <w:noProof/>
            <w:webHidden/>
            <w:lang w:val="bg-BG"/>
          </w:rPr>
          <w:t>30</w:t>
        </w:r>
        <w:r w:rsidR="00E86A8D" w:rsidRPr="00E86A8D">
          <w:rPr>
            <w:rStyle w:val="Hyperlink"/>
            <w:noProof/>
            <w:webHidden/>
            <w:lang w:val="bg-BG"/>
          </w:rPr>
          <w:fldChar w:fldCharType="end"/>
        </w:r>
      </w:hyperlink>
    </w:p>
    <w:p w14:paraId="10306EAA" w14:textId="749BBC6D" w:rsidR="00E86A8D" w:rsidRPr="00E86A8D" w:rsidRDefault="00685FF5" w:rsidP="00E86A8D">
      <w:pPr>
        <w:pStyle w:val="TOC3"/>
        <w:tabs>
          <w:tab w:val="right" w:leader="dot" w:pos="10055"/>
        </w:tabs>
        <w:rPr>
          <w:rStyle w:val="Hyperlink"/>
          <w:noProof/>
        </w:rPr>
      </w:pPr>
      <w:hyperlink w:anchor="_Toc437695862" w:history="1">
        <w:r w:rsidR="00E86A8D" w:rsidRPr="00E86A8D">
          <w:rPr>
            <w:rStyle w:val="Hyperlink"/>
            <w:noProof/>
            <w:lang w:val="bg-BG"/>
          </w:rPr>
          <w:t>4.4.3. Изпълнители от страна на бенефициента</w:t>
        </w:r>
        <w:r w:rsidR="00E86A8D" w:rsidRPr="00E86A8D">
          <w:rPr>
            <w:rStyle w:val="Hyperlink"/>
            <w:noProof/>
            <w:webHidden/>
            <w:lang w:val="bg-BG"/>
          </w:rPr>
          <w:tab/>
        </w:r>
        <w:r w:rsidR="00E86A8D" w:rsidRPr="00E86A8D">
          <w:rPr>
            <w:rStyle w:val="Hyperlink"/>
            <w:noProof/>
            <w:webHidden/>
            <w:lang w:val="bg-BG"/>
          </w:rPr>
          <w:fldChar w:fldCharType="begin"/>
        </w:r>
        <w:r w:rsidR="00E86A8D" w:rsidRPr="00E86A8D">
          <w:rPr>
            <w:rStyle w:val="Hyperlink"/>
            <w:noProof/>
            <w:webHidden/>
            <w:lang w:val="bg-BG"/>
          </w:rPr>
          <w:instrText xml:space="preserve"> PAGEREF _Toc437695862 \h </w:instrText>
        </w:r>
        <w:r w:rsidR="00E86A8D" w:rsidRPr="00E86A8D">
          <w:rPr>
            <w:rStyle w:val="Hyperlink"/>
            <w:noProof/>
            <w:webHidden/>
            <w:lang w:val="bg-BG"/>
          </w:rPr>
        </w:r>
        <w:r w:rsidR="00E86A8D" w:rsidRPr="00E86A8D">
          <w:rPr>
            <w:rStyle w:val="Hyperlink"/>
            <w:noProof/>
            <w:webHidden/>
            <w:lang w:val="bg-BG"/>
          </w:rPr>
          <w:fldChar w:fldCharType="separate"/>
        </w:r>
        <w:r w:rsidR="00C06B35">
          <w:rPr>
            <w:rStyle w:val="Hyperlink"/>
            <w:noProof/>
            <w:webHidden/>
            <w:lang w:val="bg-BG"/>
          </w:rPr>
          <w:t>30</w:t>
        </w:r>
        <w:r w:rsidR="00E86A8D" w:rsidRPr="00E86A8D">
          <w:rPr>
            <w:rStyle w:val="Hyperlink"/>
            <w:noProof/>
            <w:webHidden/>
            <w:lang w:val="bg-BG"/>
          </w:rPr>
          <w:fldChar w:fldCharType="end"/>
        </w:r>
      </w:hyperlink>
    </w:p>
    <w:p w14:paraId="2D12324C" w14:textId="77777777" w:rsidR="00E86A8D" w:rsidRPr="00E86A8D" w:rsidRDefault="00685FF5" w:rsidP="00E86A8D">
      <w:pPr>
        <w:pStyle w:val="TOC3"/>
        <w:tabs>
          <w:tab w:val="right" w:leader="dot" w:pos="10055"/>
        </w:tabs>
        <w:rPr>
          <w:rStyle w:val="Hyperlink"/>
          <w:noProof/>
        </w:rPr>
      </w:pPr>
      <w:hyperlink w:anchor="_Toc437695863" w:history="1">
        <w:r w:rsidR="00E86A8D" w:rsidRPr="00E86A8D">
          <w:rPr>
            <w:rStyle w:val="Hyperlink"/>
            <w:noProof/>
            <w:lang w:val="bg-BG"/>
          </w:rPr>
          <w:t>4.4.4. Продължителност</w:t>
        </w:r>
        <w:r w:rsidR="00E86A8D" w:rsidRPr="00E86A8D">
          <w:rPr>
            <w:rStyle w:val="Hyperlink"/>
            <w:noProof/>
            <w:webHidden/>
            <w:lang w:val="bg-BG"/>
          </w:rPr>
          <w:tab/>
        </w:r>
        <w:r w:rsidR="00E86A8D" w:rsidRPr="00E86A8D">
          <w:rPr>
            <w:rStyle w:val="Hyperlink"/>
            <w:noProof/>
            <w:webHidden/>
            <w:lang w:val="bg-BG"/>
          </w:rPr>
          <w:fldChar w:fldCharType="begin"/>
        </w:r>
        <w:r w:rsidR="00E86A8D" w:rsidRPr="00E86A8D">
          <w:rPr>
            <w:rStyle w:val="Hyperlink"/>
            <w:noProof/>
            <w:webHidden/>
            <w:lang w:val="bg-BG"/>
          </w:rPr>
          <w:instrText xml:space="preserve"> PAGEREF _Toc437695863 \h </w:instrText>
        </w:r>
        <w:r w:rsidR="00E86A8D" w:rsidRPr="00E86A8D">
          <w:rPr>
            <w:rStyle w:val="Hyperlink"/>
            <w:noProof/>
            <w:webHidden/>
            <w:lang w:val="bg-BG"/>
          </w:rPr>
        </w:r>
        <w:r w:rsidR="00E86A8D" w:rsidRPr="00E86A8D">
          <w:rPr>
            <w:rStyle w:val="Hyperlink"/>
            <w:noProof/>
            <w:webHidden/>
            <w:lang w:val="bg-BG"/>
          </w:rPr>
          <w:fldChar w:fldCharType="separate"/>
        </w:r>
        <w:r w:rsidR="00C06B35">
          <w:rPr>
            <w:rStyle w:val="Hyperlink"/>
            <w:noProof/>
            <w:webHidden/>
            <w:lang w:val="bg-BG"/>
          </w:rPr>
          <w:t>31</w:t>
        </w:r>
        <w:r w:rsidR="00E86A8D" w:rsidRPr="00E86A8D">
          <w:rPr>
            <w:rStyle w:val="Hyperlink"/>
            <w:noProof/>
            <w:webHidden/>
            <w:lang w:val="bg-BG"/>
          </w:rPr>
          <w:fldChar w:fldCharType="end"/>
        </w:r>
      </w:hyperlink>
    </w:p>
    <w:p w14:paraId="2E204C7A" w14:textId="15988AF3" w:rsidR="00E86A8D" w:rsidRPr="00E86A8D" w:rsidRDefault="00685FF5" w:rsidP="00E86A8D">
      <w:pPr>
        <w:pStyle w:val="TOC2"/>
        <w:tabs>
          <w:tab w:val="left" w:pos="800"/>
          <w:tab w:val="right" w:leader="dot" w:pos="10055"/>
        </w:tabs>
        <w:rPr>
          <w:rStyle w:val="Hyperlink"/>
          <w:rFonts w:ascii="Arial" w:hAnsi="Arial" w:cs="Arial"/>
          <w:noProof/>
        </w:rPr>
      </w:pPr>
      <w:hyperlink w:anchor="_Toc437695864" w:history="1">
        <w:r w:rsidR="00E86A8D" w:rsidRPr="00E86A8D">
          <w:rPr>
            <w:rStyle w:val="Hyperlink"/>
            <w:rFonts w:ascii="Arial" w:hAnsi="Arial" w:cs="Arial"/>
            <w:noProof/>
            <w:lang w:val="bg-BG"/>
          </w:rPr>
          <w:t>4.5. Допустими и недопустими разходи</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_Toc437695864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41</w:t>
        </w:r>
        <w:r w:rsidR="00E86A8D" w:rsidRPr="00E86A8D">
          <w:rPr>
            <w:rStyle w:val="Hyperlink"/>
            <w:rFonts w:ascii="Arial" w:hAnsi="Arial" w:cs="Arial"/>
            <w:noProof/>
            <w:webHidden/>
            <w:lang w:val="bg-BG"/>
          </w:rPr>
          <w:fldChar w:fldCharType="end"/>
        </w:r>
      </w:hyperlink>
    </w:p>
    <w:p w14:paraId="2822A702" w14:textId="18174EBE" w:rsidR="00E86A8D" w:rsidRPr="007404FC" w:rsidRDefault="00685FF5">
      <w:pPr>
        <w:pStyle w:val="TOC3"/>
        <w:tabs>
          <w:tab w:val="right" w:leader="dot" w:pos="10055"/>
        </w:tabs>
        <w:rPr>
          <w:rFonts w:ascii="Calibri" w:hAnsi="Calibri"/>
          <w:i w:val="0"/>
          <w:iCs w:val="0"/>
          <w:noProof/>
          <w:sz w:val="22"/>
          <w:szCs w:val="22"/>
          <w:lang w:val="bg-BG" w:eastAsia="bg-BG"/>
        </w:rPr>
      </w:pPr>
      <w:hyperlink w:anchor="_Toc437695865" w:history="1">
        <w:r w:rsidR="00E86A8D" w:rsidRPr="00BA70A8">
          <w:rPr>
            <w:rStyle w:val="Hyperlink"/>
            <w:noProof/>
            <w:lang w:val="bg-BG"/>
          </w:rPr>
          <w:t>4.5.1. Допустими разходи: разходи, които се признават при отпускане на безвъзмездна финансова помощ</w:t>
        </w:r>
        <w:r w:rsidR="00E86A8D">
          <w:rPr>
            <w:noProof/>
            <w:webHidden/>
          </w:rPr>
          <w:tab/>
        </w:r>
        <w:r w:rsidR="00E86A8D">
          <w:rPr>
            <w:noProof/>
            <w:webHidden/>
          </w:rPr>
          <w:fldChar w:fldCharType="begin"/>
        </w:r>
        <w:r w:rsidR="00E86A8D">
          <w:rPr>
            <w:noProof/>
            <w:webHidden/>
          </w:rPr>
          <w:instrText xml:space="preserve"> PAGEREF _Toc437695865 \h </w:instrText>
        </w:r>
        <w:r w:rsidR="00E86A8D">
          <w:rPr>
            <w:noProof/>
            <w:webHidden/>
          </w:rPr>
        </w:r>
        <w:r w:rsidR="00E86A8D">
          <w:rPr>
            <w:noProof/>
            <w:webHidden/>
          </w:rPr>
          <w:fldChar w:fldCharType="separate"/>
        </w:r>
        <w:r w:rsidR="00C06B35">
          <w:rPr>
            <w:noProof/>
            <w:webHidden/>
          </w:rPr>
          <w:t>41</w:t>
        </w:r>
        <w:r w:rsidR="00E86A8D">
          <w:rPr>
            <w:noProof/>
            <w:webHidden/>
          </w:rPr>
          <w:fldChar w:fldCharType="end"/>
        </w:r>
      </w:hyperlink>
    </w:p>
    <w:p w14:paraId="546DC487" w14:textId="513486EB" w:rsidR="00E86A8D" w:rsidRPr="007404FC" w:rsidRDefault="00685FF5">
      <w:pPr>
        <w:pStyle w:val="TOC3"/>
        <w:tabs>
          <w:tab w:val="right" w:leader="dot" w:pos="10055"/>
        </w:tabs>
        <w:rPr>
          <w:rFonts w:ascii="Calibri" w:hAnsi="Calibri"/>
          <w:i w:val="0"/>
          <w:iCs w:val="0"/>
          <w:noProof/>
          <w:sz w:val="22"/>
          <w:szCs w:val="22"/>
          <w:lang w:val="bg-BG" w:eastAsia="bg-BG"/>
        </w:rPr>
      </w:pPr>
      <w:hyperlink w:anchor="_Toc437695866" w:history="1">
        <w:r w:rsidR="00E86A8D" w:rsidRPr="00BA70A8">
          <w:rPr>
            <w:rStyle w:val="Hyperlink"/>
            <w:noProof/>
            <w:lang w:val="bg-BG"/>
          </w:rPr>
          <w:t>4.5.2. Недопустими разходи</w:t>
        </w:r>
        <w:r w:rsidR="00E86A8D">
          <w:rPr>
            <w:noProof/>
            <w:webHidden/>
          </w:rPr>
          <w:tab/>
        </w:r>
        <w:r w:rsidR="00E86A8D">
          <w:rPr>
            <w:noProof/>
            <w:webHidden/>
          </w:rPr>
          <w:fldChar w:fldCharType="begin"/>
        </w:r>
        <w:r w:rsidR="00E86A8D">
          <w:rPr>
            <w:noProof/>
            <w:webHidden/>
          </w:rPr>
          <w:instrText xml:space="preserve"> PAGEREF _Toc437695866 \h </w:instrText>
        </w:r>
        <w:r w:rsidR="00E86A8D">
          <w:rPr>
            <w:noProof/>
            <w:webHidden/>
          </w:rPr>
        </w:r>
        <w:r w:rsidR="00E86A8D">
          <w:rPr>
            <w:noProof/>
            <w:webHidden/>
          </w:rPr>
          <w:fldChar w:fldCharType="separate"/>
        </w:r>
        <w:r w:rsidR="00C06B35">
          <w:rPr>
            <w:noProof/>
            <w:webHidden/>
          </w:rPr>
          <w:t>47</w:t>
        </w:r>
        <w:r w:rsidR="00E86A8D">
          <w:rPr>
            <w:noProof/>
            <w:webHidden/>
          </w:rPr>
          <w:fldChar w:fldCharType="end"/>
        </w:r>
      </w:hyperlink>
    </w:p>
    <w:p w14:paraId="12194FDA" w14:textId="6728D28A" w:rsidR="00E86A8D" w:rsidRPr="007404FC" w:rsidRDefault="00685FF5">
      <w:pPr>
        <w:pStyle w:val="TOC1"/>
        <w:tabs>
          <w:tab w:val="left" w:pos="400"/>
          <w:tab w:val="right" w:leader="dot" w:pos="10055"/>
        </w:tabs>
        <w:rPr>
          <w:rFonts w:ascii="Calibri" w:hAnsi="Calibri"/>
          <w:b w:val="0"/>
          <w:bCs w:val="0"/>
          <w:caps w:val="0"/>
          <w:noProof/>
          <w:sz w:val="22"/>
          <w:szCs w:val="22"/>
          <w:lang w:val="bg-BG" w:eastAsia="bg-BG"/>
        </w:rPr>
      </w:pPr>
      <w:hyperlink w:anchor="_Toc437695867" w:history="1">
        <w:r w:rsidR="00E86A8D" w:rsidRPr="00BA70A8">
          <w:rPr>
            <w:rStyle w:val="Hyperlink"/>
            <w:noProof/>
            <w:lang w:val="bg-BG"/>
          </w:rPr>
          <w:t>5.</w:t>
        </w:r>
        <w:r w:rsidR="00E86A8D" w:rsidRPr="007404FC">
          <w:rPr>
            <w:rFonts w:ascii="Calibri" w:hAnsi="Calibri"/>
            <w:b w:val="0"/>
            <w:bCs w:val="0"/>
            <w:caps w:val="0"/>
            <w:noProof/>
            <w:sz w:val="22"/>
            <w:szCs w:val="22"/>
            <w:lang w:val="bg-BG" w:eastAsia="bg-BG"/>
          </w:rPr>
          <w:tab/>
        </w:r>
        <w:r w:rsidR="00E86A8D" w:rsidRPr="00BA70A8">
          <w:rPr>
            <w:rStyle w:val="Hyperlink"/>
            <w:noProof/>
          </w:rPr>
          <w:t>начин на КАНДИДАТСТВАНЕ И ПРОЦЕДУРА</w:t>
        </w:r>
        <w:r w:rsidR="00E86A8D" w:rsidRPr="00BA70A8">
          <w:rPr>
            <w:rStyle w:val="Hyperlink"/>
            <w:noProof/>
            <w:lang w:val="bg-BG"/>
          </w:rPr>
          <w:t xml:space="preserve"> на</w:t>
        </w:r>
        <w:r w:rsidR="00E86A8D" w:rsidRPr="00BA70A8">
          <w:rPr>
            <w:rStyle w:val="Hyperlink"/>
            <w:noProof/>
          </w:rPr>
          <w:t xml:space="preserve"> ОЦЕНКА НА ПРОЕКТНИТЕ </w:t>
        </w:r>
        <w:r w:rsidR="00E86A8D" w:rsidRPr="00BA70A8">
          <w:rPr>
            <w:rStyle w:val="Hyperlink"/>
            <w:noProof/>
            <w:lang w:val="bg-BG"/>
          </w:rPr>
          <w:t>предложения</w:t>
        </w:r>
        <w:r w:rsidR="00E86A8D">
          <w:rPr>
            <w:noProof/>
            <w:webHidden/>
          </w:rPr>
          <w:tab/>
        </w:r>
        <w:r w:rsidR="00900ED0">
          <w:rPr>
            <w:noProof/>
            <w:webHidden/>
          </w:rPr>
          <w:tab/>
        </w:r>
        <w:r w:rsidR="00900ED0">
          <w:rPr>
            <w:noProof/>
            <w:webHidden/>
          </w:rPr>
          <w:tab/>
        </w:r>
        <w:r w:rsidR="00E86A8D">
          <w:rPr>
            <w:noProof/>
            <w:webHidden/>
          </w:rPr>
          <w:fldChar w:fldCharType="begin"/>
        </w:r>
        <w:r w:rsidR="00E86A8D">
          <w:rPr>
            <w:noProof/>
            <w:webHidden/>
          </w:rPr>
          <w:instrText xml:space="preserve"> PAGEREF _Toc437695867 \h </w:instrText>
        </w:r>
        <w:r w:rsidR="00E86A8D">
          <w:rPr>
            <w:noProof/>
            <w:webHidden/>
          </w:rPr>
        </w:r>
        <w:r w:rsidR="00E86A8D">
          <w:rPr>
            <w:noProof/>
            <w:webHidden/>
          </w:rPr>
          <w:fldChar w:fldCharType="separate"/>
        </w:r>
        <w:r w:rsidR="00C06B35">
          <w:rPr>
            <w:noProof/>
            <w:webHidden/>
          </w:rPr>
          <w:t>48</w:t>
        </w:r>
        <w:r w:rsidR="00E86A8D">
          <w:rPr>
            <w:noProof/>
            <w:webHidden/>
          </w:rPr>
          <w:fldChar w:fldCharType="end"/>
        </w:r>
      </w:hyperlink>
    </w:p>
    <w:p w14:paraId="70192BBE" w14:textId="2421EAED" w:rsidR="00E86A8D" w:rsidRPr="00E86A8D" w:rsidRDefault="00685FF5">
      <w:pPr>
        <w:pStyle w:val="TOC2"/>
        <w:tabs>
          <w:tab w:val="left" w:pos="800"/>
          <w:tab w:val="right" w:leader="dot" w:pos="10055"/>
        </w:tabs>
        <w:rPr>
          <w:rStyle w:val="Hyperlink"/>
          <w:rFonts w:ascii="Arial" w:hAnsi="Arial" w:cs="Arial"/>
          <w:noProof/>
        </w:rPr>
      </w:pPr>
      <w:hyperlink w:anchor="_Toc437695868" w:history="1">
        <w:r w:rsidR="00E86A8D" w:rsidRPr="00BA70A8">
          <w:rPr>
            <w:rStyle w:val="Hyperlink"/>
            <w:rFonts w:ascii="Arial" w:hAnsi="Arial" w:cs="Arial"/>
            <w:noProof/>
            <w:lang w:val="bg-BG"/>
          </w:rPr>
          <w:t>5.1.</w:t>
        </w:r>
        <w:r w:rsidR="00E86A8D" w:rsidRPr="00E86A8D">
          <w:rPr>
            <w:rStyle w:val="Hyperlink"/>
            <w:rFonts w:ascii="Arial" w:hAnsi="Arial" w:cs="Arial"/>
            <w:noProof/>
          </w:rPr>
          <w:tab/>
        </w:r>
        <w:r w:rsidR="00E86A8D" w:rsidRPr="00BA70A8">
          <w:rPr>
            <w:rStyle w:val="Hyperlink"/>
            <w:rFonts w:ascii="Arial" w:hAnsi="Arial" w:cs="Arial"/>
            <w:noProof/>
            <w:lang w:val="bg-BG"/>
          </w:rPr>
          <w:t>Списък на документите за кандидатстване по настоящата процедура</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_Toc437695868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48</w:t>
        </w:r>
        <w:r w:rsidR="00E86A8D" w:rsidRPr="00E86A8D">
          <w:rPr>
            <w:rStyle w:val="Hyperlink"/>
            <w:rFonts w:ascii="Arial" w:hAnsi="Arial" w:cs="Arial"/>
            <w:noProof/>
            <w:webHidden/>
            <w:lang w:val="bg-BG"/>
          </w:rPr>
          <w:fldChar w:fldCharType="end"/>
        </w:r>
      </w:hyperlink>
    </w:p>
    <w:p w14:paraId="10B01827" w14:textId="443E4410" w:rsidR="00E86A8D" w:rsidRPr="00E86A8D" w:rsidRDefault="00685FF5">
      <w:pPr>
        <w:pStyle w:val="TOC2"/>
        <w:tabs>
          <w:tab w:val="left" w:pos="800"/>
          <w:tab w:val="right" w:leader="dot" w:pos="10055"/>
        </w:tabs>
        <w:rPr>
          <w:rStyle w:val="Hyperlink"/>
          <w:rFonts w:ascii="Arial" w:hAnsi="Arial" w:cs="Arial"/>
          <w:noProof/>
        </w:rPr>
      </w:pPr>
      <w:hyperlink w:anchor="_Toc437695869" w:history="1">
        <w:r w:rsidR="00E86A8D" w:rsidRPr="00E86A8D">
          <w:rPr>
            <w:rStyle w:val="Hyperlink"/>
            <w:rFonts w:ascii="Arial" w:hAnsi="Arial" w:cs="Arial"/>
            <w:noProof/>
            <w:lang w:val="bg-BG"/>
          </w:rPr>
          <w:t>5.2.</w:t>
        </w:r>
        <w:r w:rsidR="00E86A8D" w:rsidRPr="00E86A8D">
          <w:rPr>
            <w:rStyle w:val="Hyperlink"/>
            <w:rFonts w:ascii="Arial" w:hAnsi="Arial" w:cs="Arial"/>
            <w:noProof/>
          </w:rPr>
          <w:tab/>
        </w:r>
        <w:r w:rsidR="00E86A8D" w:rsidRPr="00E86A8D">
          <w:rPr>
            <w:rStyle w:val="Hyperlink"/>
            <w:rFonts w:ascii="Arial" w:hAnsi="Arial" w:cs="Arial"/>
            <w:noProof/>
            <w:lang w:val="bg-BG"/>
          </w:rPr>
          <w:t>Как и къде се кандидатства</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_Toc437695869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52</w:t>
        </w:r>
        <w:r w:rsidR="00E86A8D" w:rsidRPr="00E86A8D">
          <w:rPr>
            <w:rStyle w:val="Hyperlink"/>
            <w:rFonts w:ascii="Arial" w:hAnsi="Arial" w:cs="Arial"/>
            <w:noProof/>
            <w:webHidden/>
            <w:lang w:val="bg-BG"/>
          </w:rPr>
          <w:fldChar w:fldCharType="end"/>
        </w:r>
      </w:hyperlink>
    </w:p>
    <w:p w14:paraId="4E9B5B05" w14:textId="23C5FBF8" w:rsidR="00E86A8D" w:rsidRPr="00E86A8D" w:rsidRDefault="00685FF5">
      <w:pPr>
        <w:pStyle w:val="TOC2"/>
        <w:tabs>
          <w:tab w:val="left" w:pos="800"/>
          <w:tab w:val="right" w:leader="dot" w:pos="10055"/>
        </w:tabs>
        <w:rPr>
          <w:rStyle w:val="Hyperlink"/>
          <w:rFonts w:ascii="Arial" w:hAnsi="Arial" w:cs="Arial"/>
          <w:noProof/>
        </w:rPr>
      </w:pPr>
      <w:hyperlink w:anchor="_Toc437695870" w:history="1">
        <w:r w:rsidR="00E86A8D" w:rsidRPr="00E86A8D">
          <w:rPr>
            <w:rStyle w:val="Hyperlink"/>
            <w:rFonts w:ascii="Arial" w:hAnsi="Arial" w:cs="Arial"/>
            <w:noProof/>
            <w:lang w:val="bg-BG"/>
          </w:rPr>
          <w:t>5.3.</w:t>
        </w:r>
        <w:r w:rsidR="00E86A8D" w:rsidRPr="00E86A8D">
          <w:rPr>
            <w:rStyle w:val="Hyperlink"/>
            <w:rFonts w:ascii="Arial" w:hAnsi="Arial" w:cs="Arial"/>
            <w:noProof/>
          </w:rPr>
          <w:tab/>
        </w:r>
        <w:r w:rsidR="00E86A8D" w:rsidRPr="00E86A8D">
          <w:rPr>
            <w:rStyle w:val="Hyperlink"/>
            <w:rFonts w:ascii="Arial" w:hAnsi="Arial" w:cs="Arial"/>
            <w:noProof/>
            <w:lang w:val="bg-BG"/>
          </w:rPr>
          <w:t>подаване на проектните предложения</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_Toc437695870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52</w:t>
        </w:r>
        <w:r w:rsidR="00E86A8D" w:rsidRPr="00E86A8D">
          <w:rPr>
            <w:rStyle w:val="Hyperlink"/>
            <w:rFonts w:ascii="Arial" w:hAnsi="Arial" w:cs="Arial"/>
            <w:noProof/>
            <w:webHidden/>
            <w:lang w:val="bg-BG"/>
          </w:rPr>
          <w:fldChar w:fldCharType="end"/>
        </w:r>
      </w:hyperlink>
    </w:p>
    <w:p w14:paraId="38FFBA44" w14:textId="7D6030FB" w:rsidR="00E86A8D" w:rsidRPr="00E86A8D" w:rsidRDefault="00685FF5">
      <w:pPr>
        <w:pStyle w:val="TOC2"/>
        <w:tabs>
          <w:tab w:val="left" w:pos="800"/>
          <w:tab w:val="right" w:leader="dot" w:pos="10055"/>
        </w:tabs>
        <w:rPr>
          <w:rStyle w:val="Hyperlink"/>
          <w:rFonts w:ascii="Arial" w:hAnsi="Arial" w:cs="Arial"/>
          <w:noProof/>
        </w:rPr>
      </w:pPr>
      <w:hyperlink w:anchor="_Toc437695871" w:history="1">
        <w:r w:rsidR="00E86A8D" w:rsidRPr="00E86A8D">
          <w:rPr>
            <w:rStyle w:val="Hyperlink"/>
            <w:rFonts w:ascii="Arial" w:hAnsi="Arial" w:cs="Arial"/>
            <w:noProof/>
            <w:lang w:val="bg-BG"/>
          </w:rPr>
          <w:t>5.4.</w:t>
        </w:r>
        <w:r w:rsidR="00E86A8D" w:rsidRPr="00E86A8D">
          <w:rPr>
            <w:rStyle w:val="Hyperlink"/>
            <w:rFonts w:ascii="Arial" w:hAnsi="Arial" w:cs="Arial"/>
            <w:noProof/>
          </w:rPr>
          <w:tab/>
        </w:r>
        <w:r w:rsidR="00E86A8D" w:rsidRPr="00E86A8D">
          <w:rPr>
            <w:rStyle w:val="Hyperlink"/>
            <w:rFonts w:ascii="Arial" w:hAnsi="Arial" w:cs="Arial"/>
            <w:noProof/>
            <w:lang w:val="bg-BG"/>
          </w:rPr>
          <w:t>Краен срок за кандидатстване</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_Toc437695871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53</w:t>
        </w:r>
        <w:r w:rsidR="00E86A8D" w:rsidRPr="00E86A8D">
          <w:rPr>
            <w:rStyle w:val="Hyperlink"/>
            <w:rFonts w:ascii="Arial" w:hAnsi="Arial" w:cs="Arial"/>
            <w:noProof/>
            <w:webHidden/>
            <w:lang w:val="bg-BG"/>
          </w:rPr>
          <w:fldChar w:fldCharType="end"/>
        </w:r>
      </w:hyperlink>
    </w:p>
    <w:p w14:paraId="45998850" w14:textId="6E440FDB" w:rsidR="00E86A8D" w:rsidRPr="00E86A8D" w:rsidRDefault="00685FF5">
      <w:pPr>
        <w:pStyle w:val="TOC2"/>
        <w:tabs>
          <w:tab w:val="left" w:pos="800"/>
          <w:tab w:val="right" w:leader="dot" w:pos="10055"/>
        </w:tabs>
        <w:rPr>
          <w:rStyle w:val="Hyperlink"/>
          <w:rFonts w:ascii="Arial" w:hAnsi="Arial" w:cs="Arial"/>
          <w:noProof/>
        </w:rPr>
      </w:pPr>
      <w:hyperlink w:anchor="_Toc437695872" w:history="1">
        <w:r w:rsidR="00E86A8D" w:rsidRPr="00E86A8D">
          <w:rPr>
            <w:rStyle w:val="Hyperlink"/>
            <w:rFonts w:ascii="Arial" w:hAnsi="Arial" w:cs="Arial"/>
            <w:noProof/>
            <w:lang w:val="bg-BG"/>
          </w:rPr>
          <w:t>5.5.</w:t>
        </w:r>
        <w:r w:rsidR="00E86A8D" w:rsidRPr="00E86A8D">
          <w:rPr>
            <w:rStyle w:val="Hyperlink"/>
            <w:rFonts w:ascii="Arial" w:hAnsi="Arial" w:cs="Arial"/>
            <w:noProof/>
          </w:rPr>
          <w:tab/>
        </w:r>
        <w:r w:rsidR="00E86A8D" w:rsidRPr="00E86A8D">
          <w:rPr>
            <w:rStyle w:val="Hyperlink"/>
            <w:rFonts w:ascii="Arial" w:hAnsi="Arial" w:cs="Arial"/>
            <w:noProof/>
            <w:lang w:val="bg-BG"/>
          </w:rPr>
          <w:t>Допълнителна информация</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_Toc437695872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53</w:t>
        </w:r>
        <w:r w:rsidR="00E86A8D" w:rsidRPr="00E86A8D">
          <w:rPr>
            <w:rStyle w:val="Hyperlink"/>
            <w:rFonts w:ascii="Arial" w:hAnsi="Arial" w:cs="Arial"/>
            <w:noProof/>
            <w:webHidden/>
            <w:lang w:val="bg-BG"/>
          </w:rPr>
          <w:fldChar w:fldCharType="end"/>
        </w:r>
      </w:hyperlink>
    </w:p>
    <w:p w14:paraId="2E0F3516" w14:textId="44213C5E" w:rsidR="00E86A8D" w:rsidRPr="007404FC" w:rsidRDefault="00685FF5">
      <w:pPr>
        <w:pStyle w:val="TOC1"/>
        <w:tabs>
          <w:tab w:val="left" w:pos="400"/>
          <w:tab w:val="right" w:leader="dot" w:pos="10055"/>
        </w:tabs>
        <w:rPr>
          <w:rFonts w:ascii="Calibri" w:hAnsi="Calibri"/>
          <w:b w:val="0"/>
          <w:bCs w:val="0"/>
          <w:caps w:val="0"/>
          <w:noProof/>
          <w:sz w:val="22"/>
          <w:szCs w:val="22"/>
          <w:lang w:val="bg-BG" w:eastAsia="bg-BG"/>
        </w:rPr>
      </w:pPr>
      <w:hyperlink w:anchor="_Toc437695873" w:history="1">
        <w:r w:rsidR="00E86A8D" w:rsidRPr="00BA70A8">
          <w:rPr>
            <w:rStyle w:val="Hyperlink"/>
            <w:noProof/>
            <w:lang w:val="bg-BG"/>
          </w:rPr>
          <w:t>6.</w:t>
        </w:r>
        <w:r w:rsidR="00E86A8D" w:rsidRPr="007404FC">
          <w:rPr>
            <w:rFonts w:ascii="Calibri" w:hAnsi="Calibri"/>
            <w:b w:val="0"/>
            <w:bCs w:val="0"/>
            <w:caps w:val="0"/>
            <w:noProof/>
            <w:sz w:val="22"/>
            <w:szCs w:val="22"/>
            <w:lang w:val="bg-BG" w:eastAsia="bg-BG"/>
          </w:rPr>
          <w:tab/>
        </w:r>
        <w:r w:rsidR="00E86A8D" w:rsidRPr="00BA70A8">
          <w:rPr>
            <w:rStyle w:val="Hyperlink"/>
            <w:noProof/>
          </w:rPr>
          <w:t xml:space="preserve">Оценка на проектните </w:t>
        </w:r>
        <w:r w:rsidR="00E86A8D" w:rsidRPr="00BA70A8">
          <w:rPr>
            <w:rStyle w:val="Hyperlink"/>
            <w:noProof/>
            <w:lang w:val="bg-BG"/>
          </w:rPr>
          <w:t>предложения</w:t>
        </w:r>
        <w:r w:rsidR="00E86A8D">
          <w:rPr>
            <w:noProof/>
            <w:webHidden/>
          </w:rPr>
          <w:tab/>
        </w:r>
        <w:r w:rsidR="00E86A8D">
          <w:rPr>
            <w:noProof/>
            <w:webHidden/>
          </w:rPr>
          <w:fldChar w:fldCharType="begin"/>
        </w:r>
        <w:r w:rsidR="00E86A8D">
          <w:rPr>
            <w:noProof/>
            <w:webHidden/>
          </w:rPr>
          <w:instrText xml:space="preserve"> PAGEREF _Toc437695873 \h </w:instrText>
        </w:r>
        <w:r w:rsidR="00E86A8D">
          <w:rPr>
            <w:noProof/>
            <w:webHidden/>
          </w:rPr>
        </w:r>
        <w:r w:rsidR="00E86A8D">
          <w:rPr>
            <w:noProof/>
            <w:webHidden/>
          </w:rPr>
          <w:fldChar w:fldCharType="separate"/>
        </w:r>
        <w:r w:rsidR="00C06B35">
          <w:rPr>
            <w:noProof/>
            <w:webHidden/>
          </w:rPr>
          <w:t>54</w:t>
        </w:r>
        <w:r w:rsidR="00E86A8D">
          <w:rPr>
            <w:noProof/>
            <w:webHidden/>
          </w:rPr>
          <w:fldChar w:fldCharType="end"/>
        </w:r>
      </w:hyperlink>
    </w:p>
    <w:p w14:paraId="18746689" w14:textId="4A15CD12" w:rsidR="00E86A8D" w:rsidRPr="007404FC" w:rsidRDefault="00685FF5">
      <w:pPr>
        <w:pStyle w:val="TOC1"/>
        <w:tabs>
          <w:tab w:val="left" w:pos="400"/>
          <w:tab w:val="right" w:leader="dot" w:pos="10055"/>
        </w:tabs>
        <w:rPr>
          <w:rFonts w:ascii="Calibri" w:hAnsi="Calibri"/>
          <w:b w:val="0"/>
          <w:bCs w:val="0"/>
          <w:caps w:val="0"/>
          <w:noProof/>
          <w:sz w:val="22"/>
          <w:szCs w:val="22"/>
          <w:lang w:val="bg-BG" w:eastAsia="bg-BG"/>
        </w:rPr>
      </w:pPr>
      <w:hyperlink w:anchor="_Toc437695874" w:history="1">
        <w:r w:rsidR="00E86A8D" w:rsidRPr="00BA70A8">
          <w:rPr>
            <w:rStyle w:val="Hyperlink"/>
            <w:noProof/>
          </w:rPr>
          <w:t>7.</w:t>
        </w:r>
        <w:r w:rsidR="00E86A8D" w:rsidRPr="007404FC">
          <w:rPr>
            <w:rFonts w:ascii="Calibri" w:hAnsi="Calibri"/>
            <w:b w:val="0"/>
            <w:bCs w:val="0"/>
            <w:caps w:val="0"/>
            <w:noProof/>
            <w:sz w:val="22"/>
            <w:szCs w:val="22"/>
            <w:lang w:val="bg-BG" w:eastAsia="bg-BG"/>
          </w:rPr>
          <w:tab/>
        </w:r>
        <w:r w:rsidR="00E86A8D" w:rsidRPr="00BA70A8">
          <w:rPr>
            <w:rStyle w:val="Hyperlink"/>
            <w:noProof/>
          </w:rPr>
          <w:t>издаване на решение ЗА ПРЕДОСТАВЯНЕ НА БЕЗВЪЗМЕЗДНА ФИНАНСОВА ПОМОЩ И ОБЩИ ПРАВИЛА ПРИ ИЗПЪЛНЕНИЕТО ИМ</w:t>
        </w:r>
        <w:r w:rsidR="00E86A8D">
          <w:rPr>
            <w:noProof/>
            <w:webHidden/>
          </w:rPr>
          <w:tab/>
        </w:r>
        <w:r w:rsidR="00E86A8D">
          <w:rPr>
            <w:noProof/>
            <w:webHidden/>
          </w:rPr>
          <w:fldChar w:fldCharType="begin"/>
        </w:r>
        <w:r w:rsidR="00E86A8D">
          <w:rPr>
            <w:noProof/>
            <w:webHidden/>
          </w:rPr>
          <w:instrText xml:space="preserve"> PAGEREF _Toc437695874 \h </w:instrText>
        </w:r>
        <w:r w:rsidR="00E86A8D">
          <w:rPr>
            <w:noProof/>
            <w:webHidden/>
          </w:rPr>
        </w:r>
        <w:r w:rsidR="00E86A8D">
          <w:rPr>
            <w:noProof/>
            <w:webHidden/>
          </w:rPr>
          <w:fldChar w:fldCharType="separate"/>
        </w:r>
        <w:r w:rsidR="00C06B35">
          <w:rPr>
            <w:noProof/>
            <w:webHidden/>
          </w:rPr>
          <w:t>61</w:t>
        </w:r>
        <w:r w:rsidR="00E86A8D">
          <w:rPr>
            <w:noProof/>
            <w:webHidden/>
          </w:rPr>
          <w:fldChar w:fldCharType="end"/>
        </w:r>
      </w:hyperlink>
    </w:p>
    <w:p w14:paraId="448E4B91" w14:textId="41690D19" w:rsidR="00E86A8D" w:rsidRPr="00E86A8D" w:rsidRDefault="00685FF5">
      <w:pPr>
        <w:pStyle w:val="TOC2"/>
        <w:tabs>
          <w:tab w:val="left" w:pos="800"/>
          <w:tab w:val="right" w:leader="dot" w:pos="10055"/>
        </w:tabs>
        <w:rPr>
          <w:rStyle w:val="Hyperlink"/>
          <w:rFonts w:ascii="Arial" w:hAnsi="Arial" w:cs="Arial"/>
          <w:noProof/>
        </w:rPr>
      </w:pPr>
      <w:hyperlink w:anchor="_Toc437695875" w:history="1">
        <w:r w:rsidR="00E86A8D" w:rsidRPr="00E86A8D">
          <w:rPr>
            <w:rStyle w:val="Hyperlink"/>
            <w:rFonts w:ascii="Arial" w:hAnsi="Arial" w:cs="Arial"/>
            <w:noProof/>
            <w:lang w:val="bg-BG"/>
          </w:rPr>
          <w:t>7.1.</w:t>
        </w:r>
        <w:r w:rsidR="00E86A8D" w:rsidRPr="00E86A8D">
          <w:rPr>
            <w:rStyle w:val="Hyperlink"/>
            <w:rFonts w:ascii="Arial" w:hAnsi="Arial" w:cs="Arial"/>
            <w:noProof/>
          </w:rPr>
          <w:tab/>
        </w:r>
        <w:r w:rsidR="00E86A8D" w:rsidRPr="00E86A8D">
          <w:rPr>
            <w:rStyle w:val="Hyperlink"/>
            <w:rFonts w:ascii="Arial" w:hAnsi="Arial" w:cs="Arial"/>
            <w:noProof/>
            <w:lang w:val="bg-BG"/>
          </w:rPr>
          <w:t>Уведомяване относно решението на управляващия орган</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_Toc437695875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61</w:t>
        </w:r>
        <w:r w:rsidR="00E86A8D" w:rsidRPr="00E86A8D">
          <w:rPr>
            <w:rStyle w:val="Hyperlink"/>
            <w:rFonts w:ascii="Arial" w:hAnsi="Arial" w:cs="Arial"/>
            <w:noProof/>
            <w:webHidden/>
            <w:lang w:val="bg-BG"/>
          </w:rPr>
          <w:fldChar w:fldCharType="end"/>
        </w:r>
      </w:hyperlink>
    </w:p>
    <w:p w14:paraId="21F5E38D" w14:textId="00F5FDC7" w:rsidR="00E86A8D" w:rsidRPr="00E86A8D" w:rsidRDefault="00685FF5">
      <w:pPr>
        <w:pStyle w:val="TOC2"/>
        <w:tabs>
          <w:tab w:val="left" w:pos="800"/>
          <w:tab w:val="right" w:leader="dot" w:pos="10055"/>
        </w:tabs>
        <w:rPr>
          <w:rStyle w:val="Hyperlink"/>
          <w:rFonts w:ascii="Arial" w:hAnsi="Arial" w:cs="Arial"/>
          <w:noProof/>
        </w:rPr>
      </w:pPr>
      <w:hyperlink w:anchor="_Toc437695876" w:history="1">
        <w:r w:rsidR="00E86A8D" w:rsidRPr="00E86A8D">
          <w:rPr>
            <w:rStyle w:val="Hyperlink"/>
            <w:rFonts w:ascii="Arial" w:hAnsi="Arial" w:cs="Arial"/>
            <w:noProof/>
            <w:lang w:val="bg-BG"/>
          </w:rPr>
          <w:t>7.2.</w:t>
        </w:r>
        <w:r w:rsidR="00E86A8D" w:rsidRPr="00E86A8D">
          <w:rPr>
            <w:rStyle w:val="Hyperlink"/>
            <w:rFonts w:ascii="Arial" w:hAnsi="Arial" w:cs="Arial"/>
            <w:noProof/>
          </w:rPr>
          <w:tab/>
        </w:r>
        <w:r w:rsidR="00E86A8D" w:rsidRPr="00E86A8D">
          <w:rPr>
            <w:rStyle w:val="Hyperlink"/>
            <w:rFonts w:ascii="Arial" w:hAnsi="Arial" w:cs="Arial"/>
            <w:noProof/>
            <w:lang w:val="bg-BG"/>
          </w:rPr>
          <w:t xml:space="preserve">Условия, приложими към изпълнението на проектните предложения, след </w:t>
        </w:r>
        <w:r w:rsidR="00C06B35">
          <w:rPr>
            <w:rStyle w:val="Hyperlink"/>
            <w:rFonts w:ascii="Arial" w:hAnsi="Arial" w:cs="Arial"/>
            <w:noProof/>
            <w:lang w:val="bg-BG"/>
          </w:rPr>
          <w:t xml:space="preserve">сключване на административния договор за предоставяне на </w:t>
        </w:r>
        <w:r w:rsidR="00E86A8D" w:rsidRPr="00E86A8D">
          <w:rPr>
            <w:rStyle w:val="Hyperlink"/>
            <w:rFonts w:ascii="Arial" w:hAnsi="Arial" w:cs="Arial"/>
            <w:noProof/>
            <w:lang w:val="bg-BG"/>
          </w:rPr>
          <w:t>безвъзмездна финансова помощ</w:t>
        </w:r>
        <w:r w:rsidR="00E86A8D" w:rsidRPr="00E86A8D">
          <w:rPr>
            <w:rStyle w:val="Hyperlink"/>
            <w:rFonts w:ascii="Arial" w:hAnsi="Arial" w:cs="Arial"/>
            <w:noProof/>
            <w:webHidden/>
            <w:lang w:val="bg-BG"/>
          </w:rPr>
          <w:tab/>
        </w:r>
        <w:r w:rsidR="00E86A8D" w:rsidRPr="00E86A8D">
          <w:rPr>
            <w:rStyle w:val="Hyperlink"/>
            <w:rFonts w:ascii="Arial" w:hAnsi="Arial" w:cs="Arial"/>
            <w:noProof/>
            <w:webHidden/>
            <w:lang w:val="bg-BG"/>
          </w:rPr>
          <w:fldChar w:fldCharType="begin"/>
        </w:r>
        <w:r w:rsidR="00E86A8D" w:rsidRPr="00E86A8D">
          <w:rPr>
            <w:rStyle w:val="Hyperlink"/>
            <w:rFonts w:ascii="Arial" w:hAnsi="Arial" w:cs="Arial"/>
            <w:noProof/>
            <w:webHidden/>
            <w:lang w:val="bg-BG"/>
          </w:rPr>
          <w:instrText xml:space="preserve"> PAGEREF _Toc437695876 \h </w:instrText>
        </w:r>
        <w:r w:rsidR="00E86A8D" w:rsidRPr="00E86A8D">
          <w:rPr>
            <w:rStyle w:val="Hyperlink"/>
            <w:rFonts w:ascii="Arial" w:hAnsi="Arial" w:cs="Arial"/>
            <w:noProof/>
            <w:webHidden/>
            <w:lang w:val="bg-BG"/>
          </w:rPr>
        </w:r>
        <w:r w:rsidR="00E86A8D" w:rsidRPr="00E86A8D">
          <w:rPr>
            <w:rStyle w:val="Hyperlink"/>
            <w:rFonts w:ascii="Arial" w:hAnsi="Arial" w:cs="Arial"/>
            <w:noProof/>
            <w:webHidden/>
            <w:lang w:val="bg-BG"/>
          </w:rPr>
          <w:fldChar w:fldCharType="separate"/>
        </w:r>
        <w:r w:rsidR="00C06B35">
          <w:rPr>
            <w:rStyle w:val="Hyperlink"/>
            <w:rFonts w:ascii="Arial" w:hAnsi="Arial" w:cs="Arial"/>
            <w:noProof/>
            <w:webHidden/>
            <w:lang w:val="bg-BG"/>
          </w:rPr>
          <w:t>61</w:t>
        </w:r>
        <w:r w:rsidR="00E86A8D" w:rsidRPr="00E86A8D">
          <w:rPr>
            <w:rStyle w:val="Hyperlink"/>
            <w:rFonts w:ascii="Arial" w:hAnsi="Arial" w:cs="Arial"/>
            <w:noProof/>
            <w:webHidden/>
            <w:lang w:val="bg-BG"/>
          </w:rPr>
          <w:fldChar w:fldCharType="end"/>
        </w:r>
      </w:hyperlink>
    </w:p>
    <w:p w14:paraId="712764F2" w14:textId="78156360" w:rsidR="00E86A8D" w:rsidRPr="00E86A8D" w:rsidRDefault="00685FF5" w:rsidP="00E86A8D">
      <w:pPr>
        <w:pStyle w:val="TOC1"/>
        <w:tabs>
          <w:tab w:val="left" w:pos="400"/>
          <w:tab w:val="right" w:leader="dot" w:pos="10055"/>
        </w:tabs>
        <w:rPr>
          <w:rStyle w:val="Hyperlink"/>
          <w:noProof/>
        </w:rPr>
      </w:pPr>
      <w:hyperlink w:anchor="_Toc437695877" w:history="1">
        <w:r w:rsidR="00E86A8D" w:rsidRPr="00E86A8D">
          <w:rPr>
            <w:rStyle w:val="Hyperlink"/>
            <w:noProof/>
            <w:lang w:val="bg-BG"/>
          </w:rPr>
          <w:t>8. Списък на приложенията</w:t>
        </w:r>
        <w:r w:rsidR="00E86A8D" w:rsidRPr="00E86A8D">
          <w:rPr>
            <w:rStyle w:val="Hyperlink"/>
            <w:noProof/>
            <w:webHidden/>
            <w:lang w:val="bg-BG"/>
          </w:rPr>
          <w:tab/>
        </w:r>
        <w:r w:rsidR="00E86A8D" w:rsidRPr="00E86A8D">
          <w:rPr>
            <w:rStyle w:val="Hyperlink"/>
            <w:noProof/>
            <w:webHidden/>
            <w:lang w:val="bg-BG"/>
          </w:rPr>
          <w:fldChar w:fldCharType="begin"/>
        </w:r>
        <w:r w:rsidR="00E86A8D" w:rsidRPr="00E86A8D">
          <w:rPr>
            <w:rStyle w:val="Hyperlink"/>
            <w:noProof/>
            <w:webHidden/>
            <w:lang w:val="bg-BG"/>
          </w:rPr>
          <w:instrText xml:space="preserve"> PAGEREF _Toc437695877 \h </w:instrText>
        </w:r>
        <w:r w:rsidR="00E86A8D" w:rsidRPr="00E86A8D">
          <w:rPr>
            <w:rStyle w:val="Hyperlink"/>
            <w:noProof/>
            <w:webHidden/>
            <w:lang w:val="bg-BG"/>
          </w:rPr>
        </w:r>
        <w:r w:rsidR="00E86A8D" w:rsidRPr="00E86A8D">
          <w:rPr>
            <w:rStyle w:val="Hyperlink"/>
            <w:noProof/>
            <w:webHidden/>
            <w:lang w:val="bg-BG"/>
          </w:rPr>
          <w:fldChar w:fldCharType="separate"/>
        </w:r>
        <w:r w:rsidR="00C06B35">
          <w:rPr>
            <w:rStyle w:val="Hyperlink"/>
            <w:noProof/>
            <w:webHidden/>
            <w:lang w:val="bg-BG"/>
          </w:rPr>
          <w:t>64</w:t>
        </w:r>
        <w:r w:rsidR="00E86A8D" w:rsidRPr="00E86A8D">
          <w:rPr>
            <w:rStyle w:val="Hyperlink"/>
            <w:noProof/>
            <w:webHidden/>
            <w:lang w:val="bg-BG"/>
          </w:rPr>
          <w:fldChar w:fldCharType="end"/>
        </w:r>
      </w:hyperlink>
    </w:p>
    <w:p w14:paraId="0F58981F" w14:textId="6687B9FA" w:rsidR="00A67255" w:rsidRDefault="00CA606C" w:rsidP="00D2137B">
      <w:pPr>
        <w:rPr>
          <w:rFonts w:cs="Arial"/>
          <w:lang w:val="bg-BG"/>
        </w:rPr>
      </w:pPr>
      <w:r w:rsidRPr="00F66EA3">
        <w:rPr>
          <w:rFonts w:cs="Arial"/>
          <w:lang w:val="bg-BG"/>
        </w:rPr>
        <w:fldChar w:fldCharType="end"/>
      </w:r>
    </w:p>
    <w:p w14:paraId="7FF6A726" w14:textId="4AAA17E8" w:rsidR="0075380D" w:rsidRDefault="0075380D" w:rsidP="00D2137B">
      <w:pPr>
        <w:rPr>
          <w:rFonts w:cs="Arial"/>
          <w:lang w:val="bg-BG"/>
        </w:rPr>
      </w:pPr>
    </w:p>
    <w:p w14:paraId="7A640C60" w14:textId="08BE5AE9" w:rsidR="0075380D" w:rsidRDefault="0075380D" w:rsidP="00D2137B">
      <w:pPr>
        <w:rPr>
          <w:rFonts w:cs="Arial"/>
          <w:lang w:val="bg-BG"/>
        </w:rPr>
      </w:pPr>
    </w:p>
    <w:p w14:paraId="09B262EE" w14:textId="04D9C66B" w:rsidR="0075380D" w:rsidRDefault="0075380D" w:rsidP="00D2137B">
      <w:pPr>
        <w:rPr>
          <w:rFonts w:cs="Arial"/>
          <w:lang w:val="bg-BG"/>
        </w:rPr>
      </w:pPr>
    </w:p>
    <w:p w14:paraId="319DB85C" w14:textId="77777777" w:rsidR="0075380D" w:rsidRDefault="0075380D" w:rsidP="00D2137B">
      <w:pPr>
        <w:rPr>
          <w:rFonts w:ascii="Times New Roman" w:hAnsi="Times New Roman"/>
          <w:sz w:val="36"/>
          <w:szCs w:val="36"/>
          <w:lang w:val="bg-BG"/>
        </w:rPr>
      </w:pPr>
    </w:p>
    <w:p w14:paraId="10C00E14" w14:textId="77777777" w:rsidR="00257812" w:rsidRDefault="00257812" w:rsidP="00257812">
      <w:pPr>
        <w:pStyle w:val="TOC1"/>
        <w:ind w:left="709" w:hanging="709"/>
        <w:rPr>
          <w:lang w:val="bg-BG"/>
        </w:rPr>
      </w:pPr>
      <w:r w:rsidRPr="003F3527">
        <w:fldChar w:fldCharType="begin"/>
      </w:r>
      <w:r w:rsidRPr="00D56E60">
        <w:rPr>
          <w:lang w:val="ru-RU"/>
        </w:rPr>
        <w:instrText xml:space="preserve"> </w:instrText>
      </w:r>
      <w:r w:rsidRPr="003F3527">
        <w:instrText>TOC</w:instrText>
      </w:r>
      <w:r w:rsidRPr="00D56E60">
        <w:rPr>
          <w:lang w:val="ru-RU"/>
        </w:rPr>
        <w:instrText xml:space="preserve"> \</w:instrText>
      </w:r>
      <w:r w:rsidRPr="003F3527">
        <w:instrText>o</w:instrText>
      </w:r>
      <w:r w:rsidRPr="00D56E60">
        <w:rPr>
          <w:lang w:val="ru-RU"/>
        </w:rPr>
        <w:instrText xml:space="preserve"> "1-3" \</w:instrText>
      </w:r>
      <w:r w:rsidRPr="003F3527">
        <w:instrText>t</w:instrText>
      </w:r>
      <w:r w:rsidRPr="00D56E60">
        <w:rPr>
          <w:lang w:val="ru-RU"/>
        </w:rPr>
        <w:instrText xml:space="preserve"> "</w:instrText>
      </w:r>
      <w:r w:rsidRPr="003F3527">
        <w:instrText>Guidelines</w:instrText>
      </w:r>
      <w:r w:rsidRPr="00D56E60">
        <w:rPr>
          <w:lang w:val="ru-RU"/>
        </w:rPr>
        <w:instrText xml:space="preserve"> 1;1;</w:instrText>
      </w:r>
      <w:r w:rsidRPr="003F3527">
        <w:instrText>Guidelines</w:instrText>
      </w:r>
      <w:r w:rsidRPr="00D56E60">
        <w:rPr>
          <w:lang w:val="ru-RU"/>
        </w:rPr>
        <w:instrText xml:space="preserve"> 2;2;</w:instrText>
      </w:r>
      <w:r w:rsidRPr="003F3527">
        <w:instrText>Guidelines</w:instrText>
      </w:r>
      <w:r w:rsidRPr="00D56E60">
        <w:rPr>
          <w:lang w:val="ru-RU"/>
        </w:rPr>
        <w:instrText xml:space="preserve"> 3;3" </w:instrText>
      </w:r>
      <w:r w:rsidRPr="003F3527">
        <w:fldChar w:fldCharType="separate"/>
      </w:r>
    </w:p>
    <w:p w14:paraId="32E8E165" w14:textId="77777777" w:rsidR="00257812" w:rsidRPr="00106653" w:rsidRDefault="00257812" w:rsidP="00257812">
      <w:pPr>
        <w:ind w:left="709" w:hanging="709"/>
        <w:rPr>
          <w:lang w:val="bg-BG"/>
        </w:rPr>
      </w:pPr>
      <w:r w:rsidRPr="00106653">
        <w:fldChar w:fldCharType="begin"/>
      </w:r>
      <w:r w:rsidRPr="00106653">
        <w:rPr>
          <w:lang w:val="ru-RU"/>
        </w:rPr>
        <w:instrText xml:space="preserve"> </w:instrText>
      </w:r>
      <w:r w:rsidRPr="00106653">
        <w:instrText>TOC</w:instrText>
      </w:r>
      <w:r w:rsidRPr="00106653">
        <w:rPr>
          <w:lang w:val="ru-RU"/>
        </w:rPr>
        <w:instrText xml:space="preserve"> \</w:instrText>
      </w:r>
      <w:r w:rsidRPr="00106653">
        <w:instrText>o</w:instrText>
      </w:r>
      <w:r w:rsidRPr="00106653">
        <w:rPr>
          <w:lang w:val="ru-RU"/>
        </w:rPr>
        <w:instrText xml:space="preserve"> "1-3" \</w:instrText>
      </w:r>
      <w:r w:rsidRPr="00106653">
        <w:instrText>t</w:instrText>
      </w:r>
      <w:r w:rsidRPr="00106653">
        <w:rPr>
          <w:lang w:val="ru-RU"/>
        </w:rPr>
        <w:instrText xml:space="preserve"> "</w:instrText>
      </w:r>
      <w:r w:rsidRPr="00106653">
        <w:instrText>Guidelines</w:instrText>
      </w:r>
      <w:r w:rsidRPr="00106653">
        <w:rPr>
          <w:lang w:val="ru-RU"/>
        </w:rPr>
        <w:instrText xml:space="preserve"> 1;1;</w:instrText>
      </w:r>
      <w:r w:rsidRPr="00106653">
        <w:instrText>Guidelines</w:instrText>
      </w:r>
      <w:r w:rsidRPr="00106653">
        <w:rPr>
          <w:lang w:val="ru-RU"/>
        </w:rPr>
        <w:instrText xml:space="preserve"> 2;2;</w:instrText>
      </w:r>
      <w:r w:rsidRPr="00106653">
        <w:instrText>Guidelines</w:instrText>
      </w:r>
      <w:r w:rsidRPr="00106653">
        <w:rPr>
          <w:lang w:val="ru-RU"/>
        </w:rPr>
        <w:instrText xml:space="preserve"> 3;3" </w:instrText>
      </w:r>
      <w:r w:rsidRPr="00106653">
        <w:fldChar w:fldCharType="separate"/>
      </w:r>
    </w:p>
    <w:p w14:paraId="2B1BA826" w14:textId="77777777" w:rsidR="00257812" w:rsidRPr="00280E84" w:rsidRDefault="00257812" w:rsidP="00257812">
      <w:pPr>
        <w:pStyle w:val="Subtitle"/>
        <w:tabs>
          <w:tab w:val="right" w:leader="dot" w:pos="9720"/>
        </w:tabs>
        <w:ind w:right="201"/>
        <w:jc w:val="left"/>
        <w:rPr>
          <w:rFonts w:cs="Arial"/>
          <w:noProof/>
          <w:sz w:val="22"/>
          <w:szCs w:val="22"/>
          <w:lang w:val="bg-BG"/>
        </w:rPr>
      </w:pPr>
      <w:r w:rsidRPr="00106653">
        <w:rPr>
          <w:rFonts w:cs="Arial"/>
          <w:sz w:val="22"/>
          <w:szCs w:val="22"/>
        </w:rPr>
        <w:lastRenderedPageBreak/>
        <w:t>Списък на съкра</w:t>
      </w:r>
      <w:r w:rsidRPr="00106653">
        <w:rPr>
          <w:rFonts w:cs="Arial"/>
          <w:sz w:val="22"/>
          <w:szCs w:val="22"/>
          <w:lang w:val="bg-BG"/>
        </w:rPr>
        <w:t>щ</w:t>
      </w:r>
      <w:r w:rsidRPr="00106653">
        <w:rPr>
          <w:rFonts w:cs="Arial"/>
          <w:sz w:val="22"/>
          <w:szCs w:val="22"/>
        </w:rPr>
        <w:t>енията</w:t>
      </w:r>
    </w:p>
    <w:p w14:paraId="5F0E8615" w14:textId="77777777" w:rsidR="00257812" w:rsidRPr="00106653" w:rsidRDefault="00257812" w:rsidP="00257812">
      <w:pPr>
        <w:pStyle w:val="Subtitle"/>
        <w:tabs>
          <w:tab w:val="right" w:leader="dot" w:pos="9720"/>
        </w:tabs>
        <w:ind w:right="201"/>
        <w:jc w:val="left"/>
        <w:rPr>
          <w:rFonts w:cs="Arial"/>
          <w:noProof/>
          <w:sz w:val="22"/>
          <w:szCs w:val="22"/>
          <w:lang w:val="bg-BG"/>
        </w:rPr>
      </w:pPr>
    </w:p>
    <w:tbl>
      <w:tblPr>
        <w:tblW w:w="9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3189"/>
        <w:gridCol w:w="6589"/>
      </w:tblGrid>
      <w:tr w:rsidR="00D66628" w:rsidRPr="00106653" w14:paraId="2CD95120"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4B3AAA05" w14:textId="77777777" w:rsidR="00D66628" w:rsidRPr="00257812" w:rsidRDefault="00D66628" w:rsidP="00E717EE">
            <w:pPr>
              <w:tabs>
                <w:tab w:val="right" w:leader="dot" w:pos="9720"/>
              </w:tabs>
              <w:spacing w:before="120"/>
              <w:ind w:right="201"/>
              <w:rPr>
                <w:rFonts w:cs="Arial"/>
                <w:b/>
                <w:noProof/>
                <w:sz w:val="22"/>
                <w:szCs w:val="22"/>
                <w:lang w:val="bg-BG"/>
              </w:rPr>
            </w:pPr>
            <w:r>
              <w:rPr>
                <w:rFonts w:cs="Arial"/>
                <w:b/>
                <w:noProof/>
                <w:sz w:val="22"/>
                <w:szCs w:val="22"/>
                <w:lang w:val="bg-BG"/>
              </w:rPr>
              <w:t>БФП</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24996C37" w14:textId="77777777" w:rsidR="00D66628" w:rsidRPr="00106653" w:rsidRDefault="00D66628" w:rsidP="00E717EE">
            <w:pPr>
              <w:tabs>
                <w:tab w:val="right" w:leader="dot" w:pos="9720"/>
              </w:tabs>
              <w:spacing w:before="120"/>
              <w:ind w:right="201"/>
              <w:rPr>
                <w:rFonts w:cs="Arial"/>
                <w:noProof/>
                <w:sz w:val="22"/>
                <w:szCs w:val="22"/>
                <w:lang w:val="bg-BG"/>
              </w:rPr>
            </w:pPr>
            <w:r>
              <w:rPr>
                <w:rFonts w:cs="Arial"/>
                <w:noProof/>
                <w:sz w:val="22"/>
                <w:szCs w:val="22"/>
                <w:lang w:val="bg-BG"/>
              </w:rPr>
              <w:t>Безвъзмездна финансова помощ</w:t>
            </w:r>
          </w:p>
        </w:tc>
      </w:tr>
      <w:tr w:rsidR="00D66628" w:rsidRPr="00106653" w14:paraId="7742A766"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2809F59E" w14:textId="77777777" w:rsidR="00D66628" w:rsidRPr="00106653" w:rsidRDefault="00D66628" w:rsidP="00E717EE">
            <w:pPr>
              <w:tabs>
                <w:tab w:val="right" w:leader="dot" w:pos="9720"/>
              </w:tabs>
              <w:spacing w:before="120"/>
              <w:ind w:right="201"/>
              <w:rPr>
                <w:rFonts w:cs="Arial"/>
                <w:b/>
                <w:noProof/>
                <w:sz w:val="22"/>
                <w:szCs w:val="22"/>
              </w:rPr>
            </w:pPr>
            <w:r w:rsidRPr="00106653">
              <w:rPr>
                <w:rFonts w:cs="Arial"/>
                <w:b/>
                <w:noProof/>
                <w:sz w:val="22"/>
                <w:szCs w:val="22"/>
              </w:rPr>
              <w:t>ЕК</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212082B2" w14:textId="77777777" w:rsidR="00D66628" w:rsidRPr="00106653" w:rsidRDefault="00D66628" w:rsidP="00E717EE">
            <w:pPr>
              <w:tabs>
                <w:tab w:val="right" w:leader="dot" w:pos="9720"/>
              </w:tabs>
              <w:spacing w:before="120"/>
              <w:ind w:right="201"/>
              <w:rPr>
                <w:rFonts w:cs="Arial"/>
                <w:noProof/>
                <w:sz w:val="22"/>
                <w:szCs w:val="22"/>
                <w:lang w:val="bg-BG"/>
              </w:rPr>
            </w:pPr>
            <w:r w:rsidRPr="00106653">
              <w:rPr>
                <w:rFonts w:cs="Arial"/>
                <w:noProof/>
                <w:sz w:val="22"/>
                <w:szCs w:val="22"/>
                <w:lang w:val="bg-BG"/>
              </w:rPr>
              <w:t>Европейска комисия</w:t>
            </w:r>
          </w:p>
        </w:tc>
      </w:tr>
      <w:tr w:rsidR="00D66628" w:rsidRPr="00106653" w14:paraId="3658B211"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531CF1DC" w14:textId="77777777" w:rsidR="00D66628" w:rsidRPr="00106653" w:rsidRDefault="00D66628" w:rsidP="00E717EE">
            <w:pPr>
              <w:tabs>
                <w:tab w:val="right" w:leader="dot" w:pos="9720"/>
              </w:tabs>
              <w:spacing w:before="120"/>
              <w:ind w:right="201"/>
              <w:rPr>
                <w:rFonts w:cs="Arial"/>
                <w:b/>
                <w:noProof/>
                <w:sz w:val="22"/>
                <w:szCs w:val="22"/>
              </w:rPr>
            </w:pPr>
            <w:r w:rsidRPr="00106653">
              <w:rPr>
                <w:rFonts w:cs="Arial"/>
                <w:b/>
                <w:noProof/>
                <w:sz w:val="22"/>
                <w:szCs w:val="22"/>
              </w:rPr>
              <w:t xml:space="preserve">ЕО </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18775DDD" w14:textId="77777777" w:rsidR="00D66628" w:rsidRPr="00106653" w:rsidRDefault="00D66628" w:rsidP="00E717EE">
            <w:pPr>
              <w:tabs>
                <w:tab w:val="right" w:leader="dot" w:pos="9720"/>
              </w:tabs>
              <w:spacing w:before="120"/>
              <w:ind w:right="201"/>
              <w:rPr>
                <w:rFonts w:cs="Arial"/>
                <w:noProof/>
                <w:sz w:val="22"/>
                <w:szCs w:val="22"/>
                <w:lang w:val="bg-BG"/>
              </w:rPr>
            </w:pPr>
            <w:r>
              <w:rPr>
                <w:rFonts w:cs="Arial"/>
                <w:noProof/>
                <w:sz w:val="22"/>
                <w:szCs w:val="22"/>
                <w:lang w:val="bg-BG"/>
              </w:rPr>
              <w:t>Екологична оценка</w:t>
            </w:r>
          </w:p>
        </w:tc>
      </w:tr>
      <w:tr w:rsidR="00D66628" w:rsidRPr="00106653" w14:paraId="533F0878"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03B3F44C" w14:textId="77777777" w:rsidR="00D66628" w:rsidRPr="00106653" w:rsidRDefault="00D66628" w:rsidP="00E717EE">
            <w:pPr>
              <w:tabs>
                <w:tab w:val="right" w:leader="dot" w:pos="9720"/>
              </w:tabs>
              <w:spacing w:before="120"/>
              <w:ind w:right="201"/>
              <w:rPr>
                <w:rFonts w:cs="Arial"/>
                <w:b/>
                <w:noProof/>
                <w:sz w:val="22"/>
                <w:szCs w:val="22"/>
              </w:rPr>
            </w:pPr>
            <w:r w:rsidRPr="00106653">
              <w:rPr>
                <w:rFonts w:cs="Arial"/>
                <w:b/>
                <w:noProof/>
                <w:sz w:val="22"/>
                <w:szCs w:val="22"/>
              </w:rPr>
              <w:t>ЕС</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29AFAAFA" w14:textId="77777777" w:rsidR="00D66628" w:rsidRPr="00106653" w:rsidRDefault="00D66628" w:rsidP="00E717EE">
            <w:pPr>
              <w:tabs>
                <w:tab w:val="right" w:leader="dot" w:pos="9720"/>
              </w:tabs>
              <w:spacing w:before="120"/>
              <w:ind w:right="201"/>
              <w:rPr>
                <w:rFonts w:cs="Arial"/>
                <w:noProof/>
                <w:sz w:val="22"/>
                <w:szCs w:val="22"/>
                <w:lang w:val="bg-BG"/>
              </w:rPr>
            </w:pPr>
            <w:r w:rsidRPr="00106653">
              <w:rPr>
                <w:rFonts w:cs="Arial"/>
                <w:noProof/>
                <w:sz w:val="22"/>
                <w:szCs w:val="22"/>
                <w:lang w:val="bg-BG"/>
              </w:rPr>
              <w:t>Европейски съюз</w:t>
            </w:r>
          </w:p>
        </w:tc>
      </w:tr>
      <w:tr w:rsidR="00D66628" w:rsidRPr="00106653" w14:paraId="49BD0553"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3434C0A8" w14:textId="77777777" w:rsidR="00D66628" w:rsidRPr="00106653" w:rsidRDefault="00D66628" w:rsidP="00E717EE">
            <w:pPr>
              <w:autoSpaceDE w:val="0"/>
              <w:autoSpaceDN w:val="0"/>
              <w:adjustRightInd w:val="0"/>
              <w:spacing w:before="120"/>
              <w:rPr>
                <w:rFonts w:cs="Arial"/>
                <w:b/>
                <w:bCs/>
                <w:sz w:val="22"/>
                <w:szCs w:val="22"/>
              </w:rPr>
            </w:pPr>
            <w:r w:rsidRPr="00106653">
              <w:rPr>
                <w:rFonts w:cs="Arial"/>
                <w:b/>
                <w:bCs/>
                <w:sz w:val="22"/>
                <w:szCs w:val="22"/>
              </w:rPr>
              <w:t>ЕС</w:t>
            </w:r>
            <w:r>
              <w:rPr>
                <w:rFonts w:cs="Arial"/>
                <w:b/>
                <w:bCs/>
                <w:sz w:val="22"/>
                <w:szCs w:val="22"/>
                <w:lang w:val="bg-BG"/>
              </w:rPr>
              <w:t>И</w:t>
            </w:r>
            <w:r w:rsidRPr="00106653">
              <w:rPr>
                <w:rFonts w:cs="Arial"/>
                <w:b/>
                <w:bCs/>
                <w:sz w:val="22"/>
                <w:szCs w:val="22"/>
              </w:rPr>
              <w:t xml:space="preserve">Ф </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66CFB76F" w14:textId="77777777" w:rsidR="00D66628" w:rsidRPr="00106653" w:rsidRDefault="00D66628" w:rsidP="00E717EE">
            <w:pPr>
              <w:autoSpaceDE w:val="0"/>
              <w:autoSpaceDN w:val="0"/>
              <w:adjustRightInd w:val="0"/>
              <w:spacing w:before="120"/>
              <w:rPr>
                <w:rFonts w:cs="Arial"/>
                <w:bCs/>
                <w:sz w:val="22"/>
                <w:szCs w:val="22"/>
                <w:lang w:val="bg-BG"/>
              </w:rPr>
            </w:pPr>
            <w:r>
              <w:rPr>
                <w:rFonts w:cs="Arial"/>
                <w:bCs/>
                <w:sz w:val="22"/>
                <w:szCs w:val="22"/>
                <w:lang w:val="bg-BG"/>
              </w:rPr>
              <w:t>Европейски</w:t>
            </w:r>
            <w:r w:rsidRPr="00106653">
              <w:rPr>
                <w:rFonts w:cs="Arial"/>
                <w:bCs/>
                <w:sz w:val="22"/>
                <w:szCs w:val="22"/>
                <w:lang w:val="bg-BG"/>
              </w:rPr>
              <w:t xml:space="preserve"> с</w:t>
            </w:r>
            <w:r>
              <w:rPr>
                <w:rFonts w:cs="Arial"/>
                <w:bCs/>
                <w:sz w:val="22"/>
                <w:szCs w:val="22"/>
                <w:lang w:val="bg-BG"/>
              </w:rPr>
              <w:t>труктурни и инвестиционни</w:t>
            </w:r>
            <w:r w:rsidRPr="00106653">
              <w:rPr>
                <w:rFonts w:cs="Arial"/>
                <w:bCs/>
                <w:sz w:val="22"/>
                <w:szCs w:val="22"/>
                <w:lang w:val="bg-BG"/>
              </w:rPr>
              <w:t xml:space="preserve"> фонд</w:t>
            </w:r>
            <w:r>
              <w:rPr>
                <w:rFonts w:cs="Arial"/>
                <w:bCs/>
                <w:sz w:val="22"/>
                <w:szCs w:val="22"/>
                <w:lang w:val="bg-BG"/>
              </w:rPr>
              <w:t>ове</w:t>
            </w:r>
          </w:p>
        </w:tc>
      </w:tr>
      <w:tr w:rsidR="00D66628" w:rsidRPr="00106653" w14:paraId="06EC15E6"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73821F7C" w14:textId="77777777" w:rsidR="00D66628" w:rsidRPr="00106653" w:rsidRDefault="00D66628" w:rsidP="00E717EE">
            <w:pPr>
              <w:autoSpaceDE w:val="0"/>
              <w:autoSpaceDN w:val="0"/>
              <w:adjustRightInd w:val="0"/>
              <w:spacing w:before="120"/>
              <w:rPr>
                <w:rFonts w:cs="Arial"/>
                <w:b/>
                <w:bCs/>
                <w:sz w:val="22"/>
                <w:szCs w:val="22"/>
              </w:rPr>
            </w:pPr>
            <w:r w:rsidRPr="00106653">
              <w:rPr>
                <w:rFonts w:cs="Arial"/>
                <w:b/>
                <w:bCs/>
                <w:sz w:val="22"/>
                <w:szCs w:val="22"/>
              </w:rPr>
              <w:t>ЕФРР</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61FECC2F" w14:textId="77777777" w:rsidR="00D66628" w:rsidRPr="00106653" w:rsidRDefault="00D66628" w:rsidP="00E717EE">
            <w:pPr>
              <w:autoSpaceDE w:val="0"/>
              <w:autoSpaceDN w:val="0"/>
              <w:adjustRightInd w:val="0"/>
              <w:spacing w:before="120"/>
              <w:rPr>
                <w:rFonts w:cs="Arial"/>
                <w:bCs/>
                <w:sz w:val="22"/>
                <w:szCs w:val="22"/>
                <w:lang w:val="bg-BG"/>
              </w:rPr>
            </w:pPr>
            <w:r w:rsidRPr="00106653">
              <w:rPr>
                <w:rFonts w:cs="Arial"/>
                <w:bCs/>
                <w:sz w:val="22"/>
                <w:szCs w:val="22"/>
                <w:lang w:val="bg-BG"/>
              </w:rPr>
              <w:t>Европейски фонд за регионално развитие</w:t>
            </w:r>
          </w:p>
        </w:tc>
      </w:tr>
      <w:tr w:rsidR="00D66628" w:rsidRPr="00106653" w14:paraId="2DD5C8F2"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2A10BE78" w14:textId="77777777" w:rsidR="00D66628" w:rsidRPr="00106653" w:rsidRDefault="00D66628" w:rsidP="00E717EE">
            <w:pPr>
              <w:autoSpaceDE w:val="0"/>
              <w:autoSpaceDN w:val="0"/>
              <w:adjustRightInd w:val="0"/>
              <w:spacing w:before="120"/>
              <w:rPr>
                <w:rFonts w:cs="Arial"/>
                <w:b/>
                <w:bCs/>
                <w:sz w:val="22"/>
                <w:szCs w:val="22"/>
                <w:lang w:val="bg-BG"/>
              </w:rPr>
            </w:pPr>
            <w:r w:rsidRPr="00106653">
              <w:rPr>
                <w:rFonts w:cs="Arial"/>
                <w:b/>
                <w:bCs/>
                <w:sz w:val="22"/>
                <w:szCs w:val="22"/>
                <w:lang w:val="bg-BG"/>
              </w:rPr>
              <w:t>ЗОП</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5F67D7FC" w14:textId="77777777" w:rsidR="00D66628" w:rsidRPr="00106653" w:rsidRDefault="00D66628" w:rsidP="00E717EE">
            <w:pPr>
              <w:autoSpaceDE w:val="0"/>
              <w:autoSpaceDN w:val="0"/>
              <w:adjustRightInd w:val="0"/>
              <w:spacing w:before="120"/>
              <w:rPr>
                <w:rFonts w:cs="Arial"/>
                <w:bCs/>
                <w:sz w:val="22"/>
                <w:szCs w:val="22"/>
                <w:lang w:val="bg-BG"/>
              </w:rPr>
            </w:pPr>
            <w:r w:rsidRPr="00106653">
              <w:rPr>
                <w:rFonts w:cs="Arial"/>
                <w:bCs/>
                <w:sz w:val="22"/>
                <w:szCs w:val="22"/>
                <w:lang w:val="bg-BG"/>
              </w:rPr>
              <w:t>Закон за обществените поръчки</w:t>
            </w:r>
          </w:p>
        </w:tc>
      </w:tr>
      <w:tr w:rsidR="00D66628" w:rsidRPr="00106653" w14:paraId="29E16A7F"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7D8AC30D" w14:textId="77777777" w:rsidR="00D66628" w:rsidRPr="00106653" w:rsidRDefault="00D66628" w:rsidP="00E717EE">
            <w:pPr>
              <w:autoSpaceDE w:val="0"/>
              <w:autoSpaceDN w:val="0"/>
              <w:adjustRightInd w:val="0"/>
              <w:spacing w:before="120"/>
              <w:rPr>
                <w:rFonts w:cs="Arial"/>
                <w:b/>
                <w:bCs/>
                <w:sz w:val="22"/>
                <w:szCs w:val="22"/>
                <w:lang w:val="bg-BG"/>
              </w:rPr>
            </w:pPr>
            <w:r>
              <w:rPr>
                <w:rFonts w:cs="Arial"/>
                <w:b/>
                <w:bCs/>
                <w:sz w:val="22"/>
                <w:szCs w:val="22"/>
                <w:lang w:val="bg-BG"/>
              </w:rPr>
              <w:t>ЗООС</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4F69D371" w14:textId="77777777" w:rsidR="00D66628" w:rsidRPr="00106653" w:rsidRDefault="00D66628" w:rsidP="00E717EE">
            <w:pPr>
              <w:autoSpaceDE w:val="0"/>
              <w:autoSpaceDN w:val="0"/>
              <w:adjustRightInd w:val="0"/>
              <w:spacing w:before="120"/>
              <w:rPr>
                <w:rFonts w:cs="Arial"/>
                <w:bCs/>
                <w:sz w:val="22"/>
                <w:szCs w:val="22"/>
                <w:lang w:val="bg-BG"/>
              </w:rPr>
            </w:pPr>
            <w:r>
              <w:rPr>
                <w:rFonts w:cs="Arial"/>
                <w:bCs/>
                <w:sz w:val="22"/>
                <w:szCs w:val="22"/>
                <w:lang w:val="bg-BG"/>
              </w:rPr>
              <w:t xml:space="preserve">Закон за опазване на околната среда </w:t>
            </w:r>
          </w:p>
        </w:tc>
      </w:tr>
      <w:tr w:rsidR="00D66628" w:rsidRPr="00106653" w14:paraId="4273FC74"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47BF58D0" w14:textId="77777777" w:rsidR="00D66628" w:rsidRPr="00106653" w:rsidRDefault="00D66628" w:rsidP="00E717EE">
            <w:pPr>
              <w:autoSpaceDE w:val="0"/>
              <w:autoSpaceDN w:val="0"/>
              <w:adjustRightInd w:val="0"/>
              <w:spacing w:before="120"/>
              <w:rPr>
                <w:rFonts w:cs="Arial"/>
                <w:b/>
                <w:bCs/>
                <w:sz w:val="22"/>
                <w:szCs w:val="22"/>
                <w:lang w:val="bg-BG"/>
              </w:rPr>
            </w:pPr>
            <w:r w:rsidRPr="00106653">
              <w:rPr>
                <w:rFonts w:cs="Arial"/>
                <w:b/>
                <w:bCs/>
                <w:sz w:val="22"/>
                <w:szCs w:val="22"/>
                <w:lang w:val="bg-BG"/>
              </w:rPr>
              <w:t>ЗУТ</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12BEF2C4" w14:textId="77777777" w:rsidR="00D66628" w:rsidRPr="00106653" w:rsidRDefault="00D66628" w:rsidP="00E717EE">
            <w:pPr>
              <w:autoSpaceDE w:val="0"/>
              <w:autoSpaceDN w:val="0"/>
              <w:adjustRightInd w:val="0"/>
              <w:spacing w:before="120"/>
              <w:rPr>
                <w:rFonts w:cs="Arial"/>
                <w:bCs/>
                <w:sz w:val="22"/>
                <w:szCs w:val="22"/>
                <w:lang w:val="bg-BG"/>
              </w:rPr>
            </w:pPr>
            <w:r w:rsidRPr="00106653">
              <w:rPr>
                <w:rFonts w:cs="Arial"/>
                <w:bCs/>
                <w:sz w:val="22"/>
                <w:szCs w:val="22"/>
                <w:lang w:val="bg-BG"/>
              </w:rPr>
              <w:t>Закон за устройство на територията</w:t>
            </w:r>
          </w:p>
        </w:tc>
      </w:tr>
      <w:tr w:rsidR="00D66628" w:rsidRPr="00106653" w14:paraId="215E2A8B"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76A8D145" w14:textId="77777777" w:rsidR="00D66628" w:rsidRPr="00106653" w:rsidRDefault="00D66628" w:rsidP="00E717EE">
            <w:pPr>
              <w:autoSpaceDE w:val="0"/>
              <w:autoSpaceDN w:val="0"/>
              <w:adjustRightInd w:val="0"/>
              <w:spacing w:before="120"/>
              <w:rPr>
                <w:rFonts w:cs="Arial"/>
                <w:b/>
                <w:bCs/>
                <w:sz w:val="22"/>
                <w:szCs w:val="22"/>
                <w:lang w:val="bg-BG"/>
              </w:rPr>
            </w:pPr>
            <w:r>
              <w:rPr>
                <w:rFonts w:cs="Arial"/>
                <w:b/>
                <w:bCs/>
                <w:sz w:val="22"/>
                <w:szCs w:val="22"/>
                <w:lang w:val="bg-BG"/>
              </w:rPr>
              <w:t>КСС</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457129D2" w14:textId="77777777" w:rsidR="00D66628" w:rsidRPr="00106653" w:rsidRDefault="00D66628" w:rsidP="00E717EE">
            <w:pPr>
              <w:autoSpaceDE w:val="0"/>
              <w:autoSpaceDN w:val="0"/>
              <w:adjustRightInd w:val="0"/>
              <w:spacing w:before="120"/>
              <w:rPr>
                <w:rFonts w:cs="Arial"/>
                <w:bCs/>
                <w:sz w:val="22"/>
                <w:szCs w:val="22"/>
                <w:lang w:val="bg-BG"/>
              </w:rPr>
            </w:pPr>
            <w:r>
              <w:rPr>
                <w:rFonts w:cs="Arial"/>
                <w:bCs/>
                <w:sz w:val="22"/>
                <w:szCs w:val="22"/>
                <w:lang w:val="bg-BG"/>
              </w:rPr>
              <w:t>Количествено-стойностна сметка</w:t>
            </w:r>
          </w:p>
        </w:tc>
      </w:tr>
      <w:tr w:rsidR="000E45B6" w:rsidRPr="00106653" w14:paraId="6A34752D" w14:textId="77777777" w:rsidTr="00C07298">
        <w:tc>
          <w:tcPr>
            <w:tcW w:w="3189" w:type="dxa"/>
            <w:tcBorders>
              <w:top w:val="single" w:sz="4" w:space="0" w:color="auto"/>
              <w:left w:val="double" w:sz="4" w:space="0" w:color="auto"/>
              <w:bottom w:val="single" w:sz="4" w:space="0" w:color="auto"/>
              <w:right w:val="single" w:sz="4" w:space="0" w:color="auto"/>
            </w:tcBorders>
            <w:shd w:val="clear" w:color="auto" w:fill="CCCCCC"/>
          </w:tcPr>
          <w:p w14:paraId="3492D463" w14:textId="77777777" w:rsidR="000E45B6" w:rsidRDefault="000E45B6" w:rsidP="00C07298">
            <w:pPr>
              <w:tabs>
                <w:tab w:val="right" w:leader="dot" w:pos="9720"/>
              </w:tabs>
              <w:spacing w:before="120"/>
              <w:ind w:right="201"/>
              <w:rPr>
                <w:rFonts w:cs="Arial"/>
                <w:b/>
                <w:color w:val="000000"/>
                <w:sz w:val="22"/>
                <w:szCs w:val="22"/>
                <w:lang w:val="bg-BG"/>
              </w:rPr>
            </w:pPr>
            <w:r>
              <w:rPr>
                <w:rFonts w:cs="Arial"/>
                <w:b/>
                <w:color w:val="000000"/>
                <w:sz w:val="22"/>
                <w:szCs w:val="22"/>
                <w:lang w:val="bg-BG"/>
              </w:rPr>
              <w:t>МОН</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7FEAB526" w14:textId="77777777" w:rsidR="000E45B6" w:rsidRDefault="000E45B6" w:rsidP="00C07298">
            <w:pPr>
              <w:tabs>
                <w:tab w:val="right" w:leader="dot" w:pos="9720"/>
              </w:tabs>
              <w:spacing w:before="120"/>
              <w:ind w:right="201"/>
              <w:rPr>
                <w:rFonts w:cs="Arial"/>
                <w:color w:val="000000"/>
                <w:sz w:val="22"/>
                <w:szCs w:val="22"/>
                <w:lang w:val="bg-BG"/>
              </w:rPr>
            </w:pPr>
            <w:r>
              <w:rPr>
                <w:rFonts w:cs="Arial"/>
                <w:color w:val="000000"/>
                <w:sz w:val="22"/>
                <w:szCs w:val="22"/>
                <w:lang w:val="bg-BG"/>
              </w:rPr>
              <w:t>Министерство на образованието и науката</w:t>
            </w:r>
          </w:p>
        </w:tc>
      </w:tr>
      <w:tr w:rsidR="00D66628" w:rsidRPr="00106653" w14:paraId="255820AC"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798041A5" w14:textId="77777777" w:rsidR="00D66628" w:rsidRPr="00106653" w:rsidRDefault="00D66628" w:rsidP="00E717EE">
            <w:pPr>
              <w:autoSpaceDE w:val="0"/>
              <w:autoSpaceDN w:val="0"/>
              <w:adjustRightInd w:val="0"/>
              <w:spacing w:before="120"/>
              <w:rPr>
                <w:rFonts w:cs="Arial"/>
                <w:b/>
                <w:bCs/>
                <w:sz w:val="22"/>
                <w:szCs w:val="22"/>
                <w:lang w:val="bg-BG"/>
              </w:rPr>
            </w:pPr>
            <w:r>
              <w:rPr>
                <w:rFonts w:cs="Arial"/>
                <w:b/>
                <w:bCs/>
                <w:sz w:val="22"/>
                <w:szCs w:val="22"/>
                <w:lang w:val="bg-BG"/>
              </w:rPr>
              <w:t>МОСВ</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48635246" w14:textId="77777777" w:rsidR="00D66628" w:rsidRPr="00106653" w:rsidRDefault="00D66628" w:rsidP="00E717EE">
            <w:pPr>
              <w:autoSpaceDE w:val="0"/>
              <w:autoSpaceDN w:val="0"/>
              <w:adjustRightInd w:val="0"/>
              <w:spacing w:before="120"/>
              <w:rPr>
                <w:rFonts w:cs="Arial"/>
                <w:bCs/>
                <w:sz w:val="22"/>
                <w:szCs w:val="22"/>
                <w:lang w:val="bg-BG"/>
              </w:rPr>
            </w:pPr>
            <w:r>
              <w:rPr>
                <w:rFonts w:cs="Arial"/>
                <w:bCs/>
                <w:sz w:val="22"/>
                <w:szCs w:val="22"/>
                <w:lang w:val="bg-BG"/>
              </w:rPr>
              <w:t>Министерство на околната среда и водите</w:t>
            </w:r>
          </w:p>
        </w:tc>
      </w:tr>
      <w:tr w:rsidR="00D66628" w:rsidRPr="00106653" w14:paraId="78604853"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40EA26C6" w14:textId="77777777" w:rsidR="00D66628" w:rsidRPr="00106653" w:rsidRDefault="00D66628" w:rsidP="00E717EE">
            <w:pPr>
              <w:tabs>
                <w:tab w:val="right" w:leader="dot" w:pos="9720"/>
              </w:tabs>
              <w:spacing w:before="120"/>
              <w:ind w:right="201"/>
              <w:rPr>
                <w:rFonts w:cs="Arial"/>
                <w:b/>
                <w:noProof/>
                <w:sz w:val="22"/>
                <w:szCs w:val="22"/>
                <w:lang w:val="bg-BG"/>
              </w:rPr>
            </w:pPr>
            <w:r w:rsidRPr="00106653">
              <w:rPr>
                <w:rFonts w:cs="Arial"/>
                <w:b/>
                <w:noProof/>
                <w:sz w:val="22"/>
                <w:szCs w:val="22"/>
              </w:rPr>
              <w:t>М</w:t>
            </w:r>
            <w:r w:rsidRPr="00106653">
              <w:rPr>
                <w:rFonts w:cs="Arial"/>
                <w:b/>
                <w:noProof/>
                <w:sz w:val="22"/>
                <w:szCs w:val="22"/>
                <w:lang w:val="bg-BG"/>
              </w:rPr>
              <w:t>РРБ</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71DE4DEC" w14:textId="77777777" w:rsidR="00D66628" w:rsidRPr="00106653" w:rsidRDefault="00D66628" w:rsidP="00E717EE">
            <w:pPr>
              <w:tabs>
                <w:tab w:val="right" w:leader="dot" w:pos="9720"/>
              </w:tabs>
              <w:spacing w:before="120"/>
              <w:ind w:right="201"/>
              <w:rPr>
                <w:rFonts w:cs="Arial"/>
                <w:noProof/>
                <w:sz w:val="22"/>
                <w:szCs w:val="22"/>
                <w:lang w:val="bg-BG"/>
              </w:rPr>
            </w:pPr>
            <w:r w:rsidRPr="00106653">
              <w:rPr>
                <w:rFonts w:cs="Arial"/>
                <w:noProof/>
                <w:sz w:val="22"/>
                <w:szCs w:val="22"/>
                <w:lang w:val="bg-BG"/>
              </w:rPr>
              <w:t>Министерство на регионалното развитие и благоустройството</w:t>
            </w:r>
          </w:p>
        </w:tc>
      </w:tr>
      <w:tr w:rsidR="00D66628" w:rsidRPr="00106653" w14:paraId="58AC369E"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20C38015" w14:textId="77777777" w:rsidR="00D66628" w:rsidRPr="00DC38B1" w:rsidRDefault="00D66628" w:rsidP="00E717EE">
            <w:pPr>
              <w:tabs>
                <w:tab w:val="right" w:leader="dot" w:pos="9720"/>
              </w:tabs>
              <w:spacing w:before="120"/>
              <w:ind w:right="201"/>
              <w:rPr>
                <w:rFonts w:cs="Arial"/>
                <w:b/>
                <w:noProof/>
                <w:sz w:val="22"/>
                <w:szCs w:val="22"/>
                <w:lang w:val="bg-BG"/>
              </w:rPr>
            </w:pPr>
            <w:r>
              <w:rPr>
                <w:rFonts w:cs="Arial"/>
                <w:b/>
                <w:noProof/>
                <w:sz w:val="22"/>
                <w:szCs w:val="22"/>
              </w:rPr>
              <w:t>НКПР</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071556B6" w14:textId="77777777" w:rsidR="00D66628" w:rsidRPr="00106653" w:rsidRDefault="00D66628" w:rsidP="00E717EE">
            <w:pPr>
              <w:tabs>
                <w:tab w:val="right" w:leader="dot" w:pos="9720"/>
              </w:tabs>
              <w:spacing w:before="120"/>
              <w:ind w:right="201"/>
              <w:rPr>
                <w:rFonts w:cs="Arial"/>
                <w:noProof/>
                <w:sz w:val="22"/>
                <w:szCs w:val="22"/>
                <w:lang w:val="bg-BG"/>
              </w:rPr>
            </w:pPr>
            <w:r w:rsidRPr="00DC38B1">
              <w:rPr>
                <w:rFonts w:cs="Arial"/>
                <w:noProof/>
                <w:sz w:val="22"/>
                <w:szCs w:val="22"/>
                <w:lang w:val="bg-BG"/>
              </w:rPr>
              <w:t>Национална концепция за пространствено развитие за периода 2013-2025 г.</w:t>
            </w:r>
          </w:p>
        </w:tc>
      </w:tr>
      <w:tr w:rsidR="00E717EE" w:rsidRPr="00106653" w14:paraId="6460FEEE"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61B83592" w14:textId="77777777" w:rsidR="00E717EE" w:rsidRPr="00E717EE" w:rsidRDefault="00E717EE" w:rsidP="00E717EE">
            <w:pPr>
              <w:tabs>
                <w:tab w:val="right" w:leader="dot" w:pos="9720"/>
              </w:tabs>
              <w:spacing w:before="120"/>
              <w:ind w:right="201"/>
              <w:rPr>
                <w:rFonts w:cs="Arial"/>
                <w:b/>
                <w:noProof/>
                <w:sz w:val="22"/>
                <w:szCs w:val="22"/>
                <w:lang w:val="bg-BG"/>
              </w:rPr>
            </w:pPr>
            <w:r>
              <w:rPr>
                <w:rFonts w:cs="Arial"/>
                <w:b/>
                <w:noProof/>
                <w:sz w:val="22"/>
                <w:szCs w:val="22"/>
                <w:lang w:val="bg-BG"/>
              </w:rPr>
              <w:t>НПРД</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72EC0AA3" w14:textId="77777777" w:rsidR="00E717EE" w:rsidRPr="00DC38B1" w:rsidRDefault="00E717EE" w:rsidP="00E717EE">
            <w:pPr>
              <w:tabs>
                <w:tab w:val="right" w:leader="dot" w:pos="9720"/>
              </w:tabs>
              <w:spacing w:before="120"/>
              <w:ind w:right="201"/>
              <w:rPr>
                <w:rFonts w:cs="Arial"/>
                <w:noProof/>
                <w:sz w:val="22"/>
                <w:szCs w:val="22"/>
                <w:lang w:val="bg-BG"/>
              </w:rPr>
            </w:pPr>
            <w:r>
              <w:rPr>
                <w:rFonts w:cs="Arial"/>
                <w:color w:val="000000"/>
                <w:sz w:val="22"/>
                <w:szCs w:val="22"/>
                <w:lang w:val="bg-BG"/>
              </w:rPr>
              <w:t>Национална приоритетна рамка за действие за Натура 2000</w:t>
            </w:r>
          </w:p>
        </w:tc>
      </w:tr>
      <w:tr w:rsidR="00D66628" w:rsidRPr="00106653" w14:paraId="72009E1F"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7820EA11" w14:textId="77777777" w:rsidR="00D66628" w:rsidRPr="00335016" w:rsidRDefault="00D66628" w:rsidP="00E717EE">
            <w:pPr>
              <w:tabs>
                <w:tab w:val="right" w:leader="dot" w:pos="9720"/>
              </w:tabs>
              <w:spacing w:before="120"/>
              <w:ind w:right="201"/>
              <w:rPr>
                <w:rFonts w:cs="Arial"/>
                <w:b/>
                <w:noProof/>
                <w:sz w:val="22"/>
                <w:szCs w:val="22"/>
                <w:lang w:val="bg-BG"/>
              </w:rPr>
            </w:pPr>
            <w:r>
              <w:rPr>
                <w:rFonts w:cs="Arial"/>
                <w:b/>
                <w:noProof/>
                <w:sz w:val="22"/>
                <w:szCs w:val="22"/>
                <w:lang w:val="bg-BG"/>
              </w:rPr>
              <w:t>ОВ</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21C086D0" w14:textId="77777777" w:rsidR="00D66628" w:rsidRPr="00DC38B1" w:rsidRDefault="00D66628" w:rsidP="00E717EE">
            <w:pPr>
              <w:tabs>
                <w:tab w:val="right" w:leader="dot" w:pos="9720"/>
              </w:tabs>
              <w:spacing w:before="120"/>
              <w:ind w:right="201"/>
              <w:rPr>
                <w:rFonts w:cs="Arial"/>
                <w:noProof/>
                <w:sz w:val="22"/>
                <w:szCs w:val="22"/>
                <w:lang w:val="bg-BG"/>
              </w:rPr>
            </w:pPr>
            <w:r>
              <w:rPr>
                <w:rFonts w:cs="Arial"/>
                <w:noProof/>
                <w:sz w:val="22"/>
                <w:szCs w:val="22"/>
                <w:lang w:val="bg-BG"/>
              </w:rPr>
              <w:t>Официален вестник на ЕС</w:t>
            </w:r>
          </w:p>
        </w:tc>
      </w:tr>
      <w:tr w:rsidR="00D66628" w:rsidRPr="00AB1C65" w14:paraId="259AFAC5"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1CBEECD2" w14:textId="77777777" w:rsidR="00D66628" w:rsidRPr="00AB1C65" w:rsidRDefault="00D66628" w:rsidP="00E717EE">
            <w:pPr>
              <w:tabs>
                <w:tab w:val="right" w:leader="dot" w:pos="9720"/>
              </w:tabs>
              <w:spacing w:before="120"/>
              <w:ind w:right="201"/>
              <w:rPr>
                <w:rFonts w:cs="Arial"/>
                <w:b/>
                <w:noProof/>
                <w:sz w:val="22"/>
                <w:szCs w:val="22"/>
                <w:lang w:val="bg-BG"/>
              </w:rPr>
            </w:pPr>
            <w:r>
              <w:rPr>
                <w:rFonts w:cs="Arial"/>
                <w:b/>
                <w:noProof/>
                <w:sz w:val="22"/>
                <w:szCs w:val="22"/>
                <w:lang w:val="bg-BG"/>
              </w:rPr>
              <w:t>ОВОС</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638FFAF2" w14:textId="77777777" w:rsidR="00D66628" w:rsidRPr="00106653" w:rsidRDefault="00D66628" w:rsidP="00E717EE">
            <w:pPr>
              <w:tabs>
                <w:tab w:val="right" w:leader="dot" w:pos="9720"/>
              </w:tabs>
              <w:spacing w:before="120"/>
              <w:ind w:right="201"/>
              <w:rPr>
                <w:rFonts w:cs="Arial"/>
                <w:noProof/>
                <w:sz w:val="22"/>
                <w:szCs w:val="22"/>
                <w:lang w:val="bg-BG"/>
              </w:rPr>
            </w:pPr>
            <w:r>
              <w:rPr>
                <w:rFonts w:cs="Arial"/>
                <w:noProof/>
                <w:sz w:val="22"/>
                <w:szCs w:val="22"/>
                <w:lang w:val="bg-BG"/>
              </w:rPr>
              <w:t>Оценка на въздействието върху околната среда</w:t>
            </w:r>
          </w:p>
        </w:tc>
      </w:tr>
      <w:tr w:rsidR="00D66628" w:rsidRPr="00106653" w14:paraId="2A67C02E"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45931DC6" w14:textId="77777777" w:rsidR="00D66628" w:rsidRPr="00106653" w:rsidRDefault="00D66628" w:rsidP="00E717EE">
            <w:pPr>
              <w:autoSpaceDE w:val="0"/>
              <w:autoSpaceDN w:val="0"/>
              <w:adjustRightInd w:val="0"/>
              <w:spacing w:before="120"/>
              <w:rPr>
                <w:rFonts w:cs="Arial"/>
                <w:b/>
                <w:color w:val="000000"/>
                <w:sz w:val="22"/>
                <w:szCs w:val="22"/>
              </w:rPr>
            </w:pPr>
            <w:r w:rsidRPr="00106653">
              <w:rPr>
                <w:rFonts w:cs="Arial"/>
                <w:b/>
                <w:color w:val="000000"/>
                <w:sz w:val="22"/>
                <w:szCs w:val="22"/>
              </w:rPr>
              <w:t>ОЛАФ</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37EA1656" w14:textId="77777777" w:rsidR="00D66628" w:rsidRPr="00106653" w:rsidRDefault="00D66628" w:rsidP="00E717EE">
            <w:pPr>
              <w:autoSpaceDE w:val="0"/>
              <w:autoSpaceDN w:val="0"/>
              <w:adjustRightInd w:val="0"/>
              <w:spacing w:before="120"/>
              <w:rPr>
                <w:rFonts w:cs="Arial"/>
                <w:color w:val="000000"/>
                <w:sz w:val="22"/>
                <w:szCs w:val="22"/>
                <w:lang w:val="bg-BG"/>
              </w:rPr>
            </w:pPr>
            <w:r w:rsidRPr="00106653">
              <w:rPr>
                <w:rFonts w:cs="Arial"/>
                <w:color w:val="000000"/>
                <w:sz w:val="22"/>
                <w:szCs w:val="22"/>
                <w:lang w:val="bg-BG"/>
              </w:rPr>
              <w:t xml:space="preserve">Европейска служба за борба с измамите. </w:t>
            </w:r>
          </w:p>
        </w:tc>
      </w:tr>
      <w:tr w:rsidR="00D66628" w:rsidRPr="00106653" w14:paraId="42F098CC"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69445D81" w14:textId="77777777" w:rsidR="00D66628" w:rsidRPr="00106653" w:rsidRDefault="00D66628" w:rsidP="00E717EE">
            <w:pPr>
              <w:tabs>
                <w:tab w:val="right" w:leader="dot" w:pos="9720"/>
              </w:tabs>
              <w:spacing w:before="120"/>
              <w:ind w:right="201"/>
              <w:rPr>
                <w:rFonts w:cs="Arial"/>
                <w:b/>
                <w:noProof/>
                <w:sz w:val="22"/>
                <w:szCs w:val="22"/>
              </w:rPr>
            </w:pPr>
            <w:r w:rsidRPr="00106653">
              <w:rPr>
                <w:rFonts w:cs="Arial"/>
                <w:b/>
                <w:noProof/>
                <w:sz w:val="22"/>
                <w:szCs w:val="22"/>
              </w:rPr>
              <w:t>ОПРР</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7EC411EC" w14:textId="77777777" w:rsidR="00D66628" w:rsidRPr="00F2240C" w:rsidRDefault="00D66628" w:rsidP="00E717EE">
            <w:pPr>
              <w:tabs>
                <w:tab w:val="right" w:leader="dot" w:pos="9720"/>
              </w:tabs>
              <w:spacing w:before="120"/>
              <w:ind w:right="201"/>
              <w:rPr>
                <w:rFonts w:cs="Arial"/>
                <w:noProof/>
                <w:sz w:val="22"/>
                <w:szCs w:val="22"/>
                <w:lang w:val="en-US"/>
              </w:rPr>
            </w:pPr>
            <w:r w:rsidRPr="00106653">
              <w:rPr>
                <w:rFonts w:cs="Arial"/>
                <w:noProof/>
                <w:sz w:val="22"/>
                <w:szCs w:val="22"/>
                <w:lang w:val="bg-BG"/>
              </w:rPr>
              <w:t>Оперативна програма "Регион</w:t>
            </w:r>
            <w:r>
              <w:rPr>
                <w:rFonts w:cs="Arial"/>
                <w:noProof/>
                <w:sz w:val="22"/>
                <w:szCs w:val="22"/>
                <w:lang w:val="bg-BG"/>
              </w:rPr>
              <w:t>и в растеж</w:t>
            </w:r>
            <w:r w:rsidRPr="00106653">
              <w:rPr>
                <w:rFonts w:cs="Arial"/>
                <w:noProof/>
                <w:sz w:val="22"/>
                <w:szCs w:val="22"/>
                <w:lang w:val="bg-BG"/>
              </w:rPr>
              <w:t>"</w:t>
            </w:r>
            <w:r w:rsidR="00F2240C">
              <w:rPr>
                <w:rFonts w:cs="Arial"/>
                <w:noProof/>
                <w:sz w:val="22"/>
                <w:szCs w:val="22"/>
                <w:lang w:val="en-US"/>
              </w:rPr>
              <w:t xml:space="preserve"> 2014-2020</w:t>
            </w:r>
          </w:p>
        </w:tc>
      </w:tr>
      <w:tr w:rsidR="00E717EE" w:rsidRPr="00106653" w14:paraId="376167CD"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2322B2F0" w14:textId="77777777" w:rsidR="00E717EE" w:rsidRPr="00E717EE" w:rsidRDefault="00E717EE" w:rsidP="00E717EE">
            <w:pPr>
              <w:tabs>
                <w:tab w:val="right" w:leader="dot" w:pos="9720"/>
              </w:tabs>
              <w:spacing w:before="120"/>
              <w:ind w:right="201"/>
              <w:rPr>
                <w:rFonts w:cs="Arial"/>
                <w:b/>
                <w:noProof/>
                <w:sz w:val="22"/>
                <w:szCs w:val="22"/>
                <w:lang w:val="bg-BG"/>
              </w:rPr>
            </w:pPr>
            <w:r>
              <w:rPr>
                <w:rFonts w:cs="Arial"/>
                <w:b/>
                <w:noProof/>
                <w:sz w:val="22"/>
                <w:szCs w:val="22"/>
                <w:lang w:val="bg-BG"/>
              </w:rPr>
              <w:t>ОС</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05375917" w14:textId="77777777" w:rsidR="00E717EE" w:rsidRPr="00106653" w:rsidRDefault="00E717EE" w:rsidP="00E717EE">
            <w:pPr>
              <w:tabs>
                <w:tab w:val="right" w:leader="dot" w:pos="9720"/>
              </w:tabs>
              <w:spacing w:before="120"/>
              <w:ind w:right="201"/>
              <w:rPr>
                <w:rFonts w:cs="Arial"/>
                <w:noProof/>
                <w:sz w:val="22"/>
                <w:szCs w:val="22"/>
                <w:lang w:val="bg-BG"/>
              </w:rPr>
            </w:pPr>
            <w:r>
              <w:rPr>
                <w:rFonts w:cs="Arial"/>
                <w:noProof/>
                <w:sz w:val="22"/>
                <w:szCs w:val="22"/>
                <w:lang w:val="bg-BG"/>
              </w:rPr>
              <w:t>Оценка за съвместимост на планове, програми, проекти и инвестиционни предложения с предмета и целите на опазване на защитените зони</w:t>
            </w:r>
          </w:p>
        </w:tc>
      </w:tr>
      <w:tr w:rsidR="00D66628" w:rsidRPr="00106653" w14:paraId="06E27643"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2ED7EFE7" w14:textId="77777777" w:rsidR="00D66628" w:rsidRPr="00FC3C1D" w:rsidRDefault="00D66628" w:rsidP="00E717EE">
            <w:pPr>
              <w:tabs>
                <w:tab w:val="right" w:leader="dot" w:pos="9720"/>
              </w:tabs>
              <w:spacing w:before="120"/>
              <w:ind w:right="201"/>
              <w:rPr>
                <w:rFonts w:cs="Arial"/>
                <w:b/>
                <w:noProof/>
                <w:sz w:val="22"/>
                <w:szCs w:val="22"/>
                <w:lang w:val="bg-BG"/>
              </w:rPr>
            </w:pPr>
            <w:r>
              <w:rPr>
                <w:rFonts w:cs="Arial"/>
                <w:b/>
                <w:noProof/>
                <w:sz w:val="22"/>
                <w:szCs w:val="22"/>
                <w:lang w:val="bg-BG"/>
              </w:rPr>
              <w:t>ПИК</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2D1B2EE3" w14:textId="77777777" w:rsidR="00D66628" w:rsidRPr="00106653" w:rsidRDefault="00D66628" w:rsidP="00E717EE">
            <w:pPr>
              <w:tabs>
                <w:tab w:val="right" w:leader="dot" w:pos="9720"/>
              </w:tabs>
              <w:spacing w:before="120"/>
              <w:ind w:right="201"/>
              <w:rPr>
                <w:rFonts w:cs="Arial"/>
                <w:noProof/>
                <w:sz w:val="22"/>
                <w:szCs w:val="22"/>
                <w:lang w:val="bg-BG"/>
              </w:rPr>
            </w:pPr>
            <w:r>
              <w:rPr>
                <w:rFonts w:cs="Arial"/>
                <w:noProof/>
                <w:sz w:val="22"/>
                <w:szCs w:val="22"/>
                <w:lang w:val="bg-BG"/>
              </w:rPr>
              <w:t>П</w:t>
            </w:r>
            <w:r w:rsidRPr="00FC3C1D">
              <w:rPr>
                <w:rFonts w:cs="Arial"/>
                <w:noProof/>
                <w:sz w:val="22"/>
                <w:szCs w:val="22"/>
                <w:lang w:val="bg-BG"/>
              </w:rPr>
              <w:t>олитика по изменение на климата</w:t>
            </w:r>
          </w:p>
        </w:tc>
      </w:tr>
      <w:tr w:rsidR="00D66628" w:rsidRPr="00106653" w14:paraId="36376FD1"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38DF99DE" w14:textId="77777777" w:rsidR="00D66628" w:rsidRPr="00106653" w:rsidRDefault="00D66628" w:rsidP="00E717EE">
            <w:pPr>
              <w:autoSpaceDE w:val="0"/>
              <w:autoSpaceDN w:val="0"/>
              <w:adjustRightInd w:val="0"/>
              <w:spacing w:before="120"/>
              <w:rPr>
                <w:rFonts w:cs="Arial"/>
                <w:b/>
                <w:color w:val="000000"/>
                <w:sz w:val="22"/>
                <w:szCs w:val="22"/>
              </w:rPr>
            </w:pPr>
            <w:r w:rsidRPr="00106653">
              <w:rPr>
                <w:rFonts w:cs="Arial"/>
                <w:b/>
                <w:color w:val="000000"/>
                <w:sz w:val="22"/>
                <w:szCs w:val="22"/>
              </w:rPr>
              <w:t>ПМС</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751EB5F5" w14:textId="77777777" w:rsidR="00D66628" w:rsidRPr="00106653" w:rsidRDefault="00D66628" w:rsidP="00E717EE">
            <w:pPr>
              <w:autoSpaceDE w:val="0"/>
              <w:autoSpaceDN w:val="0"/>
              <w:adjustRightInd w:val="0"/>
              <w:spacing w:before="120"/>
              <w:rPr>
                <w:rFonts w:cs="Arial"/>
                <w:color w:val="000000"/>
                <w:sz w:val="22"/>
                <w:szCs w:val="22"/>
                <w:lang w:val="bg-BG"/>
              </w:rPr>
            </w:pPr>
            <w:r w:rsidRPr="00106653">
              <w:rPr>
                <w:rFonts w:cs="Arial"/>
                <w:color w:val="000000"/>
                <w:sz w:val="22"/>
                <w:szCs w:val="22"/>
                <w:lang w:val="bg-BG"/>
              </w:rPr>
              <w:t>Постановление на Министерски съвет</w:t>
            </w:r>
          </w:p>
        </w:tc>
      </w:tr>
      <w:tr w:rsidR="00D66628" w:rsidRPr="00106653" w14:paraId="47BE4FD1"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07C9697D" w14:textId="77777777" w:rsidR="00D66628" w:rsidRPr="00FC3C1D" w:rsidRDefault="00D66628" w:rsidP="00E717EE">
            <w:pPr>
              <w:autoSpaceDE w:val="0"/>
              <w:autoSpaceDN w:val="0"/>
              <w:adjustRightInd w:val="0"/>
              <w:spacing w:before="120"/>
              <w:rPr>
                <w:rFonts w:cs="Arial"/>
                <w:b/>
                <w:color w:val="000000"/>
                <w:sz w:val="22"/>
                <w:szCs w:val="22"/>
                <w:lang w:val="bg-BG"/>
              </w:rPr>
            </w:pPr>
            <w:r>
              <w:rPr>
                <w:rFonts w:cs="Arial"/>
                <w:b/>
                <w:color w:val="000000"/>
                <w:sz w:val="22"/>
                <w:szCs w:val="22"/>
                <w:lang w:val="bg-BG"/>
              </w:rPr>
              <w:t>ПОС</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54E09B9A" w14:textId="77777777" w:rsidR="00D66628" w:rsidRPr="00106653" w:rsidRDefault="00D66628" w:rsidP="00E717EE">
            <w:pPr>
              <w:autoSpaceDE w:val="0"/>
              <w:autoSpaceDN w:val="0"/>
              <w:adjustRightInd w:val="0"/>
              <w:spacing w:before="120"/>
              <w:rPr>
                <w:rFonts w:cs="Arial"/>
                <w:color w:val="000000"/>
                <w:sz w:val="22"/>
                <w:szCs w:val="22"/>
                <w:lang w:val="bg-BG"/>
              </w:rPr>
            </w:pPr>
            <w:r>
              <w:rPr>
                <w:rFonts w:cs="Arial"/>
                <w:color w:val="000000"/>
                <w:sz w:val="22"/>
                <w:szCs w:val="22"/>
                <w:lang w:val="bg-BG"/>
              </w:rPr>
              <w:t>П</w:t>
            </w:r>
            <w:r w:rsidRPr="00FC3C1D">
              <w:rPr>
                <w:rFonts w:cs="Arial"/>
                <w:color w:val="000000"/>
                <w:sz w:val="22"/>
                <w:szCs w:val="22"/>
                <w:lang w:val="bg-BG"/>
              </w:rPr>
              <w:t>олитика по околна среда</w:t>
            </w:r>
          </w:p>
        </w:tc>
      </w:tr>
      <w:tr w:rsidR="00D66628" w:rsidRPr="00106653" w14:paraId="27C4071B" w14:textId="77777777" w:rsidTr="00FF50CB">
        <w:tc>
          <w:tcPr>
            <w:tcW w:w="3189" w:type="dxa"/>
            <w:tcBorders>
              <w:top w:val="single" w:sz="4" w:space="0" w:color="auto"/>
              <w:left w:val="double" w:sz="4" w:space="0" w:color="auto"/>
              <w:bottom w:val="single" w:sz="4" w:space="0" w:color="auto"/>
              <w:right w:val="single" w:sz="4" w:space="0" w:color="auto"/>
            </w:tcBorders>
            <w:shd w:val="clear" w:color="auto" w:fill="CCCCCC"/>
          </w:tcPr>
          <w:p w14:paraId="6B08DBD7" w14:textId="77777777" w:rsidR="00D66628" w:rsidRPr="00106653" w:rsidRDefault="00D66628" w:rsidP="00E717EE">
            <w:pPr>
              <w:tabs>
                <w:tab w:val="right" w:leader="dot" w:pos="9720"/>
              </w:tabs>
              <w:spacing w:before="120"/>
              <w:ind w:right="201"/>
              <w:rPr>
                <w:rFonts w:cs="Arial"/>
                <w:b/>
                <w:noProof/>
                <w:sz w:val="22"/>
                <w:szCs w:val="22"/>
              </w:rPr>
            </w:pPr>
            <w:r w:rsidRPr="00106653">
              <w:rPr>
                <w:rFonts w:cs="Arial"/>
                <w:b/>
                <w:color w:val="000000"/>
                <w:sz w:val="22"/>
                <w:szCs w:val="22"/>
                <w:lang w:val="bg-BG"/>
              </w:rPr>
              <w:t>СМР</w:t>
            </w:r>
          </w:p>
        </w:tc>
        <w:tc>
          <w:tcPr>
            <w:tcW w:w="6589" w:type="dxa"/>
            <w:tcBorders>
              <w:top w:val="single" w:sz="4" w:space="0" w:color="auto"/>
              <w:left w:val="single" w:sz="4" w:space="0" w:color="auto"/>
              <w:bottom w:val="single" w:sz="4" w:space="0" w:color="auto"/>
              <w:right w:val="double" w:sz="4" w:space="0" w:color="auto"/>
            </w:tcBorders>
            <w:shd w:val="clear" w:color="auto" w:fill="CCCCCC"/>
          </w:tcPr>
          <w:p w14:paraId="4DE6BBEB" w14:textId="77777777" w:rsidR="00D66628" w:rsidRPr="00106653" w:rsidRDefault="00D66628" w:rsidP="00E717EE">
            <w:pPr>
              <w:tabs>
                <w:tab w:val="right" w:leader="dot" w:pos="9720"/>
              </w:tabs>
              <w:spacing w:before="120"/>
              <w:ind w:right="201"/>
              <w:rPr>
                <w:rFonts w:cs="Arial"/>
                <w:noProof/>
                <w:sz w:val="22"/>
                <w:szCs w:val="22"/>
                <w:lang w:val="bg-BG"/>
              </w:rPr>
            </w:pPr>
            <w:r w:rsidRPr="00106653">
              <w:rPr>
                <w:rFonts w:cs="Arial"/>
                <w:color w:val="000000"/>
                <w:sz w:val="22"/>
                <w:szCs w:val="22"/>
                <w:lang w:val="bg-BG"/>
              </w:rPr>
              <w:t>Строително-монтажни работи</w:t>
            </w:r>
          </w:p>
        </w:tc>
      </w:tr>
    </w:tbl>
    <w:p w14:paraId="26515D65" w14:textId="77777777" w:rsidR="00146206" w:rsidRDefault="00257812" w:rsidP="00F2240C">
      <w:pPr>
        <w:pStyle w:val="Heading1"/>
        <w:spacing w:before="120"/>
        <w:jc w:val="both"/>
      </w:pPr>
      <w:r w:rsidRPr="00106653">
        <w:rPr>
          <w:rFonts w:cs="Arial"/>
          <w:sz w:val="22"/>
          <w:szCs w:val="22"/>
        </w:rPr>
        <w:fldChar w:fldCharType="end"/>
      </w:r>
      <w:r w:rsidRPr="003F3527">
        <w:fldChar w:fldCharType="end"/>
      </w:r>
      <w:bookmarkStart w:id="1" w:name="_Toc178059090"/>
      <w:bookmarkStart w:id="2" w:name="_Toc180469878"/>
      <w:bookmarkStart w:id="3" w:name="_Toc181621919"/>
      <w:bookmarkStart w:id="4" w:name="_Toc98165912"/>
    </w:p>
    <w:p w14:paraId="1A78A337" w14:textId="77777777" w:rsidR="004968D3" w:rsidRDefault="004968D3" w:rsidP="004968D3"/>
    <w:p w14:paraId="211A3F50" w14:textId="77777777" w:rsidR="004968D3" w:rsidRDefault="004968D3" w:rsidP="004968D3"/>
    <w:p w14:paraId="53B700D6" w14:textId="3FB47F3E" w:rsidR="004968D3" w:rsidRPr="004968D3" w:rsidRDefault="003A099B" w:rsidP="004968D3">
      <w:r>
        <w:br w:type="column"/>
      </w:r>
    </w:p>
    <w:p w14:paraId="2EA7EBA8" w14:textId="77777777" w:rsidR="00BE6D34" w:rsidRPr="00382D65" w:rsidRDefault="00FB56FD" w:rsidP="004F75D1">
      <w:pPr>
        <w:pStyle w:val="Heading1"/>
        <w:numPr>
          <w:ilvl w:val="0"/>
          <w:numId w:val="38"/>
        </w:numPr>
        <w:spacing w:before="0"/>
        <w:ind w:left="357" w:right="-1" w:hanging="357"/>
        <w:jc w:val="both"/>
        <w:rPr>
          <w:rFonts w:cs="Arial"/>
          <w:lang w:val="bg-BG"/>
        </w:rPr>
      </w:pPr>
      <w:bookmarkStart w:id="5" w:name="_Toc437695844"/>
      <w:r w:rsidRPr="00382D65">
        <w:rPr>
          <w:rFonts w:cs="Arial"/>
          <w:lang w:val="bg-BG"/>
        </w:rPr>
        <w:t>Оперативна програма „Р</w:t>
      </w:r>
      <w:r w:rsidR="00CE6135" w:rsidRPr="00382D65">
        <w:rPr>
          <w:rFonts w:cs="Arial"/>
          <w:lang w:val="bg-BG"/>
        </w:rPr>
        <w:t>егиони в растеж</w:t>
      </w:r>
      <w:r w:rsidR="00BE6D34" w:rsidRPr="00382D65">
        <w:rPr>
          <w:rFonts w:cs="Arial"/>
          <w:lang w:val="bg-BG"/>
        </w:rPr>
        <w:t>”</w:t>
      </w:r>
      <w:bookmarkEnd w:id="1"/>
      <w:bookmarkEnd w:id="2"/>
      <w:bookmarkEnd w:id="3"/>
      <w:r w:rsidR="001955A6" w:rsidRPr="00382D65">
        <w:rPr>
          <w:rFonts w:cs="Arial"/>
          <w:lang w:val="bg-BG"/>
        </w:rPr>
        <w:t xml:space="preserve"> 2014-2020</w:t>
      </w:r>
      <w:bookmarkEnd w:id="5"/>
    </w:p>
    <w:p w14:paraId="7B0864AB" w14:textId="77777777" w:rsidR="006C279B" w:rsidRPr="00382D65" w:rsidRDefault="00680B3D" w:rsidP="004F75D1">
      <w:pPr>
        <w:pStyle w:val="Heading1"/>
        <w:numPr>
          <w:ilvl w:val="1"/>
          <w:numId w:val="38"/>
        </w:numPr>
        <w:spacing w:after="120"/>
        <w:ind w:left="567" w:hanging="567"/>
        <w:jc w:val="both"/>
        <w:rPr>
          <w:rFonts w:cs="Arial"/>
          <w:lang w:val="bg-BG"/>
        </w:rPr>
      </w:pPr>
      <w:bookmarkStart w:id="6" w:name="_Toc178059091"/>
      <w:bookmarkStart w:id="7" w:name="_Toc180469879"/>
      <w:bookmarkStart w:id="8" w:name="_Toc437695845"/>
      <w:bookmarkEnd w:id="4"/>
      <w:r w:rsidRPr="00382D65">
        <w:rPr>
          <w:rFonts w:cs="Arial"/>
          <w:caps w:val="0"/>
          <w:lang w:val="bg-BG"/>
        </w:rPr>
        <w:t>Въведение</w:t>
      </w:r>
      <w:bookmarkEnd w:id="6"/>
      <w:bookmarkEnd w:id="7"/>
      <w:bookmarkEnd w:id="8"/>
    </w:p>
    <w:p w14:paraId="0C0AEFC2" w14:textId="77777777" w:rsidR="00492216" w:rsidRPr="00382D65" w:rsidRDefault="00412527" w:rsidP="00D2137B">
      <w:pPr>
        <w:pStyle w:val="BodyText2"/>
        <w:spacing w:line="240" w:lineRule="auto"/>
        <w:rPr>
          <w:rFonts w:ascii="Arial" w:hAnsi="Arial" w:cs="Arial"/>
          <w:lang w:val="bg-BG"/>
        </w:rPr>
      </w:pPr>
      <w:r w:rsidRPr="00382D65">
        <w:rPr>
          <w:rFonts w:ascii="Arial" w:hAnsi="Arial" w:cs="Arial"/>
          <w:lang w:val="bg-BG"/>
        </w:rPr>
        <w:t>Оперативната програма „Региони в растеж” 2014-2020 (ОПРР 2014-2020) представлява единна оперативна програма за цялата територия на България и е насочена към постигане на растеж и заетост в българските региони. ОПРР 2014-2020 е разработена в съответствие със стратегията на ЕС за интелигентен, устойчив и приобщаващ растеж (Европа 2020). Също така, ОПРР 2014-2020 е част от Споразумението за партньорство на Република България за програмния период 2014-2020 г., и е в съответствие с Националната програма за развитие България 2020, с Националната програма за реформи, с Националната стратегия за регионално развитие 2012-2022 г., с Националната концепция за пространствено развитие за периода 2013-2025 г. (НКПР), с Териториален дневен ред на ЕС 2020, със стратегията на ЕС за Дунавския регион. В този по-широк контекст всички действия, предвидени в рамките на ОПРР 2014-2020, ще включват приоритетите на Общността, които подкрепят икономическото, социалното и териториалното сближаване, както и опазване качеството на околната среда</w:t>
      </w:r>
      <w:r w:rsidR="00492216" w:rsidRPr="00382D65">
        <w:rPr>
          <w:rFonts w:ascii="Arial" w:hAnsi="Arial" w:cs="Arial"/>
          <w:lang w:val="bg-BG"/>
        </w:rPr>
        <w:t>.</w:t>
      </w:r>
    </w:p>
    <w:p w14:paraId="1A9C8DDE" w14:textId="77777777" w:rsidR="00492216" w:rsidRPr="00382D65" w:rsidRDefault="00412527" w:rsidP="00D2137B">
      <w:pPr>
        <w:pStyle w:val="BodyText2"/>
        <w:spacing w:after="0" w:line="240" w:lineRule="auto"/>
        <w:rPr>
          <w:rFonts w:ascii="Arial" w:hAnsi="Arial" w:cs="Arial"/>
          <w:lang w:val="bg-BG"/>
        </w:rPr>
      </w:pPr>
      <w:r w:rsidRPr="00382D65">
        <w:rPr>
          <w:rFonts w:ascii="Arial" w:hAnsi="Arial" w:cs="Arial"/>
          <w:lang w:val="bg-BG"/>
        </w:rPr>
        <w:t>ОПРР 2014-2020 г. е интегрирана оперативна програма, насочена към регионалното развитие и по-конкретно към постигане на целите на градската политика в България, като отделя специално внимание на енергийната ефективност в опорните центрове в периферните райони, съгласно националния полицентричен модел за развитие, формулиран в Националната концепция за пространствено развитие 2013-2025 и допринася за териториалното измерение на секторните политики, включени в Споразумението за партньорство</w:t>
      </w:r>
      <w:r w:rsidR="00492216" w:rsidRPr="00382D65">
        <w:rPr>
          <w:rFonts w:ascii="Arial" w:hAnsi="Arial" w:cs="Arial"/>
          <w:lang w:val="bg-BG"/>
        </w:rPr>
        <w:t>.</w:t>
      </w:r>
    </w:p>
    <w:p w14:paraId="02FB2D75" w14:textId="77777777" w:rsidR="00492216" w:rsidRPr="00382D65" w:rsidRDefault="00412527" w:rsidP="00680B3D">
      <w:pPr>
        <w:pStyle w:val="BodyText2"/>
        <w:spacing w:before="120" w:after="0" w:line="240" w:lineRule="auto"/>
        <w:rPr>
          <w:rFonts w:ascii="Arial" w:hAnsi="Arial" w:cs="Arial"/>
          <w:lang w:val="bg-BG"/>
        </w:rPr>
      </w:pPr>
      <w:r w:rsidRPr="00382D65">
        <w:rPr>
          <w:rFonts w:ascii="Arial" w:hAnsi="Arial" w:cs="Arial"/>
          <w:lang w:val="bg-BG"/>
        </w:rPr>
        <w:t>ОПРР 2014-2020 е насочена към изпълнение на следните тематични цели съгласно Общия Регламент №1303/2013: Тематична цел 4 „Подпомагане на преминаването към нисковъглеродна икономика във всички сектори”, Тематична цел 6 „Съхраняване и опазване на околната среда и насърчаване на ресурсната ефективност ”, Тематична цел 7 „Насърчаване на устойчивия транспорт и премахване на участъците с недостатъчен капацитет във всички ключови мрежови инфраструктури”, Тематична цел 9 „Насърчаване на социалното приобщаване, борбата с бедността и всяка форма на дискриминация” и Тематична цел 10 „Инвестиции в образованието, в обучението, включително професионалното обучение за придобиване на умения и в ученето през целия живот</w:t>
      </w:r>
      <w:r w:rsidR="00492216" w:rsidRPr="00382D65">
        <w:rPr>
          <w:rFonts w:ascii="Arial" w:hAnsi="Arial" w:cs="Arial"/>
          <w:lang w:val="bg-BG"/>
        </w:rPr>
        <w:t>”.</w:t>
      </w:r>
    </w:p>
    <w:p w14:paraId="790B90A1" w14:textId="77777777" w:rsidR="00C55C5E" w:rsidRPr="00382D65" w:rsidRDefault="00C55C5E" w:rsidP="004F75D1">
      <w:pPr>
        <w:pStyle w:val="BodyText2"/>
        <w:numPr>
          <w:ilvl w:val="0"/>
          <w:numId w:val="33"/>
        </w:numPr>
        <w:spacing w:before="120" w:line="240" w:lineRule="auto"/>
        <w:ind w:left="714" w:hanging="357"/>
        <w:rPr>
          <w:rFonts w:ascii="Arial" w:hAnsi="Arial" w:cs="Arial"/>
          <w:i/>
          <w:lang w:val="bg-BG"/>
        </w:rPr>
      </w:pPr>
      <w:r w:rsidRPr="00382D65">
        <w:rPr>
          <w:rFonts w:ascii="Arial" w:hAnsi="Arial" w:cs="Arial"/>
          <w:b/>
          <w:i/>
          <w:lang w:val="bg-BG"/>
        </w:rPr>
        <w:t>Стратегията</w:t>
      </w:r>
      <w:r w:rsidRPr="00382D65">
        <w:rPr>
          <w:rFonts w:ascii="Arial" w:hAnsi="Arial" w:cs="Arial"/>
          <w:i/>
          <w:lang w:val="bg-BG"/>
        </w:rPr>
        <w:t xml:space="preserve"> на ОПРР 2014-2020 е за постигане на териториален и интегриран подход при реализирането на инвестициите, чрез подкрепа на политиката за градско развитие, подкрепа за най-силно засегнати от бедност периферни райони и секторни приоритети от регионално </w:t>
      </w:r>
      <w:r w:rsidR="00B047CC" w:rsidRPr="00382D65">
        <w:rPr>
          <w:rFonts w:ascii="Arial" w:hAnsi="Arial" w:cs="Arial"/>
          <w:i/>
          <w:lang w:val="bg-BG"/>
        </w:rPr>
        <w:t>значение</w:t>
      </w:r>
      <w:r w:rsidRPr="00382D65">
        <w:rPr>
          <w:rFonts w:ascii="Arial" w:hAnsi="Arial" w:cs="Arial"/>
          <w:i/>
          <w:lang w:val="bg-BG"/>
        </w:rPr>
        <w:t>.</w:t>
      </w:r>
    </w:p>
    <w:p w14:paraId="4BB87A5C" w14:textId="77777777" w:rsidR="00492216" w:rsidRPr="00382D65" w:rsidRDefault="00492216" w:rsidP="00D2137B">
      <w:pPr>
        <w:pStyle w:val="BodyText2"/>
        <w:spacing w:after="60" w:line="240" w:lineRule="auto"/>
        <w:rPr>
          <w:rFonts w:ascii="Arial" w:hAnsi="Arial" w:cs="Arial"/>
          <w:lang w:val="bg-BG"/>
        </w:rPr>
      </w:pPr>
      <w:r w:rsidRPr="00382D65">
        <w:rPr>
          <w:rFonts w:ascii="Arial" w:hAnsi="Arial" w:cs="Arial"/>
          <w:lang w:val="bg-BG"/>
        </w:rPr>
        <w:t>ОП „Региони в растеж” 2014-2020 г. ще бъде изпълнена посредством осем приоритетни оси, както следва:</w:t>
      </w:r>
    </w:p>
    <w:p w14:paraId="7F3AEE5D" w14:textId="77777777" w:rsidR="00492216" w:rsidRPr="00382D65" w:rsidRDefault="00492216" w:rsidP="00680B3D">
      <w:pPr>
        <w:pStyle w:val="ListNumber3"/>
        <w:widowControl w:val="0"/>
        <w:tabs>
          <w:tab w:val="clear" w:pos="926"/>
          <w:tab w:val="num" w:pos="1492"/>
        </w:tabs>
        <w:spacing w:after="60"/>
        <w:ind w:left="0" w:firstLine="0"/>
        <w:rPr>
          <w:rFonts w:ascii="Arial" w:hAnsi="Arial" w:cs="Arial"/>
          <w:lang w:val="bg-BG"/>
        </w:rPr>
      </w:pPr>
      <w:r w:rsidRPr="00382D65">
        <w:rPr>
          <w:rFonts w:ascii="Arial" w:hAnsi="Arial" w:cs="Arial"/>
          <w:lang w:val="bg-BG"/>
        </w:rPr>
        <w:t>Приоритетна ос 1:</w:t>
      </w:r>
      <w:r w:rsidRPr="00382D65">
        <w:rPr>
          <w:rFonts w:ascii="Arial" w:hAnsi="Arial" w:cs="Arial"/>
          <w:lang w:val="bg-BG"/>
        </w:rPr>
        <w:tab/>
        <w:t>Устойчиво и интегрирано градско развитие</w:t>
      </w:r>
    </w:p>
    <w:p w14:paraId="12D768EA" w14:textId="77777777" w:rsidR="00492216" w:rsidRPr="00382D65" w:rsidRDefault="00492216" w:rsidP="00680B3D">
      <w:pPr>
        <w:pStyle w:val="ListNumber3"/>
        <w:widowControl w:val="0"/>
        <w:tabs>
          <w:tab w:val="clear" w:pos="926"/>
          <w:tab w:val="num" w:pos="1492"/>
        </w:tabs>
        <w:spacing w:after="60"/>
        <w:ind w:left="2127" w:hanging="2127"/>
        <w:rPr>
          <w:rFonts w:ascii="Arial" w:hAnsi="Arial" w:cs="Arial"/>
          <w:lang w:val="bg-BG"/>
        </w:rPr>
      </w:pPr>
      <w:r w:rsidRPr="00382D65">
        <w:rPr>
          <w:rFonts w:ascii="Arial" w:hAnsi="Arial" w:cs="Arial"/>
          <w:lang w:val="bg-BG"/>
        </w:rPr>
        <w:t>Приоритетна ос 2:</w:t>
      </w:r>
      <w:r w:rsidRPr="00382D65">
        <w:rPr>
          <w:rFonts w:ascii="Arial" w:hAnsi="Arial" w:cs="Arial"/>
          <w:lang w:val="bg-BG"/>
        </w:rPr>
        <w:tab/>
      </w:r>
      <w:r w:rsidR="00412527" w:rsidRPr="00382D65">
        <w:rPr>
          <w:rFonts w:ascii="Arial" w:hAnsi="Arial" w:cs="Arial"/>
          <w:lang w:val="bg-BG"/>
        </w:rPr>
        <w:t>Подкрепа за енергийна ефективност в опорни центрове в периферните райони</w:t>
      </w:r>
    </w:p>
    <w:p w14:paraId="6CE087B0" w14:textId="77777777" w:rsidR="00492216" w:rsidRPr="00382D65" w:rsidRDefault="00492216" w:rsidP="00680B3D">
      <w:pPr>
        <w:pStyle w:val="ListNumber3"/>
        <w:widowControl w:val="0"/>
        <w:tabs>
          <w:tab w:val="clear" w:pos="926"/>
          <w:tab w:val="num" w:pos="1492"/>
        </w:tabs>
        <w:spacing w:after="60"/>
        <w:ind w:left="0" w:firstLine="0"/>
        <w:rPr>
          <w:rFonts w:ascii="Arial" w:hAnsi="Arial" w:cs="Arial"/>
          <w:lang w:val="bg-BG"/>
        </w:rPr>
      </w:pPr>
      <w:r w:rsidRPr="00382D65">
        <w:rPr>
          <w:rFonts w:ascii="Arial" w:hAnsi="Arial" w:cs="Arial"/>
          <w:lang w:val="bg-BG"/>
        </w:rPr>
        <w:t>Приоритетна ос 3:</w:t>
      </w:r>
      <w:r w:rsidRPr="00382D65">
        <w:rPr>
          <w:rFonts w:ascii="Arial" w:hAnsi="Arial" w:cs="Arial"/>
          <w:lang w:val="bg-BG"/>
        </w:rPr>
        <w:tab/>
        <w:t>Регионална образователна инфраструктура</w:t>
      </w:r>
    </w:p>
    <w:p w14:paraId="7CC24AFE" w14:textId="77777777" w:rsidR="00492216" w:rsidRPr="00382D65" w:rsidRDefault="00492216" w:rsidP="00680B3D">
      <w:pPr>
        <w:pStyle w:val="ListNumber3"/>
        <w:widowControl w:val="0"/>
        <w:tabs>
          <w:tab w:val="clear" w:pos="926"/>
          <w:tab w:val="num" w:pos="1492"/>
        </w:tabs>
        <w:spacing w:after="60"/>
        <w:ind w:left="0" w:firstLine="0"/>
        <w:rPr>
          <w:rFonts w:ascii="Arial" w:hAnsi="Arial" w:cs="Arial"/>
          <w:lang w:val="bg-BG"/>
        </w:rPr>
      </w:pPr>
      <w:r w:rsidRPr="00382D65">
        <w:rPr>
          <w:rFonts w:ascii="Arial" w:hAnsi="Arial" w:cs="Arial"/>
          <w:lang w:val="bg-BG"/>
        </w:rPr>
        <w:t>Приоритетна ос 4:</w:t>
      </w:r>
      <w:r w:rsidRPr="00382D65">
        <w:rPr>
          <w:rFonts w:ascii="Arial" w:hAnsi="Arial" w:cs="Arial"/>
          <w:lang w:val="bg-BG"/>
        </w:rPr>
        <w:tab/>
        <w:t>Регионална здравна инфраструктура</w:t>
      </w:r>
    </w:p>
    <w:p w14:paraId="44C3ED61" w14:textId="77777777" w:rsidR="00492216" w:rsidRPr="00382D65" w:rsidRDefault="00492216" w:rsidP="00680B3D">
      <w:pPr>
        <w:pStyle w:val="ListNumber3"/>
        <w:widowControl w:val="0"/>
        <w:tabs>
          <w:tab w:val="clear" w:pos="926"/>
          <w:tab w:val="num" w:pos="1492"/>
        </w:tabs>
        <w:spacing w:after="60"/>
        <w:ind w:left="0" w:firstLine="0"/>
        <w:rPr>
          <w:rFonts w:ascii="Arial" w:hAnsi="Arial" w:cs="Arial"/>
          <w:lang w:val="bg-BG"/>
        </w:rPr>
      </w:pPr>
      <w:r w:rsidRPr="00382D65">
        <w:rPr>
          <w:rFonts w:ascii="Arial" w:hAnsi="Arial" w:cs="Arial"/>
          <w:lang w:val="bg-BG"/>
        </w:rPr>
        <w:t>Приоритетна ос 5:</w:t>
      </w:r>
      <w:r w:rsidRPr="00382D65">
        <w:rPr>
          <w:rFonts w:ascii="Arial" w:hAnsi="Arial" w:cs="Arial"/>
          <w:lang w:val="bg-BG"/>
        </w:rPr>
        <w:tab/>
        <w:t>Регионална социална инфраструктура</w:t>
      </w:r>
    </w:p>
    <w:p w14:paraId="2B768CDD" w14:textId="77777777" w:rsidR="00492216" w:rsidRPr="00382D65" w:rsidRDefault="00492216" w:rsidP="00680B3D">
      <w:pPr>
        <w:pStyle w:val="ListNumber3"/>
        <w:widowControl w:val="0"/>
        <w:tabs>
          <w:tab w:val="clear" w:pos="926"/>
          <w:tab w:val="num" w:pos="1492"/>
        </w:tabs>
        <w:spacing w:after="60"/>
        <w:ind w:left="0" w:firstLine="0"/>
        <w:rPr>
          <w:rFonts w:ascii="Arial" w:hAnsi="Arial" w:cs="Arial"/>
          <w:lang w:val="bg-BG"/>
        </w:rPr>
      </w:pPr>
      <w:r w:rsidRPr="00382D65">
        <w:rPr>
          <w:rFonts w:ascii="Arial" w:hAnsi="Arial" w:cs="Arial"/>
          <w:lang w:val="bg-BG"/>
        </w:rPr>
        <w:t>Приоритетна ос 6:</w:t>
      </w:r>
      <w:r w:rsidRPr="00382D65">
        <w:rPr>
          <w:rFonts w:ascii="Arial" w:hAnsi="Arial" w:cs="Arial"/>
          <w:lang w:val="bg-BG"/>
        </w:rPr>
        <w:tab/>
        <w:t>Регионален туризъм</w:t>
      </w:r>
    </w:p>
    <w:p w14:paraId="7E06BFF7" w14:textId="77777777" w:rsidR="00492216" w:rsidRPr="00382D65" w:rsidRDefault="00492216" w:rsidP="00680B3D">
      <w:pPr>
        <w:pStyle w:val="ListNumber3"/>
        <w:widowControl w:val="0"/>
        <w:tabs>
          <w:tab w:val="clear" w:pos="926"/>
          <w:tab w:val="num" w:pos="1492"/>
        </w:tabs>
        <w:spacing w:after="60"/>
        <w:ind w:left="0" w:firstLine="0"/>
        <w:rPr>
          <w:rFonts w:ascii="Arial" w:hAnsi="Arial" w:cs="Arial"/>
          <w:lang w:val="bg-BG"/>
        </w:rPr>
      </w:pPr>
      <w:r w:rsidRPr="00382D65">
        <w:rPr>
          <w:rFonts w:ascii="Arial" w:hAnsi="Arial" w:cs="Arial"/>
          <w:lang w:val="bg-BG"/>
        </w:rPr>
        <w:t>Приоритетна ос 7:</w:t>
      </w:r>
      <w:r w:rsidRPr="00382D65">
        <w:rPr>
          <w:rFonts w:ascii="Arial" w:hAnsi="Arial" w:cs="Arial"/>
          <w:lang w:val="bg-BG"/>
        </w:rPr>
        <w:tab/>
        <w:t>Регионална пътна инфраструктура</w:t>
      </w:r>
    </w:p>
    <w:p w14:paraId="63FF6415" w14:textId="77777777" w:rsidR="00492216" w:rsidRDefault="00492216" w:rsidP="00D2137B">
      <w:pPr>
        <w:rPr>
          <w:rFonts w:eastAsia="Calibri" w:cs="Arial"/>
          <w:sz w:val="22"/>
          <w:szCs w:val="22"/>
          <w:lang w:val="en-US" w:eastAsia="bg-BG"/>
        </w:rPr>
      </w:pPr>
      <w:r w:rsidRPr="00382D65">
        <w:rPr>
          <w:rFonts w:cs="Arial"/>
          <w:sz w:val="22"/>
          <w:szCs w:val="22"/>
          <w:lang w:val="bg-BG"/>
        </w:rPr>
        <w:t>Приоритетна ос 8:</w:t>
      </w:r>
      <w:r w:rsidRPr="00382D65">
        <w:rPr>
          <w:rFonts w:cs="Arial"/>
          <w:sz w:val="22"/>
          <w:szCs w:val="22"/>
          <w:lang w:val="bg-BG"/>
        </w:rPr>
        <w:tab/>
        <w:t>Техническа помощ</w:t>
      </w:r>
      <w:r w:rsidRPr="00382D65">
        <w:rPr>
          <w:rFonts w:eastAsia="Calibri" w:cs="Arial"/>
          <w:sz w:val="22"/>
          <w:szCs w:val="22"/>
          <w:lang w:val="bg-BG" w:eastAsia="bg-BG"/>
        </w:rPr>
        <w:t xml:space="preserve"> </w:t>
      </w:r>
    </w:p>
    <w:p w14:paraId="57AF757C" w14:textId="77777777" w:rsidR="005E0084" w:rsidRDefault="005E0084" w:rsidP="00D2137B">
      <w:pPr>
        <w:rPr>
          <w:rFonts w:eastAsia="Calibri" w:cs="Arial"/>
          <w:sz w:val="22"/>
          <w:szCs w:val="22"/>
          <w:lang w:val="en-US" w:eastAsia="bg-BG"/>
        </w:rPr>
      </w:pPr>
    </w:p>
    <w:p w14:paraId="013AF98E" w14:textId="77777777" w:rsidR="005E0084" w:rsidRDefault="005E0084" w:rsidP="00D2137B">
      <w:pPr>
        <w:rPr>
          <w:rFonts w:eastAsia="Calibri" w:cs="Arial"/>
          <w:sz w:val="22"/>
          <w:szCs w:val="22"/>
          <w:lang w:val="en-US" w:eastAsia="bg-BG"/>
        </w:rPr>
      </w:pPr>
    </w:p>
    <w:p w14:paraId="4E847874" w14:textId="77777777" w:rsidR="005E0084" w:rsidRDefault="005E0084" w:rsidP="00D2137B">
      <w:pPr>
        <w:rPr>
          <w:rFonts w:eastAsia="Calibri" w:cs="Arial"/>
          <w:sz w:val="22"/>
          <w:szCs w:val="22"/>
          <w:lang w:val="en-US" w:eastAsia="bg-BG"/>
        </w:rPr>
      </w:pPr>
    </w:p>
    <w:p w14:paraId="4B0DD900" w14:textId="77777777" w:rsidR="005E0084" w:rsidRDefault="005E0084" w:rsidP="00D2137B">
      <w:pPr>
        <w:rPr>
          <w:rFonts w:eastAsia="Calibri" w:cs="Arial"/>
          <w:sz w:val="22"/>
          <w:szCs w:val="22"/>
          <w:lang w:val="en-US" w:eastAsia="bg-BG"/>
        </w:rPr>
      </w:pPr>
    </w:p>
    <w:p w14:paraId="6D4AB8A7" w14:textId="77777777" w:rsidR="005E0084" w:rsidRPr="005E0084" w:rsidRDefault="005E0084" w:rsidP="00D2137B">
      <w:pPr>
        <w:rPr>
          <w:rFonts w:eastAsia="Calibri" w:cs="Arial"/>
          <w:sz w:val="22"/>
          <w:szCs w:val="22"/>
          <w:lang w:val="en-US" w:eastAsia="bg-BG"/>
        </w:rPr>
      </w:pPr>
    </w:p>
    <w:p w14:paraId="669ACED5" w14:textId="77777777" w:rsidR="00062C6C" w:rsidRPr="00382D65" w:rsidRDefault="00062C6C" w:rsidP="004F75D1">
      <w:pPr>
        <w:pStyle w:val="Heading1"/>
        <w:numPr>
          <w:ilvl w:val="1"/>
          <w:numId w:val="38"/>
        </w:numPr>
        <w:spacing w:after="120"/>
        <w:ind w:left="567" w:right="-1" w:hanging="567"/>
        <w:jc w:val="both"/>
        <w:rPr>
          <w:rFonts w:cs="Arial"/>
          <w:caps w:val="0"/>
          <w:lang w:val="bg-BG"/>
        </w:rPr>
      </w:pPr>
      <w:bookmarkStart w:id="9" w:name="_Toc178059092"/>
      <w:bookmarkStart w:id="10" w:name="_Toc180469880"/>
      <w:bookmarkStart w:id="11" w:name="_Toc437695846"/>
      <w:r w:rsidRPr="00382D65">
        <w:rPr>
          <w:rFonts w:cs="Arial"/>
          <w:caps w:val="0"/>
          <w:lang w:val="bg-BG"/>
        </w:rPr>
        <w:t xml:space="preserve">Институционална рамка </w:t>
      </w:r>
      <w:r w:rsidR="00B732F6" w:rsidRPr="00382D65">
        <w:rPr>
          <w:rFonts w:cs="Arial"/>
          <w:caps w:val="0"/>
          <w:lang w:val="bg-BG"/>
        </w:rPr>
        <w:t xml:space="preserve">за прилагане на настоящата </w:t>
      </w:r>
      <w:r w:rsidR="008948B4" w:rsidRPr="00382D65">
        <w:rPr>
          <w:rFonts w:cs="Arial"/>
          <w:caps w:val="0"/>
          <w:lang w:val="bg-BG"/>
        </w:rPr>
        <w:t>процедура</w:t>
      </w:r>
      <w:r w:rsidR="00C44923" w:rsidRPr="00382D65">
        <w:rPr>
          <w:rFonts w:cs="Arial"/>
          <w:caps w:val="0"/>
          <w:lang w:val="bg-BG"/>
        </w:rPr>
        <w:t xml:space="preserve"> </w:t>
      </w:r>
      <w:r w:rsidRPr="00382D65">
        <w:rPr>
          <w:rFonts w:cs="Arial"/>
          <w:caps w:val="0"/>
          <w:lang w:val="bg-BG"/>
        </w:rPr>
        <w:t xml:space="preserve">за </w:t>
      </w:r>
      <w:bookmarkEnd w:id="9"/>
      <w:r w:rsidR="00A933CC" w:rsidRPr="00382D65">
        <w:rPr>
          <w:rFonts w:cs="Arial"/>
          <w:caps w:val="0"/>
          <w:lang w:val="bg-BG"/>
        </w:rPr>
        <w:t>предоставяне на безвъзмездна финансова помощ</w:t>
      </w:r>
      <w:bookmarkEnd w:id="10"/>
      <w:bookmarkEnd w:id="11"/>
    </w:p>
    <w:p w14:paraId="5BFDBE6F" w14:textId="759C22B4" w:rsidR="003A77B3" w:rsidRPr="00382D65" w:rsidRDefault="001D3D97" w:rsidP="00D2137B">
      <w:pPr>
        <w:spacing w:after="60"/>
        <w:jc w:val="both"/>
        <w:rPr>
          <w:rFonts w:cs="Arial"/>
          <w:sz w:val="22"/>
          <w:szCs w:val="22"/>
          <w:lang w:val="bg-BG"/>
        </w:rPr>
      </w:pPr>
      <w:r w:rsidRPr="00382D65">
        <w:rPr>
          <w:rFonts w:cs="Arial"/>
          <w:b/>
          <w:sz w:val="22"/>
          <w:szCs w:val="22"/>
          <w:lang w:val="bg-BG"/>
        </w:rPr>
        <w:t>Управляващ орган на ОПРР</w:t>
      </w:r>
      <w:r w:rsidR="00DC38B1" w:rsidRPr="00382D65">
        <w:rPr>
          <w:rFonts w:cs="Arial"/>
          <w:b/>
          <w:sz w:val="22"/>
          <w:szCs w:val="22"/>
          <w:lang w:val="bg-BG"/>
        </w:rPr>
        <w:t xml:space="preserve"> 2014-2020</w:t>
      </w:r>
      <w:r w:rsidRPr="00382D65">
        <w:rPr>
          <w:rFonts w:cs="Arial"/>
          <w:sz w:val="22"/>
          <w:szCs w:val="22"/>
          <w:lang w:val="bg-BG"/>
        </w:rPr>
        <w:t xml:space="preserve"> </w:t>
      </w:r>
      <w:bookmarkStart w:id="12" w:name="_Toc170099212"/>
      <w:bookmarkStart w:id="13" w:name="_Toc172021276"/>
      <w:bookmarkStart w:id="14" w:name="_Toc178059093"/>
      <w:r w:rsidR="00AD2488" w:rsidRPr="00382D65">
        <w:rPr>
          <w:rFonts w:cs="Arial"/>
          <w:sz w:val="22"/>
          <w:szCs w:val="22"/>
          <w:lang w:val="bg-BG"/>
        </w:rPr>
        <w:t xml:space="preserve">е </w:t>
      </w:r>
      <w:r w:rsidR="008D4912" w:rsidRPr="00382D65">
        <w:rPr>
          <w:rFonts w:cs="Arial"/>
          <w:sz w:val="22"/>
          <w:szCs w:val="22"/>
          <w:lang w:val="bg-BG"/>
        </w:rPr>
        <w:t xml:space="preserve">Главна </w:t>
      </w:r>
      <w:r w:rsidR="00D830D1" w:rsidRPr="00382D65">
        <w:rPr>
          <w:rFonts w:cs="Arial"/>
          <w:sz w:val="22"/>
          <w:szCs w:val="22"/>
          <w:lang w:val="bg-BG"/>
        </w:rPr>
        <w:t>д</w:t>
      </w:r>
      <w:r w:rsidR="008D4912" w:rsidRPr="00382D65">
        <w:rPr>
          <w:rFonts w:cs="Arial"/>
          <w:sz w:val="22"/>
          <w:szCs w:val="22"/>
          <w:lang w:val="bg-BG"/>
        </w:rPr>
        <w:t>ирекция „</w:t>
      </w:r>
      <w:r w:rsidR="008F33A0" w:rsidRPr="00E405C2">
        <w:rPr>
          <w:rFonts w:cs="Arial"/>
          <w:sz w:val="22"/>
          <w:szCs w:val="22"/>
          <w:highlight w:val="yellow"/>
          <w:lang w:val="bg-BG"/>
        </w:rPr>
        <w:t>Стратегическо планиране и програми за регионално развитие</w:t>
      </w:r>
      <w:r w:rsidR="008D4912" w:rsidRPr="00382D65">
        <w:rPr>
          <w:rFonts w:cs="Arial"/>
          <w:sz w:val="22"/>
          <w:szCs w:val="22"/>
          <w:lang w:val="bg-BG"/>
        </w:rPr>
        <w:t>”</w:t>
      </w:r>
      <w:r w:rsidR="002477C9" w:rsidRPr="00382D65">
        <w:rPr>
          <w:rFonts w:cs="Arial"/>
          <w:sz w:val="22"/>
          <w:szCs w:val="22"/>
          <w:lang w:val="bg-BG"/>
        </w:rPr>
        <w:t xml:space="preserve"> в Министерство на регионалното развитие</w:t>
      </w:r>
      <w:r w:rsidR="00C066A8" w:rsidRPr="00382D65">
        <w:rPr>
          <w:rFonts w:cs="Arial"/>
          <w:sz w:val="22"/>
          <w:szCs w:val="22"/>
          <w:lang w:val="en-US"/>
        </w:rPr>
        <w:t xml:space="preserve"> </w:t>
      </w:r>
      <w:r w:rsidR="00C066A8" w:rsidRPr="00382D65">
        <w:rPr>
          <w:rFonts w:cs="Arial"/>
          <w:sz w:val="22"/>
          <w:szCs w:val="22"/>
          <w:lang w:val="bg-BG"/>
        </w:rPr>
        <w:t>и благоустройството</w:t>
      </w:r>
      <w:r w:rsidR="00AD2488" w:rsidRPr="00382D65">
        <w:rPr>
          <w:rFonts w:cs="Arial"/>
          <w:sz w:val="22"/>
          <w:szCs w:val="22"/>
          <w:lang w:val="bg-BG"/>
        </w:rPr>
        <w:t>.</w:t>
      </w:r>
      <w:r w:rsidR="0016656F" w:rsidRPr="00382D65">
        <w:rPr>
          <w:rFonts w:cs="Arial"/>
          <w:sz w:val="22"/>
          <w:szCs w:val="22"/>
          <w:lang w:val="bg-BG"/>
        </w:rPr>
        <w:t xml:space="preserve"> </w:t>
      </w:r>
      <w:r w:rsidR="003A77B3" w:rsidRPr="00382D65">
        <w:rPr>
          <w:rFonts w:cs="Arial"/>
          <w:sz w:val="22"/>
          <w:szCs w:val="22"/>
          <w:lang w:val="bg-BG"/>
        </w:rPr>
        <w:t xml:space="preserve">Управляващият орган носи отговорност за управлението на ОПРР, съгласно Регламент </w:t>
      </w:r>
      <w:r w:rsidR="00963B95" w:rsidRPr="00382D65">
        <w:rPr>
          <w:rFonts w:cs="Arial"/>
          <w:sz w:val="22"/>
          <w:szCs w:val="22"/>
          <w:lang w:val="bg-BG"/>
        </w:rPr>
        <w:t xml:space="preserve">(ЕС) </w:t>
      </w:r>
      <w:r w:rsidR="003A77B3" w:rsidRPr="00382D65">
        <w:rPr>
          <w:rFonts w:cs="Arial"/>
          <w:sz w:val="22"/>
          <w:szCs w:val="22"/>
          <w:lang w:val="bg-BG"/>
        </w:rPr>
        <w:t>№ 13</w:t>
      </w:r>
      <w:r w:rsidR="00C066A8" w:rsidRPr="00382D65">
        <w:rPr>
          <w:rFonts w:cs="Arial"/>
          <w:sz w:val="22"/>
          <w:szCs w:val="22"/>
          <w:lang w:val="bg-BG"/>
        </w:rPr>
        <w:t>03</w:t>
      </w:r>
      <w:r w:rsidR="003A77B3" w:rsidRPr="00382D65">
        <w:rPr>
          <w:rFonts w:cs="Arial"/>
          <w:sz w:val="22"/>
          <w:szCs w:val="22"/>
          <w:lang w:val="bg-BG"/>
        </w:rPr>
        <w:t>/20</w:t>
      </w:r>
      <w:r w:rsidR="00C066A8" w:rsidRPr="00382D65">
        <w:rPr>
          <w:rFonts w:cs="Arial"/>
          <w:sz w:val="22"/>
          <w:szCs w:val="22"/>
          <w:lang w:val="bg-BG"/>
        </w:rPr>
        <w:t>13</w:t>
      </w:r>
      <w:r w:rsidR="00963B95" w:rsidRPr="00382D65">
        <w:rPr>
          <w:rFonts w:cs="Arial"/>
          <w:sz w:val="22"/>
          <w:szCs w:val="22"/>
          <w:lang w:val="bg-BG"/>
        </w:rPr>
        <w:t xml:space="preserve"> </w:t>
      </w:r>
      <w:r w:rsidR="003A77B3" w:rsidRPr="00382D65">
        <w:rPr>
          <w:rFonts w:cs="Arial"/>
          <w:sz w:val="22"/>
          <w:szCs w:val="22"/>
          <w:lang w:val="bg-BG"/>
        </w:rPr>
        <w:t>г.</w:t>
      </w:r>
      <w:r w:rsidR="00C066A8" w:rsidRPr="00382D65">
        <w:rPr>
          <w:rFonts w:cs="Arial"/>
          <w:sz w:val="22"/>
          <w:szCs w:val="22"/>
          <w:lang w:val="bg-BG"/>
        </w:rPr>
        <w:t xml:space="preserve"> и Решение на Министерския съвет № 792/ 17.12.2013 г.</w:t>
      </w:r>
    </w:p>
    <w:bookmarkEnd w:id="12"/>
    <w:bookmarkEnd w:id="13"/>
    <w:bookmarkEnd w:id="14"/>
    <w:p w14:paraId="307F883C" w14:textId="77777777" w:rsidR="00CD37D1" w:rsidRPr="00382D65" w:rsidRDefault="00927BEC" w:rsidP="00D2137B">
      <w:pPr>
        <w:spacing w:before="60" w:after="60"/>
        <w:jc w:val="both"/>
        <w:rPr>
          <w:rFonts w:cs="Arial"/>
          <w:sz w:val="22"/>
          <w:szCs w:val="22"/>
          <w:lang w:val="bg-BG"/>
        </w:rPr>
      </w:pPr>
      <w:r w:rsidRPr="00382D65">
        <w:rPr>
          <w:rFonts w:cs="Arial"/>
          <w:b/>
          <w:sz w:val="22"/>
          <w:szCs w:val="22"/>
          <w:lang w:val="bg-BG"/>
        </w:rPr>
        <w:t>Комитет</w:t>
      </w:r>
      <w:r w:rsidR="00B047CC" w:rsidRPr="00382D65">
        <w:rPr>
          <w:rFonts w:cs="Arial"/>
          <w:b/>
          <w:sz w:val="22"/>
          <w:szCs w:val="22"/>
          <w:lang w:val="bg-BG"/>
        </w:rPr>
        <w:t>ът</w:t>
      </w:r>
      <w:r w:rsidRPr="00382D65">
        <w:rPr>
          <w:rFonts w:cs="Arial"/>
          <w:b/>
          <w:sz w:val="22"/>
          <w:szCs w:val="22"/>
          <w:lang w:val="bg-BG"/>
        </w:rPr>
        <w:t xml:space="preserve"> за наблюдение на ОПРР</w:t>
      </w:r>
      <w:r w:rsidR="00DC38B1" w:rsidRPr="00382D65">
        <w:rPr>
          <w:rFonts w:cs="Arial"/>
          <w:b/>
          <w:sz w:val="22"/>
          <w:szCs w:val="22"/>
          <w:lang w:val="bg-BG"/>
        </w:rPr>
        <w:t xml:space="preserve"> 2014-2020</w:t>
      </w:r>
      <w:r w:rsidRPr="00382D65">
        <w:rPr>
          <w:rFonts w:cs="Arial"/>
          <w:sz w:val="22"/>
          <w:szCs w:val="22"/>
          <w:lang w:val="bg-BG"/>
        </w:rPr>
        <w:t xml:space="preserve"> одобрява критериите за избор на операции по ОПРР</w:t>
      </w:r>
      <w:r w:rsidR="00B047CC" w:rsidRPr="00382D65">
        <w:rPr>
          <w:rFonts w:cs="Arial"/>
          <w:sz w:val="22"/>
          <w:szCs w:val="22"/>
          <w:lang w:val="bg-BG"/>
        </w:rPr>
        <w:t xml:space="preserve"> 2014-2020</w:t>
      </w:r>
      <w:r w:rsidRPr="00382D65">
        <w:rPr>
          <w:rFonts w:cs="Arial"/>
          <w:sz w:val="22"/>
          <w:szCs w:val="22"/>
          <w:lang w:val="bg-BG"/>
        </w:rPr>
        <w:t>, осъществява наблюдение,</w:t>
      </w:r>
      <w:r w:rsidR="00E56634">
        <w:rPr>
          <w:rFonts w:cs="Arial"/>
          <w:sz w:val="22"/>
          <w:szCs w:val="22"/>
          <w:lang w:val="en-US"/>
        </w:rPr>
        <w:t xml:space="preserve"> </w:t>
      </w:r>
      <w:r w:rsidRPr="00382D65">
        <w:rPr>
          <w:rFonts w:cs="Arial"/>
          <w:sz w:val="22"/>
          <w:szCs w:val="22"/>
          <w:lang w:val="bg-BG"/>
        </w:rPr>
        <w:t xml:space="preserve">одобрява корективни мерки и изпълнява други функции, произтичащи от </w:t>
      </w:r>
      <w:r w:rsidR="00963B95" w:rsidRPr="00382D65">
        <w:rPr>
          <w:rFonts w:cs="Arial"/>
          <w:sz w:val="22"/>
          <w:szCs w:val="22"/>
          <w:lang w:val="bg-BG"/>
        </w:rPr>
        <w:t xml:space="preserve">Регламент (ЕС) № 1303/2013 г. </w:t>
      </w:r>
      <w:r w:rsidR="00CD37D1" w:rsidRPr="00382D65">
        <w:rPr>
          <w:rFonts w:cs="Arial"/>
          <w:sz w:val="22"/>
          <w:szCs w:val="22"/>
          <w:lang w:val="bg-BG"/>
        </w:rPr>
        <w:t>и ПМС №79 /10.04.2014 г.</w:t>
      </w:r>
    </w:p>
    <w:p w14:paraId="279A2C75" w14:textId="77777777" w:rsidR="00927BEC" w:rsidRPr="00382D65" w:rsidRDefault="00927BEC" w:rsidP="00D2137B">
      <w:pPr>
        <w:spacing w:before="60" w:after="60"/>
        <w:jc w:val="both"/>
        <w:rPr>
          <w:rFonts w:cs="Arial"/>
          <w:sz w:val="22"/>
          <w:szCs w:val="22"/>
          <w:highlight w:val="red"/>
          <w:lang w:val="bg-BG"/>
        </w:rPr>
      </w:pPr>
      <w:r w:rsidRPr="00382D65">
        <w:rPr>
          <w:rFonts w:cs="Arial"/>
          <w:b/>
          <w:sz w:val="22"/>
          <w:szCs w:val="22"/>
          <w:lang w:val="bg-BG"/>
        </w:rPr>
        <w:t>Сертифициращ орган</w:t>
      </w:r>
      <w:r w:rsidRPr="00382D65">
        <w:rPr>
          <w:rFonts w:cs="Arial"/>
          <w:sz w:val="22"/>
          <w:szCs w:val="22"/>
          <w:lang w:val="bg-BG"/>
        </w:rPr>
        <w:t xml:space="preserve"> е Дирекция “Национален фонд” </w:t>
      </w:r>
      <w:r w:rsidR="00C066A8" w:rsidRPr="00382D65">
        <w:rPr>
          <w:rFonts w:cs="Arial"/>
          <w:sz w:val="22"/>
          <w:szCs w:val="22"/>
          <w:lang w:val="bg-BG"/>
        </w:rPr>
        <w:t>на</w:t>
      </w:r>
      <w:r w:rsidRPr="00382D65">
        <w:rPr>
          <w:rFonts w:cs="Arial"/>
          <w:sz w:val="22"/>
          <w:szCs w:val="22"/>
          <w:lang w:val="bg-BG"/>
        </w:rPr>
        <w:t xml:space="preserve"> Министерство на финансите</w:t>
      </w:r>
      <w:r w:rsidR="00C066A8" w:rsidRPr="00382D65">
        <w:rPr>
          <w:rFonts w:cs="Arial"/>
          <w:sz w:val="22"/>
          <w:szCs w:val="22"/>
          <w:lang w:val="bg-BG"/>
        </w:rPr>
        <w:t xml:space="preserve"> съгласно Решение на Министерския съвет № 792/ 17.12.2013 г</w:t>
      </w:r>
      <w:r w:rsidRPr="00382D65">
        <w:rPr>
          <w:rFonts w:cs="Arial"/>
          <w:sz w:val="22"/>
          <w:szCs w:val="22"/>
          <w:lang w:val="bg-BG"/>
        </w:rPr>
        <w:t xml:space="preserve">. </w:t>
      </w:r>
      <w:r w:rsidR="00C066A8" w:rsidRPr="00382D65">
        <w:rPr>
          <w:rFonts w:cs="Arial"/>
          <w:sz w:val="22"/>
          <w:szCs w:val="22"/>
          <w:lang w:val="bg-BG"/>
        </w:rPr>
        <w:t xml:space="preserve">Съгласно чл.126 от </w:t>
      </w:r>
      <w:r w:rsidR="00963B95" w:rsidRPr="00382D65">
        <w:rPr>
          <w:rFonts w:cs="Arial"/>
          <w:sz w:val="22"/>
          <w:szCs w:val="22"/>
          <w:lang w:val="bg-BG"/>
        </w:rPr>
        <w:t>Регламент (ЕС) № 1303/2013 г.</w:t>
      </w:r>
      <w:r w:rsidR="00C066A8" w:rsidRPr="00382D65">
        <w:rPr>
          <w:rFonts w:cs="Arial"/>
          <w:sz w:val="22"/>
          <w:szCs w:val="22"/>
          <w:lang w:val="bg-BG"/>
        </w:rPr>
        <w:t>, Сертифициращият орган е отговорен за изготвянето и изпращането до Комисията на заявления за плащане и удостоверяването, че те са продукт на надеждни счетоводни системи, основават се на проверими разходооправдателни документи и са били подложени на проверки от управляващия орган.</w:t>
      </w:r>
    </w:p>
    <w:p w14:paraId="60A842FE" w14:textId="77777777" w:rsidR="00927BEC" w:rsidRPr="00382D65" w:rsidRDefault="00927BEC" w:rsidP="00D2137B">
      <w:pPr>
        <w:spacing w:before="60" w:after="60"/>
        <w:jc w:val="both"/>
        <w:rPr>
          <w:rFonts w:cs="Arial"/>
          <w:sz w:val="22"/>
          <w:szCs w:val="22"/>
          <w:lang w:val="bg-BG"/>
        </w:rPr>
      </w:pPr>
      <w:r w:rsidRPr="00382D65">
        <w:rPr>
          <w:rFonts w:cs="Arial"/>
          <w:b/>
          <w:sz w:val="22"/>
          <w:szCs w:val="22"/>
          <w:lang w:val="bg-BG"/>
        </w:rPr>
        <w:t>Одит</w:t>
      </w:r>
      <w:r w:rsidR="00C37197" w:rsidRPr="00382D65">
        <w:rPr>
          <w:rFonts w:cs="Arial"/>
          <w:b/>
          <w:sz w:val="22"/>
          <w:szCs w:val="22"/>
          <w:lang w:val="bg-BG"/>
        </w:rPr>
        <w:t>ен</w:t>
      </w:r>
      <w:r w:rsidRPr="00382D65">
        <w:rPr>
          <w:rFonts w:cs="Arial"/>
          <w:b/>
          <w:sz w:val="22"/>
          <w:szCs w:val="22"/>
          <w:lang w:val="bg-BG"/>
        </w:rPr>
        <w:t xml:space="preserve"> орган</w:t>
      </w:r>
      <w:r w:rsidRPr="00382D65">
        <w:rPr>
          <w:rFonts w:cs="Arial"/>
          <w:sz w:val="22"/>
          <w:szCs w:val="22"/>
          <w:lang w:val="bg-BG"/>
        </w:rPr>
        <w:t xml:space="preserve"> е </w:t>
      </w:r>
      <w:r w:rsidR="00B16960" w:rsidRPr="00382D65">
        <w:rPr>
          <w:rFonts w:cs="Arial"/>
          <w:sz w:val="22"/>
          <w:szCs w:val="22"/>
          <w:lang w:val="bg-BG"/>
        </w:rPr>
        <w:t xml:space="preserve">Изпълнителна агенция </w:t>
      </w:r>
      <w:r w:rsidRPr="00382D65">
        <w:rPr>
          <w:rFonts w:cs="Arial"/>
          <w:sz w:val="22"/>
          <w:szCs w:val="22"/>
          <w:lang w:val="bg-BG"/>
        </w:rPr>
        <w:t xml:space="preserve">„Одит на средствата от </w:t>
      </w:r>
      <w:r w:rsidR="00C066A8" w:rsidRPr="00382D65">
        <w:rPr>
          <w:rFonts w:cs="Arial"/>
          <w:sz w:val="22"/>
          <w:szCs w:val="22"/>
          <w:lang w:val="bg-BG"/>
        </w:rPr>
        <w:t>Европейския съюз</w:t>
      </w:r>
      <w:r w:rsidRPr="00382D65">
        <w:rPr>
          <w:rFonts w:cs="Arial"/>
          <w:sz w:val="22"/>
          <w:szCs w:val="22"/>
          <w:lang w:val="bg-BG"/>
        </w:rPr>
        <w:t xml:space="preserve">”. </w:t>
      </w:r>
      <w:r w:rsidR="00C066A8" w:rsidRPr="00382D65">
        <w:rPr>
          <w:rFonts w:cs="Arial"/>
          <w:sz w:val="22"/>
          <w:szCs w:val="22"/>
          <w:lang w:val="bg-BG"/>
        </w:rPr>
        <w:t xml:space="preserve">Съгласно чл. 127 от </w:t>
      </w:r>
      <w:r w:rsidR="00963B95" w:rsidRPr="00382D65">
        <w:rPr>
          <w:rFonts w:cs="Arial"/>
          <w:sz w:val="22"/>
          <w:szCs w:val="22"/>
          <w:lang w:val="bg-BG"/>
        </w:rPr>
        <w:t>Регламент (ЕС) № 1303/2013 г.</w:t>
      </w:r>
      <w:r w:rsidR="00C066A8" w:rsidRPr="00382D65">
        <w:rPr>
          <w:rFonts w:cs="Arial"/>
          <w:sz w:val="22"/>
          <w:szCs w:val="22"/>
          <w:lang w:val="bg-BG"/>
        </w:rPr>
        <w:t>, Одитният орган е отговорен за извършването на одити на правилното функциониране на системите за управление и контрол на оперативната програма, както и на подходяща извадка от операции въз основа на декларираните разходи</w:t>
      </w:r>
      <w:r w:rsidRPr="00382D65">
        <w:rPr>
          <w:rFonts w:cs="Arial"/>
          <w:sz w:val="22"/>
          <w:szCs w:val="22"/>
          <w:lang w:val="bg-BG"/>
        </w:rPr>
        <w:t>.</w:t>
      </w:r>
    </w:p>
    <w:p w14:paraId="321EF6D9" w14:textId="14A87294" w:rsidR="00C066A8" w:rsidRPr="00382D65" w:rsidRDefault="00C066A8" w:rsidP="00D2137B">
      <w:pPr>
        <w:spacing w:before="60" w:after="60"/>
        <w:jc w:val="both"/>
        <w:rPr>
          <w:rFonts w:cs="Arial"/>
          <w:sz w:val="22"/>
          <w:szCs w:val="22"/>
          <w:lang w:val="bg-BG"/>
        </w:rPr>
      </w:pPr>
      <w:r w:rsidRPr="00382D65">
        <w:rPr>
          <w:rFonts w:cs="Arial"/>
          <w:b/>
          <w:sz w:val="22"/>
          <w:szCs w:val="22"/>
          <w:lang w:val="bg-BG"/>
        </w:rPr>
        <w:t>Централното координационно звено</w:t>
      </w:r>
      <w:r w:rsidRPr="00382D65">
        <w:rPr>
          <w:rFonts w:cs="Arial"/>
          <w:sz w:val="22"/>
          <w:szCs w:val="22"/>
          <w:lang w:val="bg-BG"/>
        </w:rPr>
        <w:t xml:space="preserve"> е структурата, която координира и следи изпълнението на целите на </w:t>
      </w:r>
      <w:r w:rsidR="008F33A0" w:rsidRPr="001D189C">
        <w:rPr>
          <w:sz w:val="22"/>
          <w:szCs w:val="22"/>
          <w:lang w:val="bg-BG"/>
        </w:rPr>
        <w:t>Споразумението</w:t>
      </w:r>
      <w:r w:rsidRPr="00382D65">
        <w:rPr>
          <w:rFonts w:cs="Arial"/>
          <w:sz w:val="22"/>
          <w:szCs w:val="22"/>
          <w:lang w:val="bg-BG"/>
        </w:rPr>
        <w:t xml:space="preserve"> за партньорство на Република България за програмния период 2014-2020 г. в процеса на усвояване на средствата от Европейските структурни и инвестиционни фондове в страната. Тази функция се осъществява от дирекции: „Програмиране на средствата от Европейския съюз”, ”Мониторинг на средствата от Европейския съюз” и „Информация и системи за управление на средствата от Европейския съюз” на Министерския съвет</w:t>
      </w:r>
    </w:p>
    <w:p w14:paraId="68F09DE0" w14:textId="77777777" w:rsidR="009C201D" w:rsidRPr="00382D65" w:rsidRDefault="009C201D" w:rsidP="004F75D1">
      <w:pPr>
        <w:pStyle w:val="Heading1"/>
        <w:numPr>
          <w:ilvl w:val="1"/>
          <w:numId w:val="38"/>
        </w:numPr>
        <w:spacing w:after="120"/>
        <w:ind w:left="567" w:hanging="567"/>
        <w:jc w:val="both"/>
        <w:rPr>
          <w:rFonts w:cs="Arial"/>
          <w:caps w:val="0"/>
          <w:lang w:val="bg-BG"/>
        </w:rPr>
      </w:pPr>
      <w:bookmarkStart w:id="15" w:name="_Toc178059095"/>
      <w:bookmarkStart w:id="16" w:name="_Toc180469881"/>
      <w:bookmarkStart w:id="17" w:name="_Toc437695847"/>
      <w:r w:rsidRPr="00382D65">
        <w:rPr>
          <w:rFonts w:cs="Arial"/>
          <w:caps w:val="0"/>
          <w:lang w:val="bg-BG"/>
        </w:rPr>
        <w:t xml:space="preserve">Приоритетна ос </w:t>
      </w:r>
      <w:r w:rsidR="00CE34A0" w:rsidRPr="00382D65">
        <w:rPr>
          <w:rFonts w:cs="Arial"/>
          <w:caps w:val="0"/>
          <w:lang w:val="bg-BG"/>
        </w:rPr>
        <w:t>3</w:t>
      </w:r>
      <w:r w:rsidR="006D516A" w:rsidRPr="00382D65">
        <w:rPr>
          <w:rFonts w:cs="Arial"/>
          <w:caps w:val="0"/>
          <w:lang w:val="bg-BG"/>
        </w:rPr>
        <w:t xml:space="preserve"> </w:t>
      </w:r>
      <w:r w:rsidRPr="00382D65">
        <w:rPr>
          <w:rFonts w:cs="Arial"/>
          <w:caps w:val="0"/>
          <w:lang w:val="bg-BG"/>
        </w:rPr>
        <w:t>„</w:t>
      </w:r>
      <w:r w:rsidR="00FB20FA" w:rsidRPr="00382D65">
        <w:rPr>
          <w:rFonts w:cs="Arial"/>
          <w:caps w:val="0"/>
          <w:lang w:val="bg-BG"/>
        </w:rPr>
        <w:t xml:space="preserve">Регионална </w:t>
      </w:r>
      <w:r w:rsidR="00CE34A0" w:rsidRPr="00382D65">
        <w:rPr>
          <w:rFonts w:cs="Arial"/>
          <w:caps w:val="0"/>
          <w:lang w:val="bg-BG"/>
        </w:rPr>
        <w:t>образователна</w:t>
      </w:r>
      <w:r w:rsidR="00FA06CD" w:rsidRPr="00382D65">
        <w:rPr>
          <w:rFonts w:cs="Arial"/>
          <w:caps w:val="0"/>
          <w:lang w:val="bg-BG"/>
        </w:rPr>
        <w:t xml:space="preserve"> инфраструктура</w:t>
      </w:r>
      <w:r w:rsidRPr="00382D65">
        <w:rPr>
          <w:rFonts w:cs="Arial"/>
          <w:caps w:val="0"/>
          <w:lang w:val="bg-BG"/>
        </w:rPr>
        <w:t>”</w:t>
      </w:r>
      <w:bookmarkEnd w:id="15"/>
      <w:bookmarkEnd w:id="16"/>
      <w:bookmarkEnd w:id="17"/>
    </w:p>
    <w:p w14:paraId="71E5794E" w14:textId="77777777" w:rsidR="00070568" w:rsidRPr="00382D65" w:rsidRDefault="008948B4" w:rsidP="00E077C5">
      <w:pPr>
        <w:spacing w:before="60" w:after="60"/>
        <w:jc w:val="both"/>
        <w:rPr>
          <w:rFonts w:cs="Arial"/>
          <w:sz w:val="22"/>
          <w:szCs w:val="22"/>
          <w:lang w:val="bg-BG"/>
        </w:rPr>
      </w:pPr>
      <w:r w:rsidRPr="00382D65">
        <w:rPr>
          <w:rFonts w:cs="Arial"/>
          <w:sz w:val="22"/>
          <w:szCs w:val="22"/>
          <w:lang w:val="bg-BG"/>
        </w:rPr>
        <w:t>Процедура</w:t>
      </w:r>
      <w:r w:rsidR="00C37197" w:rsidRPr="00382D65">
        <w:rPr>
          <w:rFonts w:cs="Arial"/>
          <w:sz w:val="22"/>
          <w:szCs w:val="22"/>
          <w:lang w:val="bg-BG"/>
        </w:rPr>
        <w:t xml:space="preserve"> </w:t>
      </w:r>
      <w:r w:rsidR="00070568" w:rsidRPr="00382D65">
        <w:rPr>
          <w:rFonts w:cs="Arial"/>
          <w:sz w:val="22"/>
          <w:szCs w:val="22"/>
          <w:lang w:val="bg-BG"/>
        </w:rPr>
        <w:t xml:space="preserve">за </w:t>
      </w:r>
      <w:r w:rsidR="00927BEC" w:rsidRPr="00382D65">
        <w:rPr>
          <w:rFonts w:cs="Arial"/>
          <w:sz w:val="22"/>
          <w:szCs w:val="22"/>
          <w:lang w:val="bg-BG"/>
        </w:rPr>
        <w:t xml:space="preserve">предоставяне на </w:t>
      </w:r>
      <w:r w:rsidR="00070568" w:rsidRPr="00382D65">
        <w:rPr>
          <w:rFonts w:cs="Arial"/>
          <w:sz w:val="22"/>
          <w:szCs w:val="22"/>
          <w:lang w:val="bg-BG"/>
        </w:rPr>
        <w:t xml:space="preserve">безвъзмездна финансова помощ </w:t>
      </w:r>
      <w:r w:rsidR="00E077C5" w:rsidRPr="00E077C5">
        <w:rPr>
          <w:rFonts w:cs="Arial"/>
          <w:b/>
          <w:i/>
          <w:sz w:val="22"/>
          <w:szCs w:val="22"/>
          <w:lang w:val="bg-BG"/>
        </w:rPr>
        <w:t>BG16RFOP001-</w:t>
      </w:r>
      <w:r w:rsidR="00E077C5" w:rsidRPr="00E077C5">
        <w:rPr>
          <w:rFonts w:cs="Arial"/>
          <w:b/>
          <w:i/>
          <w:sz w:val="22"/>
          <w:szCs w:val="22"/>
          <w:lang w:val="en-US"/>
        </w:rPr>
        <w:t>3</w:t>
      </w:r>
      <w:r w:rsidR="00E077C5" w:rsidRPr="00E077C5">
        <w:rPr>
          <w:rFonts w:cs="Arial"/>
          <w:b/>
          <w:i/>
          <w:sz w:val="22"/>
          <w:szCs w:val="22"/>
          <w:lang w:val="bg-BG"/>
        </w:rPr>
        <w:t>.00</w:t>
      </w:r>
      <w:r w:rsidR="00E077C5" w:rsidRPr="00E077C5">
        <w:rPr>
          <w:rFonts w:cs="Arial"/>
          <w:b/>
          <w:i/>
          <w:sz w:val="22"/>
          <w:szCs w:val="22"/>
          <w:lang w:val="en-US"/>
        </w:rPr>
        <w:t xml:space="preserve">2 </w:t>
      </w:r>
      <w:r w:rsidR="00E077C5" w:rsidRPr="00E077C5">
        <w:rPr>
          <w:rFonts w:cs="Arial"/>
          <w:b/>
          <w:sz w:val="22"/>
          <w:szCs w:val="22"/>
          <w:lang w:val="bg-BG"/>
        </w:rPr>
        <w:t>”Подкрепа за професионалните училища в Република България</w:t>
      </w:r>
      <w:r w:rsidR="00A837F4" w:rsidRPr="00382D65">
        <w:rPr>
          <w:rFonts w:cs="Arial"/>
          <w:b/>
          <w:sz w:val="22"/>
          <w:szCs w:val="22"/>
          <w:lang w:val="bg-BG"/>
        </w:rPr>
        <w:t>“</w:t>
      </w:r>
      <w:r w:rsidR="00276143" w:rsidRPr="00382D65">
        <w:rPr>
          <w:rFonts w:cs="Arial"/>
          <w:b/>
          <w:sz w:val="22"/>
          <w:szCs w:val="22"/>
          <w:lang w:val="bg-BG"/>
        </w:rPr>
        <w:t xml:space="preserve"> </w:t>
      </w:r>
      <w:r w:rsidR="00C37197" w:rsidRPr="00382D65">
        <w:rPr>
          <w:rFonts w:cs="Arial"/>
          <w:sz w:val="22"/>
          <w:szCs w:val="22"/>
          <w:lang w:val="bg-BG"/>
        </w:rPr>
        <w:t xml:space="preserve">се реализира </w:t>
      </w:r>
      <w:r w:rsidR="00FA06CD" w:rsidRPr="00382D65">
        <w:rPr>
          <w:rFonts w:cs="Arial"/>
          <w:sz w:val="22"/>
          <w:szCs w:val="22"/>
          <w:lang w:val="bg-BG"/>
        </w:rPr>
        <w:t xml:space="preserve">в рамките на приоритетна ос </w:t>
      </w:r>
      <w:r w:rsidR="00CE34A0" w:rsidRPr="00382D65">
        <w:rPr>
          <w:rFonts w:cs="Arial"/>
          <w:sz w:val="22"/>
          <w:szCs w:val="22"/>
          <w:lang w:val="bg-BG"/>
        </w:rPr>
        <w:t>3</w:t>
      </w:r>
      <w:r w:rsidR="00276143" w:rsidRPr="00382D65">
        <w:rPr>
          <w:rFonts w:cs="Arial"/>
          <w:sz w:val="22"/>
          <w:szCs w:val="22"/>
          <w:lang w:val="bg-BG"/>
        </w:rPr>
        <w:t xml:space="preserve"> </w:t>
      </w:r>
      <w:r w:rsidR="00C37197" w:rsidRPr="00382D65">
        <w:rPr>
          <w:rFonts w:cs="Arial"/>
          <w:sz w:val="22"/>
          <w:szCs w:val="22"/>
          <w:lang w:val="bg-BG"/>
        </w:rPr>
        <w:t>„</w:t>
      </w:r>
      <w:r w:rsidR="00CE34A0" w:rsidRPr="00382D65">
        <w:rPr>
          <w:rFonts w:cs="Arial"/>
          <w:b/>
          <w:sz w:val="22"/>
          <w:szCs w:val="22"/>
          <w:lang w:val="bg-BG"/>
        </w:rPr>
        <w:t>Регионална образователна инфраструктура</w:t>
      </w:r>
      <w:r w:rsidR="00C37197" w:rsidRPr="00382D65">
        <w:rPr>
          <w:rFonts w:cs="Arial"/>
          <w:sz w:val="22"/>
          <w:szCs w:val="22"/>
          <w:lang w:val="bg-BG"/>
        </w:rPr>
        <w:t xml:space="preserve">” </w:t>
      </w:r>
      <w:r w:rsidR="00276143" w:rsidRPr="00382D65">
        <w:rPr>
          <w:rFonts w:cs="Arial"/>
          <w:sz w:val="22"/>
          <w:szCs w:val="22"/>
          <w:lang w:val="bg-BG"/>
        </w:rPr>
        <w:t>на ОПРР</w:t>
      </w:r>
      <w:r w:rsidR="00DC38B1" w:rsidRPr="00382D65">
        <w:rPr>
          <w:rFonts w:cs="Arial"/>
          <w:sz w:val="22"/>
          <w:szCs w:val="22"/>
          <w:lang w:val="bg-BG"/>
        </w:rPr>
        <w:t xml:space="preserve"> 2014-2020</w:t>
      </w:r>
      <w:r w:rsidR="00C066A8" w:rsidRPr="00382D65">
        <w:rPr>
          <w:rFonts w:cs="Arial"/>
          <w:sz w:val="22"/>
          <w:szCs w:val="22"/>
          <w:lang w:val="bg-BG"/>
        </w:rPr>
        <w:t>.</w:t>
      </w:r>
    </w:p>
    <w:p w14:paraId="0B6BAADD" w14:textId="77777777" w:rsidR="00A837F4" w:rsidRPr="00382D65" w:rsidRDefault="005F1EA7" w:rsidP="00A837F4">
      <w:pPr>
        <w:spacing w:before="60" w:after="60"/>
        <w:jc w:val="both"/>
        <w:rPr>
          <w:rFonts w:cs="Arial"/>
          <w:sz w:val="22"/>
          <w:szCs w:val="22"/>
          <w:lang w:val="bg-BG"/>
        </w:rPr>
      </w:pPr>
      <w:r w:rsidRPr="00382D65">
        <w:rPr>
          <w:rFonts w:cs="Arial"/>
          <w:sz w:val="22"/>
          <w:szCs w:val="22"/>
          <w:lang w:val="bg-BG"/>
        </w:rPr>
        <w:t>Приоритетната ос е насочена към подобряване на образователната инфраструктура от национално и регионално значение, предоставяща квалификация и умения на учащите, свързани с нуждите на пазара на труда, но същевременно и към подкрепа за обекти на образователната инфраструктура за учащи в неравностойно положение, приоритизирани на национално ниво.</w:t>
      </w:r>
      <w:r w:rsidR="00256209" w:rsidRPr="00382D65">
        <w:rPr>
          <w:rFonts w:eastAsia="Calibri" w:cs="Arial"/>
          <w:sz w:val="24"/>
          <w:szCs w:val="24"/>
          <w:lang w:val="bg-BG" w:eastAsia="en-GB"/>
        </w:rPr>
        <w:t xml:space="preserve"> </w:t>
      </w:r>
      <w:r w:rsidR="00256209" w:rsidRPr="00382D65">
        <w:rPr>
          <w:rFonts w:cs="Arial"/>
          <w:sz w:val="22"/>
          <w:szCs w:val="22"/>
          <w:lang w:val="bg-BG"/>
        </w:rPr>
        <w:t xml:space="preserve">Приоритизирането на ключовите обекти на държавната образователна инфраструктура и общинската образователна инфраструктура с национално и регионално значение е извършено в съответствие с </w:t>
      </w:r>
      <w:r w:rsidR="00256209" w:rsidRPr="00382D65">
        <w:rPr>
          <w:rFonts w:cs="Arial"/>
          <w:b/>
          <w:sz w:val="22"/>
          <w:szCs w:val="22"/>
          <w:lang w:val="bg-BG"/>
        </w:rPr>
        <w:t>Методологията за приоритиз</w:t>
      </w:r>
      <w:r w:rsidR="0037321B" w:rsidRPr="00382D65">
        <w:rPr>
          <w:rFonts w:cs="Arial"/>
          <w:b/>
          <w:sz w:val="22"/>
          <w:szCs w:val="22"/>
          <w:lang w:val="bg-BG"/>
        </w:rPr>
        <w:t>иране</w:t>
      </w:r>
      <w:r w:rsidR="00256209" w:rsidRPr="00382D65">
        <w:rPr>
          <w:rFonts w:cs="Arial"/>
          <w:b/>
          <w:sz w:val="22"/>
          <w:szCs w:val="22"/>
          <w:lang w:val="bg-BG"/>
        </w:rPr>
        <w:t xml:space="preserve"> на </w:t>
      </w:r>
      <w:r w:rsidR="0037321B" w:rsidRPr="00382D65">
        <w:rPr>
          <w:rFonts w:cs="Arial"/>
          <w:b/>
          <w:sz w:val="22"/>
          <w:szCs w:val="22"/>
          <w:lang w:val="bg-BG"/>
        </w:rPr>
        <w:t xml:space="preserve">обектите на </w:t>
      </w:r>
      <w:r w:rsidR="00256209" w:rsidRPr="00382D65">
        <w:rPr>
          <w:rFonts w:cs="Arial"/>
          <w:b/>
          <w:sz w:val="22"/>
          <w:szCs w:val="22"/>
          <w:lang w:val="bg-BG"/>
        </w:rPr>
        <w:t xml:space="preserve">образователната инфраструктура </w:t>
      </w:r>
      <w:r w:rsidR="0037321B" w:rsidRPr="00382D65">
        <w:rPr>
          <w:rFonts w:cs="Arial"/>
          <w:b/>
          <w:sz w:val="22"/>
          <w:szCs w:val="22"/>
          <w:lang w:val="bg-BG"/>
        </w:rPr>
        <w:t xml:space="preserve">на територията на </w:t>
      </w:r>
      <w:r w:rsidR="00A837F4" w:rsidRPr="00382D65">
        <w:rPr>
          <w:rFonts w:cs="Arial"/>
          <w:b/>
          <w:sz w:val="22"/>
          <w:szCs w:val="22"/>
          <w:lang w:val="bg-BG"/>
        </w:rPr>
        <w:t xml:space="preserve">Република </w:t>
      </w:r>
      <w:r w:rsidR="00256209" w:rsidRPr="00382D65">
        <w:rPr>
          <w:rFonts w:cs="Arial"/>
          <w:b/>
          <w:sz w:val="22"/>
          <w:szCs w:val="22"/>
          <w:lang w:val="bg-BG"/>
        </w:rPr>
        <w:t>България, одобрена от Министерството на образованието и науката</w:t>
      </w:r>
      <w:r w:rsidR="00256209" w:rsidRPr="00382D65">
        <w:rPr>
          <w:rFonts w:cs="Arial"/>
          <w:sz w:val="22"/>
          <w:szCs w:val="22"/>
          <w:lang w:val="bg-BG"/>
        </w:rPr>
        <w:t>.</w:t>
      </w:r>
      <w:r w:rsidR="00A837F4" w:rsidRPr="00382D65">
        <w:rPr>
          <w:rFonts w:cs="Arial"/>
          <w:sz w:val="22"/>
          <w:szCs w:val="22"/>
          <w:lang w:val="bg-BG"/>
        </w:rPr>
        <w:t xml:space="preserve"> Основните цели на Методологията:</w:t>
      </w:r>
    </w:p>
    <w:p w14:paraId="3C8687C6" w14:textId="77777777" w:rsidR="00A837F4" w:rsidRPr="00382D65" w:rsidRDefault="00A837F4" w:rsidP="004F75D1">
      <w:pPr>
        <w:numPr>
          <w:ilvl w:val="0"/>
          <w:numId w:val="29"/>
        </w:numPr>
        <w:spacing w:before="60" w:after="60"/>
        <w:jc w:val="both"/>
        <w:rPr>
          <w:rFonts w:cs="Arial"/>
          <w:sz w:val="22"/>
          <w:szCs w:val="22"/>
          <w:lang w:val="bg-BG"/>
        </w:rPr>
      </w:pPr>
      <w:r w:rsidRPr="00382D65">
        <w:rPr>
          <w:rFonts w:cs="Arial"/>
          <w:sz w:val="22"/>
          <w:szCs w:val="22"/>
          <w:lang w:val="bg-BG"/>
        </w:rPr>
        <w:t>Ефективност – да не бъдат затваряни обекти на образователната инфраструктура в дългосрочен период и да бъдат използвани от значителен брой ученици; образователната инфраструктура трябва да постигне висока степен на социална възвръщаемост;</w:t>
      </w:r>
    </w:p>
    <w:p w14:paraId="10138635" w14:textId="77777777" w:rsidR="00A837F4" w:rsidRPr="00382D65" w:rsidRDefault="00A837F4" w:rsidP="004F75D1">
      <w:pPr>
        <w:numPr>
          <w:ilvl w:val="0"/>
          <w:numId w:val="29"/>
        </w:numPr>
        <w:spacing w:before="60" w:after="60"/>
        <w:jc w:val="both"/>
        <w:rPr>
          <w:rFonts w:cs="Arial"/>
          <w:sz w:val="22"/>
          <w:szCs w:val="22"/>
          <w:lang w:val="bg-BG"/>
        </w:rPr>
      </w:pPr>
      <w:r w:rsidRPr="00382D65">
        <w:rPr>
          <w:rFonts w:cs="Arial"/>
          <w:sz w:val="22"/>
          <w:szCs w:val="22"/>
          <w:lang w:val="bg-BG"/>
        </w:rPr>
        <w:t>Равен достъп до качествено образование – основна цел на образователната система е да осигури равен достъп на децата и учениците до качествено образование;</w:t>
      </w:r>
    </w:p>
    <w:p w14:paraId="58105979" w14:textId="77777777" w:rsidR="00A837F4" w:rsidRPr="00382D65" w:rsidRDefault="00A837F4" w:rsidP="004F75D1">
      <w:pPr>
        <w:numPr>
          <w:ilvl w:val="0"/>
          <w:numId w:val="29"/>
        </w:numPr>
        <w:spacing w:before="60" w:after="60"/>
        <w:jc w:val="both"/>
        <w:rPr>
          <w:rFonts w:cs="Arial"/>
          <w:sz w:val="22"/>
          <w:szCs w:val="22"/>
          <w:lang w:val="bg-BG"/>
        </w:rPr>
      </w:pPr>
      <w:r w:rsidRPr="00382D65">
        <w:rPr>
          <w:rFonts w:cs="Arial"/>
          <w:sz w:val="22"/>
          <w:szCs w:val="22"/>
          <w:lang w:val="bg-BG"/>
        </w:rPr>
        <w:t>Балансирано териториално и регионално развитие на образователната инфраструктура.</w:t>
      </w:r>
    </w:p>
    <w:p w14:paraId="064555F8" w14:textId="77777777" w:rsidR="00256209" w:rsidRPr="00382D65" w:rsidRDefault="00256209" w:rsidP="0016434E">
      <w:pPr>
        <w:spacing w:before="120"/>
        <w:jc w:val="both"/>
        <w:rPr>
          <w:rFonts w:cs="Arial"/>
          <w:sz w:val="22"/>
          <w:szCs w:val="22"/>
          <w:lang w:val="bg-BG"/>
        </w:rPr>
      </w:pPr>
      <w:r w:rsidRPr="00382D65">
        <w:rPr>
          <w:rFonts w:cs="Arial"/>
          <w:sz w:val="22"/>
          <w:szCs w:val="22"/>
          <w:lang w:val="bg-BG"/>
        </w:rPr>
        <w:t xml:space="preserve">Анализът на стратегическите документи в сферата на образованието показва, че </w:t>
      </w:r>
      <w:r w:rsidR="00CD7135">
        <w:rPr>
          <w:rFonts w:cs="Arial"/>
          <w:sz w:val="22"/>
          <w:szCs w:val="22"/>
          <w:lang w:val="bg-BG"/>
        </w:rPr>
        <w:t xml:space="preserve">в най-висока степен </w:t>
      </w:r>
      <w:r w:rsidRPr="00382D65">
        <w:rPr>
          <w:rFonts w:cs="Arial"/>
          <w:sz w:val="22"/>
          <w:szCs w:val="22"/>
          <w:lang w:val="bg-BG"/>
        </w:rPr>
        <w:t xml:space="preserve">целите и приоритетите на </w:t>
      </w:r>
      <w:r w:rsidR="00CD7135">
        <w:rPr>
          <w:rFonts w:cs="Arial"/>
          <w:sz w:val="22"/>
          <w:szCs w:val="22"/>
          <w:lang w:val="bg-BG"/>
        </w:rPr>
        <w:t xml:space="preserve">реформата в </w:t>
      </w:r>
      <w:r w:rsidRPr="00382D65">
        <w:rPr>
          <w:rFonts w:cs="Arial"/>
          <w:sz w:val="22"/>
          <w:szCs w:val="22"/>
          <w:lang w:val="bg-BG"/>
        </w:rPr>
        <w:t xml:space="preserve">сектора, биха могли да бъдат подкрепени по линия на ОПРР 2014-2020, </w:t>
      </w:r>
      <w:r w:rsidR="00CD7135">
        <w:rPr>
          <w:rFonts w:cs="Arial"/>
          <w:sz w:val="22"/>
          <w:szCs w:val="22"/>
          <w:lang w:val="bg-BG"/>
        </w:rPr>
        <w:t xml:space="preserve">чрез осъществяване на инвестиции за </w:t>
      </w:r>
      <w:r w:rsidRPr="00382D65">
        <w:rPr>
          <w:rFonts w:cs="Arial"/>
          <w:sz w:val="22"/>
          <w:szCs w:val="22"/>
          <w:lang w:val="bg-BG"/>
        </w:rPr>
        <w:t>подобряване на материалната база в професионалните,</w:t>
      </w:r>
      <w:r w:rsidR="001F7D7C" w:rsidRPr="00382D65">
        <w:rPr>
          <w:rFonts w:cs="Arial"/>
          <w:sz w:val="22"/>
          <w:szCs w:val="22"/>
          <w:lang w:val="bg-BG"/>
        </w:rPr>
        <w:t xml:space="preserve"> спортните училища и училищата по изкуство и култура</w:t>
      </w:r>
      <w:r w:rsidRPr="00382D65">
        <w:rPr>
          <w:rFonts w:cs="Arial"/>
          <w:sz w:val="22"/>
          <w:szCs w:val="22"/>
          <w:lang w:val="bg-BG"/>
        </w:rPr>
        <w:t>.</w:t>
      </w:r>
    </w:p>
    <w:p w14:paraId="2CFFCADC" w14:textId="77777777" w:rsidR="00256209" w:rsidRPr="00382D65" w:rsidRDefault="00256209" w:rsidP="0016434E">
      <w:pPr>
        <w:spacing w:before="120"/>
        <w:jc w:val="both"/>
        <w:rPr>
          <w:rFonts w:cs="Arial"/>
          <w:sz w:val="22"/>
          <w:szCs w:val="22"/>
          <w:lang w:val="bg-BG"/>
        </w:rPr>
      </w:pPr>
      <w:r w:rsidRPr="00382D65">
        <w:rPr>
          <w:rFonts w:cs="Arial"/>
          <w:sz w:val="22"/>
          <w:szCs w:val="22"/>
          <w:lang w:val="bg-BG"/>
        </w:rPr>
        <w:lastRenderedPageBreak/>
        <w:t>На национално ниво е отчетен</w:t>
      </w:r>
      <w:r w:rsidR="006532CE" w:rsidRPr="00382D65">
        <w:rPr>
          <w:rFonts w:cs="Arial"/>
          <w:sz w:val="22"/>
          <w:szCs w:val="22"/>
          <w:lang w:val="bg-BG"/>
        </w:rPr>
        <w:t>а</w:t>
      </w:r>
      <w:r w:rsidRPr="00382D65">
        <w:rPr>
          <w:rFonts w:cs="Arial"/>
          <w:sz w:val="22"/>
          <w:szCs w:val="22"/>
          <w:lang w:val="bg-BG"/>
        </w:rPr>
        <w:t xml:space="preserve"> необходимостта от насърчаване на връзката между професионалното образование, висшето образование и реалния сектор с оглед създаване на условия за развитие на личностни и професионални знания и умения през целия живот. От друга страна е отбелязана необходимостта от подобряване на материално-техническата база, която е амортизирана и материално остаряла. Инвестициите в образователни институции ще допринесат за обновяване и моде</w:t>
      </w:r>
      <w:r w:rsidR="006532CE" w:rsidRPr="00382D65">
        <w:rPr>
          <w:rFonts w:cs="Arial"/>
          <w:sz w:val="22"/>
          <w:szCs w:val="22"/>
          <w:lang w:val="bg-BG"/>
        </w:rPr>
        <w:t>р</w:t>
      </w:r>
      <w:r w:rsidRPr="00382D65">
        <w:rPr>
          <w:rFonts w:cs="Arial"/>
          <w:sz w:val="22"/>
          <w:szCs w:val="22"/>
          <w:lang w:val="bg-BG"/>
        </w:rPr>
        <w:t>низация на учебните кабинети, лабораториите и учебните работилници за осъществяване на качествено професионално образование с помощта на бизнеса.</w:t>
      </w:r>
    </w:p>
    <w:p w14:paraId="6C162380" w14:textId="77777777" w:rsidR="00256209" w:rsidRPr="00382D65" w:rsidRDefault="00256209" w:rsidP="0016434E">
      <w:pPr>
        <w:spacing w:before="120"/>
        <w:jc w:val="both"/>
        <w:rPr>
          <w:rFonts w:cs="Arial"/>
          <w:sz w:val="22"/>
          <w:szCs w:val="22"/>
          <w:lang w:val="bg-BG"/>
        </w:rPr>
      </w:pPr>
      <w:r w:rsidRPr="00382D65">
        <w:rPr>
          <w:rFonts w:cs="Arial"/>
          <w:sz w:val="22"/>
          <w:szCs w:val="22"/>
          <w:lang w:val="bg-BG"/>
        </w:rPr>
        <w:t>В тази връзка, предвидената подкрепа по ОПРР 2014-2020 за подобряване на материално-техническата база ще спомогне за по-лесната интеграция и социализиране в обществото в процеса по обучение, както и за последващо успешно реализиране на пазара на трупа.</w:t>
      </w:r>
    </w:p>
    <w:p w14:paraId="285CCD94" w14:textId="77777777" w:rsidR="00256209" w:rsidRPr="00382D65" w:rsidRDefault="00256209" w:rsidP="0016434E">
      <w:pPr>
        <w:spacing w:before="120"/>
        <w:jc w:val="both"/>
        <w:rPr>
          <w:rFonts w:cs="Arial"/>
          <w:sz w:val="22"/>
          <w:szCs w:val="22"/>
          <w:lang w:val="bg-BG"/>
        </w:rPr>
      </w:pPr>
      <w:r w:rsidRPr="00382D65">
        <w:rPr>
          <w:rFonts w:cs="Arial"/>
          <w:sz w:val="22"/>
          <w:szCs w:val="22"/>
          <w:lang w:val="bg-BG"/>
        </w:rPr>
        <w:t>Инвестициите в образователна инфраструктура ще имат като непосредствен резултат подобряване на качеството на образователната среда и съответно повишаване на нейната атрактивност. Обновяването на материалната база ще доведе до цялостно подобряване на учебния процес и ще улесни въвеждането на нови методи на обучение, които да повишат и задържат интереса на младите хора. Подобрените условия в учебните заведения, модерните класни стаи и кабинети ще се отразят благоприятно на мотивацията на учениците за по-добро и по-активно обучение и реализацията им на пазара на труда.</w:t>
      </w:r>
    </w:p>
    <w:p w14:paraId="0B4765C9" w14:textId="77777777" w:rsidR="00256209" w:rsidRPr="00382D65" w:rsidRDefault="00256209" w:rsidP="0016434E">
      <w:pPr>
        <w:spacing w:before="120"/>
        <w:jc w:val="both"/>
        <w:rPr>
          <w:rFonts w:cs="Arial"/>
          <w:sz w:val="22"/>
          <w:szCs w:val="22"/>
          <w:lang w:val="bg-BG"/>
        </w:rPr>
      </w:pPr>
      <w:r w:rsidRPr="00382D65">
        <w:rPr>
          <w:rFonts w:cs="Arial"/>
          <w:sz w:val="22"/>
          <w:szCs w:val="22"/>
          <w:lang w:val="bg-BG"/>
        </w:rPr>
        <w:t>Осигуряването на възможност за целодневната организация на учебния процес чрез строителство и ремонт на занимални, места за спорт и отдих, за занимания по интереси и др. ще накара младежите да прекарват повече време в училищата, ще провокира интерес и желание за развитие и продължаване на образованието, ще превърне училищата в привлекателно място за развитие на личността и база за бъдеща конкурентна професионална реализация. По този начин интервенциите пряко ще допринесат за намаляване броя на преждевременно отпадналите от училище и ще създадат предпоставки за повишаване дела на завършилите образование.</w:t>
      </w:r>
    </w:p>
    <w:p w14:paraId="4D187A47" w14:textId="77777777" w:rsidR="00256209" w:rsidRPr="00382D65" w:rsidRDefault="00256209" w:rsidP="0016434E">
      <w:pPr>
        <w:spacing w:before="120"/>
        <w:jc w:val="both"/>
        <w:rPr>
          <w:rFonts w:cs="Arial"/>
          <w:sz w:val="22"/>
          <w:szCs w:val="22"/>
          <w:lang w:val="bg-BG"/>
        </w:rPr>
      </w:pPr>
      <w:r w:rsidRPr="00382D65">
        <w:rPr>
          <w:rFonts w:cs="Arial"/>
          <w:sz w:val="22"/>
          <w:szCs w:val="22"/>
          <w:lang w:val="bg-BG"/>
        </w:rPr>
        <w:t>Дейностите за подобряване достъпа на хора с увреждания до сградите, предмет на интервенции, са предпоставка за социално включване и борба с изолацията на тази група от обществото.</w:t>
      </w:r>
    </w:p>
    <w:p w14:paraId="3F17E0B7" w14:textId="77777777" w:rsidR="00256209" w:rsidRPr="00382D65" w:rsidRDefault="00256209" w:rsidP="00256209">
      <w:pPr>
        <w:spacing w:before="60" w:after="60"/>
        <w:jc w:val="both"/>
        <w:rPr>
          <w:rFonts w:cs="Arial"/>
          <w:sz w:val="22"/>
          <w:szCs w:val="22"/>
          <w:lang w:val="bg-BG"/>
        </w:rPr>
      </w:pPr>
      <w:r w:rsidRPr="00382D65">
        <w:rPr>
          <w:rFonts w:cs="Arial"/>
          <w:sz w:val="22"/>
          <w:szCs w:val="22"/>
          <w:lang w:val="bg-BG"/>
        </w:rPr>
        <w:t>Подпомаганите дейности ще задържат децата и младежите в училищата и ще доведат до по-добри образователни резултати на учениците, което в дългосрочен план ще стимулира увеличаване на заетостта, особено на младежката заетост, намаляване на безработицата и свързаните с нея нива на обща и детска престъпност.</w:t>
      </w:r>
    </w:p>
    <w:p w14:paraId="1214AE0A" w14:textId="77777777" w:rsidR="00386DDE" w:rsidRPr="00382D65" w:rsidRDefault="00386DDE" w:rsidP="00D2137B">
      <w:pPr>
        <w:spacing w:before="60" w:after="60"/>
        <w:jc w:val="both"/>
        <w:rPr>
          <w:rFonts w:cs="Arial"/>
          <w:sz w:val="22"/>
          <w:szCs w:val="22"/>
          <w:lang w:val="bg-BG"/>
        </w:rPr>
      </w:pPr>
    </w:p>
    <w:p w14:paraId="3E657C24" w14:textId="77777777" w:rsidR="00B95D5C" w:rsidRPr="00382D65" w:rsidRDefault="008948B4" w:rsidP="004F75D1">
      <w:pPr>
        <w:pStyle w:val="Heading1"/>
        <w:numPr>
          <w:ilvl w:val="0"/>
          <w:numId w:val="38"/>
        </w:numPr>
        <w:spacing w:before="0"/>
        <w:ind w:left="357" w:right="-1" w:hanging="357"/>
        <w:jc w:val="both"/>
        <w:rPr>
          <w:rFonts w:cs="Arial"/>
          <w:sz w:val="22"/>
          <w:szCs w:val="22"/>
          <w:lang w:val="bg-BG"/>
        </w:rPr>
      </w:pPr>
      <w:bookmarkStart w:id="18" w:name="_Toc181621920"/>
      <w:bookmarkStart w:id="19" w:name="_Toc437695848"/>
      <w:r w:rsidRPr="00382D65">
        <w:rPr>
          <w:rFonts w:cs="Arial"/>
          <w:lang w:val="bg-BG"/>
        </w:rPr>
        <w:t>ПРОЦЕДУРА</w:t>
      </w:r>
      <w:r w:rsidR="00B95D5C" w:rsidRPr="00382D65">
        <w:rPr>
          <w:rFonts w:cs="Arial"/>
          <w:lang w:val="bg-BG"/>
        </w:rPr>
        <w:t xml:space="preserve"> за предоставяне на безвъздмездна финансова помощ: </w:t>
      </w:r>
      <w:r w:rsidR="00DF01F7" w:rsidRPr="00382D65">
        <w:rPr>
          <w:rFonts w:cs="Arial"/>
          <w:lang w:val="bg-BG"/>
        </w:rPr>
        <w:t>“</w:t>
      </w:r>
      <w:r w:rsidR="00CD62CC">
        <w:rPr>
          <w:rFonts w:cs="Arial"/>
          <w:lang w:val="bg-BG"/>
        </w:rPr>
        <w:t>ПОДКРЕПА ЗА ПРОФЕСИОНАЛНИ УЧИЛИЩА В РЕПУБЛИКА БЪЛГАРИЯ</w:t>
      </w:r>
      <w:r w:rsidR="00DF01F7" w:rsidRPr="00382D65">
        <w:rPr>
          <w:rFonts w:cs="Arial"/>
          <w:lang w:val="bg-BG"/>
        </w:rPr>
        <w:t>”</w:t>
      </w:r>
      <w:bookmarkEnd w:id="18"/>
      <w:bookmarkEnd w:id="19"/>
    </w:p>
    <w:p w14:paraId="565847FE" w14:textId="77777777" w:rsidR="0000070F" w:rsidRPr="00382D65" w:rsidRDefault="00DF03C8" w:rsidP="0016434E">
      <w:pPr>
        <w:spacing w:before="120" w:after="60"/>
        <w:jc w:val="both"/>
        <w:rPr>
          <w:rFonts w:cs="Arial"/>
          <w:b/>
          <w:sz w:val="22"/>
          <w:szCs w:val="22"/>
          <w:lang w:val="bg-BG"/>
        </w:rPr>
      </w:pPr>
      <w:r w:rsidRPr="00D260AE">
        <w:rPr>
          <w:rFonts w:cs="Arial"/>
          <w:b/>
          <w:sz w:val="22"/>
          <w:szCs w:val="22"/>
          <w:lang w:val="bg-BG"/>
        </w:rPr>
        <w:t>Цел на настоящата</w:t>
      </w:r>
      <w:r w:rsidR="00213533" w:rsidRPr="00D260AE">
        <w:rPr>
          <w:rFonts w:cs="Arial"/>
          <w:b/>
          <w:sz w:val="22"/>
          <w:szCs w:val="22"/>
          <w:lang w:val="bg-BG"/>
        </w:rPr>
        <w:t xml:space="preserve"> </w:t>
      </w:r>
      <w:r w:rsidR="008948B4" w:rsidRPr="00D260AE">
        <w:rPr>
          <w:rFonts w:cs="Arial"/>
          <w:b/>
          <w:sz w:val="22"/>
          <w:szCs w:val="22"/>
          <w:lang w:val="bg-BG"/>
        </w:rPr>
        <w:t>процедура</w:t>
      </w:r>
      <w:r w:rsidR="006E1055" w:rsidRPr="00D260AE">
        <w:rPr>
          <w:rFonts w:cs="Arial"/>
          <w:b/>
          <w:sz w:val="22"/>
          <w:szCs w:val="22"/>
          <w:lang w:val="bg-BG"/>
        </w:rPr>
        <w:t xml:space="preserve"> за предоставяне на безвъзмездна финансова помощ</w:t>
      </w:r>
      <w:r w:rsidR="00213533" w:rsidRPr="00D260AE">
        <w:rPr>
          <w:rFonts w:cs="Arial"/>
          <w:b/>
          <w:sz w:val="22"/>
          <w:szCs w:val="22"/>
          <w:lang w:val="bg-BG"/>
        </w:rPr>
        <w:t xml:space="preserve"> </w:t>
      </w:r>
      <w:r w:rsidR="0019666F" w:rsidRPr="00D260AE">
        <w:rPr>
          <w:rFonts w:cs="Arial"/>
          <w:b/>
          <w:sz w:val="22"/>
          <w:szCs w:val="22"/>
          <w:lang w:val="bg-BG"/>
        </w:rPr>
        <w:t xml:space="preserve">е </w:t>
      </w:r>
      <w:r w:rsidR="00925474" w:rsidRPr="00D260AE">
        <w:rPr>
          <w:rFonts w:cs="Arial"/>
          <w:b/>
          <w:sz w:val="22"/>
          <w:szCs w:val="22"/>
          <w:lang w:val="bg-BG"/>
        </w:rPr>
        <w:t>да се създадат условия за модерни образователни услуги</w:t>
      </w:r>
      <w:r w:rsidR="00A56CE1" w:rsidRPr="00D260AE">
        <w:rPr>
          <w:rFonts w:cs="Arial"/>
          <w:b/>
          <w:sz w:val="22"/>
          <w:szCs w:val="22"/>
          <w:lang w:val="bg-BG"/>
        </w:rPr>
        <w:t xml:space="preserve"> чрез подобряване на образователната инфраструктура </w:t>
      </w:r>
      <w:r w:rsidR="00F259C5" w:rsidRPr="00D260AE">
        <w:rPr>
          <w:rFonts w:cs="Arial"/>
          <w:b/>
          <w:sz w:val="22"/>
          <w:szCs w:val="22"/>
          <w:lang w:val="bg-BG"/>
        </w:rPr>
        <w:t xml:space="preserve">в </w:t>
      </w:r>
      <w:r w:rsidR="003C54DF" w:rsidRPr="00D260AE">
        <w:rPr>
          <w:rFonts w:cs="Arial"/>
          <w:b/>
          <w:sz w:val="22"/>
          <w:szCs w:val="22"/>
          <w:lang w:val="bg-BG"/>
        </w:rPr>
        <w:t xml:space="preserve">професионалните </w:t>
      </w:r>
      <w:r w:rsidR="00F259C5" w:rsidRPr="00D260AE">
        <w:rPr>
          <w:rFonts w:cs="Arial"/>
          <w:b/>
          <w:sz w:val="22"/>
          <w:szCs w:val="22"/>
          <w:lang w:val="bg-BG"/>
        </w:rPr>
        <w:t xml:space="preserve">училища </w:t>
      </w:r>
      <w:r w:rsidR="00A56CE1" w:rsidRPr="00D260AE">
        <w:rPr>
          <w:rFonts w:cs="Arial"/>
          <w:b/>
          <w:sz w:val="22"/>
          <w:szCs w:val="22"/>
          <w:lang w:val="bg-BG"/>
        </w:rPr>
        <w:t>от национално и регионално значение</w:t>
      </w:r>
      <w:r w:rsidR="00603E94" w:rsidRPr="00D260AE">
        <w:rPr>
          <w:rFonts w:cs="Arial"/>
          <w:b/>
          <w:sz w:val="22"/>
          <w:szCs w:val="22"/>
          <w:lang w:val="bg-BG"/>
        </w:rPr>
        <w:t>.</w:t>
      </w:r>
      <w:r w:rsidR="00603E94" w:rsidRPr="00382D65">
        <w:rPr>
          <w:rFonts w:cs="Arial"/>
          <w:b/>
          <w:sz w:val="22"/>
          <w:szCs w:val="22"/>
          <w:lang w:val="bg-BG"/>
        </w:rPr>
        <w:t xml:space="preserve"> </w:t>
      </w:r>
    </w:p>
    <w:p w14:paraId="13CED017" w14:textId="77777777" w:rsidR="00C55C5E" w:rsidRPr="00382D65" w:rsidRDefault="00C55C5E" w:rsidP="0016434E">
      <w:pPr>
        <w:pStyle w:val="BodyText2"/>
        <w:spacing w:line="240" w:lineRule="auto"/>
        <w:rPr>
          <w:rFonts w:ascii="Arial" w:hAnsi="Arial" w:cs="Arial"/>
          <w:lang w:val="bg-BG"/>
        </w:rPr>
      </w:pPr>
      <w:r w:rsidRPr="00382D65">
        <w:rPr>
          <w:rFonts w:ascii="Arial" w:hAnsi="Arial" w:cs="Arial"/>
          <w:lang w:val="bg-BG"/>
        </w:rPr>
        <w:t xml:space="preserve">Настоящата </w:t>
      </w:r>
      <w:r w:rsidR="008948B4" w:rsidRPr="00382D65">
        <w:rPr>
          <w:rFonts w:ascii="Arial" w:hAnsi="Arial" w:cs="Arial"/>
          <w:lang w:val="bg-BG"/>
        </w:rPr>
        <w:t>процедура</w:t>
      </w:r>
      <w:r w:rsidRPr="00382D65">
        <w:rPr>
          <w:rFonts w:ascii="Arial" w:hAnsi="Arial" w:cs="Arial"/>
          <w:lang w:val="bg-BG"/>
        </w:rPr>
        <w:t xml:space="preserve"> е насочена към изпълнението на следния инвестиционен приоритет:</w:t>
      </w:r>
    </w:p>
    <w:p w14:paraId="0011BCA7" w14:textId="77777777" w:rsidR="00C55C5E" w:rsidRPr="00382D65" w:rsidRDefault="00C55C5E" w:rsidP="004F75D1">
      <w:pPr>
        <w:pStyle w:val="BodyText2"/>
        <w:numPr>
          <w:ilvl w:val="0"/>
          <w:numId w:val="32"/>
        </w:numPr>
        <w:spacing w:after="60" w:line="240" w:lineRule="auto"/>
        <w:ind w:left="714" w:hanging="357"/>
        <w:rPr>
          <w:rFonts w:ascii="Arial" w:hAnsi="Arial" w:cs="Arial"/>
          <w:lang w:val="bg-BG"/>
        </w:rPr>
      </w:pPr>
      <w:r w:rsidRPr="00382D65">
        <w:rPr>
          <w:rFonts w:ascii="Arial" w:hAnsi="Arial" w:cs="Arial"/>
          <w:b/>
          <w:i/>
          <w:lang w:val="bg-BG"/>
        </w:rPr>
        <w:t>Инвестиционен приоритет</w:t>
      </w:r>
      <w:r w:rsidRPr="00382D65">
        <w:rPr>
          <w:rFonts w:ascii="Arial" w:hAnsi="Arial" w:cs="Arial"/>
          <w:lang w:val="bg-BG"/>
        </w:rPr>
        <w:t>: „</w:t>
      </w:r>
      <w:r w:rsidR="00F259C5" w:rsidRPr="00382D65">
        <w:rPr>
          <w:rFonts w:ascii="Arial" w:hAnsi="Arial" w:cs="Arial"/>
          <w:b/>
          <w:bCs/>
          <w:lang w:val="bg-BG"/>
        </w:rPr>
        <w:t>Инвестиции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w:t>
      </w:r>
      <w:r w:rsidRPr="00382D65">
        <w:rPr>
          <w:rFonts w:ascii="Arial" w:hAnsi="Arial" w:cs="Arial"/>
          <w:lang w:val="bg-BG"/>
        </w:rPr>
        <w:t>“</w:t>
      </w:r>
    </w:p>
    <w:p w14:paraId="437F1248" w14:textId="77777777" w:rsidR="00614F0B" w:rsidRPr="00614F0B" w:rsidRDefault="00201A84" w:rsidP="00614F0B">
      <w:pPr>
        <w:spacing w:before="60" w:after="60"/>
        <w:jc w:val="both"/>
        <w:rPr>
          <w:rFonts w:cs="Arial"/>
          <w:sz w:val="22"/>
          <w:szCs w:val="22"/>
          <w:lang w:val="bg-BG" w:bidi="bg-BG"/>
        </w:rPr>
      </w:pPr>
      <w:r w:rsidRPr="00201A84">
        <w:rPr>
          <w:rFonts w:cs="Arial"/>
          <w:sz w:val="22"/>
          <w:szCs w:val="22"/>
          <w:lang w:val="bg-BG"/>
        </w:rPr>
        <w:t>Професионалното образование и обучение е един от основните фактори, определящи постигането на водещите цели за ЕС. То се явява основен инструмент за намаляване дела на преждевременно напусналите училище под 11%. Насърчаване на връзката между професионалното образование, висшето образование и реалния сектор създава условия за развитие на личностни и професионални знания и умения през целия живот.</w:t>
      </w:r>
      <w:r w:rsidR="00614F0B" w:rsidRPr="00614F0B">
        <w:rPr>
          <w:rFonts w:ascii="Times New Roman" w:hAnsi="Times New Roman"/>
          <w:color w:val="000000"/>
          <w:sz w:val="24"/>
          <w:szCs w:val="24"/>
          <w:lang w:val="bg-BG" w:eastAsia="bg-BG" w:bidi="bg-BG"/>
        </w:rPr>
        <w:t xml:space="preserve"> </w:t>
      </w:r>
      <w:r w:rsidR="00614F0B" w:rsidRPr="00614F0B">
        <w:rPr>
          <w:rFonts w:cs="Arial"/>
          <w:sz w:val="22"/>
          <w:szCs w:val="22"/>
          <w:lang w:val="bg-BG" w:bidi="bg-BG"/>
        </w:rPr>
        <w:t xml:space="preserve">Материално- техническата база в професионалните гимназии е амортизирана и морално остаряла. Изпълнение на дейностите за развитие на образователната инфраструктура в този вид образователни институции ще допринесат за обновяване и модернизиране на учебните кабинети, </w:t>
      </w:r>
      <w:r w:rsidR="00614F0B" w:rsidRPr="00614F0B">
        <w:rPr>
          <w:rFonts w:cs="Arial"/>
          <w:sz w:val="22"/>
          <w:szCs w:val="22"/>
          <w:lang w:val="bg-BG" w:bidi="bg-BG"/>
        </w:rPr>
        <w:lastRenderedPageBreak/>
        <w:t>лабораториите и учебните работилници за осъществяване на качествено професионално образование с помощта на бизнеса.</w:t>
      </w:r>
    </w:p>
    <w:p w14:paraId="7CED3629" w14:textId="77777777" w:rsidR="00D74248" w:rsidRPr="00382D65" w:rsidRDefault="00D74248" w:rsidP="006B131F">
      <w:pPr>
        <w:spacing w:before="60" w:after="60"/>
        <w:jc w:val="both"/>
        <w:rPr>
          <w:rFonts w:cs="Arial"/>
          <w:sz w:val="22"/>
          <w:szCs w:val="22"/>
          <w:lang w:val="bg-BG"/>
        </w:rPr>
      </w:pPr>
      <w:r w:rsidRPr="00382D65">
        <w:rPr>
          <w:rFonts w:cs="Arial"/>
          <w:sz w:val="22"/>
          <w:szCs w:val="22"/>
          <w:lang w:val="bg-BG"/>
        </w:rPr>
        <w:t xml:space="preserve">Мерките и дейностите по Оперативната програма ще спомогнат за постигане на </w:t>
      </w:r>
      <w:r w:rsidR="008C33A8">
        <w:rPr>
          <w:rFonts w:cs="Arial"/>
          <w:sz w:val="22"/>
          <w:szCs w:val="22"/>
          <w:lang w:val="bg-BG"/>
        </w:rPr>
        <w:t xml:space="preserve">националната </w:t>
      </w:r>
      <w:r w:rsidR="00245C68">
        <w:rPr>
          <w:rFonts w:cs="Arial"/>
          <w:sz w:val="22"/>
          <w:szCs w:val="22"/>
          <w:lang w:val="bg-BG"/>
        </w:rPr>
        <w:t xml:space="preserve">цел за намаляване на дела на преждевременно напусналите образователната система до 2020 г. </w:t>
      </w:r>
      <w:r w:rsidR="008C33A8">
        <w:rPr>
          <w:rFonts w:cs="Arial"/>
          <w:sz w:val="22"/>
          <w:szCs w:val="22"/>
          <w:lang w:val="bg-BG"/>
        </w:rPr>
        <w:t>от „Националната програма за реформи България 2020“</w:t>
      </w:r>
      <w:r w:rsidR="00245C68">
        <w:rPr>
          <w:rFonts w:cs="Arial"/>
          <w:sz w:val="22"/>
          <w:szCs w:val="22"/>
          <w:lang w:val="bg-BG"/>
        </w:rPr>
        <w:t xml:space="preserve">, както и </w:t>
      </w:r>
      <w:r w:rsidRPr="00382D65">
        <w:rPr>
          <w:rFonts w:cs="Arial"/>
          <w:sz w:val="22"/>
          <w:szCs w:val="22"/>
          <w:lang w:val="bg-BG"/>
        </w:rPr>
        <w:t xml:space="preserve">целите, заложени в секторните документи за образование, като </w:t>
      </w:r>
      <w:r w:rsidR="00245C68" w:rsidRPr="00245C68">
        <w:rPr>
          <w:rFonts w:cs="Arial"/>
          <w:sz w:val="22"/>
          <w:szCs w:val="22"/>
          <w:lang w:val="bg-BG"/>
        </w:rPr>
        <w:t>Стратегията за намал</w:t>
      </w:r>
      <w:r w:rsidR="00245C68">
        <w:rPr>
          <w:rFonts w:cs="Arial"/>
          <w:sz w:val="22"/>
          <w:szCs w:val="22"/>
          <w:lang w:val="bg-BG"/>
        </w:rPr>
        <w:t>яване дела на преждевременно на</w:t>
      </w:r>
      <w:r w:rsidR="00245C68" w:rsidRPr="00245C68">
        <w:rPr>
          <w:rFonts w:cs="Arial"/>
          <w:sz w:val="22"/>
          <w:szCs w:val="22"/>
          <w:lang w:val="bg-BG"/>
        </w:rPr>
        <w:t>пусналите образователната система (2013-2020)</w:t>
      </w:r>
      <w:r w:rsidR="00245C68">
        <w:rPr>
          <w:rFonts w:cs="Arial"/>
          <w:sz w:val="22"/>
          <w:szCs w:val="22"/>
          <w:lang w:val="bg-BG"/>
        </w:rPr>
        <w:t xml:space="preserve">, </w:t>
      </w:r>
      <w:r w:rsidRPr="00382D65">
        <w:rPr>
          <w:rFonts w:cs="Arial"/>
          <w:sz w:val="22"/>
          <w:szCs w:val="22"/>
          <w:lang w:val="bg-BG"/>
        </w:rPr>
        <w:t>Национална стр</w:t>
      </w:r>
      <w:r w:rsidR="00CD62CC">
        <w:rPr>
          <w:rFonts w:cs="Arial"/>
          <w:sz w:val="22"/>
          <w:szCs w:val="22"/>
          <w:lang w:val="bg-BG"/>
        </w:rPr>
        <w:t>атегия за детето 2008 - 2018 г.</w:t>
      </w:r>
      <w:r w:rsidR="00245C68">
        <w:rPr>
          <w:rFonts w:cs="Arial"/>
          <w:sz w:val="22"/>
          <w:szCs w:val="22"/>
          <w:lang w:val="bg-BG"/>
        </w:rPr>
        <w:t xml:space="preserve"> и др. </w:t>
      </w:r>
    </w:p>
    <w:p w14:paraId="3343C0DA" w14:textId="77777777" w:rsidR="00166FCA" w:rsidRPr="00382D65" w:rsidRDefault="00166FCA" w:rsidP="00710D0A">
      <w:pPr>
        <w:pStyle w:val="BodyText2"/>
        <w:spacing w:before="60" w:after="0" w:line="240" w:lineRule="auto"/>
        <w:rPr>
          <w:rFonts w:ascii="Arial" w:hAnsi="Arial" w:cs="Arial"/>
          <w:b/>
          <w:i/>
          <w:u w:val="single"/>
          <w:lang w:val="bg-BG"/>
        </w:rPr>
      </w:pPr>
      <w:r w:rsidRPr="00382D65">
        <w:rPr>
          <w:rFonts w:ascii="Arial" w:hAnsi="Arial" w:cs="Arial"/>
          <w:b/>
          <w:i/>
          <w:u w:val="single"/>
          <w:lang w:val="bg-BG"/>
        </w:rPr>
        <w:t>Конкретни цели на процедурата:</w:t>
      </w:r>
    </w:p>
    <w:p w14:paraId="494A2BB5" w14:textId="77777777" w:rsidR="00E133A2" w:rsidRPr="00382D65" w:rsidRDefault="00475E18" w:rsidP="004F75D1">
      <w:pPr>
        <w:numPr>
          <w:ilvl w:val="0"/>
          <w:numId w:val="47"/>
        </w:numPr>
        <w:spacing w:before="60" w:after="60"/>
        <w:jc w:val="both"/>
        <w:rPr>
          <w:rFonts w:cs="Arial"/>
          <w:sz w:val="22"/>
          <w:szCs w:val="22"/>
          <w:lang w:val="bg-BG"/>
        </w:rPr>
      </w:pPr>
      <w:r w:rsidRPr="00382D65">
        <w:rPr>
          <w:rFonts w:cs="Arial"/>
          <w:sz w:val="22"/>
          <w:szCs w:val="22"/>
          <w:lang w:val="bg-BG"/>
        </w:rPr>
        <w:t>Подобряване</w:t>
      </w:r>
      <w:r w:rsidR="00E133A2" w:rsidRPr="00382D65">
        <w:rPr>
          <w:rFonts w:cs="Arial"/>
          <w:sz w:val="22"/>
          <w:szCs w:val="22"/>
          <w:lang w:val="bg-BG"/>
        </w:rPr>
        <w:t xml:space="preserve"> </w:t>
      </w:r>
      <w:r w:rsidRPr="00382D65">
        <w:rPr>
          <w:rFonts w:cs="Arial"/>
          <w:sz w:val="22"/>
          <w:szCs w:val="22"/>
          <w:lang w:val="bg-BG"/>
        </w:rPr>
        <w:t xml:space="preserve">качеството на образователната среда и повишаване на нейната привлекателност сред учениците </w:t>
      </w:r>
      <w:r w:rsidR="00E133A2" w:rsidRPr="00382D65">
        <w:rPr>
          <w:rFonts w:cs="Arial"/>
          <w:sz w:val="22"/>
          <w:szCs w:val="22"/>
          <w:lang w:val="bg-BG"/>
        </w:rPr>
        <w:t xml:space="preserve">чрез </w:t>
      </w:r>
      <w:r w:rsidRPr="00382D65">
        <w:rPr>
          <w:rFonts w:cs="Arial"/>
          <w:sz w:val="22"/>
          <w:szCs w:val="22"/>
          <w:lang w:val="bg-BG"/>
        </w:rPr>
        <w:t>обновяване</w:t>
      </w:r>
      <w:r w:rsidR="00E133A2" w:rsidRPr="00382D65">
        <w:rPr>
          <w:rFonts w:cs="Arial"/>
          <w:sz w:val="22"/>
          <w:szCs w:val="22"/>
          <w:lang w:val="bg-BG"/>
        </w:rPr>
        <w:t xml:space="preserve"> на материалната база, осигуряване на съвременно оборудване и об</w:t>
      </w:r>
      <w:r w:rsidRPr="00382D65">
        <w:rPr>
          <w:rFonts w:cs="Arial"/>
          <w:sz w:val="22"/>
          <w:szCs w:val="22"/>
          <w:lang w:val="bg-BG"/>
        </w:rPr>
        <w:t xml:space="preserve">завеждане на </w:t>
      </w:r>
      <w:r w:rsidR="00075637">
        <w:rPr>
          <w:rFonts w:cs="Arial"/>
          <w:sz w:val="22"/>
          <w:szCs w:val="22"/>
          <w:lang w:val="bg-BG"/>
        </w:rPr>
        <w:t>професионалните училища</w:t>
      </w:r>
      <w:r w:rsidRPr="00382D65">
        <w:rPr>
          <w:rFonts w:cs="Arial"/>
          <w:sz w:val="22"/>
          <w:szCs w:val="22"/>
          <w:lang w:val="bg-BG"/>
        </w:rPr>
        <w:t xml:space="preserve"> от национално и регионално значение</w:t>
      </w:r>
      <w:r w:rsidR="00E133A2" w:rsidRPr="00382D65">
        <w:rPr>
          <w:rFonts w:cs="Arial"/>
          <w:sz w:val="22"/>
          <w:szCs w:val="22"/>
          <w:lang w:val="bg-BG"/>
        </w:rPr>
        <w:t>.</w:t>
      </w:r>
    </w:p>
    <w:p w14:paraId="3D7BA7A7" w14:textId="77777777" w:rsidR="00E133A2" w:rsidRPr="00382D65" w:rsidRDefault="00E133A2" w:rsidP="004F75D1">
      <w:pPr>
        <w:numPr>
          <w:ilvl w:val="0"/>
          <w:numId w:val="47"/>
        </w:numPr>
        <w:spacing w:before="60" w:after="60"/>
        <w:jc w:val="both"/>
        <w:rPr>
          <w:rFonts w:cs="Arial"/>
          <w:sz w:val="22"/>
          <w:szCs w:val="22"/>
          <w:lang w:val="bg-BG"/>
        </w:rPr>
      </w:pPr>
      <w:r w:rsidRPr="00382D65">
        <w:rPr>
          <w:rFonts w:cs="Arial"/>
          <w:sz w:val="22"/>
          <w:szCs w:val="22"/>
          <w:lang w:val="bg-BG"/>
        </w:rPr>
        <w:t xml:space="preserve">Осигуряване на възможност за целодневна организация на учебния процес чрез подобряване на инфраструктурата, места за </w:t>
      </w:r>
      <w:r w:rsidR="00075637">
        <w:rPr>
          <w:rFonts w:cs="Arial"/>
          <w:sz w:val="22"/>
          <w:szCs w:val="22"/>
          <w:lang w:val="bg-BG"/>
        </w:rPr>
        <w:t xml:space="preserve">обучение, </w:t>
      </w:r>
      <w:r w:rsidRPr="00382D65">
        <w:rPr>
          <w:rFonts w:cs="Arial"/>
          <w:sz w:val="22"/>
          <w:szCs w:val="22"/>
          <w:lang w:val="bg-BG"/>
        </w:rPr>
        <w:t>спорт и отдих, както и осигуряване на помещения за извънучилищни занимания.</w:t>
      </w:r>
    </w:p>
    <w:p w14:paraId="4BDB96E5" w14:textId="77777777" w:rsidR="00E133A2" w:rsidRPr="00382D65" w:rsidRDefault="00E133A2" w:rsidP="004F75D1">
      <w:pPr>
        <w:numPr>
          <w:ilvl w:val="0"/>
          <w:numId w:val="47"/>
        </w:numPr>
        <w:spacing w:before="60" w:after="60"/>
        <w:jc w:val="both"/>
        <w:rPr>
          <w:rFonts w:cs="Arial"/>
          <w:sz w:val="22"/>
          <w:szCs w:val="22"/>
          <w:lang w:val="bg-BG"/>
        </w:rPr>
      </w:pPr>
      <w:r w:rsidRPr="00382D65">
        <w:rPr>
          <w:rFonts w:cs="Arial"/>
          <w:sz w:val="22"/>
          <w:szCs w:val="22"/>
          <w:lang w:val="bg-BG"/>
        </w:rPr>
        <w:t>Предоставяне на съвременни условия в образователната инфраструктура</w:t>
      </w:r>
      <w:r w:rsidR="00475E18" w:rsidRPr="00382D65">
        <w:rPr>
          <w:rFonts w:cs="Arial"/>
          <w:sz w:val="22"/>
          <w:szCs w:val="22"/>
          <w:lang w:val="bg-BG"/>
        </w:rPr>
        <w:t>, което да допринесе за</w:t>
      </w:r>
      <w:r w:rsidRPr="00382D65">
        <w:rPr>
          <w:rFonts w:cs="Arial"/>
          <w:sz w:val="22"/>
          <w:szCs w:val="22"/>
          <w:lang w:val="bg-BG"/>
        </w:rPr>
        <w:t xml:space="preserve"> намал</w:t>
      </w:r>
      <w:r w:rsidR="00475E18" w:rsidRPr="00382D65">
        <w:rPr>
          <w:rFonts w:cs="Arial"/>
          <w:sz w:val="22"/>
          <w:szCs w:val="22"/>
          <w:lang w:val="bg-BG"/>
        </w:rPr>
        <w:t>яване</w:t>
      </w:r>
      <w:r w:rsidRPr="00382D65">
        <w:rPr>
          <w:rFonts w:cs="Arial"/>
          <w:sz w:val="22"/>
          <w:szCs w:val="22"/>
          <w:lang w:val="bg-BG"/>
        </w:rPr>
        <w:t xml:space="preserve"> процента на преждевременно напусналите сферата на образованието</w:t>
      </w:r>
      <w:r w:rsidR="00384D71">
        <w:rPr>
          <w:rFonts w:cs="Arial"/>
          <w:sz w:val="22"/>
          <w:szCs w:val="22"/>
          <w:lang w:val="bg-BG"/>
        </w:rPr>
        <w:t xml:space="preserve"> и тяхната професионална реализация</w:t>
      </w:r>
    </w:p>
    <w:p w14:paraId="4238B83E" w14:textId="77777777" w:rsidR="00CA46F7" w:rsidRPr="00201A84" w:rsidRDefault="00CA46F7" w:rsidP="00CA46F7">
      <w:pPr>
        <w:spacing w:before="120"/>
        <w:jc w:val="both"/>
        <w:rPr>
          <w:rFonts w:cs="Arial"/>
          <w:b/>
          <w:bCs/>
          <w:iCs/>
          <w:sz w:val="22"/>
          <w:szCs w:val="22"/>
          <w:lang w:val="bg-BG"/>
        </w:rPr>
      </w:pPr>
      <w:r w:rsidRPr="00201A84">
        <w:rPr>
          <w:rFonts w:cs="Arial"/>
          <w:b/>
          <w:bCs/>
          <w:iCs/>
          <w:sz w:val="22"/>
          <w:szCs w:val="22"/>
          <w:lang w:val="bg-BG"/>
        </w:rPr>
        <w:t>Приоритет</w:t>
      </w:r>
      <w:r>
        <w:rPr>
          <w:rFonts w:cs="Arial"/>
          <w:b/>
          <w:bCs/>
          <w:iCs/>
          <w:sz w:val="22"/>
          <w:szCs w:val="22"/>
          <w:lang w:val="bg-BG"/>
        </w:rPr>
        <w:t xml:space="preserve"> е даден</w:t>
      </w:r>
      <w:r w:rsidRPr="00201A84">
        <w:rPr>
          <w:rFonts w:cs="Arial"/>
          <w:b/>
          <w:bCs/>
          <w:iCs/>
          <w:sz w:val="22"/>
          <w:szCs w:val="22"/>
          <w:lang w:val="bg-BG"/>
        </w:rPr>
        <w:t xml:space="preserve"> </w:t>
      </w:r>
      <w:r>
        <w:rPr>
          <w:rFonts w:cs="Arial"/>
          <w:b/>
          <w:bCs/>
          <w:iCs/>
          <w:sz w:val="22"/>
          <w:szCs w:val="22"/>
          <w:lang w:val="bg-BG"/>
        </w:rPr>
        <w:t>на</w:t>
      </w:r>
      <w:r w:rsidRPr="00201A84">
        <w:rPr>
          <w:rFonts w:cs="Arial"/>
          <w:b/>
          <w:bCs/>
          <w:iCs/>
          <w:sz w:val="22"/>
          <w:szCs w:val="22"/>
          <w:lang w:val="bg-BG"/>
        </w:rPr>
        <w:t xml:space="preserve"> инвестициите в образователна инфраструктура с по-висока норма на обществена възвръщаемост и устойчивост. Приложен</w:t>
      </w:r>
      <w:r>
        <w:rPr>
          <w:rFonts w:cs="Arial"/>
          <w:b/>
          <w:bCs/>
          <w:iCs/>
          <w:sz w:val="22"/>
          <w:szCs w:val="22"/>
          <w:lang w:val="bg-BG"/>
        </w:rPr>
        <w:t>и</w:t>
      </w:r>
      <w:r w:rsidRPr="00201A84">
        <w:rPr>
          <w:rFonts w:cs="Arial"/>
          <w:b/>
          <w:bCs/>
          <w:iCs/>
          <w:sz w:val="22"/>
          <w:szCs w:val="22"/>
          <w:lang w:val="bg-BG"/>
        </w:rPr>
        <w:t xml:space="preserve"> </w:t>
      </w:r>
      <w:r>
        <w:rPr>
          <w:rFonts w:cs="Arial"/>
          <w:b/>
          <w:bCs/>
          <w:iCs/>
          <w:sz w:val="22"/>
          <w:szCs w:val="22"/>
          <w:lang w:val="bg-BG"/>
        </w:rPr>
        <w:t xml:space="preserve">са следните </w:t>
      </w:r>
      <w:r w:rsidRPr="00201A84">
        <w:rPr>
          <w:rFonts w:cs="Arial"/>
          <w:b/>
          <w:bCs/>
          <w:iCs/>
          <w:sz w:val="22"/>
          <w:szCs w:val="22"/>
          <w:lang w:val="bg-BG"/>
        </w:rPr>
        <w:t>критерии за приоритизация на професионалните училища:</w:t>
      </w:r>
    </w:p>
    <w:p w14:paraId="1500EF54" w14:textId="77777777" w:rsidR="00CA46F7" w:rsidRDefault="00CA46F7" w:rsidP="00CA46F7">
      <w:pPr>
        <w:spacing w:before="120"/>
        <w:jc w:val="both"/>
        <w:rPr>
          <w:rFonts w:cs="Arial"/>
          <w:bCs/>
          <w:iCs/>
          <w:sz w:val="22"/>
          <w:szCs w:val="22"/>
          <w:lang w:val="bg-BG"/>
        </w:rPr>
      </w:pPr>
      <w:r w:rsidRPr="00201A84">
        <w:rPr>
          <w:rFonts w:cs="Arial"/>
          <w:b/>
          <w:bCs/>
          <w:iCs/>
          <w:sz w:val="22"/>
          <w:szCs w:val="22"/>
          <w:lang w:val="bg-BG"/>
        </w:rPr>
        <w:t>Критерий 1.</w:t>
      </w:r>
      <w:r w:rsidRPr="00201A84">
        <w:rPr>
          <w:rFonts w:cs="Arial"/>
          <w:bCs/>
          <w:iCs/>
          <w:sz w:val="22"/>
          <w:szCs w:val="22"/>
          <w:lang w:val="bg-BG"/>
        </w:rPr>
        <w:t xml:space="preserve"> Професионални направления с национално значение за икономиката</w:t>
      </w:r>
      <w:r>
        <w:rPr>
          <w:rFonts w:cs="Arial"/>
          <w:bCs/>
          <w:iCs/>
          <w:sz w:val="22"/>
          <w:szCs w:val="22"/>
          <w:lang w:val="bg-BG"/>
        </w:rPr>
        <w:t>,</w:t>
      </w:r>
      <w:r w:rsidRPr="00201A84">
        <w:rPr>
          <w:rFonts w:cs="Arial"/>
          <w:bCs/>
          <w:iCs/>
          <w:sz w:val="22"/>
          <w:szCs w:val="22"/>
          <w:lang w:val="bg-BG"/>
        </w:rPr>
        <w:t xml:space="preserve"> отразява</w:t>
      </w:r>
      <w:r>
        <w:rPr>
          <w:rFonts w:cs="Arial"/>
          <w:bCs/>
          <w:iCs/>
          <w:sz w:val="22"/>
          <w:szCs w:val="22"/>
          <w:lang w:val="bg-BG"/>
        </w:rPr>
        <w:t>щи</w:t>
      </w:r>
      <w:r w:rsidRPr="00201A84">
        <w:rPr>
          <w:rFonts w:cs="Arial"/>
          <w:bCs/>
          <w:iCs/>
          <w:sz w:val="22"/>
          <w:szCs w:val="22"/>
          <w:lang w:val="bg-BG"/>
        </w:rPr>
        <w:t xml:space="preserve"> потребностите на обществено-икономическото развитие като цяло и на отделни сектори. Приоритетните професионални направления допринасят за по-висока добавена стойност, възвръщаемост и устойчивост на вложените ресурси.</w:t>
      </w:r>
      <w:r>
        <w:rPr>
          <w:rFonts w:cs="Arial"/>
          <w:bCs/>
          <w:iCs/>
          <w:sz w:val="22"/>
          <w:szCs w:val="22"/>
          <w:lang w:val="bg-BG"/>
        </w:rPr>
        <w:t xml:space="preserve"> </w:t>
      </w:r>
    </w:p>
    <w:p w14:paraId="5FEA23F5" w14:textId="77777777" w:rsidR="00CA46F7" w:rsidRPr="00201A84" w:rsidRDefault="00CA46F7" w:rsidP="00CA46F7">
      <w:pPr>
        <w:spacing w:before="120"/>
        <w:jc w:val="both"/>
        <w:rPr>
          <w:rFonts w:cs="Arial"/>
          <w:bCs/>
          <w:iCs/>
          <w:sz w:val="22"/>
          <w:szCs w:val="22"/>
          <w:lang w:val="bg-BG"/>
        </w:rPr>
      </w:pPr>
      <w:r>
        <w:rPr>
          <w:rFonts w:cs="Arial"/>
          <w:bCs/>
          <w:iCs/>
          <w:sz w:val="22"/>
          <w:szCs w:val="22"/>
          <w:lang w:val="bg-BG"/>
        </w:rPr>
        <w:t xml:space="preserve">В тази връзка, като приоритетно направление е изведено </w:t>
      </w:r>
      <w:r w:rsidRPr="00F00F2C">
        <w:rPr>
          <w:rFonts w:cs="Arial"/>
          <w:b/>
          <w:bCs/>
          <w:iCs/>
          <w:sz w:val="22"/>
          <w:szCs w:val="22"/>
          <w:lang w:val="bg-BG"/>
        </w:rPr>
        <w:t>Ветеринарна медицина, Горско стопанство и Растениевъдство и животновъдство</w:t>
      </w:r>
    </w:p>
    <w:p w14:paraId="347261EB" w14:textId="77777777" w:rsidR="00CA46F7" w:rsidRPr="00201A84" w:rsidRDefault="00CA46F7" w:rsidP="00CA46F7">
      <w:pPr>
        <w:spacing w:before="120"/>
        <w:jc w:val="both"/>
        <w:rPr>
          <w:rFonts w:cs="Arial"/>
          <w:bCs/>
          <w:iCs/>
          <w:sz w:val="22"/>
          <w:szCs w:val="22"/>
          <w:lang w:val="bg-BG"/>
        </w:rPr>
      </w:pPr>
      <w:r w:rsidRPr="00614F0B">
        <w:rPr>
          <w:rFonts w:cs="Arial"/>
          <w:b/>
          <w:bCs/>
          <w:iCs/>
          <w:sz w:val="22"/>
          <w:szCs w:val="22"/>
          <w:lang w:val="bg-BG"/>
        </w:rPr>
        <w:t>Критерий 2.</w:t>
      </w:r>
      <w:r w:rsidRPr="00201A84">
        <w:rPr>
          <w:rFonts w:cs="Arial"/>
          <w:bCs/>
          <w:iCs/>
          <w:sz w:val="22"/>
          <w:szCs w:val="22"/>
          <w:lang w:val="bg-BG"/>
        </w:rPr>
        <w:t xml:space="preserve"> Ученици от повече от една административна област</w:t>
      </w:r>
      <w:r>
        <w:rPr>
          <w:rFonts w:cs="Arial"/>
          <w:bCs/>
          <w:iCs/>
          <w:sz w:val="22"/>
          <w:szCs w:val="22"/>
          <w:lang w:val="bg-BG"/>
        </w:rPr>
        <w:t xml:space="preserve"> -</w:t>
      </w:r>
      <w:r w:rsidRPr="00201A84">
        <w:rPr>
          <w:rFonts w:cs="Arial"/>
          <w:bCs/>
          <w:iCs/>
          <w:sz w:val="22"/>
          <w:szCs w:val="22"/>
          <w:lang w:val="bg-BG"/>
        </w:rPr>
        <w:t xml:space="preserve"> отразява регионалното и национално значение на училището.</w:t>
      </w:r>
    </w:p>
    <w:p w14:paraId="23234E23" w14:textId="77777777" w:rsidR="00CA46F7" w:rsidRPr="00201A84" w:rsidRDefault="00CA46F7" w:rsidP="00CA46F7">
      <w:pPr>
        <w:spacing w:before="120"/>
        <w:jc w:val="both"/>
        <w:rPr>
          <w:rFonts w:cs="Arial"/>
          <w:bCs/>
          <w:iCs/>
          <w:sz w:val="22"/>
          <w:szCs w:val="22"/>
          <w:lang w:val="bg-BG"/>
        </w:rPr>
      </w:pPr>
      <w:r w:rsidRPr="00614F0B">
        <w:rPr>
          <w:rFonts w:cs="Arial"/>
          <w:b/>
          <w:bCs/>
          <w:iCs/>
          <w:sz w:val="22"/>
          <w:szCs w:val="22"/>
          <w:lang w:val="bg-BG"/>
        </w:rPr>
        <w:t>Критерий 3.</w:t>
      </w:r>
      <w:r w:rsidRPr="00201A84">
        <w:rPr>
          <w:rFonts w:cs="Arial"/>
          <w:bCs/>
          <w:iCs/>
          <w:sz w:val="22"/>
          <w:szCs w:val="22"/>
          <w:lang w:val="bg-BG"/>
        </w:rPr>
        <w:t xml:space="preserve"> Ученици обучавани по повече от едно професионално направление</w:t>
      </w:r>
      <w:r>
        <w:rPr>
          <w:rFonts w:cs="Arial"/>
          <w:bCs/>
          <w:iCs/>
          <w:sz w:val="22"/>
          <w:szCs w:val="22"/>
          <w:lang w:val="bg-BG"/>
        </w:rPr>
        <w:t xml:space="preserve"> -</w:t>
      </w:r>
      <w:r w:rsidRPr="00201A84">
        <w:rPr>
          <w:rFonts w:cs="Arial"/>
          <w:bCs/>
          <w:iCs/>
          <w:sz w:val="22"/>
          <w:szCs w:val="22"/>
          <w:lang w:val="bg-BG"/>
        </w:rPr>
        <w:t xml:space="preserve"> дава предимство на професионалните училища с изчистен профил и запазена образователна специализация.</w:t>
      </w:r>
    </w:p>
    <w:p w14:paraId="1C795F6C" w14:textId="77777777" w:rsidR="00CA46F7" w:rsidRPr="00201A84" w:rsidRDefault="00CA46F7" w:rsidP="00CA46F7">
      <w:pPr>
        <w:spacing w:before="120"/>
        <w:jc w:val="both"/>
        <w:rPr>
          <w:rFonts w:cs="Arial"/>
          <w:bCs/>
          <w:iCs/>
          <w:sz w:val="22"/>
          <w:szCs w:val="22"/>
          <w:lang w:val="bg-BG"/>
        </w:rPr>
      </w:pPr>
      <w:r w:rsidRPr="00614F0B">
        <w:rPr>
          <w:rFonts w:cs="Arial"/>
          <w:b/>
          <w:bCs/>
          <w:iCs/>
          <w:sz w:val="22"/>
          <w:szCs w:val="22"/>
          <w:lang w:val="bg-BG"/>
        </w:rPr>
        <w:t>Критерий 4.</w:t>
      </w:r>
      <w:r>
        <w:rPr>
          <w:rFonts w:cs="Arial"/>
          <w:bCs/>
          <w:iCs/>
          <w:sz w:val="22"/>
          <w:szCs w:val="22"/>
          <w:lang w:val="bg-BG"/>
        </w:rPr>
        <w:t xml:space="preserve"> </w:t>
      </w:r>
      <w:r w:rsidRPr="00201A84">
        <w:rPr>
          <w:rFonts w:cs="Arial"/>
          <w:bCs/>
          <w:iCs/>
          <w:sz w:val="22"/>
          <w:szCs w:val="22"/>
          <w:lang w:val="bg-BG"/>
        </w:rPr>
        <w:t xml:space="preserve">Училище в гранична община </w:t>
      </w:r>
      <w:r w:rsidR="00981B53">
        <w:rPr>
          <w:rFonts w:cs="Arial"/>
          <w:bCs/>
          <w:iCs/>
          <w:sz w:val="22"/>
          <w:szCs w:val="22"/>
          <w:lang w:val="en-US"/>
        </w:rPr>
        <w:t xml:space="preserve">- </w:t>
      </w:r>
      <w:r w:rsidRPr="00201A84">
        <w:rPr>
          <w:rFonts w:cs="Arial"/>
          <w:bCs/>
          <w:iCs/>
          <w:sz w:val="22"/>
          <w:szCs w:val="22"/>
          <w:lang w:val="bg-BG"/>
        </w:rPr>
        <w:t>има за цел да балансира критерия „ученици от повече от една административна област“, отчитайки географската неравнопоставеност на училищата в граничните общини от гледна точка на възможността да привлекат ученици от други административни области.</w:t>
      </w:r>
    </w:p>
    <w:p w14:paraId="774E6961" w14:textId="77777777" w:rsidR="00CA46F7" w:rsidRPr="00201A84" w:rsidRDefault="00CA46F7" w:rsidP="00CA46F7">
      <w:pPr>
        <w:spacing w:before="120"/>
        <w:jc w:val="both"/>
        <w:rPr>
          <w:rFonts w:cs="Arial"/>
          <w:bCs/>
          <w:iCs/>
          <w:sz w:val="22"/>
          <w:szCs w:val="22"/>
          <w:lang w:val="bg-BG"/>
        </w:rPr>
      </w:pPr>
      <w:r w:rsidRPr="00614F0B">
        <w:rPr>
          <w:rFonts w:cs="Arial"/>
          <w:b/>
          <w:bCs/>
          <w:iCs/>
          <w:sz w:val="22"/>
          <w:szCs w:val="22"/>
          <w:lang w:val="bg-BG"/>
        </w:rPr>
        <w:t>Критерий 5</w:t>
      </w:r>
      <w:r w:rsidRPr="00201A84">
        <w:rPr>
          <w:rFonts w:cs="Arial"/>
          <w:bCs/>
          <w:iCs/>
          <w:sz w:val="22"/>
          <w:szCs w:val="22"/>
          <w:lang w:val="bg-BG"/>
        </w:rPr>
        <w:t xml:space="preserve">. Брой ученици </w:t>
      </w:r>
      <w:r>
        <w:rPr>
          <w:rFonts w:cs="Arial"/>
          <w:bCs/>
          <w:iCs/>
          <w:sz w:val="22"/>
          <w:szCs w:val="22"/>
          <w:lang w:val="bg-BG"/>
        </w:rPr>
        <w:t xml:space="preserve">- </w:t>
      </w:r>
      <w:r w:rsidRPr="00201A84">
        <w:rPr>
          <w:rFonts w:cs="Arial"/>
          <w:bCs/>
          <w:iCs/>
          <w:sz w:val="22"/>
          <w:szCs w:val="22"/>
          <w:lang w:val="bg-BG"/>
        </w:rPr>
        <w:t>дава предимство на училища с повече ученици. При равни други условия единица инвестиция в образ</w:t>
      </w:r>
      <w:r w:rsidR="00981B53">
        <w:rPr>
          <w:rFonts w:cs="Arial"/>
          <w:bCs/>
          <w:iCs/>
          <w:sz w:val="22"/>
          <w:szCs w:val="22"/>
          <w:lang w:val="bg-BG"/>
        </w:rPr>
        <w:t>ователна инфраструктура е с по-</w:t>
      </w:r>
      <w:r w:rsidRPr="00201A84">
        <w:rPr>
          <w:rFonts w:cs="Arial"/>
          <w:bCs/>
          <w:iCs/>
          <w:sz w:val="22"/>
          <w:szCs w:val="22"/>
          <w:lang w:val="bg-BG"/>
        </w:rPr>
        <w:t>висока норма на обществена възвръщаемост и устойчивост.</w:t>
      </w:r>
    </w:p>
    <w:p w14:paraId="162DA274" w14:textId="77777777" w:rsidR="00CA46F7" w:rsidRPr="00201A84" w:rsidRDefault="00CA46F7" w:rsidP="0016434E">
      <w:pPr>
        <w:spacing w:before="120"/>
        <w:jc w:val="both"/>
        <w:rPr>
          <w:rFonts w:cs="Arial"/>
          <w:bCs/>
          <w:iCs/>
          <w:sz w:val="22"/>
          <w:szCs w:val="22"/>
          <w:lang w:val="bg-BG"/>
        </w:rPr>
      </w:pPr>
      <w:r w:rsidRPr="00614F0B">
        <w:rPr>
          <w:rFonts w:cs="Arial"/>
          <w:b/>
          <w:bCs/>
          <w:iCs/>
          <w:sz w:val="22"/>
          <w:szCs w:val="22"/>
          <w:lang w:val="bg-BG"/>
        </w:rPr>
        <w:t>Критерии 6</w:t>
      </w:r>
      <w:r w:rsidRPr="00201A84">
        <w:rPr>
          <w:rFonts w:cs="Arial"/>
          <w:bCs/>
          <w:iCs/>
          <w:sz w:val="22"/>
          <w:szCs w:val="22"/>
          <w:lang w:val="bg-BG"/>
        </w:rPr>
        <w:t xml:space="preserve">. Регионална балансираност </w:t>
      </w:r>
      <w:r>
        <w:rPr>
          <w:rFonts w:cs="Arial"/>
          <w:bCs/>
          <w:iCs/>
          <w:sz w:val="22"/>
          <w:szCs w:val="22"/>
          <w:lang w:val="bg-BG"/>
        </w:rPr>
        <w:t xml:space="preserve">- </w:t>
      </w:r>
      <w:r w:rsidRPr="00201A84">
        <w:rPr>
          <w:rFonts w:cs="Arial"/>
          <w:bCs/>
          <w:iCs/>
          <w:sz w:val="22"/>
          <w:szCs w:val="22"/>
          <w:lang w:val="bg-BG"/>
        </w:rPr>
        <w:t>оценява политиката за развитие на професионалните училища в рамките на една област. Отчита се по-високата значимост на професионалните училища, обучаващи ученици по професионални направления, отговарящи на нуждите на съответния регион и съобразно потребностите на регионалната икономика.</w:t>
      </w:r>
    </w:p>
    <w:p w14:paraId="6FBE0B7D" w14:textId="77777777" w:rsidR="00941DF1" w:rsidRDefault="00941DF1" w:rsidP="0016434E">
      <w:pPr>
        <w:spacing w:before="120"/>
        <w:jc w:val="both"/>
        <w:rPr>
          <w:sz w:val="22"/>
          <w:szCs w:val="22"/>
          <w:lang w:val="bg-BG" w:bidi="bg-BG"/>
        </w:rPr>
      </w:pPr>
      <w:r w:rsidRPr="00941DF1">
        <w:rPr>
          <w:sz w:val="22"/>
          <w:szCs w:val="22"/>
          <w:lang w:val="bg-BG" w:bidi="bg-BG"/>
        </w:rPr>
        <w:t>Професионалните гимназии с доминиращи професионални направления</w:t>
      </w:r>
      <w:r w:rsidRPr="00941DF1">
        <w:rPr>
          <w:sz w:val="22"/>
          <w:szCs w:val="22"/>
          <w:vertAlign w:val="superscript"/>
          <w:lang w:val="bg-BG" w:bidi="bg-BG"/>
        </w:rPr>
        <w:footnoteReference w:id="1"/>
      </w:r>
      <w:r w:rsidRPr="00941DF1">
        <w:rPr>
          <w:sz w:val="22"/>
          <w:szCs w:val="22"/>
          <w:lang w:val="bg-BG" w:bidi="bg-BG"/>
        </w:rPr>
        <w:t xml:space="preserve"> „Ветеринарна медицина“, „Горско стопанство“ и „Растениевъдство и животновъдство“ подготвят кадри за сектора селско и горско стопанство, приоритетен за икономическото и обществено развитие на някои региони. Тези професионални гимназии </w:t>
      </w:r>
      <w:r>
        <w:rPr>
          <w:sz w:val="22"/>
          <w:szCs w:val="22"/>
          <w:lang w:val="bg-BG" w:bidi="bg-BG"/>
        </w:rPr>
        <w:t>са</w:t>
      </w:r>
      <w:r w:rsidRPr="00941DF1">
        <w:rPr>
          <w:sz w:val="22"/>
          <w:szCs w:val="22"/>
          <w:lang w:val="bg-BG" w:bidi="bg-BG"/>
        </w:rPr>
        <w:t xml:space="preserve"> изв</w:t>
      </w:r>
      <w:r>
        <w:rPr>
          <w:sz w:val="22"/>
          <w:szCs w:val="22"/>
          <w:lang w:val="bg-BG" w:bidi="bg-BG"/>
        </w:rPr>
        <w:t>е</w:t>
      </w:r>
      <w:r w:rsidRPr="00941DF1">
        <w:rPr>
          <w:sz w:val="22"/>
          <w:szCs w:val="22"/>
          <w:lang w:val="bg-BG" w:bidi="bg-BG"/>
        </w:rPr>
        <w:t>д</w:t>
      </w:r>
      <w:r>
        <w:rPr>
          <w:sz w:val="22"/>
          <w:szCs w:val="22"/>
          <w:lang w:val="bg-BG" w:bidi="bg-BG"/>
        </w:rPr>
        <w:t>ени</w:t>
      </w:r>
      <w:r w:rsidRPr="00941DF1">
        <w:rPr>
          <w:sz w:val="22"/>
          <w:szCs w:val="22"/>
          <w:lang w:val="bg-BG" w:bidi="bg-BG"/>
        </w:rPr>
        <w:t xml:space="preserve"> в отделен списък за </w:t>
      </w:r>
      <w:r>
        <w:rPr>
          <w:sz w:val="22"/>
          <w:szCs w:val="22"/>
          <w:lang w:val="bg-BG" w:bidi="bg-BG"/>
        </w:rPr>
        <w:t>п</w:t>
      </w:r>
      <w:r w:rsidRPr="00941DF1">
        <w:rPr>
          <w:sz w:val="22"/>
          <w:szCs w:val="22"/>
          <w:lang w:val="bg-BG" w:bidi="bg-BG"/>
        </w:rPr>
        <w:t xml:space="preserve">риоритизация с </w:t>
      </w:r>
      <w:r w:rsidRPr="00941DF1">
        <w:rPr>
          <w:sz w:val="22"/>
          <w:szCs w:val="22"/>
          <w:lang w:val="bg-BG" w:bidi="bg-BG"/>
        </w:rPr>
        <w:lastRenderedPageBreak/>
        <w:t>оглед спецификата на мрежата на тези училища и относително самостоятелния й характер от гледна точка на разположението им. Отчетени са по-добрите перспектива за развитие на професионални училища с над общинско значение, както и по-високата значимост за земеделското образова</w:t>
      </w:r>
      <w:r>
        <w:rPr>
          <w:sz w:val="22"/>
          <w:szCs w:val="22"/>
          <w:lang w:val="bg-BG" w:bidi="bg-BG"/>
        </w:rPr>
        <w:t>ни</w:t>
      </w:r>
      <w:r w:rsidRPr="00941DF1">
        <w:rPr>
          <w:sz w:val="22"/>
          <w:szCs w:val="22"/>
          <w:lang w:val="bg-BG" w:bidi="bg-BG"/>
        </w:rPr>
        <w:t>е на конкретни области на страната.</w:t>
      </w:r>
    </w:p>
    <w:p w14:paraId="68CBA1F5" w14:textId="05B57725" w:rsidR="00CA46F7" w:rsidRDefault="00CA46F7" w:rsidP="00702F15">
      <w:pPr>
        <w:spacing w:before="120" w:after="240"/>
        <w:jc w:val="both"/>
        <w:rPr>
          <w:sz w:val="22"/>
          <w:szCs w:val="22"/>
          <w:lang w:val="bg-BG" w:bidi="bg-BG"/>
        </w:rPr>
      </w:pPr>
      <w:r>
        <w:rPr>
          <w:sz w:val="22"/>
          <w:szCs w:val="22"/>
          <w:lang w:val="bg-BG" w:bidi="bg-BG"/>
        </w:rPr>
        <w:t>На база на посочените по-горе критерии е формиран следният приоритизиран списък на професионални училища</w:t>
      </w:r>
      <w:r w:rsidR="00D77278">
        <w:rPr>
          <w:sz w:val="22"/>
          <w:szCs w:val="22"/>
          <w:lang w:val="en-US" w:bidi="bg-BG"/>
        </w:rPr>
        <w:t xml:space="preserve"> </w:t>
      </w:r>
      <w:r w:rsidR="00D77278" w:rsidRPr="00E405C2">
        <w:rPr>
          <w:sz w:val="22"/>
          <w:szCs w:val="22"/>
          <w:highlight w:val="yellow"/>
          <w:lang w:val="bg-BG" w:bidi="bg-BG"/>
        </w:rPr>
        <w:t>с о</w:t>
      </w:r>
      <w:r w:rsidR="00E33F15">
        <w:rPr>
          <w:sz w:val="22"/>
          <w:szCs w:val="22"/>
          <w:highlight w:val="yellow"/>
          <w:lang w:val="bg-BG" w:bidi="bg-BG"/>
        </w:rPr>
        <w:t>п</w:t>
      </w:r>
      <w:r w:rsidR="00D77278" w:rsidRPr="00E405C2">
        <w:rPr>
          <w:sz w:val="22"/>
          <w:szCs w:val="22"/>
          <w:highlight w:val="yellow"/>
          <w:lang w:val="bg-BG" w:bidi="bg-BG"/>
        </w:rPr>
        <w:t>ределен размер на БФП за всеки отделен обект, както следва</w:t>
      </w:r>
      <w:r w:rsidRPr="00E405C2">
        <w:rPr>
          <w:sz w:val="22"/>
          <w:szCs w:val="22"/>
          <w:highlight w:val="yellow"/>
          <w:lang w:val="bg-BG" w:bidi="bg-BG"/>
        </w:rPr>
        <w:t>:</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3934"/>
        <w:gridCol w:w="1559"/>
        <w:gridCol w:w="1701"/>
        <w:gridCol w:w="992"/>
        <w:gridCol w:w="1560"/>
      </w:tblGrid>
      <w:tr w:rsidR="0016434E" w:rsidRPr="00E575F3" w14:paraId="1A3AA4DC" w14:textId="77777777" w:rsidTr="00046CDD">
        <w:trPr>
          <w:tblHeader/>
        </w:trPr>
        <w:tc>
          <w:tcPr>
            <w:tcW w:w="10207" w:type="dxa"/>
            <w:gridSpan w:val="6"/>
            <w:shd w:val="clear" w:color="auto" w:fill="D6E3BC"/>
          </w:tcPr>
          <w:p w14:paraId="67113567" w14:textId="77777777" w:rsidR="0016434E" w:rsidRPr="0016434E" w:rsidRDefault="0016434E" w:rsidP="00981B53">
            <w:pPr>
              <w:spacing w:before="60" w:after="60"/>
              <w:ind w:left="-108" w:right="-107"/>
              <w:jc w:val="center"/>
              <w:rPr>
                <w:rFonts w:cs="Arial"/>
                <w:b/>
                <w:lang w:val="bg-BG" w:bidi="bg-BG"/>
              </w:rPr>
            </w:pPr>
            <w:r w:rsidRPr="0016434E">
              <w:rPr>
                <w:b/>
                <w:sz w:val="22"/>
                <w:szCs w:val="22"/>
                <w:lang w:val="bg-BG" w:bidi="bg-BG"/>
              </w:rPr>
              <w:t>Професионални училища, с направления „Ветеринарна медицина, Горско стопанство и Растениевъдство и животновъдство“:</w:t>
            </w:r>
          </w:p>
        </w:tc>
      </w:tr>
      <w:tr w:rsidR="00886957" w:rsidRPr="00E575F3" w14:paraId="23E94F5E" w14:textId="77777777" w:rsidTr="00391AFA">
        <w:trPr>
          <w:tblHeader/>
        </w:trPr>
        <w:tc>
          <w:tcPr>
            <w:tcW w:w="461" w:type="dxa"/>
            <w:shd w:val="clear" w:color="auto" w:fill="DBE5F1"/>
          </w:tcPr>
          <w:p w14:paraId="56D349BD" w14:textId="77777777" w:rsidR="00886957" w:rsidRPr="00E575F3" w:rsidRDefault="00886957" w:rsidP="00E575F3">
            <w:pPr>
              <w:spacing w:before="60" w:after="60"/>
              <w:jc w:val="both"/>
              <w:rPr>
                <w:rFonts w:cs="Arial"/>
                <w:lang w:val="bg-BG" w:bidi="bg-BG"/>
              </w:rPr>
            </w:pPr>
            <w:r w:rsidRPr="00E575F3">
              <w:rPr>
                <w:rFonts w:cs="Arial"/>
                <w:lang w:val="bg-BG" w:bidi="bg-BG"/>
              </w:rPr>
              <w:t>№</w:t>
            </w:r>
          </w:p>
        </w:tc>
        <w:tc>
          <w:tcPr>
            <w:tcW w:w="3934" w:type="dxa"/>
            <w:shd w:val="clear" w:color="auto" w:fill="DBE5F1"/>
          </w:tcPr>
          <w:p w14:paraId="02C0ABE2" w14:textId="77777777" w:rsidR="00886957" w:rsidRPr="00E575F3" w:rsidRDefault="00886957" w:rsidP="00E575F3">
            <w:pPr>
              <w:spacing w:before="60" w:after="60"/>
              <w:jc w:val="both"/>
              <w:rPr>
                <w:rFonts w:cs="Arial"/>
                <w:b/>
                <w:lang w:val="bg-BG" w:bidi="bg-BG"/>
              </w:rPr>
            </w:pPr>
            <w:r w:rsidRPr="00E575F3">
              <w:rPr>
                <w:rFonts w:cs="Arial"/>
                <w:b/>
                <w:lang w:val="bg-BG" w:bidi="bg-BG"/>
              </w:rPr>
              <w:t>Училище – основни обекти</w:t>
            </w:r>
          </w:p>
        </w:tc>
        <w:tc>
          <w:tcPr>
            <w:tcW w:w="1559" w:type="dxa"/>
            <w:shd w:val="clear" w:color="auto" w:fill="DBE5F1"/>
          </w:tcPr>
          <w:p w14:paraId="348EB6DF" w14:textId="77777777" w:rsidR="00886957" w:rsidRPr="00E575F3" w:rsidRDefault="00886957" w:rsidP="00046CDD">
            <w:pPr>
              <w:spacing w:before="60" w:after="60"/>
              <w:jc w:val="both"/>
              <w:rPr>
                <w:rFonts w:cs="Arial"/>
                <w:b/>
                <w:lang w:val="bg-BG" w:bidi="bg-BG"/>
              </w:rPr>
            </w:pPr>
            <w:r w:rsidRPr="00E575F3">
              <w:rPr>
                <w:rFonts w:cs="Arial"/>
                <w:b/>
                <w:lang w:val="bg-BG" w:bidi="bg-BG"/>
              </w:rPr>
              <w:t>Населено място</w:t>
            </w:r>
          </w:p>
        </w:tc>
        <w:tc>
          <w:tcPr>
            <w:tcW w:w="1701" w:type="dxa"/>
            <w:shd w:val="clear" w:color="auto" w:fill="DBE5F1"/>
          </w:tcPr>
          <w:p w14:paraId="620A6493" w14:textId="77777777" w:rsidR="00886957" w:rsidRPr="00E575F3" w:rsidRDefault="00886957" w:rsidP="00046CDD">
            <w:pPr>
              <w:ind w:right="-533" w:firstLine="34"/>
              <w:jc w:val="both"/>
              <w:rPr>
                <w:rFonts w:cs="Arial"/>
                <w:b/>
                <w:lang w:val="bg-BG" w:bidi="bg-BG"/>
              </w:rPr>
            </w:pPr>
            <w:r w:rsidRPr="00E575F3">
              <w:rPr>
                <w:rFonts w:cs="Arial"/>
                <w:b/>
                <w:lang w:val="bg-BG" w:bidi="bg-BG"/>
              </w:rPr>
              <w:t xml:space="preserve">Финансиращ </w:t>
            </w:r>
          </w:p>
          <w:p w14:paraId="43C14AE5" w14:textId="77777777" w:rsidR="00886957" w:rsidRPr="00E575F3" w:rsidRDefault="00886957" w:rsidP="00046CDD">
            <w:pPr>
              <w:ind w:right="-533" w:firstLine="34"/>
              <w:jc w:val="both"/>
              <w:rPr>
                <w:rFonts w:cs="Arial"/>
                <w:b/>
                <w:lang w:val="bg-BG" w:bidi="bg-BG"/>
              </w:rPr>
            </w:pPr>
            <w:r w:rsidRPr="00E575F3">
              <w:rPr>
                <w:rFonts w:cs="Arial"/>
                <w:b/>
                <w:lang w:val="bg-BG" w:bidi="bg-BG"/>
              </w:rPr>
              <w:t xml:space="preserve">орган </w:t>
            </w:r>
          </w:p>
          <w:p w14:paraId="696317D1" w14:textId="77777777" w:rsidR="00886957" w:rsidRPr="00E575F3" w:rsidRDefault="00886957" w:rsidP="00046CDD">
            <w:pPr>
              <w:ind w:left="-249" w:right="-533" w:firstLine="283"/>
              <w:jc w:val="both"/>
              <w:rPr>
                <w:rFonts w:cs="Arial"/>
                <w:b/>
                <w:lang w:val="bg-BG" w:bidi="bg-BG"/>
              </w:rPr>
            </w:pPr>
            <w:r w:rsidRPr="00E575F3">
              <w:rPr>
                <w:rFonts w:cs="Arial"/>
                <w:b/>
                <w:lang w:val="bg-BG" w:bidi="bg-BG"/>
              </w:rPr>
              <w:t>през 2016 г.</w:t>
            </w:r>
            <w:r w:rsidRPr="00E575F3">
              <w:rPr>
                <w:rFonts w:cs="Arial"/>
                <w:b/>
                <w:vertAlign w:val="superscript"/>
                <w:lang w:val="bg-BG" w:bidi="bg-BG"/>
              </w:rPr>
              <w:footnoteReference w:id="2"/>
            </w:r>
            <w:r w:rsidRPr="00E575F3">
              <w:rPr>
                <w:rFonts w:cs="Arial"/>
                <w:b/>
                <w:lang w:val="bg-BG" w:bidi="bg-BG"/>
              </w:rPr>
              <w:t xml:space="preserve"> </w:t>
            </w:r>
          </w:p>
        </w:tc>
        <w:tc>
          <w:tcPr>
            <w:tcW w:w="992" w:type="dxa"/>
            <w:shd w:val="clear" w:color="auto" w:fill="DBE5F1"/>
          </w:tcPr>
          <w:p w14:paraId="1995AAF5" w14:textId="77777777" w:rsidR="00886957" w:rsidRPr="00E575F3" w:rsidRDefault="00886957" w:rsidP="00046CDD">
            <w:pPr>
              <w:ind w:left="-108" w:right="-107"/>
              <w:jc w:val="center"/>
              <w:rPr>
                <w:rFonts w:cs="Arial"/>
                <w:b/>
                <w:lang w:val="bg-BG" w:bidi="bg-BG"/>
              </w:rPr>
            </w:pPr>
            <w:r w:rsidRPr="00E575F3">
              <w:rPr>
                <w:rFonts w:cs="Arial"/>
                <w:b/>
                <w:lang w:val="bg-BG" w:bidi="bg-BG"/>
              </w:rPr>
              <w:t>Получен общ бр.точки</w:t>
            </w:r>
          </w:p>
        </w:tc>
        <w:tc>
          <w:tcPr>
            <w:tcW w:w="1560" w:type="dxa"/>
            <w:shd w:val="clear" w:color="auto" w:fill="DBE5F1"/>
          </w:tcPr>
          <w:p w14:paraId="1DCC406A" w14:textId="77777777" w:rsidR="00D77619" w:rsidRDefault="00391AFA" w:rsidP="0016434E">
            <w:pPr>
              <w:ind w:left="-108" w:right="-107"/>
              <w:jc w:val="center"/>
              <w:rPr>
                <w:rFonts w:cs="Arial"/>
                <w:b/>
                <w:bCs/>
                <w:color w:val="000000"/>
                <w:lang w:val="bg-BG" w:eastAsia="bg-BG"/>
              </w:rPr>
            </w:pPr>
            <w:r w:rsidRPr="0016434E">
              <w:rPr>
                <w:rFonts w:cs="Arial"/>
                <w:b/>
                <w:bCs/>
                <w:color w:val="000000"/>
                <w:lang w:val="bg-BG" w:eastAsia="bg-BG"/>
              </w:rPr>
              <w:t>Максимален размер на БФП</w:t>
            </w:r>
            <w:r w:rsidR="00D77619">
              <w:rPr>
                <w:rFonts w:cs="Arial"/>
                <w:b/>
                <w:bCs/>
                <w:color w:val="000000"/>
                <w:lang w:val="bg-BG" w:eastAsia="bg-BG"/>
              </w:rPr>
              <w:t xml:space="preserve">  </w:t>
            </w:r>
            <w:r w:rsidR="00D77619" w:rsidRPr="00E405C2">
              <w:rPr>
                <w:rFonts w:cs="Arial"/>
                <w:b/>
                <w:bCs/>
                <w:color w:val="000000"/>
                <w:highlight w:val="yellow"/>
                <w:lang w:val="bg-BG" w:eastAsia="bg-BG"/>
              </w:rPr>
              <w:t>по настоящата процедура</w:t>
            </w:r>
          </w:p>
          <w:p w14:paraId="3FCFD9F5" w14:textId="77777777" w:rsidR="00886957" w:rsidRPr="00E575F3" w:rsidRDefault="00391AFA" w:rsidP="0016434E">
            <w:pPr>
              <w:ind w:left="-108" w:right="-107"/>
              <w:jc w:val="center"/>
              <w:rPr>
                <w:rFonts w:cs="Arial"/>
                <w:b/>
                <w:lang w:val="bg-BG" w:bidi="bg-BG"/>
              </w:rPr>
            </w:pPr>
            <w:r w:rsidRPr="0016434E">
              <w:rPr>
                <w:rFonts w:cs="Arial"/>
                <w:b/>
                <w:bCs/>
                <w:color w:val="000000"/>
                <w:lang w:val="bg-BG" w:eastAsia="bg-BG"/>
              </w:rPr>
              <w:t>, лв.</w:t>
            </w:r>
          </w:p>
        </w:tc>
      </w:tr>
      <w:tr w:rsidR="00886957" w:rsidRPr="00E575F3" w14:paraId="602A4AEF" w14:textId="77777777" w:rsidTr="00391AFA">
        <w:tc>
          <w:tcPr>
            <w:tcW w:w="461" w:type="dxa"/>
            <w:shd w:val="clear" w:color="auto" w:fill="auto"/>
          </w:tcPr>
          <w:p w14:paraId="489687F0" w14:textId="77777777" w:rsidR="00886957" w:rsidRPr="00E575F3" w:rsidRDefault="00886957" w:rsidP="00074F51">
            <w:pPr>
              <w:spacing w:before="60"/>
              <w:jc w:val="both"/>
              <w:rPr>
                <w:rFonts w:cs="Arial"/>
                <w:lang w:val="bg-BG" w:bidi="bg-BG"/>
              </w:rPr>
            </w:pPr>
            <w:r w:rsidRPr="00E575F3">
              <w:rPr>
                <w:rFonts w:cs="Arial"/>
                <w:lang w:val="bg-BG" w:bidi="bg-BG"/>
              </w:rPr>
              <w:t>1</w:t>
            </w:r>
          </w:p>
        </w:tc>
        <w:tc>
          <w:tcPr>
            <w:tcW w:w="3934" w:type="dxa"/>
            <w:shd w:val="clear" w:color="auto" w:fill="auto"/>
            <w:vAlign w:val="center"/>
          </w:tcPr>
          <w:p w14:paraId="51E9E445" w14:textId="77777777" w:rsidR="00886957" w:rsidRPr="00E575F3" w:rsidRDefault="00886957" w:rsidP="00074F51">
            <w:pPr>
              <w:spacing w:before="60"/>
              <w:rPr>
                <w:rFonts w:cs="Arial"/>
                <w:color w:val="000000"/>
                <w:lang w:val="bg-BG"/>
              </w:rPr>
            </w:pPr>
            <w:r w:rsidRPr="00E575F3">
              <w:rPr>
                <w:rFonts w:cs="Arial"/>
                <w:color w:val="000000"/>
                <w:lang w:val="bg-BG"/>
              </w:rPr>
              <w:t>Професионална гимназия по ветеринарна медицина "И. П. Павлов"</w:t>
            </w:r>
          </w:p>
        </w:tc>
        <w:tc>
          <w:tcPr>
            <w:tcW w:w="1559" w:type="dxa"/>
            <w:vAlign w:val="center"/>
          </w:tcPr>
          <w:p w14:paraId="14E6FBFE" w14:textId="77777777" w:rsidR="00886957" w:rsidRPr="00E575F3" w:rsidRDefault="00886957" w:rsidP="00074F51">
            <w:pPr>
              <w:spacing w:before="60"/>
              <w:rPr>
                <w:rFonts w:cs="Arial"/>
                <w:color w:val="000000"/>
                <w:lang w:val="bg-BG"/>
              </w:rPr>
            </w:pPr>
            <w:r w:rsidRPr="00E575F3">
              <w:rPr>
                <w:rFonts w:cs="Arial"/>
                <w:color w:val="000000"/>
                <w:lang w:val="bg-BG"/>
              </w:rPr>
              <w:t>Стара Загора</w:t>
            </w:r>
          </w:p>
        </w:tc>
        <w:tc>
          <w:tcPr>
            <w:tcW w:w="1701" w:type="dxa"/>
            <w:shd w:val="clear" w:color="auto" w:fill="auto"/>
            <w:vAlign w:val="center"/>
          </w:tcPr>
          <w:p w14:paraId="7C5DF957" w14:textId="77777777" w:rsidR="00886957" w:rsidRPr="00E575F3" w:rsidRDefault="00886957" w:rsidP="00074F51">
            <w:pPr>
              <w:spacing w:before="60"/>
              <w:rPr>
                <w:rFonts w:cs="Arial"/>
                <w:lang w:val="bg-BG" w:bidi="bg-BG"/>
              </w:rPr>
            </w:pPr>
            <w:r w:rsidRPr="00E575F3">
              <w:rPr>
                <w:color w:val="000000"/>
                <w:lang w:val="bg-BG"/>
              </w:rPr>
              <w:t xml:space="preserve">Община </w:t>
            </w:r>
            <w:r w:rsidRPr="00E575F3">
              <w:rPr>
                <w:rFonts w:cs="Arial"/>
                <w:color w:val="000000"/>
              </w:rPr>
              <w:t>Стара Загора</w:t>
            </w:r>
          </w:p>
        </w:tc>
        <w:tc>
          <w:tcPr>
            <w:tcW w:w="992" w:type="dxa"/>
            <w:shd w:val="clear" w:color="auto" w:fill="auto"/>
            <w:vAlign w:val="center"/>
          </w:tcPr>
          <w:p w14:paraId="3C33760B" w14:textId="77777777" w:rsidR="00886957" w:rsidRPr="00E575F3" w:rsidRDefault="00886957" w:rsidP="00074F51">
            <w:pPr>
              <w:spacing w:before="60"/>
              <w:jc w:val="center"/>
              <w:rPr>
                <w:rFonts w:cs="Arial"/>
                <w:color w:val="000000"/>
                <w:lang w:val="bg-BG"/>
              </w:rPr>
            </w:pPr>
            <w:r w:rsidRPr="00E575F3">
              <w:rPr>
                <w:rFonts w:cs="Arial"/>
                <w:color w:val="000000"/>
                <w:lang w:val="bg-BG"/>
              </w:rPr>
              <w:t>19,1</w:t>
            </w:r>
          </w:p>
        </w:tc>
        <w:tc>
          <w:tcPr>
            <w:tcW w:w="1560" w:type="dxa"/>
            <w:vAlign w:val="center"/>
          </w:tcPr>
          <w:p w14:paraId="1D444C28" w14:textId="77777777" w:rsidR="00886957" w:rsidRPr="00391AFA" w:rsidRDefault="00391AFA" w:rsidP="00074F51">
            <w:pPr>
              <w:spacing w:before="60"/>
              <w:jc w:val="center"/>
              <w:rPr>
                <w:rFonts w:cs="Arial"/>
                <w:b/>
                <w:color w:val="000000"/>
                <w:lang w:val="bg-BG"/>
              </w:rPr>
            </w:pPr>
            <w:r w:rsidRPr="00391AFA">
              <w:rPr>
                <w:rFonts w:cs="Arial"/>
                <w:b/>
                <w:color w:val="000000"/>
                <w:lang w:val="bg-BG"/>
              </w:rPr>
              <w:t>1 300 000</w:t>
            </w:r>
          </w:p>
        </w:tc>
      </w:tr>
      <w:tr w:rsidR="00391AFA" w:rsidRPr="00E575F3" w14:paraId="18F87FBA" w14:textId="77777777" w:rsidTr="00046CDD">
        <w:tc>
          <w:tcPr>
            <w:tcW w:w="461" w:type="dxa"/>
            <w:shd w:val="clear" w:color="auto" w:fill="auto"/>
          </w:tcPr>
          <w:p w14:paraId="518999B3" w14:textId="77777777" w:rsidR="00391AFA" w:rsidRPr="00E575F3" w:rsidRDefault="00391AFA" w:rsidP="00074F51">
            <w:pPr>
              <w:spacing w:before="60"/>
              <w:jc w:val="both"/>
              <w:rPr>
                <w:rFonts w:cs="Arial"/>
                <w:lang w:val="bg-BG" w:bidi="bg-BG"/>
              </w:rPr>
            </w:pPr>
            <w:r w:rsidRPr="00E575F3">
              <w:rPr>
                <w:rFonts w:cs="Arial"/>
                <w:lang w:val="bg-BG" w:bidi="bg-BG"/>
              </w:rPr>
              <w:t>2</w:t>
            </w:r>
          </w:p>
        </w:tc>
        <w:tc>
          <w:tcPr>
            <w:tcW w:w="3934" w:type="dxa"/>
            <w:shd w:val="clear" w:color="auto" w:fill="auto"/>
            <w:vAlign w:val="center"/>
          </w:tcPr>
          <w:p w14:paraId="26DA50EE"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горско стопанство и дървообработване "Сава Младенов"</w:t>
            </w:r>
          </w:p>
        </w:tc>
        <w:tc>
          <w:tcPr>
            <w:tcW w:w="1559" w:type="dxa"/>
            <w:vAlign w:val="center"/>
          </w:tcPr>
          <w:p w14:paraId="205F7954" w14:textId="77777777" w:rsidR="00391AFA" w:rsidRPr="00E575F3" w:rsidRDefault="00391AFA" w:rsidP="00074F51">
            <w:pPr>
              <w:spacing w:before="60"/>
              <w:rPr>
                <w:rFonts w:cs="Arial"/>
                <w:color w:val="000000"/>
                <w:lang w:val="bg-BG"/>
              </w:rPr>
            </w:pPr>
            <w:r w:rsidRPr="00E575F3">
              <w:rPr>
                <w:rFonts w:cs="Arial"/>
                <w:color w:val="000000"/>
                <w:lang w:val="bg-BG"/>
              </w:rPr>
              <w:t>Тетевен</w:t>
            </w:r>
          </w:p>
        </w:tc>
        <w:tc>
          <w:tcPr>
            <w:tcW w:w="1701" w:type="dxa"/>
            <w:shd w:val="clear" w:color="auto" w:fill="auto"/>
            <w:vAlign w:val="center"/>
          </w:tcPr>
          <w:p w14:paraId="09BE4E35" w14:textId="77777777" w:rsidR="00391AFA" w:rsidRPr="00E575F3" w:rsidRDefault="00391AFA" w:rsidP="00074F51">
            <w:pPr>
              <w:spacing w:before="60"/>
              <w:rPr>
                <w:rFonts w:cs="Arial"/>
                <w:color w:val="000000"/>
              </w:rPr>
            </w:pPr>
            <w:r w:rsidRPr="00E575F3">
              <w:rPr>
                <w:color w:val="000000"/>
                <w:lang w:val="bg-BG"/>
              </w:rPr>
              <w:t xml:space="preserve">Община </w:t>
            </w:r>
            <w:r w:rsidRPr="00E575F3">
              <w:rPr>
                <w:rFonts w:cs="Arial"/>
                <w:color w:val="000000"/>
              </w:rPr>
              <w:t>Тетевен</w:t>
            </w:r>
          </w:p>
        </w:tc>
        <w:tc>
          <w:tcPr>
            <w:tcW w:w="992" w:type="dxa"/>
            <w:shd w:val="clear" w:color="auto" w:fill="auto"/>
            <w:vAlign w:val="center"/>
          </w:tcPr>
          <w:p w14:paraId="64CAEDB1" w14:textId="77777777" w:rsidR="00391AFA" w:rsidRPr="00E575F3" w:rsidRDefault="00391AFA" w:rsidP="00074F51">
            <w:pPr>
              <w:spacing w:before="60"/>
              <w:jc w:val="center"/>
              <w:rPr>
                <w:rFonts w:cs="Arial"/>
                <w:color w:val="000000"/>
                <w:lang w:val="bg-BG"/>
              </w:rPr>
            </w:pPr>
            <w:r w:rsidRPr="00E575F3">
              <w:rPr>
                <w:rFonts w:cs="Arial"/>
                <w:color w:val="000000"/>
                <w:lang w:val="bg-BG"/>
              </w:rPr>
              <w:t>16</w:t>
            </w:r>
          </w:p>
        </w:tc>
        <w:tc>
          <w:tcPr>
            <w:tcW w:w="1560" w:type="dxa"/>
          </w:tcPr>
          <w:p w14:paraId="580D801B" w14:textId="77777777" w:rsidR="00391AFA" w:rsidRDefault="00391AFA" w:rsidP="00074F51">
            <w:pPr>
              <w:spacing w:before="60"/>
              <w:jc w:val="center"/>
            </w:pPr>
            <w:r w:rsidRPr="00553551">
              <w:rPr>
                <w:rFonts w:cs="Arial"/>
                <w:b/>
                <w:color w:val="000000"/>
                <w:lang w:val="bg-BG"/>
              </w:rPr>
              <w:t>1 300 000</w:t>
            </w:r>
          </w:p>
        </w:tc>
      </w:tr>
      <w:tr w:rsidR="00391AFA" w:rsidRPr="00E575F3" w14:paraId="6E443927" w14:textId="77777777" w:rsidTr="00046CDD">
        <w:tc>
          <w:tcPr>
            <w:tcW w:w="461" w:type="dxa"/>
            <w:shd w:val="clear" w:color="auto" w:fill="auto"/>
          </w:tcPr>
          <w:p w14:paraId="1048B5F9" w14:textId="77777777" w:rsidR="00391AFA" w:rsidRPr="00E575F3" w:rsidRDefault="00391AFA" w:rsidP="00074F51">
            <w:pPr>
              <w:spacing w:before="60"/>
              <w:jc w:val="both"/>
              <w:rPr>
                <w:rFonts w:cs="Arial"/>
                <w:lang w:val="bg-BG" w:bidi="bg-BG"/>
              </w:rPr>
            </w:pPr>
            <w:r w:rsidRPr="00E575F3">
              <w:rPr>
                <w:rFonts w:cs="Arial"/>
                <w:lang w:val="bg-BG" w:bidi="bg-BG"/>
              </w:rPr>
              <w:t>3</w:t>
            </w:r>
          </w:p>
        </w:tc>
        <w:tc>
          <w:tcPr>
            <w:tcW w:w="3934" w:type="dxa"/>
            <w:shd w:val="clear" w:color="auto" w:fill="auto"/>
            <w:vAlign w:val="center"/>
          </w:tcPr>
          <w:p w14:paraId="5079DC29"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земеделие "Стефан Цанов"</w:t>
            </w:r>
          </w:p>
        </w:tc>
        <w:tc>
          <w:tcPr>
            <w:tcW w:w="1559" w:type="dxa"/>
            <w:vAlign w:val="center"/>
          </w:tcPr>
          <w:p w14:paraId="6DFFEE67" w14:textId="77777777" w:rsidR="00391AFA" w:rsidRPr="00E575F3" w:rsidRDefault="00391AFA" w:rsidP="00074F51">
            <w:pPr>
              <w:spacing w:before="60"/>
              <w:rPr>
                <w:rFonts w:cs="Arial"/>
                <w:color w:val="000000"/>
                <w:lang w:val="bg-BG"/>
              </w:rPr>
            </w:pPr>
            <w:r w:rsidRPr="00E575F3">
              <w:rPr>
                <w:rFonts w:cs="Arial"/>
                <w:color w:val="000000"/>
                <w:lang w:val="bg-BG"/>
              </w:rPr>
              <w:t>Кнежа</w:t>
            </w:r>
          </w:p>
        </w:tc>
        <w:tc>
          <w:tcPr>
            <w:tcW w:w="1701" w:type="dxa"/>
            <w:shd w:val="clear" w:color="auto" w:fill="auto"/>
            <w:vAlign w:val="center"/>
          </w:tcPr>
          <w:p w14:paraId="0E69D9A3"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Кнежа</w:t>
            </w:r>
          </w:p>
        </w:tc>
        <w:tc>
          <w:tcPr>
            <w:tcW w:w="992" w:type="dxa"/>
            <w:shd w:val="clear" w:color="auto" w:fill="auto"/>
            <w:vAlign w:val="center"/>
          </w:tcPr>
          <w:p w14:paraId="0DCEEB34" w14:textId="77777777" w:rsidR="00391AFA" w:rsidRPr="00E575F3" w:rsidRDefault="00391AFA" w:rsidP="00074F51">
            <w:pPr>
              <w:spacing w:before="60"/>
              <w:jc w:val="center"/>
              <w:rPr>
                <w:rFonts w:cs="Arial"/>
                <w:color w:val="000000"/>
                <w:lang w:val="bg-BG"/>
              </w:rPr>
            </w:pPr>
            <w:r w:rsidRPr="00E575F3">
              <w:rPr>
                <w:rFonts w:cs="Arial"/>
                <w:color w:val="000000"/>
                <w:lang w:val="bg-BG"/>
              </w:rPr>
              <w:t>15,7</w:t>
            </w:r>
          </w:p>
        </w:tc>
        <w:tc>
          <w:tcPr>
            <w:tcW w:w="1560" w:type="dxa"/>
          </w:tcPr>
          <w:p w14:paraId="5621EB14" w14:textId="77777777" w:rsidR="00391AFA" w:rsidRDefault="00391AFA" w:rsidP="00074F51">
            <w:pPr>
              <w:spacing w:before="60"/>
              <w:jc w:val="center"/>
            </w:pPr>
            <w:r w:rsidRPr="00553551">
              <w:rPr>
                <w:rFonts w:cs="Arial"/>
                <w:b/>
                <w:color w:val="000000"/>
                <w:lang w:val="bg-BG"/>
              </w:rPr>
              <w:t>1 300 000</w:t>
            </w:r>
          </w:p>
        </w:tc>
      </w:tr>
      <w:tr w:rsidR="00391AFA" w:rsidRPr="00E575F3" w14:paraId="5C7AFB6F" w14:textId="77777777" w:rsidTr="00046CDD">
        <w:tc>
          <w:tcPr>
            <w:tcW w:w="461" w:type="dxa"/>
            <w:shd w:val="clear" w:color="auto" w:fill="auto"/>
          </w:tcPr>
          <w:p w14:paraId="4A5173AB" w14:textId="77777777" w:rsidR="00391AFA" w:rsidRPr="00E575F3" w:rsidRDefault="00391AFA" w:rsidP="00074F51">
            <w:pPr>
              <w:spacing w:before="60"/>
              <w:jc w:val="both"/>
              <w:rPr>
                <w:rFonts w:cs="Arial"/>
                <w:lang w:val="bg-BG" w:bidi="bg-BG"/>
              </w:rPr>
            </w:pPr>
            <w:r w:rsidRPr="00E575F3">
              <w:rPr>
                <w:rFonts w:cs="Arial"/>
                <w:lang w:val="bg-BG" w:bidi="bg-BG"/>
              </w:rPr>
              <w:t>4</w:t>
            </w:r>
          </w:p>
        </w:tc>
        <w:tc>
          <w:tcPr>
            <w:tcW w:w="3934" w:type="dxa"/>
            <w:shd w:val="clear" w:color="auto" w:fill="auto"/>
            <w:vAlign w:val="center"/>
          </w:tcPr>
          <w:p w14:paraId="31CF538B"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горско стопанство "Христо Ботев"</w:t>
            </w:r>
          </w:p>
        </w:tc>
        <w:tc>
          <w:tcPr>
            <w:tcW w:w="1559" w:type="dxa"/>
            <w:vAlign w:val="center"/>
          </w:tcPr>
          <w:p w14:paraId="79C4CEF7" w14:textId="77777777" w:rsidR="00391AFA" w:rsidRPr="00E575F3" w:rsidRDefault="00391AFA" w:rsidP="00074F51">
            <w:pPr>
              <w:spacing w:before="60"/>
              <w:rPr>
                <w:rFonts w:cs="Arial"/>
                <w:color w:val="000000"/>
                <w:lang w:val="bg-BG"/>
              </w:rPr>
            </w:pPr>
            <w:r w:rsidRPr="00E575F3">
              <w:rPr>
                <w:rFonts w:cs="Arial"/>
                <w:color w:val="000000"/>
                <w:lang w:val="bg-BG"/>
              </w:rPr>
              <w:t>Велинград</w:t>
            </w:r>
          </w:p>
        </w:tc>
        <w:tc>
          <w:tcPr>
            <w:tcW w:w="1701" w:type="dxa"/>
            <w:shd w:val="clear" w:color="auto" w:fill="auto"/>
            <w:vAlign w:val="center"/>
          </w:tcPr>
          <w:p w14:paraId="0E44C0E9"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Велинград</w:t>
            </w:r>
          </w:p>
        </w:tc>
        <w:tc>
          <w:tcPr>
            <w:tcW w:w="992" w:type="dxa"/>
            <w:shd w:val="clear" w:color="auto" w:fill="auto"/>
            <w:vAlign w:val="center"/>
          </w:tcPr>
          <w:p w14:paraId="7EA962C3" w14:textId="77777777" w:rsidR="00391AFA" w:rsidRPr="00E575F3" w:rsidRDefault="00391AFA" w:rsidP="00074F51">
            <w:pPr>
              <w:spacing w:before="60"/>
              <w:jc w:val="center"/>
              <w:rPr>
                <w:rFonts w:cs="Arial"/>
                <w:color w:val="000000"/>
                <w:lang w:val="bg-BG"/>
              </w:rPr>
            </w:pPr>
            <w:r w:rsidRPr="00E575F3">
              <w:rPr>
                <w:rFonts w:cs="Arial"/>
                <w:color w:val="000000"/>
                <w:lang w:val="bg-BG"/>
              </w:rPr>
              <w:t>15</w:t>
            </w:r>
          </w:p>
        </w:tc>
        <w:tc>
          <w:tcPr>
            <w:tcW w:w="1560" w:type="dxa"/>
          </w:tcPr>
          <w:p w14:paraId="433ED4EA" w14:textId="77777777" w:rsidR="00391AFA" w:rsidRDefault="00391AFA" w:rsidP="00074F51">
            <w:pPr>
              <w:spacing w:before="60"/>
              <w:jc w:val="center"/>
            </w:pPr>
            <w:r w:rsidRPr="00553551">
              <w:rPr>
                <w:rFonts w:cs="Arial"/>
                <w:b/>
                <w:color w:val="000000"/>
                <w:lang w:val="bg-BG"/>
              </w:rPr>
              <w:t>1 300 000</w:t>
            </w:r>
          </w:p>
        </w:tc>
      </w:tr>
      <w:tr w:rsidR="00391AFA" w:rsidRPr="00E575F3" w14:paraId="56250EA8" w14:textId="77777777" w:rsidTr="00046CDD">
        <w:tc>
          <w:tcPr>
            <w:tcW w:w="461" w:type="dxa"/>
            <w:shd w:val="clear" w:color="auto" w:fill="auto"/>
          </w:tcPr>
          <w:p w14:paraId="750CB6C6" w14:textId="77777777" w:rsidR="00391AFA" w:rsidRPr="00E575F3" w:rsidRDefault="00391AFA" w:rsidP="00074F51">
            <w:pPr>
              <w:spacing w:before="60"/>
              <w:jc w:val="both"/>
              <w:rPr>
                <w:rFonts w:cs="Arial"/>
                <w:lang w:val="bg-BG" w:bidi="bg-BG"/>
              </w:rPr>
            </w:pPr>
            <w:r w:rsidRPr="00E575F3">
              <w:rPr>
                <w:rFonts w:cs="Arial"/>
                <w:lang w:val="bg-BG" w:bidi="bg-BG"/>
              </w:rPr>
              <w:t>5</w:t>
            </w:r>
          </w:p>
        </w:tc>
        <w:tc>
          <w:tcPr>
            <w:tcW w:w="3934" w:type="dxa"/>
            <w:shd w:val="clear" w:color="auto" w:fill="auto"/>
            <w:vAlign w:val="center"/>
          </w:tcPr>
          <w:p w14:paraId="03CCC7E3"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механизация на селското стопанство "Никола Йонков Вапцаров"</w:t>
            </w:r>
          </w:p>
        </w:tc>
        <w:tc>
          <w:tcPr>
            <w:tcW w:w="1559" w:type="dxa"/>
            <w:vAlign w:val="center"/>
          </w:tcPr>
          <w:p w14:paraId="621D0FFA" w14:textId="77777777" w:rsidR="00391AFA" w:rsidRPr="00E575F3" w:rsidRDefault="00391AFA" w:rsidP="00074F51">
            <w:pPr>
              <w:spacing w:before="60"/>
              <w:rPr>
                <w:rFonts w:cs="Arial"/>
                <w:color w:val="000000"/>
                <w:lang w:val="bg-BG"/>
              </w:rPr>
            </w:pPr>
            <w:r w:rsidRPr="00E575F3">
              <w:rPr>
                <w:rFonts w:cs="Arial"/>
                <w:color w:val="000000"/>
                <w:lang w:val="bg-BG"/>
              </w:rPr>
              <w:t>Средище</w:t>
            </w:r>
          </w:p>
        </w:tc>
        <w:tc>
          <w:tcPr>
            <w:tcW w:w="1701" w:type="dxa"/>
            <w:shd w:val="clear" w:color="auto" w:fill="auto"/>
            <w:vAlign w:val="center"/>
          </w:tcPr>
          <w:p w14:paraId="0FFAD2B9"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Кайнарджа</w:t>
            </w:r>
          </w:p>
        </w:tc>
        <w:tc>
          <w:tcPr>
            <w:tcW w:w="992" w:type="dxa"/>
            <w:shd w:val="clear" w:color="auto" w:fill="auto"/>
            <w:vAlign w:val="center"/>
          </w:tcPr>
          <w:p w14:paraId="2472C213" w14:textId="77777777" w:rsidR="00391AFA" w:rsidRPr="00E575F3" w:rsidRDefault="00391AFA" w:rsidP="00074F51">
            <w:pPr>
              <w:spacing w:before="60"/>
              <w:jc w:val="center"/>
              <w:rPr>
                <w:rFonts w:cs="Arial"/>
                <w:color w:val="000000"/>
                <w:lang w:val="bg-BG"/>
              </w:rPr>
            </w:pPr>
            <w:r w:rsidRPr="00E575F3">
              <w:rPr>
                <w:rFonts w:cs="Arial"/>
                <w:color w:val="000000"/>
                <w:lang w:val="bg-BG"/>
              </w:rPr>
              <w:t>14,7</w:t>
            </w:r>
          </w:p>
        </w:tc>
        <w:tc>
          <w:tcPr>
            <w:tcW w:w="1560" w:type="dxa"/>
          </w:tcPr>
          <w:p w14:paraId="618C1596" w14:textId="77777777" w:rsidR="00391AFA" w:rsidRDefault="00391AFA" w:rsidP="00074F51">
            <w:pPr>
              <w:spacing w:before="60"/>
              <w:jc w:val="center"/>
            </w:pPr>
            <w:r w:rsidRPr="00553551">
              <w:rPr>
                <w:rFonts w:cs="Arial"/>
                <w:b/>
                <w:color w:val="000000"/>
                <w:lang w:val="bg-BG"/>
              </w:rPr>
              <w:t>1 300 000</w:t>
            </w:r>
          </w:p>
        </w:tc>
      </w:tr>
      <w:tr w:rsidR="00391AFA" w:rsidRPr="00E575F3" w14:paraId="23264248" w14:textId="77777777" w:rsidTr="00046CDD">
        <w:tc>
          <w:tcPr>
            <w:tcW w:w="461" w:type="dxa"/>
            <w:shd w:val="clear" w:color="auto" w:fill="auto"/>
          </w:tcPr>
          <w:p w14:paraId="66B023D6" w14:textId="77777777" w:rsidR="00391AFA" w:rsidRPr="00E575F3" w:rsidRDefault="00391AFA" w:rsidP="00074F51">
            <w:pPr>
              <w:spacing w:before="60"/>
              <w:jc w:val="both"/>
              <w:rPr>
                <w:rFonts w:cs="Arial"/>
                <w:lang w:val="bg-BG" w:bidi="bg-BG"/>
              </w:rPr>
            </w:pPr>
            <w:r w:rsidRPr="00E575F3">
              <w:rPr>
                <w:rFonts w:cs="Arial"/>
                <w:lang w:val="bg-BG" w:bidi="bg-BG"/>
              </w:rPr>
              <w:t>6</w:t>
            </w:r>
          </w:p>
        </w:tc>
        <w:tc>
          <w:tcPr>
            <w:tcW w:w="3934" w:type="dxa"/>
            <w:shd w:val="clear" w:color="auto" w:fill="auto"/>
            <w:vAlign w:val="center"/>
          </w:tcPr>
          <w:p w14:paraId="0E5BBCA9"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стопанство "Никола Пушкаров"</w:t>
            </w:r>
          </w:p>
        </w:tc>
        <w:tc>
          <w:tcPr>
            <w:tcW w:w="1559" w:type="dxa"/>
            <w:vAlign w:val="center"/>
          </w:tcPr>
          <w:p w14:paraId="706152CB" w14:textId="77777777" w:rsidR="00391AFA" w:rsidRPr="00E575F3" w:rsidRDefault="00391AFA" w:rsidP="00074F51">
            <w:pPr>
              <w:spacing w:before="60"/>
              <w:rPr>
                <w:rFonts w:cs="Arial"/>
                <w:color w:val="000000"/>
                <w:lang w:val="bg-BG"/>
              </w:rPr>
            </w:pPr>
            <w:r w:rsidRPr="00E575F3">
              <w:rPr>
                <w:rFonts w:cs="Arial"/>
                <w:color w:val="000000"/>
                <w:lang w:val="bg-BG"/>
              </w:rPr>
              <w:t>Попово</w:t>
            </w:r>
          </w:p>
        </w:tc>
        <w:tc>
          <w:tcPr>
            <w:tcW w:w="1701" w:type="dxa"/>
            <w:shd w:val="clear" w:color="auto" w:fill="auto"/>
            <w:vAlign w:val="center"/>
          </w:tcPr>
          <w:p w14:paraId="60B226D0"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Попово</w:t>
            </w:r>
          </w:p>
        </w:tc>
        <w:tc>
          <w:tcPr>
            <w:tcW w:w="992" w:type="dxa"/>
            <w:shd w:val="clear" w:color="auto" w:fill="auto"/>
            <w:vAlign w:val="center"/>
          </w:tcPr>
          <w:p w14:paraId="2D87D726" w14:textId="77777777" w:rsidR="00391AFA" w:rsidRPr="00E575F3" w:rsidRDefault="00391AFA" w:rsidP="00074F51">
            <w:pPr>
              <w:spacing w:before="60"/>
              <w:jc w:val="center"/>
              <w:rPr>
                <w:rFonts w:cs="Arial"/>
                <w:color w:val="000000"/>
                <w:lang w:val="bg-BG"/>
              </w:rPr>
            </w:pPr>
            <w:r w:rsidRPr="00E575F3">
              <w:rPr>
                <w:rFonts w:cs="Arial"/>
                <w:color w:val="000000"/>
                <w:lang w:val="bg-BG"/>
              </w:rPr>
              <w:t>14,6</w:t>
            </w:r>
          </w:p>
        </w:tc>
        <w:tc>
          <w:tcPr>
            <w:tcW w:w="1560" w:type="dxa"/>
          </w:tcPr>
          <w:p w14:paraId="4F55A19F" w14:textId="77777777" w:rsidR="00391AFA" w:rsidRDefault="00391AFA" w:rsidP="00074F51">
            <w:pPr>
              <w:spacing w:before="60"/>
              <w:jc w:val="center"/>
            </w:pPr>
            <w:r w:rsidRPr="00553551">
              <w:rPr>
                <w:rFonts w:cs="Arial"/>
                <w:b/>
                <w:color w:val="000000"/>
                <w:lang w:val="bg-BG"/>
              </w:rPr>
              <w:t>1 300 000</w:t>
            </w:r>
          </w:p>
        </w:tc>
      </w:tr>
      <w:tr w:rsidR="00391AFA" w:rsidRPr="00E575F3" w14:paraId="2196657C" w14:textId="77777777" w:rsidTr="00046CDD">
        <w:tc>
          <w:tcPr>
            <w:tcW w:w="461" w:type="dxa"/>
            <w:shd w:val="clear" w:color="auto" w:fill="auto"/>
          </w:tcPr>
          <w:p w14:paraId="0DC97EC1" w14:textId="77777777" w:rsidR="00391AFA" w:rsidRPr="00E575F3" w:rsidRDefault="00391AFA" w:rsidP="00074F51">
            <w:pPr>
              <w:spacing w:before="60"/>
              <w:jc w:val="both"/>
              <w:rPr>
                <w:rFonts w:cs="Arial"/>
                <w:lang w:val="bg-BG" w:bidi="bg-BG"/>
              </w:rPr>
            </w:pPr>
            <w:r w:rsidRPr="00E575F3">
              <w:rPr>
                <w:rFonts w:cs="Arial"/>
                <w:lang w:val="bg-BG" w:bidi="bg-BG"/>
              </w:rPr>
              <w:t>7</w:t>
            </w:r>
          </w:p>
        </w:tc>
        <w:tc>
          <w:tcPr>
            <w:tcW w:w="3934" w:type="dxa"/>
            <w:shd w:val="clear" w:color="auto" w:fill="auto"/>
            <w:vAlign w:val="center"/>
          </w:tcPr>
          <w:p w14:paraId="0610673E"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механизация на селското стопанство</w:t>
            </w:r>
          </w:p>
        </w:tc>
        <w:tc>
          <w:tcPr>
            <w:tcW w:w="1559" w:type="dxa"/>
            <w:vAlign w:val="center"/>
          </w:tcPr>
          <w:p w14:paraId="3E5560AF" w14:textId="77777777" w:rsidR="00391AFA" w:rsidRPr="00E575F3" w:rsidRDefault="00391AFA" w:rsidP="00074F51">
            <w:pPr>
              <w:spacing w:before="60"/>
              <w:rPr>
                <w:rFonts w:cs="Arial"/>
                <w:color w:val="000000"/>
                <w:lang w:val="bg-BG"/>
              </w:rPr>
            </w:pPr>
            <w:r w:rsidRPr="00E575F3">
              <w:rPr>
                <w:rFonts w:cs="Arial"/>
                <w:color w:val="000000"/>
                <w:lang w:val="bg-BG"/>
              </w:rPr>
              <w:t>Разлог</w:t>
            </w:r>
          </w:p>
        </w:tc>
        <w:tc>
          <w:tcPr>
            <w:tcW w:w="1701" w:type="dxa"/>
            <w:shd w:val="clear" w:color="auto" w:fill="auto"/>
            <w:vAlign w:val="center"/>
          </w:tcPr>
          <w:p w14:paraId="6C6AE506"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Разлог</w:t>
            </w:r>
          </w:p>
        </w:tc>
        <w:tc>
          <w:tcPr>
            <w:tcW w:w="992" w:type="dxa"/>
            <w:shd w:val="clear" w:color="auto" w:fill="auto"/>
            <w:vAlign w:val="center"/>
          </w:tcPr>
          <w:p w14:paraId="5BE11402" w14:textId="77777777" w:rsidR="00391AFA" w:rsidRPr="00E575F3" w:rsidRDefault="00391AFA" w:rsidP="00074F51">
            <w:pPr>
              <w:spacing w:before="60"/>
              <w:jc w:val="center"/>
              <w:rPr>
                <w:rFonts w:cs="Arial"/>
                <w:color w:val="000000"/>
                <w:lang w:val="bg-BG"/>
              </w:rPr>
            </w:pPr>
            <w:r w:rsidRPr="00E575F3">
              <w:rPr>
                <w:rFonts w:cs="Arial"/>
                <w:color w:val="000000"/>
                <w:lang w:val="bg-BG"/>
              </w:rPr>
              <w:t>14</w:t>
            </w:r>
          </w:p>
        </w:tc>
        <w:tc>
          <w:tcPr>
            <w:tcW w:w="1560" w:type="dxa"/>
          </w:tcPr>
          <w:p w14:paraId="64C9823E" w14:textId="77777777" w:rsidR="00391AFA" w:rsidRDefault="00391AFA" w:rsidP="00074F51">
            <w:pPr>
              <w:spacing w:before="60"/>
              <w:jc w:val="center"/>
            </w:pPr>
            <w:r w:rsidRPr="00553551">
              <w:rPr>
                <w:rFonts w:cs="Arial"/>
                <w:b/>
                <w:color w:val="000000"/>
                <w:lang w:val="bg-BG"/>
              </w:rPr>
              <w:t>1 300 000</w:t>
            </w:r>
          </w:p>
        </w:tc>
      </w:tr>
      <w:tr w:rsidR="00391AFA" w:rsidRPr="00E575F3" w14:paraId="70B5C9BA" w14:textId="77777777" w:rsidTr="00046CDD">
        <w:tc>
          <w:tcPr>
            <w:tcW w:w="461" w:type="dxa"/>
            <w:shd w:val="clear" w:color="auto" w:fill="auto"/>
          </w:tcPr>
          <w:p w14:paraId="21BFFB2C" w14:textId="77777777" w:rsidR="00391AFA" w:rsidRPr="00E575F3" w:rsidRDefault="00391AFA" w:rsidP="00074F51">
            <w:pPr>
              <w:spacing w:before="60"/>
              <w:jc w:val="both"/>
              <w:rPr>
                <w:rFonts w:cs="Arial"/>
                <w:lang w:val="bg-BG" w:bidi="bg-BG"/>
              </w:rPr>
            </w:pPr>
            <w:r w:rsidRPr="00E575F3">
              <w:rPr>
                <w:rFonts w:cs="Arial"/>
                <w:lang w:val="bg-BG" w:bidi="bg-BG"/>
              </w:rPr>
              <w:t>8</w:t>
            </w:r>
          </w:p>
        </w:tc>
        <w:tc>
          <w:tcPr>
            <w:tcW w:w="3934" w:type="dxa"/>
            <w:shd w:val="clear" w:color="auto" w:fill="auto"/>
            <w:vAlign w:val="center"/>
          </w:tcPr>
          <w:p w14:paraId="5D139881"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агротехническа гимназия "Никола Йонков Вапцаров"</w:t>
            </w:r>
          </w:p>
        </w:tc>
        <w:tc>
          <w:tcPr>
            <w:tcW w:w="1559" w:type="dxa"/>
            <w:vAlign w:val="center"/>
          </w:tcPr>
          <w:p w14:paraId="53CE7EAE" w14:textId="77777777" w:rsidR="00391AFA" w:rsidRPr="00E575F3" w:rsidRDefault="00391AFA" w:rsidP="00074F51">
            <w:pPr>
              <w:spacing w:before="60"/>
              <w:rPr>
                <w:rFonts w:cs="Arial"/>
                <w:color w:val="000000"/>
                <w:lang w:val="bg-BG"/>
              </w:rPr>
            </w:pPr>
            <w:r w:rsidRPr="00E575F3">
              <w:rPr>
                <w:rFonts w:cs="Arial"/>
                <w:color w:val="000000"/>
                <w:lang w:val="bg-BG"/>
              </w:rPr>
              <w:t>Бяла Слатина</w:t>
            </w:r>
          </w:p>
        </w:tc>
        <w:tc>
          <w:tcPr>
            <w:tcW w:w="1701" w:type="dxa"/>
            <w:shd w:val="clear" w:color="auto" w:fill="auto"/>
            <w:vAlign w:val="center"/>
          </w:tcPr>
          <w:p w14:paraId="33DEAFAE"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Бяла Слатина</w:t>
            </w:r>
          </w:p>
        </w:tc>
        <w:tc>
          <w:tcPr>
            <w:tcW w:w="992" w:type="dxa"/>
            <w:shd w:val="clear" w:color="auto" w:fill="auto"/>
            <w:vAlign w:val="center"/>
          </w:tcPr>
          <w:p w14:paraId="01067138" w14:textId="77777777" w:rsidR="00391AFA" w:rsidRPr="00E575F3" w:rsidRDefault="00391AFA" w:rsidP="00074F51">
            <w:pPr>
              <w:spacing w:before="60"/>
              <w:jc w:val="center"/>
              <w:rPr>
                <w:rFonts w:cs="Arial"/>
                <w:color w:val="000000"/>
                <w:lang w:val="bg-BG"/>
              </w:rPr>
            </w:pPr>
            <w:r w:rsidRPr="00E575F3">
              <w:rPr>
                <w:rFonts w:cs="Arial"/>
                <w:color w:val="000000"/>
                <w:lang w:val="bg-BG"/>
              </w:rPr>
              <w:t>13,5</w:t>
            </w:r>
          </w:p>
        </w:tc>
        <w:tc>
          <w:tcPr>
            <w:tcW w:w="1560" w:type="dxa"/>
          </w:tcPr>
          <w:p w14:paraId="6F321E00" w14:textId="77777777" w:rsidR="00391AFA" w:rsidRDefault="00391AFA" w:rsidP="00074F51">
            <w:pPr>
              <w:spacing w:before="60"/>
              <w:jc w:val="center"/>
            </w:pPr>
            <w:r w:rsidRPr="00553551">
              <w:rPr>
                <w:rFonts w:cs="Arial"/>
                <w:b/>
                <w:color w:val="000000"/>
                <w:lang w:val="bg-BG"/>
              </w:rPr>
              <w:t>1 300 000</w:t>
            </w:r>
          </w:p>
        </w:tc>
      </w:tr>
      <w:tr w:rsidR="00391AFA" w:rsidRPr="00E575F3" w14:paraId="0B9807BE" w14:textId="77777777" w:rsidTr="00046CDD">
        <w:tc>
          <w:tcPr>
            <w:tcW w:w="461" w:type="dxa"/>
            <w:shd w:val="clear" w:color="auto" w:fill="auto"/>
          </w:tcPr>
          <w:p w14:paraId="0908E753" w14:textId="77777777" w:rsidR="00391AFA" w:rsidRPr="00E575F3" w:rsidRDefault="00391AFA" w:rsidP="00074F51">
            <w:pPr>
              <w:spacing w:before="60"/>
              <w:jc w:val="both"/>
              <w:rPr>
                <w:rFonts w:cs="Arial"/>
                <w:lang w:val="bg-BG" w:bidi="bg-BG"/>
              </w:rPr>
            </w:pPr>
            <w:r w:rsidRPr="00E575F3">
              <w:rPr>
                <w:rFonts w:cs="Arial"/>
                <w:lang w:val="bg-BG" w:bidi="bg-BG"/>
              </w:rPr>
              <w:t>9</w:t>
            </w:r>
          </w:p>
        </w:tc>
        <w:tc>
          <w:tcPr>
            <w:tcW w:w="3934" w:type="dxa"/>
            <w:shd w:val="clear" w:color="auto" w:fill="auto"/>
            <w:vAlign w:val="center"/>
          </w:tcPr>
          <w:p w14:paraId="359F0D48"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ветеринарна медицина "Проф.д-р Димитър Димов"</w:t>
            </w:r>
          </w:p>
        </w:tc>
        <w:tc>
          <w:tcPr>
            <w:tcW w:w="1559" w:type="dxa"/>
            <w:vAlign w:val="center"/>
          </w:tcPr>
          <w:p w14:paraId="31CD4A7D" w14:textId="77777777" w:rsidR="00391AFA" w:rsidRPr="00E575F3" w:rsidRDefault="00391AFA" w:rsidP="00074F51">
            <w:pPr>
              <w:spacing w:before="60"/>
              <w:rPr>
                <w:rFonts w:cs="Arial"/>
                <w:color w:val="000000"/>
                <w:lang w:val="bg-BG"/>
              </w:rPr>
            </w:pPr>
            <w:r w:rsidRPr="00E575F3">
              <w:rPr>
                <w:rFonts w:cs="Arial"/>
                <w:color w:val="000000"/>
                <w:lang w:val="bg-BG"/>
              </w:rPr>
              <w:t>Ловеч</w:t>
            </w:r>
          </w:p>
        </w:tc>
        <w:tc>
          <w:tcPr>
            <w:tcW w:w="1701" w:type="dxa"/>
            <w:shd w:val="clear" w:color="auto" w:fill="auto"/>
            <w:vAlign w:val="center"/>
          </w:tcPr>
          <w:p w14:paraId="2BAF7441"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Ловеч</w:t>
            </w:r>
          </w:p>
        </w:tc>
        <w:tc>
          <w:tcPr>
            <w:tcW w:w="992" w:type="dxa"/>
            <w:shd w:val="clear" w:color="auto" w:fill="auto"/>
            <w:vAlign w:val="center"/>
          </w:tcPr>
          <w:p w14:paraId="050BA919" w14:textId="77777777" w:rsidR="00391AFA" w:rsidRPr="00E575F3" w:rsidRDefault="00391AFA" w:rsidP="00074F51">
            <w:pPr>
              <w:spacing w:before="60"/>
              <w:jc w:val="center"/>
              <w:rPr>
                <w:rFonts w:cs="Arial"/>
                <w:color w:val="000000"/>
                <w:lang w:val="bg-BG"/>
              </w:rPr>
            </w:pPr>
            <w:r w:rsidRPr="00E575F3">
              <w:rPr>
                <w:rFonts w:cs="Arial"/>
                <w:color w:val="000000"/>
                <w:lang w:val="bg-BG"/>
              </w:rPr>
              <w:t>13,4</w:t>
            </w:r>
          </w:p>
        </w:tc>
        <w:tc>
          <w:tcPr>
            <w:tcW w:w="1560" w:type="dxa"/>
          </w:tcPr>
          <w:p w14:paraId="2B62E280" w14:textId="77777777" w:rsidR="00391AFA" w:rsidRDefault="00391AFA" w:rsidP="00074F51">
            <w:pPr>
              <w:spacing w:before="60"/>
              <w:jc w:val="center"/>
            </w:pPr>
            <w:r w:rsidRPr="00553551">
              <w:rPr>
                <w:rFonts w:cs="Arial"/>
                <w:b/>
                <w:color w:val="000000"/>
                <w:lang w:val="bg-BG"/>
              </w:rPr>
              <w:t>1 300 000</w:t>
            </w:r>
          </w:p>
        </w:tc>
      </w:tr>
      <w:tr w:rsidR="00391AFA" w:rsidRPr="00E575F3" w14:paraId="43C70BD7" w14:textId="77777777" w:rsidTr="00046CDD">
        <w:tc>
          <w:tcPr>
            <w:tcW w:w="461" w:type="dxa"/>
            <w:shd w:val="clear" w:color="auto" w:fill="auto"/>
          </w:tcPr>
          <w:p w14:paraId="626DC330" w14:textId="77777777" w:rsidR="00391AFA" w:rsidRPr="00E575F3" w:rsidRDefault="00391AFA" w:rsidP="00074F51">
            <w:pPr>
              <w:spacing w:before="60"/>
              <w:jc w:val="both"/>
              <w:rPr>
                <w:rFonts w:cs="Arial"/>
                <w:lang w:val="bg-BG" w:bidi="bg-BG"/>
              </w:rPr>
            </w:pPr>
            <w:r w:rsidRPr="00E575F3">
              <w:rPr>
                <w:rFonts w:cs="Arial"/>
                <w:lang w:val="bg-BG" w:bidi="bg-BG"/>
              </w:rPr>
              <w:t>10</w:t>
            </w:r>
          </w:p>
        </w:tc>
        <w:tc>
          <w:tcPr>
            <w:tcW w:w="3934" w:type="dxa"/>
            <w:shd w:val="clear" w:color="auto" w:fill="auto"/>
            <w:vAlign w:val="center"/>
          </w:tcPr>
          <w:p w14:paraId="27E5E700"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стопанство "Хан Аспарух"</w:t>
            </w:r>
          </w:p>
        </w:tc>
        <w:tc>
          <w:tcPr>
            <w:tcW w:w="1559" w:type="dxa"/>
            <w:vAlign w:val="center"/>
          </w:tcPr>
          <w:p w14:paraId="39DBA751" w14:textId="77777777" w:rsidR="00391AFA" w:rsidRPr="00E575F3" w:rsidRDefault="00391AFA" w:rsidP="00074F51">
            <w:pPr>
              <w:spacing w:before="60"/>
              <w:rPr>
                <w:rFonts w:cs="Arial"/>
                <w:color w:val="000000"/>
                <w:lang w:val="bg-BG"/>
              </w:rPr>
            </w:pPr>
            <w:r w:rsidRPr="00E575F3">
              <w:rPr>
                <w:rFonts w:cs="Arial"/>
                <w:color w:val="000000"/>
                <w:lang w:val="bg-BG"/>
              </w:rPr>
              <w:t>Исперих</w:t>
            </w:r>
          </w:p>
        </w:tc>
        <w:tc>
          <w:tcPr>
            <w:tcW w:w="1701" w:type="dxa"/>
            <w:shd w:val="clear" w:color="auto" w:fill="auto"/>
            <w:vAlign w:val="center"/>
          </w:tcPr>
          <w:p w14:paraId="3AAEB0BB"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Исперих</w:t>
            </w:r>
          </w:p>
        </w:tc>
        <w:tc>
          <w:tcPr>
            <w:tcW w:w="992" w:type="dxa"/>
            <w:shd w:val="clear" w:color="auto" w:fill="auto"/>
            <w:vAlign w:val="center"/>
          </w:tcPr>
          <w:p w14:paraId="5ABEDBC3" w14:textId="77777777" w:rsidR="00391AFA" w:rsidRPr="00E575F3" w:rsidRDefault="00391AFA" w:rsidP="00074F51">
            <w:pPr>
              <w:spacing w:before="60"/>
              <w:jc w:val="center"/>
              <w:rPr>
                <w:rFonts w:cs="Arial"/>
                <w:color w:val="000000"/>
                <w:lang w:val="bg-BG"/>
              </w:rPr>
            </w:pPr>
            <w:r w:rsidRPr="00E575F3">
              <w:rPr>
                <w:rFonts w:cs="Arial"/>
                <w:color w:val="000000"/>
                <w:lang w:val="bg-BG"/>
              </w:rPr>
              <w:t>13,4</w:t>
            </w:r>
          </w:p>
        </w:tc>
        <w:tc>
          <w:tcPr>
            <w:tcW w:w="1560" w:type="dxa"/>
          </w:tcPr>
          <w:p w14:paraId="67019BE8" w14:textId="77777777" w:rsidR="00391AFA" w:rsidRDefault="00391AFA" w:rsidP="00074F51">
            <w:pPr>
              <w:spacing w:before="60"/>
              <w:jc w:val="center"/>
            </w:pPr>
            <w:r w:rsidRPr="00553551">
              <w:rPr>
                <w:rFonts w:cs="Arial"/>
                <w:b/>
                <w:color w:val="000000"/>
                <w:lang w:val="bg-BG"/>
              </w:rPr>
              <w:t>1 300 000</w:t>
            </w:r>
          </w:p>
        </w:tc>
      </w:tr>
      <w:tr w:rsidR="00391AFA" w:rsidRPr="00E575F3" w14:paraId="0A09246D" w14:textId="77777777" w:rsidTr="00046CDD">
        <w:tc>
          <w:tcPr>
            <w:tcW w:w="461" w:type="dxa"/>
            <w:shd w:val="clear" w:color="auto" w:fill="auto"/>
          </w:tcPr>
          <w:p w14:paraId="461E1AE9" w14:textId="77777777" w:rsidR="00391AFA" w:rsidRPr="00E575F3" w:rsidRDefault="00391AFA" w:rsidP="00074F51">
            <w:pPr>
              <w:spacing w:before="60"/>
              <w:jc w:val="both"/>
              <w:rPr>
                <w:rFonts w:cs="Arial"/>
                <w:lang w:val="bg-BG" w:bidi="bg-BG"/>
              </w:rPr>
            </w:pPr>
            <w:r w:rsidRPr="00E575F3">
              <w:rPr>
                <w:rFonts w:cs="Arial"/>
                <w:lang w:val="bg-BG" w:bidi="bg-BG"/>
              </w:rPr>
              <w:t>11</w:t>
            </w:r>
          </w:p>
        </w:tc>
        <w:tc>
          <w:tcPr>
            <w:tcW w:w="3934" w:type="dxa"/>
            <w:shd w:val="clear" w:color="auto" w:fill="auto"/>
            <w:vAlign w:val="center"/>
          </w:tcPr>
          <w:p w14:paraId="0BFB3464"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стопанство Свети Георги Победоносец</w:t>
            </w:r>
          </w:p>
        </w:tc>
        <w:tc>
          <w:tcPr>
            <w:tcW w:w="1559" w:type="dxa"/>
            <w:vAlign w:val="center"/>
          </w:tcPr>
          <w:p w14:paraId="3F158857" w14:textId="77777777" w:rsidR="00391AFA" w:rsidRPr="00E575F3" w:rsidRDefault="00391AFA" w:rsidP="00074F51">
            <w:pPr>
              <w:spacing w:before="60"/>
              <w:rPr>
                <w:rFonts w:cs="Arial"/>
                <w:color w:val="000000"/>
                <w:lang w:val="bg-BG"/>
              </w:rPr>
            </w:pPr>
            <w:r w:rsidRPr="00E575F3">
              <w:rPr>
                <w:rFonts w:cs="Arial"/>
                <w:color w:val="000000"/>
                <w:lang w:val="bg-BG"/>
              </w:rPr>
              <w:t>Суворово</w:t>
            </w:r>
          </w:p>
        </w:tc>
        <w:tc>
          <w:tcPr>
            <w:tcW w:w="1701" w:type="dxa"/>
            <w:shd w:val="clear" w:color="auto" w:fill="auto"/>
            <w:vAlign w:val="center"/>
          </w:tcPr>
          <w:p w14:paraId="381C4B4C"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Суворово</w:t>
            </w:r>
          </w:p>
        </w:tc>
        <w:tc>
          <w:tcPr>
            <w:tcW w:w="992" w:type="dxa"/>
            <w:shd w:val="clear" w:color="auto" w:fill="auto"/>
            <w:vAlign w:val="center"/>
          </w:tcPr>
          <w:p w14:paraId="30816659" w14:textId="77777777" w:rsidR="00391AFA" w:rsidRPr="00E575F3" w:rsidRDefault="00391AFA" w:rsidP="00074F51">
            <w:pPr>
              <w:spacing w:before="60"/>
              <w:jc w:val="center"/>
              <w:rPr>
                <w:rFonts w:cs="Arial"/>
                <w:color w:val="000000"/>
                <w:lang w:val="bg-BG"/>
              </w:rPr>
            </w:pPr>
            <w:r w:rsidRPr="00E575F3">
              <w:rPr>
                <w:rFonts w:cs="Arial"/>
                <w:color w:val="000000"/>
                <w:lang w:val="bg-BG"/>
              </w:rPr>
              <w:t>13,3</w:t>
            </w:r>
          </w:p>
        </w:tc>
        <w:tc>
          <w:tcPr>
            <w:tcW w:w="1560" w:type="dxa"/>
          </w:tcPr>
          <w:p w14:paraId="6F401F99" w14:textId="77777777" w:rsidR="00391AFA" w:rsidRDefault="00391AFA" w:rsidP="00074F51">
            <w:pPr>
              <w:spacing w:before="60"/>
              <w:jc w:val="center"/>
            </w:pPr>
            <w:r w:rsidRPr="00553551">
              <w:rPr>
                <w:rFonts w:cs="Arial"/>
                <w:b/>
                <w:color w:val="000000"/>
                <w:lang w:val="bg-BG"/>
              </w:rPr>
              <w:t>1 300 000</w:t>
            </w:r>
          </w:p>
        </w:tc>
      </w:tr>
      <w:tr w:rsidR="00391AFA" w:rsidRPr="00E575F3" w14:paraId="2D4E410B" w14:textId="77777777" w:rsidTr="00046CDD">
        <w:tc>
          <w:tcPr>
            <w:tcW w:w="461" w:type="dxa"/>
            <w:shd w:val="clear" w:color="auto" w:fill="auto"/>
          </w:tcPr>
          <w:p w14:paraId="1BC7162F" w14:textId="77777777" w:rsidR="00391AFA" w:rsidRPr="00E575F3" w:rsidRDefault="00391AFA" w:rsidP="00074F51">
            <w:pPr>
              <w:spacing w:before="60"/>
              <w:jc w:val="both"/>
              <w:rPr>
                <w:rFonts w:cs="Arial"/>
                <w:lang w:val="bg-BG" w:bidi="bg-BG"/>
              </w:rPr>
            </w:pPr>
            <w:r w:rsidRPr="00E575F3">
              <w:rPr>
                <w:rFonts w:cs="Arial"/>
                <w:lang w:val="bg-BG" w:bidi="bg-BG"/>
              </w:rPr>
              <w:t>12</w:t>
            </w:r>
          </w:p>
        </w:tc>
        <w:tc>
          <w:tcPr>
            <w:tcW w:w="3934" w:type="dxa"/>
            <w:shd w:val="clear" w:color="auto" w:fill="auto"/>
            <w:vAlign w:val="center"/>
          </w:tcPr>
          <w:p w14:paraId="3FAABF79"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земеделие и горско стопанство</w:t>
            </w:r>
          </w:p>
        </w:tc>
        <w:tc>
          <w:tcPr>
            <w:tcW w:w="1559" w:type="dxa"/>
            <w:vAlign w:val="center"/>
          </w:tcPr>
          <w:p w14:paraId="148059DB" w14:textId="77777777" w:rsidR="00391AFA" w:rsidRPr="00E575F3" w:rsidRDefault="00391AFA" w:rsidP="00074F51">
            <w:pPr>
              <w:spacing w:before="60"/>
              <w:rPr>
                <w:rFonts w:cs="Arial"/>
                <w:color w:val="000000"/>
                <w:lang w:val="bg-BG"/>
              </w:rPr>
            </w:pPr>
            <w:r w:rsidRPr="00E575F3">
              <w:rPr>
                <w:rFonts w:cs="Arial"/>
                <w:color w:val="000000"/>
                <w:lang w:val="bg-BG"/>
              </w:rPr>
              <w:t>Стефан Караджа</w:t>
            </w:r>
          </w:p>
        </w:tc>
        <w:tc>
          <w:tcPr>
            <w:tcW w:w="1701" w:type="dxa"/>
            <w:shd w:val="clear" w:color="auto" w:fill="auto"/>
            <w:vAlign w:val="center"/>
          </w:tcPr>
          <w:p w14:paraId="1B03D252"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Вълчи дол</w:t>
            </w:r>
          </w:p>
        </w:tc>
        <w:tc>
          <w:tcPr>
            <w:tcW w:w="992" w:type="dxa"/>
            <w:shd w:val="clear" w:color="auto" w:fill="auto"/>
            <w:vAlign w:val="center"/>
          </w:tcPr>
          <w:p w14:paraId="7CA84A42" w14:textId="77777777" w:rsidR="00391AFA" w:rsidRPr="00E575F3" w:rsidRDefault="00391AFA" w:rsidP="00074F51">
            <w:pPr>
              <w:spacing w:before="60"/>
              <w:jc w:val="center"/>
              <w:rPr>
                <w:rFonts w:cs="Arial"/>
                <w:color w:val="000000"/>
                <w:lang w:val="bg-BG"/>
              </w:rPr>
            </w:pPr>
            <w:r w:rsidRPr="00E575F3">
              <w:rPr>
                <w:rFonts w:cs="Arial"/>
                <w:color w:val="000000"/>
                <w:lang w:val="bg-BG"/>
              </w:rPr>
              <w:t>13,1</w:t>
            </w:r>
          </w:p>
        </w:tc>
        <w:tc>
          <w:tcPr>
            <w:tcW w:w="1560" w:type="dxa"/>
          </w:tcPr>
          <w:p w14:paraId="5F35C833" w14:textId="77777777" w:rsidR="00391AFA" w:rsidRDefault="00391AFA" w:rsidP="00074F51">
            <w:pPr>
              <w:spacing w:before="60"/>
              <w:jc w:val="center"/>
            </w:pPr>
            <w:r w:rsidRPr="00553551">
              <w:rPr>
                <w:rFonts w:cs="Arial"/>
                <w:b/>
                <w:color w:val="000000"/>
                <w:lang w:val="bg-BG"/>
              </w:rPr>
              <w:t>1 300 000</w:t>
            </w:r>
          </w:p>
        </w:tc>
      </w:tr>
      <w:tr w:rsidR="00391AFA" w:rsidRPr="00E575F3" w14:paraId="4DFCCDBE" w14:textId="77777777" w:rsidTr="00046CDD">
        <w:tc>
          <w:tcPr>
            <w:tcW w:w="461" w:type="dxa"/>
            <w:shd w:val="clear" w:color="auto" w:fill="auto"/>
          </w:tcPr>
          <w:p w14:paraId="2E2207C8" w14:textId="77777777" w:rsidR="00391AFA" w:rsidRPr="00E575F3" w:rsidRDefault="00391AFA" w:rsidP="00074F51">
            <w:pPr>
              <w:spacing w:before="60"/>
              <w:jc w:val="both"/>
              <w:rPr>
                <w:rFonts w:cs="Arial"/>
                <w:lang w:val="bg-BG" w:bidi="bg-BG"/>
              </w:rPr>
            </w:pPr>
            <w:r w:rsidRPr="00E575F3">
              <w:rPr>
                <w:rFonts w:cs="Arial"/>
                <w:lang w:val="bg-BG" w:bidi="bg-BG"/>
              </w:rPr>
              <w:t>13</w:t>
            </w:r>
          </w:p>
        </w:tc>
        <w:tc>
          <w:tcPr>
            <w:tcW w:w="3934" w:type="dxa"/>
            <w:shd w:val="clear" w:color="auto" w:fill="auto"/>
            <w:vAlign w:val="center"/>
          </w:tcPr>
          <w:p w14:paraId="6A9153C1"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стопанство "Васил Левски"</w:t>
            </w:r>
          </w:p>
        </w:tc>
        <w:tc>
          <w:tcPr>
            <w:tcW w:w="1559" w:type="dxa"/>
            <w:vAlign w:val="center"/>
          </w:tcPr>
          <w:p w14:paraId="6446F39E" w14:textId="77777777" w:rsidR="00391AFA" w:rsidRPr="00E575F3" w:rsidRDefault="00391AFA" w:rsidP="00074F51">
            <w:pPr>
              <w:spacing w:before="60"/>
              <w:rPr>
                <w:rFonts w:cs="Arial"/>
                <w:color w:val="000000"/>
                <w:lang w:val="bg-BG"/>
              </w:rPr>
            </w:pPr>
            <w:r w:rsidRPr="00E575F3">
              <w:rPr>
                <w:rFonts w:cs="Arial"/>
                <w:color w:val="000000"/>
                <w:lang w:val="bg-BG"/>
              </w:rPr>
              <w:t>Първомай</w:t>
            </w:r>
          </w:p>
        </w:tc>
        <w:tc>
          <w:tcPr>
            <w:tcW w:w="1701" w:type="dxa"/>
            <w:shd w:val="clear" w:color="auto" w:fill="auto"/>
            <w:vAlign w:val="center"/>
          </w:tcPr>
          <w:p w14:paraId="10FCF2CE"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Първомай</w:t>
            </w:r>
          </w:p>
        </w:tc>
        <w:tc>
          <w:tcPr>
            <w:tcW w:w="992" w:type="dxa"/>
            <w:shd w:val="clear" w:color="auto" w:fill="auto"/>
            <w:vAlign w:val="center"/>
          </w:tcPr>
          <w:p w14:paraId="52FB8CB8" w14:textId="77777777" w:rsidR="00391AFA" w:rsidRPr="00E575F3" w:rsidRDefault="00391AFA" w:rsidP="00074F51">
            <w:pPr>
              <w:spacing w:before="60"/>
              <w:jc w:val="center"/>
              <w:rPr>
                <w:rFonts w:cs="Arial"/>
                <w:color w:val="000000"/>
                <w:lang w:val="bg-BG"/>
              </w:rPr>
            </w:pPr>
            <w:r w:rsidRPr="00E575F3">
              <w:rPr>
                <w:rFonts w:cs="Arial"/>
                <w:color w:val="000000"/>
                <w:lang w:val="bg-BG"/>
              </w:rPr>
              <w:t>13,1</w:t>
            </w:r>
          </w:p>
        </w:tc>
        <w:tc>
          <w:tcPr>
            <w:tcW w:w="1560" w:type="dxa"/>
          </w:tcPr>
          <w:p w14:paraId="17525E6A" w14:textId="77777777" w:rsidR="00391AFA" w:rsidRDefault="00391AFA" w:rsidP="00074F51">
            <w:pPr>
              <w:spacing w:before="60"/>
              <w:jc w:val="center"/>
            </w:pPr>
            <w:r w:rsidRPr="00553551">
              <w:rPr>
                <w:rFonts w:cs="Arial"/>
                <w:b/>
                <w:color w:val="000000"/>
                <w:lang w:val="bg-BG"/>
              </w:rPr>
              <w:t>1 300 000</w:t>
            </w:r>
          </w:p>
        </w:tc>
      </w:tr>
      <w:tr w:rsidR="00391AFA" w:rsidRPr="00E575F3" w14:paraId="25BF72CC" w14:textId="77777777" w:rsidTr="00046CDD">
        <w:tc>
          <w:tcPr>
            <w:tcW w:w="461" w:type="dxa"/>
            <w:shd w:val="clear" w:color="auto" w:fill="auto"/>
          </w:tcPr>
          <w:p w14:paraId="766DC591" w14:textId="77777777" w:rsidR="00391AFA" w:rsidRPr="00E575F3" w:rsidRDefault="00391AFA" w:rsidP="00074F51">
            <w:pPr>
              <w:spacing w:before="60"/>
              <w:jc w:val="both"/>
              <w:rPr>
                <w:rFonts w:cs="Arial"/>
                <w:lang w:val="bg-BG" w:bidi="bg-BG"/>
              </w:rPr>
            </w:pPr>
            <w:r w:rsidRPr="00E575F3">
              <w:rPr>
                <w:rFonts w:cs="Arial"/>
                <w:lang w:val="bg-BG" w:bidi="bg-BG"/>
              </w:rPr>
              <w:t>14</w:t>
            </w:r>
          </w:p>
        </w:tc>
        <w:tc>
          <w:tcPr>
            <w:tcW w:w="3934" w:type="dxa"/>
            <w:shd w:val="clear" w:color="auto" w:fill="auto"/>
            <w:vAlign w:val="center"/>
          </w:tcPr>
          <w:p w14:paraId="6C4139D1"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стопанство и лека промишленост</w:t>
            </w:r>
          </w:p>
        </w:tc>
        <w:tc>
          <w:tcPr>
            <w:tcW w:w="1559" w:type="dxa"/>
            <w:vAlign w:val="center"/>
          </w:tcPr>
          <w:p w14:paraId="1D5407BB" w14:textId="77777777" w:rsidR="00391AFA" w:rsidRPr="00E575F3" w:rsidRDefault="00391AFA" w:rsidP="00074F51">
            <w:pPr>
              <w:spacing w:before="60"/>
              <w:rPr>
                <w:rFonts w:cs="Arial"/>
                <w:color w:val="000000"/>
                <w:lang w:val="bg-BG"/>
              </w:rPr>
            </w:pPr>
            <w:r w:rsidRPr="00E575F3">
              <w:rPr>
                <w:rFonts w:cs="Arial"/>
                <w:color w:val="000000"/>
                <w:lang w:val="bg-BG"/>
              </w:rPr>
              <w:t>Карнобат</w:t>
            </w:r>
          </w:p>
        </w:tc>
        <w:tc>
          <w:tcPr>
            <w:tcW w:w="1701" w:type="dxa"/>
            <w:shd w:val="clear" w:color="auto" w:fill="auto"/>
            <w:vAlign w:val="center"/>
          </w:tcPr>
          <w:p w14:paraId="3BB94DB3"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Карнобат</w:t>
            </w:r>
          </w:p>
        </w:tc>
        <w:tc>
          <w:tcPr>
            <w:tcW w:w="992" w:type="dxa"/>
            <w:shd w:val="clear" w:color="auto" w:fill="auto"/>
            <w:vAlign w:val="center"/>
          </w:tcPr>
          <w:p w14:paraId="4EE6B1C8" w14:textId="77777777" w:rsidR="00391AFA" w:rsidRPr="00E575F3" w:rsidRDefault="00391AFA" w:rsidP="00074F51">
            <w:pPr>
              <w:spacing w:before="60"/>
              <w:jc w:val="center"/>
              <w:rPr>
                <w:rFonts w:cs="Arial"/>
                <w:color w:val="000000"/>
                <w:lang w:val="bg-BG"/>
              </w:rPr>
            </w:pPr>
            <w:r w:rsidRPr="00E575F3">
              <w:rPr>
                <w:rFonts w:cs="Arial"/>
                <w:color w:val="000000"/>
                <w:lang w:val="bg-BG"/>
              </w:rPr>
              <w:t>12,5</w:t>
            </w:r>
          </w:p>
        </w:tc>
        <w:tc>
          <w:tcPr>
            <w:tcW w:w="1560" w:type="dxa"/>
          </w:tcPr>
          <w:p w14:paraId="033F12C3" w14:textId="77777777" w:rsidR="00391AFA" w:rsidRDefault="00391AFA" w:rsidP="00074F51">
            <w:pPr>
              <w:spacing w:before="60"/>
              <w:jc w:val="center"/>
            </w:pPr>
            <w:r w:rsidRPr="00553551">
              <w:rPr>
                <w:rFonts w:cs="Arial"/>
                <w:b/>
                <w:color w:val="000000"/>
                <w:lang w:val="bg-BG"/>
              </w:rPr>
              <w:t>1 300 000</w:t>
            </w:r>
          </w:p>
        </w:tc>
      </w:tr>
      <w:tr w:rsidR="00391AFA" w:rsidRPr="00E575F3" w14:paraId="34695DF1" w14:textId="77777777" w:rsidTr="00046CDD">
        <w:tc>
          <w:tcPr>
            <w:tcW w:w="461" w:type="dxa"/>
            <w:shd w:val="clear" w:color="auto" w:fill="auto"/>
          </w:tcPr>
          <w:p w14:paraId="3CA3B92E" w14:textId="77777777" w:rsidR="00391AFA" w:rsidRPr="00E575F3" w:rsidRDefault="00391AFA" w:rsidP="00074F51">
            <w:pPr>
              <w:spacing w:before="60"/>
              <w:jc w:val="both"/>
              <w:rPr>
                <w:rFonts w:cs="Arial"/>
                <w:lang w:val="bg-BG" w:bidi="bg-BG"/>
              </w:rPr>
            </w:pPr>
            <w:r w:rsidRPr="00E575F3">
              <w:rPr>
                <w:rFonts w:cs="Arial"/>
                <w:lang w:val="bg-BG" w:bidi="bg-BG"/>
              </w:rPr>
              <w:t>15</w:t>
            </w:r>
          </w:p>
        </w:tc>
        <w:tc>
          <w:tcPr>
            <w:tcW w:w="3934" w:type="dxa"/>
            <w:shd w:val="clear" w:color="auto" w:fill="auto"/>
            <w:vAlign w:val="center"/>
          </w:tcPr>
          <w:p w14:paraId="7003E59C"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и горско стопанство</w:t>
            </w:r>
          </w:p>
        </w:tc>
        <w:tc>
          <w:tcPr>
            <w:tcW w:w="1559" w:type="dxa"/>
            <w:vAlign w:val="center"/>
          </w:tcPr>
          <w:p w14:paraId="608C91F3" w14:textId="77777777" w:rsidR="00391AFA" w:rsidRPr="00E575F3" w:rsidRDefault="00391AFA" w:rsidP="00074F51">
            <w:pPr>
              <w:spacing w:before="60"/>
              <w:rPr>
                <w:rFonts w:cs="Arial"/>
                <w:color w:val="000000"/>
                <w:lang w:val="bg-BG"/>
              </w:rPr>
            </w:pPr>
            <w:r w:rsidRPr="00E575F3">
              <w:rPr>
                <w:rFonts w:cs="Arial"/>
                <w:color w:val="000000"/>
                <w:lang w:val="bg-BG"/>
              </w:rPr>
              <w:t>Кърджали</w:t>
            </w:r>
          </w:p>
        </w:tc>
        <w:tc>
          <w:tcPr>
            <w:tcW w:w="1701" w:type="dxa"/>
            <w:shd w:val="clear" w:color="auto" w:fill="auto"/>
            <w:vAlign w:val="center"/>
          </w:tcPr>
          <w:p w14:paraId="0BC7EFEC"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Кърджали</w:t>
            </w:r>
          </w:p>
        </w:tc>
        <w:tc>
          <w:tcPr>
            <w:tcW w:w="992" w:type="dxa"/>
            <w:shd w:val="clear" w:color="auto" w:fill="auto"/>
            <w:vAlign w:val="center"/>
          </w:tcPr>
          <w:p w14:paraId="104BDFA5" w14:textId="77777777" w:rsidR="00391AFA" w:rsidRPr="00E575F3" w:rsidRDefault="00391AFA" w:rsidP="00074F51">
            <w:pPr>
              <w:spacing w:before="60"/>
              <w:jc w:val="center"/>
              <w:rPr>
                <w:rFonts w:cs="Arial"/>
                <w:color w:val="000000"/>
                <w:lang w:val="bg-BG"/>
              </w:rPr>
            </w:pPr>
            <w:r w:rsidRPr="00E575F3">
              <w:rPr>
                <w:rFonts w:cs="Arial"/>
                <w:color w:val="000000"/>
                <w:lang w:val="bg-BG"/>
              </w:rPr>
              <w:t>12,5</w:t>
            </w:r>
          </w:p>
        </w:tc>
        <w:tc>
          <w:tcPr>
            <w:tcW w:w="1560" w:type="dxa"/>
          </w:tcPr>
          <w:p w14:paraId="49CF652D" w14:textId="77777777" w:rsidR="00391AFA" w:rsidRDefault="00391AFA" w:rsidP="00074F51">
            <w:pPr>
              <w:spacing w:before="60"/>
              <w:jc w:val="center"/>
            </w:pPr>
            <w:r w:rsidRPr="00553551">
              <w:rPr>
                <w:rFonts w:cs="Arial"/>
                <w:b/>
                <w:color w:val="000000"/>
                <w:lang w:val="bg-BG"/>
              </w:rPr>
              <w:t>1 300 000</w:t>
            </w:r>
          </w:p>
        </w:tc>
      </w:tr>
      <w:tr w:rsidR="00391AFA" w:rsidRPr="00E575F3" w14:paraId="241F1A32" w14:textId="77777777" w:rsidTr="00046CDD">
        <w:tc>
          <w:tcPr>
            <w:tcW w:w="461" w:type="dxa"/>
            <w:shd w:val="clear" w:color="auto" w:fill="auto"/>
          </w:tcPr>
          <w:p w14:paraId="4945C449" w14:textId="77777777" w:rsidR="00391AFA" w:rsidRPr="00E575F3" w:rsidRDefault="00391AFA" w:rsidP="00074F51">
            <w:pPr>
              <w:spacing w:before="60"/>
              <w:jc w:val="both"/>
              <w:rPr>
                <w:rFonts w:cs="Arial"/>
                <w:lang w:val="bg-BG" w:bidi="bg-BG"/>
              </w:rPr>
            </w:pPr>
            <w:r w:rsidRPr="00E575F3">
              <w:rPr>
                <w:rFonts w:cs="Arial"/>
                <w:lang w:val="bg-BG" w:bidi="bg-BG"/>
              </w:rPr>
              <w:t>16</w:t>
            </w:r>
          </w:p>
        </w:tc>
        <w:tc>
          <w:tcPr>
            <w:tcW w:w="3934" w:type="dxa"/>
            <w:shd w:val="clear" w:color="auto" w:fill="auto"/>
            <w:vAlign w:val="center"/>
          </w:tcPr>
          <w:p w14:paraId="14880747"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стопанство</w:t>
            </w:r>
          </w:p>
        </w:tc>
        <w:tc>
          <w:tcPr>
            <w:tcW w:w="1559" w:type="dxa"/>
            <w:vAlign w:val="center"/>
          </w:tcPr>
          <w:p w14:paraId="418BF1B4" w14:textId="77777777" w:rsidR="00391AFA" w:rsidRPr="00E575F3" w:rsidRDefault="00391AFA" w:rsidP="00074F51">
            <w:pPr>
              <w:spacing w:before="60"/>
              <w:rPr>
                <w:rFonts w:cs="Arial"/>
                <w:color w:val="000000"/>
                <w:lang w:val="bg-BG"/>
              </w:rPr>
            </w:pPr>
            <w:r w:rsidRPr="00E575F3">
              <w:rPr>
                <w:rFonts w:cs="Arial"/>
                <w:color w:val="000000"/>
                <w:lang w:val="bg-BG"/>
              </w:rPr>
              <w:t>Нова Загора</w:t>
            </w:r>
          </w:p>
        </w:tc>
        <w:tc>
          <w:tcPr>
            <w:tcW w:w="1701" w:type="dxa"/>
            <w:shd w:val="clear" w:color="auto" w:fill="auto"/>
          </w:tcPr>
          <w:p w14:paraId="30C46819" w14:textId="77777777" w:rsidR="00391AFA" w:rsidRPr="00E575F3" w:rsidRDefault="00391AFA" w:rsidP="00074F51">
            <w:pPr>
              <w:spacing w:before="60"/>
              <w:rPr>
                <w:rFonts w:cs="Arial"/>
                <w:lang w:val="bg-BG"/>
              </w:rPr>
            </w:pPr>
            <w:r w:rsidRPr="00E575F3">
              <w:rPr>
                <w:rFonts w:cs="Arial"/>
                <w:lang w:val="bg-BG" w:bidi="bg-BG"/>
              </w:rPr>
              <w:t>Община Нова Загора</w:t>
            </w:r>
          </w:p>
        </w:tc>
        <w:tc>
          <w:tcPr>
            <w:tcW w:w="992" w:type="dxa"/>
            <w:shd w:val="clear" w:color="auto" w:fill="auto"/>
            <w:vAlign w:val="center"/>
          </w:tcPr>
          <w:p w14:paraId="79DA5B86" w14:textId="77777777" w:rsidR="00391AFA" w:rsidRPr="00E575F3" w:rsidRDefault="00391AFA" w:rsidP="00074F51">
            <w:pPr>
              <w:spacing w:before="60"/>
              <w:jc w:val="center"/>
              <w:rPr>
                <w:rFonts w:cs="Arial"/>
                <w:color w:val="000000"/>
                <w:lang w:val="bg-BG"/>
              </w:rPr>
            </w:pPr>
            <w:r w:rsidRPr="00E575F3">
              <w:rPr>
                <w:rFonts w:cs="Arial"/>
                <w:color w:val="000000"/>
                <w:lang w:val="bg-BG"/>
              </w:rPr>
              <w:t>12,3</w:t>
            </w:r>
          </w:p>
        </w:tc>
        <w:tc>
          <w:tcPr>
            <w:tcW w:w="1560" w:type="dxa"/>
          </w:tcPr>
          <w:p w14:paraId="48F618B8" w14:textId="77777777" w:rsidR="00391AFA" w:rsidRDefault="00391AFA" w:rsidP="00074F51">
            <w:pPr>
              <w:spacing w:before="60"/>
              <w:jc w:val="center"/>
            </w:pPr>
            <w:r w:rsidRPr="00553551">
              <w:rPr>
                <w:rFonts w:cs="Arial"/>
                <w:b/>
                <w:color w:val="000000"/>
                <w:lang w:val="bg-BG"/>
              </w:rPr>
              <w:t>1 300 000</w:t>
            </w:r>
          </w:p>
        </w:tc>
      </w:tr>
      <w:tr w:rsidR="00391AFA" w:rsidRPr="00E575F3" w14:paraId="423017D3" w14:textId="77777777" w:rsidTr="00391AFA">
        <w:tc>
          <w:tcPr>
            <w:tcW w:w="461" w:type="dxa"/>
            <w:shd w:val="clear" w:color="auto" w:fill="auto"/>
          </w:tcPr>
          <w:p w14:paraId="583CB15A" w14:textId="77777777" w:rsidR="00391AFA" w:rsidRPr="00E575F3" w:rsidRDefault="00391AFA" w:rsidP="00074F51">
            <w:pPr>
              <w:spacing w:before="60"/>
              <w:jc w:val="both"/>
              <w:rPr>
                <w:rFonts w:cs="Arial"/>
                <w:lang w:val="bg-BG" w:bidi="bg-BG"/>
              </w:rPr>
            </w:pPr>
            <w:r w:rsidRPr="00E575F3">
              <w:rPr>
                <w:rFonts w:cs="Arial"/>
                <w:lang w:val="bg-BG" w:bidi="bg-BG"/>
              </w:rPr>
              <w:lastRenderedPageBreak/>
              <w:t>17</w:t>
            </w:r>
          </w:p>
        </w:tc>
        <w:tc>
          <w:tcPr>
            <w:tcW w:w="3934" w:type="dxa"/>
            <w:shd w:val="clear" w:color="auto" w:fill="auto"/>
            <w:vAlign w:val="bottom"/>
          </w:tcPr>
          <w:p w14:paraId="2B6CA496"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ветеринарна  медицина "Проф.д-р Георги Павлов"</w:t>
            </w:r>
          </w:p>
        </w:tc>
        <w:tc>
          <w:tcPr>
            <w:tcW w:w="1559" w:type="dxa"/>
          </w:tcPr>
          <w:p w14:paraId="01F2CEA3" w14:textId="77777777" w:rsidR="00391AFA" w:rsidRPr="00E575F3" w:rsidRDefault="00391AFA" w:rsidP="00074F51">
            <w:pPr>
              <w:spacing w:before="60"/>
              <w:rPr>
                <w:rFonts w:cs="Arial"/>
                <w:color w:val="000000"/>
                <w:lang w:val="bg-BG"/>
              </w:rPr>
            </w:pPr>
            <w:r w:rsidRPr="00E575F3">
              <w:rPr>
                <w:rFonts w:cs="Arial"/>
                <w:color w:val="000000"/>
                <w:lang w:val="bg-BG"/>
              </w:rPr>
              <w:t>Добрич</w:t>
            </w:r>
          </w:p>
        </w:tc>
        <w:tc>
          <w:tcPr>
            <w:tcW w:w="1701" w:type="dxa"/>
            <w:shd w:val="clear" w:color="auto" w:fill="auto"/>
          </w:tcPr>
          <w:p w14:paraId="5AEDE2E8"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Добрич</w:t>
            </w:r>
          </w:p>
        </w:tc>
        <w:tc>
          <w:tcPr>
            <w:tcW w:w="992" w:type="dxa"/>
            <w:shd w:val="clear" w:color="auto" w:fill="auto"/>
          </w:tcPr>
          <w:p w14:paraId="7326D81D" w14:textId="77777777" w:rsidR="00391AFA" w:rsidRPr="00E575F3" w:rsidRDefault="00391AFA" w:rsidP="00074F51">
            <w:pPr>
              <w:spacing w:before="60"/>
              <w:jc w:val="center"/>
              <w:rPr>
                <w:rFonts w:cs="Arial"/>
                <w:color w:val="000000"/>
              </w:rPr>
            </w:pPr>
            <w:r w:rsidRPr="00E575F3">
              <w:rPr>
                <w:rFonts w:cs="Arial"/>
                <w:color w:val="000000"/>
              </w:rPr>
              <w:t>12</w:t>
            </w:r>
          </w:p>
        </w:tc>
        <w:tc>
          <w:tcPr>
            <w:tcW w:w="1560" w:type="dxa"/>
          </w:tcPr>
          <w:p w14:paraId="343DCEB7" w14:textId="77777777" w:rsidR="00391AFA" w:rsidRDefault="00391AFA" w:rsidP="00074F51">
            <w:pPr>
              <w:spacing w:before="60"/>
              <w:jc w:val="center"/>
            </w:pPr>
            <w:r w:rsidRPr="00553551">
              <w:rPr>
                <w:rFonts w:cs="Arial"/>
                <w:b/>
                <w:color w:val="000000"/>
                <w:lang w:val="bg-BG"/>
              </w:rPr>
              <w:t>1 300 000</w:t>
            </w:r>
          </w:p>
        </w:tc>
      </w:tr>
      <w:tr w:rsidR="00391AFA" w:rsidRPr="00E575F3" w14:paraId="53F346BF" w14:textId="77777777" w:rsidTr="00391AFA">
        <w:tc>
          <w:tcPr>
            <w:tcW w:w="461" w:type="dxa"/>
            <w:shd w:val="clear" w:color="auto" w:fill="auto"/>
          </w:tcPr>
          <w:p w14:paraId="4A0ECF38" w14:textId="77777777" w:rsidR="00391AFA" w:rsidRPr="00E575F3" w:rsidRDefault="00391AFA" w:rsidP="00074F51">
            <w:pPr>
              <w:spacing w:before="60"/>
              <w:jc w:val="both"/>
              <w:rPr>
                <w:rFonts w:cs="Arial"/>
                <w:lang w:val="bg-BG" w:bidi="bg-BG"/>
              </w:rPr>
            </w:pPr>
            <w:r w:rsidRPr="00E575F3">
              <w:rPr>
                <w:rFonts w:cs="Arial"/>
                <w:lang w:val="bg-BG" w:bidi="bg-BG"/>
              </w:rPr>
              <w:t>18</w:t>
            </w:r>
          </w:p>
        </w:tc>
        <w:tc>
          <w:tcPr>
            <w:tcW w:w="3934" w:type="dxa"/>
            <w:shd w:val="clear" w:color="auto" w:fill="auto"/>
            <w:vAlign w:val="bottom"/>
          </w:tcPr>
          <w:p w14:paraId="353081D1"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земеделска гимназия "Добруджа"</w:t>
            </w:r>
          </w:p>
        </w:tc>
        <w:tc>
          <w:tcPr>
            <w:tcW w:w="1559" w:type="dxa"/>
          </w:tcPr>
          <w:p w14:paraId="20F10D0A" w14:textId="77777777" w:rsidR="00391AFA" w:rsidRPr="00E575F3" w:rsidRDefault="00391AFA" w:rsidP="00074F51">
            <w:pPr>
              <w:spacing w:before="60"/>
              <w:rPr>
                <w:rFonts w:cs="Arial"/>
                <w:color w:val="000000"/>
                <w:lang w:val="bg-BG"/>
              </w:rPr>
            </w:pPr>
            <w:r w:rsidRPr="00E575F3">
              <w:rPr>
                <w:rFonts w:cs="Arial"/>
                <w:color w:val="000000"/>
                <w:lang w:val="bg-BG"/>
              </w:rPr>
              <w:t>Силистра</w:t>
            </w:r>
          </w:p>
        </w:tc>
        <w:tc>
          <w:tcPr>
            <w:tcW w:w="1701" w:type="dxa"/>
            <w:shd w:val="clear" w:color="auto" w:fill="auto"/>
          </w:tcPr>
          <w:p w14:paraId="5A8DF181"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Силистра</w:t>
            </w:r>
          </w:p>
        </w:tc>
        <w:tc>
          <w:tcPr>
            <w:tcW w:w="992" w:type="dxa"/>
            <w:shd w:val="clear" w:color="auto" w:fill="auto"/>
          </w:tcPr>
          <w:p w14:paraId="1276B689" w14:textId="77777777" w:rsidR="00391AFA" w:rsidRPr="00E575F3" w:rsidRDefault="00391AFA" w:rsidP="00074F51">
            <w:pPr>
              <w:spacing w:before="60"/>
              <w:jc w:val="center"/>
              <w:rPr>
                <w:rFonts w:cs="Arial"/>
                <w:color w:val="000000"/>
              </w:rPr>
            </w:pPr>
            <w:r w:rsidRPr="00E575F3">
              <w:rPr>
                <w:rFonts w:cs="Arial"/>
                <w:color w:val="000000"/>
              </w:rPr>
              <w:t>12</w:t>
            </w:r>
          </w:p>
        </w:tc>
        <w:tc>
          <w:tcPr>
            <w:tcW w:w="1560" w:type="dxa"/>
          </w:tcPr>
          <w:p w14:paraId="6F4562FC" w14:textId="77777777" w:rsidR="00391AFA" w:rsidRDefault="00391AFA" w:rsidP="00074F51">
            <w:pPr>
              <w:spacing w:before="60"/>
              <w:jc w:val="center"/>
            </w:pPr>
            <w:r w:rsidRPr="00553551">
              <w:rPr>
                <w:rFonts w:cs="Arial"/>
                <w:b/>
                <w:color w:val="000000"/>
                <w:lang w:val="bg-BG"/>
              </w:rPr>
              <w:t>1 300 000</w:t>
            </w:r>
          </w:p>
        </w:tc>
      </w:tr>
      <w:tr w:rsidR="00391AFA" w:rsidRPr="00E575F3" w14:paraId="7308BEE9" w14:textId="77777777" w:rsidTr="00391AFA">
        <w:tc>
          <w:tcPr>
            <w:tcW w:w="461" w:type="dxa"/>
            <w:shd w:val="clear" w:color="auto" w:fill="auto"/>
          </w:tcPr>
          <w:p w14:paraId="36EDE820" w14:textId="77777777" w:rsidR="00391AFA" w:rsidRPr="00E575F3" w:rsidRDefault="00391AFA" w:rsidP="00074F51">
            <w:pPr>
              <w:spacing w:before="60"/>
              <w:jc w:val="both"/>
              <w:rPr>
                <w:rFonts w:cs="Arial"/>
                <w:lang w:val="bg-BG" w:bidi="bg-BG"/>
              </w:rPr>
            </w:pPr>
            <w:r w:rsidRPr="00E575F3">
              <w:rPr>
                <w:rFonts w:cs="Arial"/>
                <w:lang w:val="bg-BG" w:bidi="bg-BG"/>
              </w:rPr>
              <w:t>19</w:t>
            </w:r>
          </w:p>
        </w:tc>
        <w:tc>
          <w:tcPr>
            <w:tcW w:w="3934" w:type="dxa"/>
            <w:shd w:val="clear" w:color="auto" w:fill="auto"/>
            <w:vAlign w:val="bottom"/>
          </w:tcPr>
          <w:p w14:paraId="5FEEEC30" w14:textId="77777777" w:rsidR="00391AFA" w:rsidRPr="002638CC" w:rsidRDefault="00391AFA" w:rsidP="00074F51">
            <w:pPr>
              <w:spacing w:before="60"/>
              <w:rPr>
                <w:rFonts w:cs="Arial"/>
                <w:color w:val="000000"/>
                <w:lang w:val="bg-BG"/>
              </w:rPr>
            </w:pPr>
            <w:r w:rsidRPr="002638CC">
              <w:rPr>
                <w:rFonts w:cs="Arial"/>
                <w:color w:val="000000"/>
                <w:lang w:val="bg-BG"/>
              </w:rPr>
              <w:t>Професионална гимназия по земеделие  "Тодор Рачински"</w:t>
            </w:r>
          </w:p>
        </w:tc>
        <w:tc>
          <w:tcPr>
            <w:tcW w:w="1559" w:type="dxa"/>
          </w:tcPr>
          <w:p w14:paraId="6BE7E219" w14:textId="77777777" w:rsidR="00391AFA" w:rsidRPr="002638CC" w:rsidRDefault="00391AFA" w:rsidP="00074F51">
            <w:pPr>
              <w:spacing w:before="60"/>
              <w:rPr>
                <w:rFonts w:cs="Arial"/>
                <w:color w:val="000000"/>
                <w:lang w:val="bg-BG"/>
              </w:rPr>
            </w:pPr>
            <w:r w:rsidRPr="002638CC">
              <w:rPr>
                <w:rFonts w:cs="Arial"/>
                <w:color w:val="000000"/>
                <w:lang w:val="bg-BG"/>
              </w:rPr>
              <w:t>Генерал Тошево</w:t>
            </w:r>
          </w:p>
        </w:tc>
        <w:tc>
          <w:tcPr>
            <w:tcW w:w="1701" w:type="dxa"/>
            <w:shd w:val="clear" w:color="auto" w:fill="auto"/>
          </w:tcPr>
          <w:p w14:paraId="39D9D22B" w14:textId="77777777" w:rsidR="00391AFA" w:rsidRPr="002638CC" w:rsidRDefault="00391AFA" w:rsidP="00074F51">
            <w:pPr>
              <w:spacing w:before="60"/>
              <w:rPr>
                <w:rFonts w:cs="Arial"/>
                <w:b/>
                <w:color w:val="000000"/>
                <w:lang w:val="bg-BG"/>
              </w:rPr>
            </w:pPr>
            <w:r w:rsidRPr="002638CC">
              <w:rPr>
                <w:rFonts w:cs="Arial"/>
                <w:b/>
                <w:color w:val="000000"/>
                <w:lang w:val="bg-BG"/>
              </w:rPr>
              <w:t>MОН</w:t>
            </w:r>
          </w:p>
        </w:tc>
        <w:tc>
          <w:tcPr>
            <w:tcW w:w="992" w:type="dxa"/>
            <w:shd w:val="clear" w:color="auto" w:fill="auto"/>
          </w:tcPr>
          <w:p w14:paraId="74608379" w14:textId="77777777" w:rsidR="00391AFA" w:rsidRPr="002638CC" w:rsidRDefault="00391AFA" w:rsidP="00074F51">
            <w:pPr>
              <w:spacing w:before="60"/>
              <w:jc w:val="center"/>
              <w:rPr>
                <w:rFonts w:cs="Arial"/>
                <w:color w:val="000000"/>
              </w:rPr>
            </w:pPr>
            <w:r w:rsidRPr="002638CC">
              <w:rPr>
                <w:rFonts w:cs="Arial"/>
                <w:color w:val="000000"/>
              </w:rPr>
              <w:t>11,8</w:t>
            </w:r>
          </w:p>
        </w:tc>
        <w:tc>
          <w:tcPr>
            <w:tcW w:w="1560" w:type="dxa"/>
          </w:tcPr>
          <w:p w14:paraId="35A0C094" w14:textId="77777777" w:rsidR="00391AFA" w:rsidRDefault="00391AFA" w:rsidP="00074F51">
            <w:pPr>
              <w:spacing w:before="60"/>
              <w:jc w:val="center"/>
            </w:pPr>
            <w:r w:rsidRPr="00553551">
              <w:rPr>
                <w:rFonts w:cs="Arial"/>
                <w:b/>
                <w:color w:val="000000"/>
                <w:lang w:val="bg-BG"/>
              </w:rPr>
              <w:t>1 300 000</w:t>
            </w:r>
          </w:p>
        </w:tc>
      </w:tr>
      <w:tr w:rsidR="00391AFA" w:rsidRPr="00E575F3" w14:paraId="2D738CDB" w14:textId="77777777" w:rsidTr="00391AFA">
        <w:tc>
          <w:tcPr>
            <w:tcW w:w="461" w:type="dxa"/>
            <w:shd w:val="clear" w:color="auto" w:fill="auto"/>
          </w:tcPr>
          <w:p w14:paraId="3190E5FC" w14:textId="77777777" w:rsidR="00391AFA" w:rsidRPr="00E575F3" w:rsidRDefault="00391AFA" w:rsidP="00074F51">
            <w:pPr>
              <w:spacing w:before="60"/>
              <w:jc w:val="both"/>
              <w:rPr>
                <w:rFonts w:cs="Arial"/>
                <w:lang w:val="bg-BG" w:bidi="bg-BG"/>
              </w:rPr>
            </w:pPr>
            <w:r w:rsidRPr="00E575F3">
              <w:rPr>
                <w:rFonts w:cs="Arial"/>
                <w:lang w:val="bg-BG" w:bidi="bg-BG"/>
              </w:rPr>
              <w:t>20</w:t>
            </w:r>
          </w:p>
        </w:tc>
        <w:tc>
          <w:tcPr>
            <w:tcW w:w="3934" w:type="dxa"/>
            <w:shd w:val="clear" w:color="auto" w:fill="auto"/>
            <w:vAlign w:val="bottom"/>
          </w:tcPr>
          <w:p w14:paraId="1ED3B969"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ветеринарна медицина и селско   стопанство "Св. Г. Победоносец"</w:t>
            </w:r>
          </w:p>
        </w:tc>
        <w:tc>
          <w:tcPr>
            <w:tcW w:w="1559" w:type="dxa"/>
          </w:tcPr>
          <w:p w14:paraId="3B7CA1D9" w14:textId="77777777" w:rsidR="00391AFA" w:rsidRPr="00E575F3" w:rsidRDefault="00391AFA" w:rsidP="00074F51">
            <w:pPr>
              <w:spacing w:before="60"/>
              <w:rPr>
                <w:rFonts w:cs="Arial"/>
                <w:color w:val="000000"/>
                <w:lang w:val="bg-BG"/>
              </w:rPr>
            </w:pPr>
            <w:r w:rsidRPr="00E575F3">
              <w:rPr>
                <w:rFonts w:cs="Arial"/>
                <w:color w:val="000000"/>
                <w:lang w:val="bg-BG"/>
              </w:rPr>
              <w:t>Костинброд</w:t>
            </w:r>
          </w:p>
        </w:tc>
        <w:tc>
          <w:tcPr>
            <w:tcW w:w="1701" w:type="dxa"/>
            <w:shd w:val="clear" w:color="auto" w:fill="auto"/>
          </w:tcPr>
          <w:p w14:paraId="3759DE38"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Костинброд</w:t>
            </w:r>
          </w:p>
        </w:tc>
        <w:tc>
          <w:tcPr>
            <w:tcW w:w="992" w:type="dxa"/>
            <w:shd w:val="clear" w:color="auto" w:fill="auto"/>
          </w:tcPr>
          <w:p w14:paraId="0DAEE2C3" w14:textId="77777777" w:rsidR="00391AFA" w:rsidRPr="00E575F3" w:rsidRDefault="00391AFA" w:rsidP="00074F51">
            <w:pPr>
              <w:spacing w:before="60"/>
              <w:jc w:val="center"/>
              <w:rPr>
                <w:rFonts w:cs="Arial"/>
                <w:color w:val="000000"/>
              </w:rPr>
            </w:pPr>
            <w:r w:rsidRPr="00E575F3">
              <w:rPr>
                <w:rFonts w:cs="Arial"/>
                <w:color w:val="000000"/>
              </w:rPr>
              <w:t>11,5</w:t>
            </w:r>
          </w:p>
        </w:tc>
        <w:tc>
          <w:tcPr>
            <w:tcW w:w="1560" w:type="dxa"/>
          </w:tcPr>
          <w:p w14:paraId="093E1335" w14:textId="77777777" w:rsidR="00391AFA" w:rsidRDefault="00391AFA" w:rsidP="00074F51">
            <w:pPr>
              <w:spacing w:before="60"/>
              <w:jc w:val="center"/>
            </w:pPr>
            <w:r w:rsidRPr="00553551">
              <w:rPr>
                <w:rFonts w:cs="Arial"/>
                <w:b/>
                <w:color w:val="000000"/>
                <w:lang w:val="bg-BG"/>
              </w:rPr>
              <w:t>1 300 000</w:t>
            </w:r>
          </w:p>
        </w:tc>
      </w:tr>
      <w:tr w:rsidR="00391AFA" w:rsidRPr="00E575F3" w14:paraId="72F75A89" w14:textId="77777777" w:rsidTr="00391AFA">
        <w:tc>
          <w:tcPr>
            <w:tcW w:w="461" w:type="dxa"/>
            <w:shd w:val="clear" w:color="auto" w:fill="auto"/>
          </w:tcPr>
          <w:p w14:paraId="44EF74AA" w14:textId="77777777" w:rsidR="00391AFA" w:rsidRPr="00E575F3" w:rsidRDefault="00391AFA" w:rsidP="00074F51">
            <w:pPr>
              <w:spacing w:before="60"/>
              <w:jc w:val="both"/>
              <w:rPr>
                <w:rFonts w:cs="Arial"/>
                <w:lang w:val="bg-BG" w:bidi="bg-BG"/>
              </w:rPr>
            </w:pPr>
            <w:r w:rsidRPr="00E575F3">
              <w:rPr>
                <w:rFonts w:cs="Arial"/>
                <w:lang w:val="bg-BG" w:bidi="bg-BG"/>
              </w:rPr>
              <w:t>21</w:t>
            </w:r>
          </w:p>
        </w:tc>
        <w:tc>
          <w:tcPr>
            <w:tcW w:w="3934" w:type="dxa"/>
            <w:shd w:val="clear" w:color="auto" w:fill="auto"/>
            <w:vAlign w:val="bottom"/>
          </w:tcPr>
          <w:p w14:paraId="315B860F"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земеделие "Христо Ботев"</w:t>
            </w:r>
          </w:p>
        </w:tc>
        <w:tc>
          <w:tcPr>
            <w:tcW w:w="1559" w:type="dxa"/>
          </w:tcPr>
          <w:p w14:paraId="1F32C14C" w14:textId="77777777" w:rsidR="00391AFA" w:rsidRPr="00E575F3" w:rsidRDefault="00391AFA" w:rsidP="00074F51">
            <w:pPr>
              <w:spacing w:before="60"/>
              <w:rPr>
                <w:rFonts w:cs="Arial"/>
                <w:color w:val="000000"/>
                <w:lang w:val="bg-BG"/>
              </w:rPr>
            </w:pPr>
            <w:r w:rsidRPr="00E575F3">
              <w:rPr>
                <w:rFonts w:cs="Arial"/>
                <w:color w:val="000000"/>
                <w:lang w:val="bg-BG"/>
              </w:rPr>
              <w:t>Ямбол</w:t>
            </w:r>
          </w:p>
        </w:tc>
        <w:tc>
          <w:tcPr>
            <w:tcW w:w="1701" w:type="dxa"/>
            <w:shd w:val="clear" w:color="auto" w:fill="auto"/>
          </w:tcPr>
          <w:p w14:paraId="792E3DE6"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Ямбол</w:t>
            </w:r>
          </w:p>
        </w:tc>
        <w:tc>
          <w:tcPr>
            <w:tcW w:w="992" w:type="dxa"/>
            <w:shd w:val="clear" w:color="auto" w:fill="auto"/>
          </w:tcPr>
          <w:p w14:paraId="7E0990B8" w14:textId="77777777" w:rsidR="00391AFA" w:rsidRPr="00E575F3" w:rsidRDefault="00391AFA" w:rsidP="00074F51">
            <w:pPr>
              <w:spacing w:before="60"/>
              <w:jc w:val="center"/>
              <w:rPr>
                <w:rFonts w:cs="Arial"/>
                <w:color w:val="000000"/>
              </w:rPr>
            </w:pPr>
            <w:r w:rsidRPr="00E575F3">
              <w:rPr>
                <w:rFonts w:cs="Arial"/>
                <w:color w:val="000000"/>
              </w:rPr>
              <w:t>11,3</w:t>
            </w:r>
          </w:p>
        </w:tc>
        <w:tc>
          <w:tcPr>
            <w:tcW w:w="1560" w:type="dxa"/>
          </w:tcPr>
          <w:p w14:paraId="5001DFE6" w14:textId="77777777" w:rsidR="00391AFA" w:rsidRDefault="00391AFA" w:rsidP="00074F51">
            <w:pPr>
              <w:spacing w:before="60"/>
              <w:jc w:val="center"/>
            </w:pPr>
            <w:r w:rsidRPr="00553551">
              <w:rPr>
                <w:rFonts w:cs="Arial"/>
                <w:b/>
                <w:color w:val="000000"/>
                <w:lang w:val="bg-BG"/>
              </w:rPr>
              <w:t>1 300 000</w:t>
            </w:r>
          </w:p>
        </w:tc>
      </w:tr>
      <w:tr w:rsidR="00391AFA" w:rsidRPr="00E575F3" w14:paraId="0C6348CB" w14:textId="77777777" w:rsidTr="00391AFA">
        <w:tc>
          <w:tcPr>
            <w:tcW w:w="461" w:type="dxa"/>
            <w:shd w:val="clear" w:color="auto" w:fill="auto"/>
          </w:tcPr>
          <w:p w14:paraId="16592DC3" w14:textId="77777777" w:rsidR="00391AFA" w:rsidRPr="00E575F3" w:rsidRDefault="00391AFA" w:rsidP="00074F51">
            <w:pPr>
              <w:spacing w:before="60"/>
              <w:jc w:val="both"/>
              <w:rPr>
                <w:rFonts w:cs="Arial"/>
                <w:lang w:val="bg-BG" w:bidi="bg-BG"/>
              </w:rPr>
            </w:pPr>
            <w:r w:rsidRPr="00E575F3">
              <w:rPr>
                <w:rFonts w:cs="Arial"/>
                <w:lang w:val="bg-BG" w:bidi="bg-BG"/>
              </w:rPr>
              <w:t>22</w:t>
            </w:r>
          </w:p>
        </w:tc>
        <w:tc>
          <w:tcPr>
            <w:tcW w:w="3934" w:type="dxa"/>
            <w:shd w:val="clear" w:color="auto" w:fill="auto"/>
            <w:vAlign w:val="bottom"/>
          </w:tcPr>
          <w:p w14:paraId="763D4C35"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аграрни   технологии "Цанко Церковски"</w:t>
            </w:r>
          </w:p>
        </w:tc>
        <w:tc>
          <w:tcPr>
            <w:tcW w:w="1559" w:type="dxa"/>
          </w:tcPr>
          <w:p w14:paraId="28A17A34" w14:textId="77777777" w:rsidR="00391AFA" w:rsidRPr="00E575F3" w:rsidRDefault="00391AFA" w:rsidP="00074F51">
            <w:pPr>
              <w:spacing w:before="60"/>
              <w:rPr>
                <w:rFonts w:cs="Arial"/>
                <w:color w:val="000000"/>
                <w:lang w:val="bg-BG"/>
              </w:rPr>
            </w:pPr>
            <w:r w:rsidRPr="00E575F3">
              <w:rPr>
                <w:rFonts w:cs="Arial"/>
                <w:color w:val="000000"/>
                <w:lang w:val="bg-BG"/>
              </w:rPr>
              <w:t>Павликени</w:t>
            </w:r>
          </w:p>
        </w:tc>
        <w:tc>
          <w:tcPr>
            <w:tcW w:w="1701" w:type="dxa"/>
            <w:shd w:val="clear" w:color="auto" w:fill="auto"/>
          </w:tcPr>
          <w:p w14:paraId="55D9D490"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Павликени</w:t>
            </w:r>
          </w:p>
        </w:tc>
        <w:tc>
          <w:tcPr>
            <w:tcW w:w="992" w:type="dxa"/>
            <w:shd w:val="clear" w:color="auto" w:fill="auto"/>
          </w:tcPr>
          <w:p w14:paraId="20BC7095" w14:textId="77777777" w:rsidR="00391AFA" w:rsidRPr="00E575F3" w:rsidRDefault="00391AFA" w:rsidP="00074F51">
            <w:pPr>
              <w:spacing w:before="60"/>
              <w:jc w:val="center"/>
              <w:rPr>
                <w:rFonts w:cs="Arial"/>
                <w:color w:val="000000"/>
              </w:rPr>
            </w:pPr>
            <w:r w:rsidRPr="00E575F3">
              <w:rPr>
                <w:rFonts w:cs="Arial"/>
                <w:color w:val="000000"/>
              </w:rPr>
              <w:t>11,1</w:t>
            </w:r>
          </w:p>
        </w:tc>
        <w:tc>
          <w:tcPr>
            <w:tcW w:w="1560" w:type="dxa"/>
          </w:tcPr>
          <w:p w14:paraId="7837B68D" w14:textId="77777777" w:rsidR="00391AFA" w:rsidRDefault="00391AFA" w:rsidP="00074F51">
            <w:pPr>
              <w:spacing w:before="60"/>
              <w:jc w:val="center"/>
            </w:pPr>
            <w:r w:rsidRPr="00553551">
              <w:rPr>
                <w:rFonts w:cs="Arial"/>
                <w:b/>
                <w:color w:val="000000"/>
                <w:lang w:val="bg-BG"/>
              </w:rPr>
              <w:t>1 300 000</w:t>
            </w:r>
          </w:p>
        </w:tc>
      </w:tr>
      <w:tr w:rsidR="00391AFA" w:rsidRPr="00E575F3" w14:paraId="50CE73BC" w14:textId="77777777" w:rsidTr="00391AFA">
        <w:tc>
          <w:tcPr>
            <w:tcW w:w="461" w:type="dxa"/>
            <w:shd w:val="clear" w:color="auto" w:fill="auto"/>
          </w:tcPr>
          <w:p w14:paraId="57EC5A1A" w14:textId="77777777" w:rsidR="00391AFA" w:rsidRPr="00E575F3" w:rsidRDefault="00391AFA" w:rsidP="00074F51">
            <w:pPr>
              <w:spacing w:before="60"/>
              <w:jc w:val="both"/>
              <w:rPr>
                <w:rFonts w:cs="Arial"/>
                <w:lang w:val="bg-BG" w:bidi="bg-BG"/>
              </w:rPr>
            </w:pPr>
            <w:r w:rsidRPr="00E575F3">
              <w:rPr>
                <w:rFonts w:cs="Arial"/>
                <w:lang w:val="bg-BG" w:bidi="bg-BG"/>
              </w:rPr>
              <w:t>23</w:t>
            </w:r>
          </w:p>
        </w:tc>
        <w:tc>
          <w:tcPr>
            <w:tcW w:w="3934" w:type="dxa"/>
            <w:shd w:val="clear" w:color="auto" w:fill="auto"/>
            <w:vAlign w:val="bottom"/>
          </w:tcPr>
          <w:p w14:paraId="214986CA" w14:textId="77777777" w:rsidR="00391AFA" w:rsidRPr="00E575F3" w:rsidRDefault="00391AFA" w:rsidP="00074F51">
            <w:pPr>
              <w:spacing w:before="60"/>
              <w:rPr>
                <w:rFonts w:cs="Arial"/>
                <w:color w:val="000000"/>
                <w:lang w:val="bg-BG"/>
              </w:rPr>
            </w:pPr>
            <w:r w:rsidRPr="00E575F3">
              <w:rPr>
                <w:rFonts w:cs="Arial"/>
                <w:color w:val="000000"/>
                <w:lang w:val="bg-BG"/>
              </w:rPr>
              <w:t>Професионална гимназия по селско стопанство "Царица Йоанна"</w:t>
            </w:r>
          </w:p>
        </w:tc>
        <w:tc>
          <w:tcPr>
            <w:tcW w:w="1559" w:type="dxa"/>
          </w:tcPr>
          <w:p w14:paraId="1CC4CA14" w14:textId="77777777" w:rsidR="00391AFA" w:rsidRPr="00E575F3" w:rsidRDefault="00391AFA" w:rsidP="00074F51">
            <w:pPr>
              <w:spacing w:before="60"/>
              <w:rPr>
                <w:rFonts w:cs="Arial"/>
                <w:color w:val="000000"/>
                <w:lang w:val="bg-BG"/>
              </w:rPr>
            </w:pPr>
            <w:r w:rsidRPr="00E575F3">
              <w:rPr>
                <w:rFonts w:cs="Arial"/>
                <w:color w:val="000000"/>
                <w:lang w:val="bg-BG"/>
              </w:rPr>
              <w:t>Пазарджик</w:t>
            </w:r>
          </w:p>
        </w:tc>
        <w:tc>
          <w:tcPr>
            <w:tcW w:w="1701" w:type="dxa"/>
            <w:shd w:val="clear" w:color="auto" w:fill="auto"/>
          </w:tcPr>
          <w:p w14:paraId="44891AD0" w14:textId="77777777" w:rsidR="00391AFA" w:rsidRPr="00E575F3" w:rsidRDefault="00391AFA" w:rsidP="00074F51">
            <w:pPr>
              <w:spacing w:before="60"/>
              <w:rPr>
                <w:rFonts w:cs="Arial"/>
                <w:color w:val="000000"/>
                <w:lang w:val="bg-BG"/>
              </w:rPr>
            </w:pPr>
            <w:r w:rsidRPr="00E575F3">
              <w:rPr>
                <w:color w:val="000000"/>
                <w:lang w:val="bg-BG"/>
              </w:rPr>
              <w:t xml:space="preserve">Община </w:t>
            </w:r>
            <w:r w:rsidRPr="00E575F3">
              <w:rPr>
                <w:rFonts w:cs="Arial"/>
                <w:color w:val="000000"/>
                <w:lang w:val="bg-BG"/>
              </w:rPr>
              <w:t>Пазарджик</w:t>
            </w:r>
          </w:p>
        </w:tc>
        <w:tc>
          <w:tcPr>
            <w:tcW w:w="992" w:type="dxa"/>
            <w:shd w:val="clear" w:color="auto" w:fill="auto"/>
          </w:tcPr>
          <w:p w14:paraId="5AD66438" w14:textId="77777777" w:rsidR="00391AFA" w:rsidRPr="00E575F3" w:rsidRDefault="00391AFA" w:rsidP="00074F51">
            <w:pPr>
              <w:spacing w:before="60"/>
              <w:jc w:val="center"/>
              <w:rPr>
                <w:rFonts w:cs="Arial"/>
                <w:color w:val="000000"/>
              </w:rPr>
            </w:pPr>
            <w:r w:rsidRPr="00E575F3">
              <w:rPr>
                <w:rFonts w:cs="Arial"/>
                <w:color w:val="000000"/>
              </w:rPr>
              <w:t>11,1</w:t>
            </w:r>
          </w:p>
        </w:tc>
        <w:tc>
          <w:tcPr>
            <w:tcW w:w="1560" w:type="dxa"/>
          </w:tcPr>
          <w:p w14:paraId="6DCF9D32" w14:textId="77777777" w:rsidR="00391AFA" w:rsidRDefault="00391AFA" w:rsidP="00074F51">
            <w:pPr>
              <w:spacing w:before="60"/>
              <w:jc w:val="center"/>
            </w:pPr>
            <w:r w:rsidRPr="00553551">
              <w:rPr>
                <w:rFonts w:cs="Arial"/>
                <w:b/>
                <w:color w:val="000000"/>
                <w:lang w:val="bg-BG"/>
              </w:rPr>
              <w:t>1 300 000</w:t>
            </w:r>
          </w:p>
        </w:tc>
      </w:tr>
      <w:tr w:rsidR="003A099B" w:rsidRPr="00E575F3" w14:paraId="1CB1106C" w14:textId="77777777" w:rsidTr="00E405C2">
        <w:tc>
          <w:tcPr>
            <w:tcW w:w="461" w:type="dxa"/>
            <w:shd w:val="clear" w:color="auto" w:fill="auto"/>
          </w:tcPr>
          <w:p w14:paraId="1B3AD4C8" w14:textId="77777777" w:rsidR="003A099B" w:rsidRPr="00E405C2" w:rsidRDefault="003A099B" w:rsidP="00074F51">
            <w:pPr>
              <w:spacing w:before="60"/>
              <w:jc w:val="both"/>
              <w:rPr>
                <w:rFonts w:cs="Arial"/>
                <w:highlight w:val="yellow"/>
                <w:lang w:val="en-US" w:bidi="bg-BG"/>
              </w:rPr>
            </w:pPr>
            <w:r w:rsidRPr="00E405C2">
              <w:rPr>
                <w:rFonts w:cs="Arial"/>
                <w:highlight w:val="yellow"/>
                <w:lang w:val="en-US" w:bidi="bg-BG"/>
              </w:rPr>
              <w:t>24</w:t>
            </w:r>
          </w:p>
        </w:tc>
        <w:tc>
          <w:tcPr>
            <w:tcW w:w="3934" w:type="dxa"/>
            <w:shd w:val="clear" w:color="auto" w:fill="auto"/>
            <w:vAlign w:val="bottom"/>
          </w:tcPr>
          <w:p w14:paraId="3B01BC32" w14:textId="77777777" w:rsidR="003A099B" w:rsidRPr="00E405C2" w:rsidRDefault="003A099B" w:rsidP="00074F51">
            <w:pPr>
              <w:spacing w:before="60"/>
              <w:rPr>
                <w:rFonts w:cs="Arial"/>
                <w:color w:val="000000"/>
                <w:highlight w:val="yellow"/>
                <w:lang w:val="bg-BG"/>
              </w:rPr>
            </w:pPr>
            <w:r w:rsidRPr="00E405C2">
              <w:rPr>
                <w:color w:val="000000"/>
                <w:highlight w:val="yellow"/>
              </w:rPr>
              <w:t>Лесотехническа професионална гимназия</w:t>
            </w:r>
          </w:p>
        </w:tc>
        <w:tc>
          <w:tcPr>
            <w:tcW w:w="1559" w:type="dxa"/>
            <w:vAlign w:val="bottom"/>
          </w:tcPr>
          <w:p w14:paraId="4C9DA534" w14:textId="77777777" w:rsidR="003A099B" w:rsidRPr="00E405C2" w:rsidRDefault="003A099B" w:rsidP="00074F51">
            <w:pPr>
              <w:spacing w:before="60"/>
              <w:rPr>
                <w:rFonts w:cs="Arial"/>
                <w:color w:val="000000"/>
                <w:highlight w:val="yellow"/>
                <w:lang w:val="bg-BG"/>
              </w:rPr>
            </w:pPr>
            <w:r w:rsidRPr="00E405C2">
              <w:rPr>
                <w:color w:val="000000"/>
                <w:highlight w:val="yellow"/>
              </w:rPr>
              <w:t>Берковица</w:t>
            </w:r>
          </w:p>
        </w:tc>
        <w:tc>
          <w:tcPr>
            <w:tcW w:w="1701" w:type="dxa"/>
            <w:shd w:val="clear" w:color="auto" w:fill="auto"/>
            <w:vAlign w:val="bottom"/>
          </w:tcPr>
          <w:p w14:paraId="56D789F7" w14:textId="77777777" w:rsidR="003A099B" w:rsidRPr="00E405C2" w:rsidRDefault="003A099B" w:rsidP="00074F51">
            <w:pPr>
              <w:spacing w:before="60"/>
              <w:rPr>
                <w:color w:val="000000"/>
                <w:highlight w:val="yellow"/>
                <w:lang w:val="bg-BG"/>
              </w:rPr>
            </w:pPr>
            <w:r w:rsidRPr="00E405C2">
              <w:rPr>
                <w:color w:val="000000"/>
                <w:highlight w:val="yellow"/>
                <w:lang w:val="bg-BG"/>
              </w:rPr>
              <w:t>Община Берковица</w:t>
            </w:r>
          </w:p>
        </w:tc>
        <w:tc>
          <w:tcPr>
            <w:tcW w:w="992" w:type="dxa"/>
            <w:vMerge w:val="restart"/>
            <w:shd w:val="clear" w:color="auto" w:fill="auto"/>
          </w:tcPr>
          <w:p w14:paraId="753388D0" w14:textId="77777777" w:rsidR="003A099B" w:rsidRDefault="003A099B" w:rsidP="00074F51">
            <w:pPr>
              <w:spacing w:before="60"/>
              <w:jc w:val="center"/>
              <w:rPr>
                <w:rFonts w:cs="Arial"/>
                <w:color w:val="000000"/>
                <w:highlight w:val="yellow"/>
                <w:lang w:val="bg-BG"/>
              </w:rPr>
            </w:pPr>
          </w:p>
          <w:p w14:paraId="0464D605" w14:textId="77777777" w:rsidR="003A099B" w:rsidRDefault="003A099B" w:rsidP="00074F51">
            <w:pPr>
              <w:spacing w:before="60"/>
              <w:jc w:val="center"/>
              <w:rPr>
                <w:rFonts w:cs="Arial"/>
                <w:color w:val="000000"/>
                <w:highlight w:val="yellow"/>
                <w:lang w:val="bg-BG"/>
              </w:rPr>
            </w:pPr>
          </w:p>
          <w:p w14:paraId="182D4712" w14:textId="77777777" w:rsidR="003A099B" w:rsidRDefault="003A099B" w:rsidP="00074F51">
            <w:pPr>
              <w:spacing w:before="60"/>
              <w:jc w:val="center"/>
              <w:rPr>
                <w:rFonts w:cs="Arial"/>
                <w:color w:val="000000"/>
                <w:highlight w:val="yellow"/>
                <w:lang w:val="bg-BG"/>
              </w:rPr>
            </w:pPr>
          </w:p>
          <w:p w14:paraId="25D4ACE9" w14:textId="3E77E231" w:rsidR="003A099B" w:rsidRPr="003A099B" w:rsidRDefault="003A099B" w:rsidP="00074F51">
            <w:pPr>
              <w:spacing w:before="60"/>
              <w:jc w:val="center"/>
              <w:rPr>
                <w:rFonts w:cs="Arial"/>
                <w:color w:val="000000"/>
                <w:highlight w:val="yellow"/>
                <w:lang w:val="bg-BG"/>
              </w:rPr>
            </w:pPr>
            <w:r>
              <w:rPr>
                <w:rFonts w:cs="Arial"/>
                <w:color w:val="000000"/>
                <w:highlight w:val="yellow"/>
                <w:lang w:val="bg-BG"/>
              </w:rPr>
              <w:t>11</w:t>
            </w:r>
          </w:p>
        </w:tc>
        <w:tc>
          <w:tcPr>
            <w:tcW w:w="1560" w:type="dxa"/>
          </w:tcPr>
          <w:p w14:paraId="6AFA3ADD" w14:textId="77777777" w:rsidR="003A099B" w:rsidRPr="00E405C2" w:rsidRDefault="003A099B" w:rsidP="00074F51">
            <w:pPr>
              <w:spacing w:before="60"/>
              <w:jc w:val="center"/>
              <w:rPr>
                <w:rFonts w:cs="Arial"/>
                <w:b/>
                <w:color w:val="000000"/>
                <w:highlight w:val="yellow"/>
                <w:lang w:val="bg-BG"/>
              </w:rPr>
            </w:pPr>
            <w:r w:rsidRPr="00E405C2">
              <w:rPr>
                <w:rFonts w:cs="Arial"/>
                <w:b/>
                <w:color w:val="000000"/>
                <w:highlight w:val="yellow"/>
                <w:lang w:val="bg-BG"/>
              </w:rPr>
              <w:t>1 300 000</w:t>
            </w:r>
          </w:p>
        </w:tc>
      </w:tr>
      <w:tr w:rsidR="003A099B" w:rsidRPr="00E575F3" w14:paraId="261BAFEE" w14:textId="77777777" w:rsidTr="00E405C2">
        <w:tc>
          <w:tcPr>
            <w:tcW w:w="461" w:type="dxa"/>
            <w:shd w:val="clear" w:color="auto" w:fill="auto"/>
          </w:tcPr>
          <w:p w14:paraId="4FCFB482" w14:textId="29012CE1" w:rsidR="003A099B" w:rsidRPr="00E405C2" w:rsidRDefault="003A099B" w:rsidP="00074F51">
            <w:pPr>
              <w:spacing w:before="60"/>
              <w:jc w:val="both"/>
              <w:rPr>
                <w:rFonts w:cs="Arial"/>
                <w:highlight w:val="yellow"/>
                <w:lang w:val="bg-BG" w:bidi="bg-BG"/>
              </w:rPr>
            </w:pPr>
            <w:r>
              <w:rPr>
                <w:rFonts w:cs="Arial"/>
                <w:highlight w:val="yellow"/>
                <w:lang w:val="bg-BG" w:bidi="bg-BG"/>
              </w:rPr>
              <w:t>25</w:t>
            </w:r>
          </w:p>
        </w:tc>
        <w:tc>
          <w:tcPr>
            <w:tcW w:w="3934" w:type="dxa"/>
            <w:shd w:val="clear" w:color="auto" w:fill="auto"/>
            <w:vAlign w:val="bottom"/>
          </w:tcPr>
          <w:p w14:paraId="6E4CBEAF" w14:textId="736B36D0" w:rsidR="003A099B" w:rsidRPr="00E33F15" w:rsidRDefault="003A099B" w:rsidP="00E33F15">
            <w:pPr>
              <w:spacing w:before="60"/>
              <w:rPr>
                <w:rFonts w:cs="Arial"/>
                <w:color w:val="000000"/>
                <w:highlight w:val="yellow"/>
                <w:lang w:val="bg-BG"/>
              </w:rPr>
            </w:pPr>
            <w:r w:rsidRPr="00E405C2">
              <w:rPr>
                <w:color w:val="000000"/>
                <w:highlight w:val="yellow"/>
              </w:rPr>
              <w:t>Професионална гимназия  по селско стопанство</w:t>
            </w:r>
            <w:r w:rsidR="00E33F15">
              <w:rPr>
                <w:color w:val="000000"/>
                <w:highlight w:val="yellow"/>
                <w:lang w:val="bg-BG"/>
              </w:rPr>
              <w:t xml:space="preserve"> „</w:t>
            </w:r>
            <w:r w:rsidRPr="00E405C2">
              <w:rPr>
                <w:color w:val="000000"/>
                <w:highlight w:val="yellow"/>
              </w:rPr>
              <w:t>К. А. Тимирязев</w:t>
            </w:r>
            <w:r w:rsidR="00E33F15">
              <w:rPr>
                <w:color w:val="000000"/>
                <w:highlight w:val="yellow"/>
                <w:lang w:val="bg-BG"/>
              </w:rPr>
              <w:t>“</w:t>
            </w:r>
          </w:p>
        </w:tc>
        <w:tc>
          <w:tcPr>
            <w:tcW w:w="1559" w:type="dxa"/>
            <w:vAlign w:val="bottom"/>
          </w:tcPr>
          <w:p w14:paraId="113C2927" w14:textId="77777777" w:rsidR="003A099B" w:rsidRPr="00E405C2" w:rsidRDefault="003A099B" w:rsidP="00074F51">
            <w:pPr>
              <w:spacing w:before="60"/>
              <w:rPr>
                <w:rFonts w:cs="Arial"/>
                <w:color w:val="000000"/>
                <w:highlight w:val="yellow"/>
                <w:lang w:val="bg-BG"/>
              </w:rPr>
            </w:pPr>
            <w:r w:rsidRPr="00E405C2">
              <w:rPr>
                <w:color w:val="000000"/>
                <w:highlight w:val="yellow"/>
              </w:rPr>
              <w:t>Две могили</w:t>
            </w:r>
          </w:p>
        </w:tc>
        <w:tc>
          <w:tcPr>
            <w:tcW w:w="1701" w:type="dxa"/>
            <w:shd w:val="clear" w:color="auto" w:fill="auto"/>
            <w:vAlign w:val="bottom"/>
          </w:tcPr>
          <w:p w14:paraId="4C036E19" w14:textId="77777777" w:rsidR="003A099B" w:rsidRPr="00E405C2" w:rsidRDefault="003A099B" w:rsidP="00074F51">
            <w:pPr>
              <w:spacing w:before="60"/>
              <w:rPr>
                <w:color w:val="000000"/>
                <w:highlight w:val="yellow"/>
                <w:lang w:val="bg-BG"/>
              </w:rPr>
            </w:pPr>
            <w:r w:rsidRPr="00E405C2">
              <w:rPr>
                <w:color w:val="000000"/>
                <w:highlight w:val="yellow"/>
                <w:lang w:val="bg-BG"/>
              </w:rPr>
              <w:t>Община Две могили</w:t>
            </w:r>
          </w:p>
        </w:tc>
        <w:tc>
          <w:tcPr>
            <w:tcW w:w="992" w:type="dxa"/>
            <w:vMerge/>
            <w:shd w:val="clear" w:color="auto" w:fill="auto"/>
          </w:tcPr>
          <w:p w14:paraId="3AA38003" w14:textId="77777777" w:rsidR="003A099B" w:rsidRPr="00E405C2" w:rsidRDefault="003A099B" w:rsidP="00074F51">
            <w:pPr>
              <w:spacing w:before="60"/>
              <w:jc w:val="center"/>
              <w:rPr>
                <w:rFonts w:cs="Arial"/>
                <w:color w:val="000000"/>
                <w:highlight w:val="yellow"/>
              </w:rPr>
            </w:pPr>
          </w:p>
        </w:tc>
        <w:tc>
          <w:tcPr>
            <w:tcW w:w="1560" w:type="dxa"/>
          </w:tcPr>
          <w:p w14:paraId="2D72BF25" w14:textId="77777777" w:rsidR="003A099B" w:rsidRPr="00E405C2" w:rsidRDefault="003A099B" w:rsidP="00074F51">
            <w:pPr>
              <w:spacing w:before="60"/>
              <w:jc w:val="center"/>
              <w:rPr>
                <w:rFonts w:cs="Arial"/>
                <w:b/>
                <w:color w:val="000000"/>
                <w:highlight w:val="yellow"/>
                <w:lang w:val="bg-BG"/>
              </w:rPr>
            </w:pPr>
            <w:r w:rsidRPr="00E405C2">
              <w:rPr>
                <w:rFonts w:cs="Arial"/>
                <w:b/>
                <w:color w:val="000000"/>
                <w:highlight w:val="yellow"/>
                <w:lang w:val="bg-BG"/>
              </w:rPr>
              <w:t>1 300 000</w:t>
            </w:r>
          </w:p>
        </w:tc>
      </w:tr>
      <w:tr w:rsidR="003A099B" w:rsidRPr="00E575F3" w14:paraId="6E222B2C" w14:textId="77777777" w:rsidTr="00E405C2">
        <w:tc>
          <w:tcPr>
            <w:tcW w:w="461" w:type="dxa"/>
            <w:shd w:val="clear" w:color="auto" w:fill="auto"/>
          </w:tcPr>
          <w:p w14:paraId="0F390DDD" w14:textId="1BEF53BB" w:rsidR="003A099B" w:rsidRPr="00E405C2" w:rsidRDefault="003A099B" w:rsidP="00074F51">
            <w:pPr>
              <w:spacing w:before="60"/>
              <w:jc w:val="both"/>
              <w:rPr>
                <w:rFonts w:cs="Arial"/>
                <w:highlight w:val="yellow"/>
                <w:lang w:val="bg-BG" w:bidi="bg-BG"/>
              </w:rPr>
            </w:pPr>
            <w:r>
              <w:rPr>
                <w:rFonts w:cs="Arial"/>
                <w:highlight w:val="yellow"/>
                <w:lang w:val="bg-BG" w:bidi="bg-BG"/>
              </w:rPr>
              <w:t>26</w:t>
            </w:r>
          </w:p>
        </w:tc>
        <w:tc>
          <w:tcPr>
            <w:tcW w:w="3934" w:type="dxa"/>
            <w:shd w:val="clear" w:color="auto" w:fill="auto"/>
            <w:vAlign w:val="bottom"/>
          </w:tcPr>
          <w:p w14:paraId="1AD586F1" w14:textId="77777777" w:rsidR="003A099B" w:rsidRPr="00E405C2" w:rsidRDefault="003A099B" w:rsidP="00074F51">
            <w:pPr>
              <w:spacing w:before="60"/>
              <w:rPr>
                <w:rFonts w:cs="Arial"/>
                <w:color w:val="000000"/>
                <w:highlight w:val="yellow"/>
                <w:lang w:val="bg-BG"/>
              </w:rPr>
            </w:pPr>
            <w:r w:rsidRPr="00E405C2">
              <w:rPr>
                <w:color w:val="000000"/>
                <w:highlight w:val="yellow"/>
              </w:rPr>
              <w:t>Професионална Гимназия по Механизация на селското стопанство</w:t>
            </w:r>
            <w:r w:rsidRPr="00E405C2">
              <w:rPr>
                <w:color w:val="000000"/>
                <w:highlight w:val="yellow"/>
                <w:lang w:val="bg-BG"/>
              </w:rPr>
              <w:t xml:space="preserve"> </w:t>
            </w:r>
            <w:r w:rsidRPr="00E405C2">
              <w:rPr>
                <w:color w:val="000000"/>
                <w:highlight w:val="yellow"/>
              </w:rPr>
              <w:t>"Ернесто Че Гевара"</w:t>
            </w:r>
          </w:p>
        </w:tc>
        <w:tc>
          <w:tcPr>
            <w:tcW w:w="1559" w:type="dxa"/>
            <w:vAlign w:val="bottom"/>
          </w:tcPr>
          <w:p w14:paraId="0CA6931C" w14:textId="77777777" w:rsidR="003A099B" w:rsidRPr="00E405C2" w:rsidRDefault="003A099B" w:rsidP="00074F51">
            <w:pPr>
              <w:spacing w:before="60"/>
              <w:rPr>
                <w:rFonts w:cs="Arial"/>
                <w:color w:val="000000"/>
                <w:highlight w:val="yellow"/>
                <w:lang w:val="bg-BG"/>
              </w:rPr>
            </w:pPr>
            <w:r w:rsidRPr="00E405C2">
              <w:rPr>
                <w:color w:val="000000"/>
                <w:highlight w:val="yellow"/>
              </w:rPr>
              <w:t>Бояново</w:t>
            </w:r>
          </w:p>
        </w:tc>
        <w:tc>
          <w:tcPr>
            <w:tcW w:w="1701" w:type="dxa"/>
            <w:shd w:val="clear" w:color="auto" w:fill="auto"/>
          </w:tcPr>
          <w:p w14:paraId="6D665E8E" w14:textId="77777777" w:rsidR="003A099B" w:rsidRPr="00E405C2" w:rsidRDefault="003A099B" w:rsidP="00074F51">
            <w:pPr>
              <w:spacing w:before="60"/>
              <w:rPr>
                <w:color w:val="000000"/>
                <w:highlight w:val="yellow"/>
                <w:lang w:val="bg-BG"/>
              </w:rPr>
            </w:pPr>
            <w:r w:rsidRPr="00E405C2">
              <w:rPr>
                <w:highlight w:val="yellow"/>
                <w:lang w:val="bg-BG" w:bidi="bg-BG"/>
              </w:rPr>
              <w:t>Община Елхово</w:t>
            </w:r>
          </w:p>
        </w:tc>
        <w:tc>
          <w:tcPr>
            <w:tcW w:w="992" w:type="dxa"/>
            <w:vMerge/>
            <w:shd w:val="clear" w:color="auto" w:fill="auto"/>
          </w:tcPr>
          <w:p w14:paraId="0B464F12" w14:textId="77777777" w:rsidR="003A099B" w:rsidRPr="00E405C2" w:rsidRDefault="003A099B" w:rsidP="00074F51">
            <w:pPr>
              <w:spacing w:before="60"/>
              <w:jc w:val="center"/>
              <w:rPr>
                <w:rFonts w:cs="Arial"/>
                <w:color w:val="000000"/>
                <w:highlight w:val="yellow"/>
              </w:rPr>
            </w:pPr>
          </w:p>
        </w:tc>
        <w:tc>
          <w:tcPr>
            <w:tcW w:w="1560" w:type="dxa"/>
          </w:tcPr>
          <w:p w14:paraId="23542528" w14:textId="77777777" w:rsidR="003A099B" w:rsidRPr="00E405C2" w:rsidRDefault="003A099B" w:rsidP="00074F51">
            <w:pPr>
              <w:spacing w:before="60"/>
              <w:jc w:val="center"/>
              <w:rPr>
                <w:rFonts w:cs="Arial"/>
                <w:b/>
                <w:color w:val="000000"/>
                <w:highlight w:val="yellow"/>
                <w:lang w:val="bg-BG"/>
              </w:rPr>
            </w:pPr>
            <w:r w:rsidRPr="00E405C2">
              <w:rPr>
                <w:rFonts w:cs="Arial"/>
                <w:b/>
                <w:color w:val="000000"/>
                <w:highlight w:val="yellow"/>
                <w:lang w:val="bg-BG"/>
              </w:rPr>
              <w:t>1 300 000</w:t>
            </w:r>
          </w:p>
        </w:tc>
      </w:tr>
      <w:tr w:rsidR="003A099B" w:rsidRPr="00E575F3" w14:paraId="00100665" w14:textId="77777777" w:rsidTr="00E405C2">
        <w:tc>
          <w:tcPr>
            <w:tcW w:w="461" w:type="dxa"/>
            <w:shd w:val="clear" w:color="auto" w:fill="auto"/>
          </w:tcPr>
          <w:p w14:paraId="2FDF274E" w14:textId="4D8AEC48" w:rsidR="003A099B" w:rsidRPr="00E405C2" w:rsidRDefault="003A099B" w:rsidP="00074F51">
            <w:pPr>
              <w:spacing w:before="60"/>
              <w:jc w:val="both"/>
              <w:rPr>
                <w:rFonts w:cs="Arial"/>
                <w:highlight w:val="yellow"/>
                <w:lang w:val="bg-BG" w:bidi="bg-BG"/>
              </w:rPr>
            </w:pPr>
            <w:r>
              <w:rPr>
                <w:rFonts w:cs="Arial"/>
                <w:highlight w:val="yellow"/>
                <w:lang w:val="bg-BG" w:bidi="bg-BG"/>
              </w:rPr>
              <w:t>27</w:t>
            </w:r>
          </w:p>
        </w:tc>
        <w:tc>
          <w:tcPr>
            <w:tcW w:w="3934" w:type="dxa"/>
            <w:shd w:val="clear" w:color="auto" w:fill="auto"/>
            <w:vAlign w:val="bottom"/>
          </w:tcPr>
          <w:p w14:paraId="1EF3999B" w14:textId="77777777" w:rsidR="003A099B" w:rsidRPr="00E405C2" w:rsidRDefault="003A099B" w:rsidP="00074F51">
            <w:pPr>
              <w:spacing w:before="60"/>
              <w:rPr>
                <w:rFonts w:cs="Arial"/>
                <w:color w:val="000000"/>
                <w:highlight w:val="yellow"/>
                <w:lang w:val="bg-BG"/>
              </w:rPr>
            </w:pPr>
            <w:r w:rsidRPr="00E405C2">
              <w:rPr>
                <w:color w:val="000000"/>
                <w:highlight w:val="yellow"/>
              </w:rPr>
              <w:t>Професионална гимназия по селско стопанство</w:t>
            </w:r>
          </w:p>
        </w:tc>
        <w:tc>
          <w:tcPr>
            <w:tcW w:w="1559" w:type="dxa"/>
            <w:vAlign w:val="bottom"/>
          </w:tcPr>
          <w:p w14:paraId="0258809E" w14:textId="77777777" w:rsidR="003A099B" w:rsidRPr="00E405C2" w:rsidRDefault="003A099B" w:rsidP="00074F51">
            <w:pPr>
              <w:spacing w:before="60"/>
              <w:rPr>
                <w:rFonts w:cs="Arial"/>
                <w:color w:val="000000"/>
                <w:highlight w:val="yellow"/>
                <w:lang w:val="bg-BG"/>
              </w:rPr>
            </w:pPr>
            <w:r w:rsidRPr="00E405C2">
              <w:rPr>
                <w:color w:val="000000"/>
                <w:highlight w:val="yellow"/>
              </w:rPr>
              <w:t>Нови пазар</w:t>
            </w:r>
          </w:p>
        </w:tc>
        <w:tc>
          <w:tcPr>
            <w:tcW w:w="1701" w:type="dxa"/>
            <w:shd w:val="clear" w:color="auto" w:fill="auto"/>
          </w:tcPr>
          <w:p w14:paraId="184ACE72" w14:textId="77777777" w:rsidR="003A099B" w:rsidRPr="00E405C2" w:rsidRDefault="003A099B" w:rsidP="00074F51">
            <w:pPr>
              <w:spacing w:before="60"/>
              <w:rPr>
                <w:color w:val="000000"/>
                <w:highlight w:val="yellow"/>
                <w:lang w:val="bg-BG"/>
              </w:rPr>
            </w:pPr>
            <w:r w:rsidRPr="00E405C2">
              <w:rPr>
                <w:highlight w:val="yellow"/>
                <w:lang w:val="bg-BG" w:bidi="bg-BG"/>
              </w:rPr>
              <w:t>Община Нови пазар</w:t>
            </w:r>
          </w:p>
        </w:tc>
        <w:tc>
          <w:tcPr>
            <w:tcW w:w="992" w:type="dxa"/>
            <w:vMerge/>
            <w:shd w:val="clear" w:color="auto" w:fill="auto"/>
          </w:tcPr>
          <w:p w14:paraId="08DEA2DE" w14:textId="77777777" w:rsidR="003A099B" w:rsidRPr="00E405C2" w:rsidRDefault="003A099B" w:rsidP="00074F51">
            <w:pPr>
              <w:spacing w:before="60"/>
              <w:jc w:val="center"/>
              <w:rPr>
                <w:rFonts w:cs="Arial"/>
                <w:color w:val="000000"/>
                <w:highlight w:val="yellow"/>
              </w:rPr>
            </w:pPr>
          </w:p>
        </w:tc>
        <w:tc>
          <w:tcPr>
            <w:tcW w:w="1560" w:type="dxa"/>
          </w:tcPr>
          <w:p w14:paraId="601AD2A6" w14:textId="77777777" w:rsidR="003A099B" w:rsidRPr="00E405C2" w:rsidRDefault="003A099B" w:rsidP="00074F51">
            <w:pPr>
              <w:spacing w:before="60"/>
              <w:jc w:val="center"/>
              <w:rPr>
                <w:rFonts w:cs="Arial"/>
                <w:b/>
                <w:color w:val="000000"/>
                <w:highlight w:val="yellow"/>
                <w:lang w:val="bg-BG"/>
              </w:rPr>
            </w:pPr>
            <w:r w:rsidRPr="00E405C2">
              <w:rPr>
                <w:rFonts w:cs="Arial"/>
                <w:b/>
                <w:color w:val="000000"/>
                <w:highlight w:val="yellow"/>
                <w:lang w:val="bg-BG"/>
              </w:rPr>
              <w:t>1 300 000</w:t>
            </w:r>
          </w:p>
        </w:tc>
      </w:tr>
      <w:tr w:rsidR="0096704D" w:rsidRPr="00E575F3" w14:paraId="632AAC0F" w14:textId="77777777" w:rsidTr="00FB34F2">
        <w:trPr>
          <w:trHeight w:val="332"/>
        </w:trPr>
        <w:tc>
          <w:tcPr>
            <w:tcW w:w="8647" w:type="dxa"/>
            <w:gridSpan w:val="5"/>
            <w:shd w:val="clear" w:color="auto" w:fill="auto"/>
          </w:tcPr>
          <w:p w14:paraId="01D20D3D" w14:textId="77777777" w:rsidR="0096704D" w:rsidRPr="00E405C2" w:rsidRDefault="0096704D" w:rsidP="00074F51">
            <w:pPr>
              <w:spacing w:before="60"/>
              <w:jc w:val="center"/>
              <w:rPr>
                <w:rFonts w:cs="Arial"/>
                <w:b/>
                <w:color w:val="000000"/>
                <w:highlight w:val="yellow"/>
                <w:lang w:val="bg-BG"/>
              </w:rPr>
            </w:pPr>
            <w:r w:rsidRPr="00E405C2">
              <w:rPr>
                <w:rFonts w:cs="Arial"/>
                <w:b/>
                <w:color w:val="000000"/>
                <w:highlight w:val="yellow"/>
                <w:lang w:val="bg-BG"/>
              </w:rPr>
              <w:t>ОБЩО:</w:t>
            </w:r>
          </w:p>
        </w:tc>
        <w:tc>
          <w:tcPr>
            <w:tcW w:w="1560" w:type="dxa"/>
          </w:tcPr>
          <w:p w14:paraId="725287A5" w14:textId="7AA80B14" w:rsidR="0096704D" w:rsidRPr="00E405C2" w:rsidRDefault="00491014" w:rsidP="00074F51">
            <w:pPr>
              <w:spacing w:before="60"/>
              <w:jc w:val="center"/>
              <w:rPr>
                <w:rFonts w:cs="Arial"/>
                <w:b/>
                <w:color w:val="000000"/>
                <w:highlight w:val="yellow"/>
                <w:lang w:val="en-US"/>
              </w:rPr>
            </w:pPr>
            <w:r w:rsidRPr="00E405C2">
              <w:rPr>
                <w:rFonts w:cs="Arial"/>
                <w:b/>
                <w:color w:val="000000"/>
                <w:highlight w:val="yellow"/>
                <w:lang w:val="en-US"/>
              </w:rPr>
              <w:t>35 100 000</w:t>
            </w:r>
          </w:p>
        </w:tc>
      </w:tr>
    </w:tbl>
    <w:p w14:paraId="7717B175" w14:textId="77777777" w:rsidR="00CA46F7" w:rsidRDefault="00CA46F7" w:rsidP="00981B53">
      <w:pPr>
        <w:spacing w:before="120"/>
        <w:jc w:val="both"/>
        <w:rPr>
          <w:rFonts w:cs="Arial"/>
          <w:bCs/>
          <w:iCs/>
          <w:sz w:val="22"/>
          <w:szCs w:val="22"/>
          <w:lang w:val="bg-BG"/>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3933"/>
        <w:gridCol w:w="1559"/>
        <w:gridCol w:w="1701"/>
        <w:gridCol w:w="982"/>
        <w:gridCol w:w="1570"/>
      </w:tblGrid>
      <w:tr w:rsidR="00074F51" w:rsidRPr="00E575F3" w14:paraId="0C31ED05" w14:textId="77777777" w:rsidTr="00074F51">
        <w:trPr>
          <w:tblHeader/>
        </w:trPr>
        <w:tc>
          <w:tcPr>
            <w:tcW w:w="10207" w:type="dxa"/>
            <w:gridSpan w:val="6"/>
            <w:tcBorders>
              <w:bottom w:val="single" w:sz="4" w:space="0" w:color="auto"/>
            </w:tcBorders>
            <w:shd w:val="clear" w:color="auto" w:fill="D6E3BC"/>
          </w:tcPr>
          <w:p w14:paraId="62FFD8ED" w14:textId="77777777" w:rsidR="00074F51" w:rsidRPr="0016434E" w:rsidRDefault="00074F51" w:rsidP="00046CDD">
            <w:pPr>
              <w:spacing w:before="60" w:after="60"/>
              <w:ind w:left="-108" w:right="-107"/>
              <w:jc w:val="center"/>
              <w:rPr>
                <w:rFonts w:cs="Arial"/>
                <w:b/>
                <w:lang w:val="bg-BG" w:bidi="bg-BG"/>
              </w:rPr>
            </w:pPr>
            <w:r w:rsidRPr="0016434E">
              <w:rPr>
                <w:b/>
                <w:sz w:val="22"/>
                <w:szCs w:val="22"/>
                <w:lang w:val="bg-BG" w:bidi="bg-BG"/>
              </w:rPr>
              <w:t>Професионални училища, с направления „Ветеринарна медицина, Горско стопанство и Растениевъдство и животновъдство“:</w:t>
            </w:r>
          </w:p>
        </w:tc>
      </w:tr>
      <w:tr w:rsidR="00391AFA" w:rsidRPr="00981B53" w14:paraId="6E510D71" w14:textId="77777777" w:rsidTr="00E405C2">
        <w:trPr>
          <w:tblHeader/>
        </w:trPr>
        <w:tc>
          <w:tcPr>
            <w:tcW w:w="462" w:type="dxa"/>
            <w:shd w:val="clear" w:color="auto" w:fill="FDE9D9"/>
          </w:tcPr>
          <w:p w14:paraId="725E8206" w14:textId="77777777" w:rsidR="00391AFA" w:rsidRPr="00981B53" w:rsidRDefault="00391AFA" w:rsidP="00F53516">
            <w:pPr>
              <w:spacing w:before="60" w:after="60"/>
              <w:jc w:val="both"/>
              <w:rPr>
                <w:lang w:val="bg-BG" w:bidi="bg-BG"/>
              </w:rPr>
            </w:pPr>
          </w:p>
        </w:tc>
        <w:tc>
          <w:tcPr>
            <w:tcW w:w="3933" w:type="dxa"/>
            <w:shd w:val="clear" w:color="auto" w:fill="FDE9D9"/>
          </w:tcPr>
          <w:p w14:paraId="2EAF1CA3" w14:textId="77777777" w:rsidR="00391AFA" w:rsidRPr="00981B53" w:rsidRDefault="00391AFA" w:rsidP="00F53516">
            <w:pPr>
              <w:spacing w:before="60" w:after="60"/>
              <w:jc w:val="both"/>
              <w:rPr>
                <w:b/>
                <w:lang w:val="bg-BG" w:bidi="bg-BG"/>
              </w:rPr>
            </w:pPr>
            <w:r w:rsidRPr="00981B53">
              <w:rPr>
                <w:b/>
                <w:lang w:val="bg-BG" w:bidi="bg-BG"/>
              </w:rPr>
              <w:t>Училище – резервни обекти*</w:t>
            </w:r>
          </w:p>
        </w:tc>
        <w:tc>
          <w:tcPr>
            <w:tcW w:w="1559" w:type="dxa"/>
            <w:shd w:val="clear" w:color="auto" w:fill="FDE9D9"/>
          </w:tcPr>
          <w:p w14:paraId="0EEA67D1" w14:textId="77777777" w:rsidR="00391AFA" w:rsidRPr="00981B53" w:rsidRDefault="00391AFA" w:rsidP="005B6876">
            <w:pPr>
              <w:spacing w:before="60" w:after="60"/>
              <w:jc w:val="both"/>
              <w:rPr>
                <w:b/>
                <w:lang w:val="bg-BG" w:bidi="bg-BG"/>
              </w:rPr>
            </w:pPr>
            <w:r w:rsidRPr="00981B53">
              <w:rPr>
                <w:b/>
                <w:lang w:val="bg-BG" w:bidi="bg-BG"/>
              </w:rPr>
              <w:t>Населено място</w:t>
            </w:r>
          </w:p>
        </w:tc>
        <w:tc>
          <w:tcPr>
            <w:tcW w:w="1701" w:type="dxa"/>
            <w:shd w:val="clear" w:color="auto" w:fill="FDE9D9"/>
          </w:tcPr>
          <w:p w14:paraId="519D8528" w14:textId="77777777" w:rsidR="00391AFA" w:rsidRPr="00981B53" w:rsidRDefault="00391AFA" w:rsidP="00B4692C">
            <w:pPr>
              <w:rPr>
                <w:b/>
                <w:lang w:val="bg-BG" w:bidi="bg-BG"/>
              </w:rPr>
            </w:pPr>
            <w:r w:rsidRPr="00981B53">
              <w:rPr>
                <w:b/>
                <w:lang w:val="bg-BG" w:bidi="bg-BG"/>
              </w:rPr>
              <w:t>Финансиращ</w:t>
            </w:r>
          </w:p>
          <w:p w14:paraId="230A2D45" w14:textId="77777777" w:rsidR="00B4692C" w:rsidRDefault="00391AFA" w:rsidP="00B4692C">
            <w:pPr>
              <w:ind w:right="-108"/>
              <w:rPr>
                <w:b/>
                <w:lang w:val="bg-BG" w:bidi="bg-BG"/>
              </w:rPr>
            </w:pPr>
            <w:r w:rsidRPr="00981B53">
              <w:rPr>
                <w:b/>
                <w:lang w:val="bg-BG" w:bidi="bg-BG"/>
              </w:rPr>
              <w:t>орган</w:t>
            </w:r>
          </w:p>
          <w:p w14:paraId="58776C75" w14:textId="77777777" w:rsidR="00391AFA" w:rsidRPr="00981B53" w:rsidRDefault="00391AFA" w:rsidP="00B4692C">
            <w:pPr>
              <w:ind w:right="-108"/>
              <w:rPr>
                <w:b/>
                <w:lang w:val="bg-BG" w:bidi="bg-BG"/>
              </w:rPr>
            </w:pPr>
            <w:r w:rsidRPr="00981B53">
              <w:rPr>
                <w:b/>
                <w:lang w:val="bg-BG" w:bidi="bg-BG"/>
              </w:rPr>
              <w:t xml:space="preserve">през </w:t>
            </w:r>
            <w:r w:rsidR="00B4692C" w:rsidRPr="00E575F3">
              <w:rPr>
                <w:rFonts w:cs="Arial"/>
                <w:b/>
                <w:lang w:val="bg-BG" w:bidi="bg-BG"/>
              </w:rPr>
              <w:t>2016 г.</w:t>
            </w:r>
            <w:r w:rsidR="00B4692C" w:rsidRPr="00E575F3">
              <w:rPr>
                <w:rFonts w:cs="Arial"/>
                <w:b/>
                <w:vertAlign w:val="superscript"/>
                <w:lang w:val="bg-BG" w:bidi="bg-BG"/>
              </w:rPr>
              <w:footnoteReference w:id="3"/>
            </w:r>
          </w:p>
        </w:tc>
        <w:tc>
          <w:tcPr>
            <w:tcW w:w="982" w:type="dxa"/>
            <w:shd w:val="clear" w:color="auto" w:fill="FDE9D9"/>
          </w:tcPr>
          <w:p w14:paraId="7888ADC6" w14:textId="77777777" w:rsidR="00391AFA" w:rsidRPr="00981B53" w:rsidRDefault="00391AFA" w:rsidP="00981B53">
            <w:pPr>
              <w:spacing w:before="60" w:after="60"/>
              <w:ind w:left="-108" w:right="-108"/>
              <w:jc w:val="center"/>
              <w:rPr>
                <w:b/>
                <w:lang w:val="bg-BG" w:bidi="bg-BG"/>
              </w:rPr>
            </w:pPr>
            <w:r w:rsidRPr="00981B53">
              <w:rPr>
                <w:b/>
                <w:lang w:val="bg-BG" w:bidi="bg-BG"/>
              </w:rPr>
              <w:t>Получен</w:t>
            </w:r>
            <w:r>
              <w:rPr>
                <w:b/>
                <w:lang w:val="en-US" w:bidi="bg-BG"/>
              </w:rPr>
              <w:t xml:space="preserve"> </w:t>
            </w:r>
            <w:r w:rsidRPr="00981B53">
              <w:rPr>
                <w:b/>
                <w:lang w:val="bg-BG" w:bidi="bg-BG"/>
              </w:rPr>
              <w:t>общ бр.точки</w:t>
            </w:r>
          </w:p>
        </w:tc>
        <w:tc>
          <w:tcPr>
            <w:tcW w:w="1570" w:type="dxa"/>
            <w:shd w:val="clear" w:color="auto" w:fill="FDE9D9"/>
          </w:tcPr>
          <w:p w14:paraId="2E7F8D00" w14:textId="77777777" w:rsidR="00391AFA" w:rsidRPr="00981B53" w:rsidRDefault="00391AFA" w:rsidP="00391AFA">
            <w:pPr>
              <w:spacing w:before="60" w:after="60"/>
              <w:ind w:firstLine="34"/>
              <w:jc w:val="center"/>
              <w:rPr>
                <w:b/>
                <w:lang w:val="bg-BG" w:bidi="bg-BG"/>
              </w:rPr>
            </w:pPr>
            <w:r w:rsidRPr="0016434E">
              <w:rPr>
                <w:rFonts w:cs="Arial"/>
                <w:b/>
                <w:bCs/>
                <w:color w:val="000000"/>
                <w:lang w:val="bg-BG" w:eastAsia="bg-BG"/>
              </w:rPr>
              <w:t>Максимален размер на БФП, лв.</w:t>
            </w:r>
          </w:p>
        </w:tc>
      </w:tr>
      <w:tr w:rsidR="00A46F81" w:rsidRPr="00BE2117" w14:paraId="723E6A98" w14:textId="77777777" w:rsidTr="00E405C2">
        <w:tc>
          <w:tcPr>
            <w:tcW w:w="462" w:type="dxa"/>
            <w:vMerge w:val="restart"/>
            <w:shd w:val="clear" w:color="auto" w:fill="auto"/>
          </w:tcPr>
          <w:p w14:paraId="492B9FCF" w14:textId="77777777" w:rsidR="00A46F81" w:rsidRPr="00BE2117" w:rsidRDefault="00A46F81" w:rsidP="00F53516">
            <w:pPr>
              <w:spacing w:before="60" w:after="60"/>
              <w:jc w:val="both"/>
              <w:rPr>
                <w:sz w:val="22"/>
                <w:szCs w:val="22"/>
                <w:lang w:val="bg-BG" w:bidi="bg-BG"/>
              </w:rPr>
            </w:pPr>
            <w:r>
              <w:rPr>
                <w:sz w:val="22"/>
                <w:szCs w:val="22"/>
                <w:lang w:val="bg-BG" w:bidi="bg-BG"/>
              </w:rPr>
              <w:t>25</w:t>
            </w:r>
          </w:p>
        </w:tc>
        <w:tc>
          <w:tcPr>
            <w:tcW w:w="3933" w:type="dxa"/>
            <w:shd w:val="clear" w:color="auto" w:fill="auto"/>
            <w:vAlign w:val="bottom"/>
          </w:tcPr>
          <w:p w14:paraId="299E9DC5" w14:textId="77777777" w:rsidR="00A46F81" w:rsidRPr="00A46F81" w:rsidRDefault="00A46F81" w:rsidP="00074F51">
            <w:pPr>
              <w:spacing w:before="60"/>
              <w:rPr>
                <w:color w:val="000000"/>
              </w:rPr>
            </w:pPr>
            <w:r w:rsidRPr="00A46F81">
              <w:rPr>
                <w:color w:val="000000"/>
              </w:rPr>
              <w:t>Професионална гимназия по хранене и   земеделие "Дмитрий Иванович Менделеев"</w:t>
            </w:r>
          </w:p>
        </w:tc>
        <w:tc>
          <w:tcPr>
            <w:tcW w:w="1559" w:type="dxa"/>
            <w:vAlign w:val="bottom"/>
          </w:tcPr>
          <w:p w14:paraId="451752AD" w14:textId="77777777" w:rsidR="00A46F81" w:rsidRPr="00A46F81" w:rsidRDefault="00A46F81" w:rsidP="00074F51">
            <w:pPr>
              <w:spacing w:before="60"/>
              <w:rPr>
                <w:color w:val="000000"/>
              </w:rPr>
            </w:pPr>
            <w:r w:rsidRPr="00A46F81">
              <w:rPr>
                <w:color w:val="000000"/>
              </w:rPr>
              <w:t>Лом</w:t>
            </w:r>
          </w:p>
        </w:tc>
        <w:tc>
          <w:tcPr>
            <w:tcW w:w="1701" w:type="dxa"/>
            <w:vAlign w:val="bottom"/>
          </w:tcPr>
          <w:p w14:paraId="2ACB94F6" w14:textId="77777777" w:rsidR="00A46F81" w:rsidRPr="00A46F81" w:rsidRDefault="00B4692C" w:rsidP="00074F51">
            <w:pPr>
              <w:spacing w:before="60"/>
              <w:rPr>
                <w:color w:val="000000"/>
              </w:rPr>
            </w:pPr>
            <w:r>
              <w:rPr>
                <w:color w:val="000000"/>
                <w:lang w:val="bg-BG"/>
              </w:rPr>
              <w:t xml:space="preserve">Община </w:t>
            </w:r>
            <w:r w:rsidR="00A46F81" w:rsidRPr="00A46F81">
              <w:rPr>
                <w:color w:val="000000"/>
              </w:rPr>
              <w:t>Лом</w:t>
            </w:r>
          </w:p>
        </w:tc>
        <w:tc>
          <w:tcPr>
            <w:tcW w:w="982" w:type="dxa"/>
            <w:vMerge w:val="restart"/>
            <w:shd w:val="clear" w:color="auto" w:fill="auto"/>
            <w:vAlign w:val="center"/>
          </w:tcPr>
          <w:p w14:paraId="5F1E5A3C" w14:textId="77777777" w:rsidR="00A46F81" w:rsidRPr="00B4692C" w:rsidRDefault="00A46F81" w:rsidP="00074F51">
            <w:pPr>
              <w:spacing w:before="60"/>
              <w:jc w:val="center"/>
              <w:rPr>
                <w:lang w:val="bg-BG" w:bidi="bg-BG"/>
              </w:rPr>
            </w:pPr>
            <w:r w:rsidRPr="00B4692C">
              <w:rPr>
                <w:lang w:val="bg-BG" w:bidi="bg-BG"/>
              </w:rPr>
              <w:t>10,8</w:t>
            </w:r>
          </w:p>
        </w:tc>
        <w:tc>
          <w:tcPr>
            <w:tcW w:w="1570" w:type="dxa"/>
          </w:tcPr>
          <w:p w14:paraId="2A78AAD5" w14:textId="77777777" w:rsidR="00A46F81" w:rsidRDefault="00A46F81" w:rsidP="00074F51">
            <w:pPr>
              <w:spacing w:before="60"/>
              <w:jc w:val="center"/>
            </w:pPr>
            <w:r w:rsidRPr="00135FC3">
              <w:rPr>
                <w:rFonts w:cs="Arial"/>
                <w:b/>
                <w:color w:val="000000"/>
                <w:lang w:val="bg-BG"/>
              </w:rPr>
              <w:t>1 300 000</w:t>
            </w:r>
          </w:p>
        </w:tc>
      </w:tr>
      <w:tr w:rsidR="00A46F81" w:rsidRPr="00BE2117" w14:paraId="17678460" w14:textId="77777777" w:rsidTr="00E405C2">
        <w:tc>
          <w:tcPr>
            <w:tcW w:w="462" w:type="dxa"/>
            <w:vMerge/>
            <w:shd w:val="clear" w:color="auto" w:fill="auto"/>
          </w:tcPr>
          <w:p w14:paraId="5F8C326B" w14:textId="77777777" w:rsidR="00A46F81" w:rsidRPr="00BE2117" w:rsidRDefault="00A46F81" w:rsidP="00F53516">
            <w:pPr>
              <w:spacing w:before="60" w:after="60"/>
              <w:jc w:val="both"/>
              <w:rPr>
                <w:sz w:val="22"/>
                <w:szCs w:val="22"/>
                <w:lang w:val="bg-BG" w:bidi="bg-BG"/>
              </w:rPr>
            </w:pPr>
          </w:p>
        </w:tc>
        <w:tc>
          <w:tcPr>
            <w:tcW w:w="3933" w:type="dxa"/>
            <w:shd w:val="clear" w:color="auto" w:fill="auto"/>
            <w:vAlign w:val="bottom"/>
          </w:tcPr>
          <w:p w14:paraId="20770D9D" w14:textId="77777777" w:rsidR="00A46F81" w:rsidRPr="00A46F81" w:rsidRDefault="00A46F81" w:rsidP="00074F51">
            <w:pPr>
              <w:spacing w:before="60"/>
              <w:rPr>
                <w:color w:val="000000"/>
              </w:rPr>
            </w:pPr>
            <w:r w:rsidRPr="00A46F81">
              <w:rPr>
                <w:color w:val="000000"/>
              </w:rPr>
              <w:t>Професионална гимназия по   селско, горско стопанство и туризъм   "Никола Йонков Вапцаров"</w:t>
            </w:r>
          </w:p>
        </w:tc>
        <w:tc>
          <w:tcPr>
            <w:tcW w:w="1559" w:type="dxa"/>
            <w:vAlign w:val="bottom"/>
          </w:tcPr>
          <w:p w14:paraId="1251F23D" w14:textId="77777777" w:rsidR="00A46F81" w:rsidRPr="00A46F81" w:rsidRDefault="00A46F81" w:rsidP="00074F51">
            <w:pPr>
              <w:spacing w:before="60"/>
              <w:rPr>
                <w:color w:val="000000"/>
              </w:rPr>
            </w:pPr>
            <w:r w:rsidRPr="00A46F81">
              <w:rPr>
                <w:color w:val="000000"/>
              </w:rPr>
              <w:t>Чепеларе</w:t>
            </w:r>
          </w:p>
        </w:tc>
        <w:tc>
          <w:tcPr>
            <w:tcW w:w="1701" w:type="dxa"/>
            <w:vAlign w:val="bottom"/>
          </w:tcPr>
          <w:p w14:paraId="6CC6DC75" w14:textId="77777777" w:rsidR="00A46F81" w:rsidRPr="00A46F81" w:rsidRDefault="00B4692C" w:rsidP="00074F51">
            <w:pPr>
              <w:spacing w:before="60"/>
              <w:rPr>
                <w:color w:val="000000"/>
              </w:rPr>
            </w:pPr>
            <w:r>
              <w:rPr>
                <w:color w:val="000000"/>
                <w:lang w:val="bg-BG"/>
              </w:rPr>
              <w:t xml:space="preserve">Община </w:t>
            </w:r>
            <w:r w:rsidR="00A46F81" w:rsidRPr="00A46F81">
              <w:rPr>
                <w:color w:val="000000"/>
              </w:rPr>
              <w:t>Чепеларе</w:t>
            </w:r>
          </w:p>
        </w:tc>
        <w:tc>
          <w:tcPr>
            <w:tcW w:w="982" w:type="dxa"/>
            <w:vMerge/>
            <w:shd w:val="clear" w:color="auto" w:fill="auto"/>
            <w:vAlign w:val="center"/>
          </w:tcPr>
          <w:p w14:paraId="24046D97" w14:textId="77777777" w:rsidR="00A46F81" w:rsidRPr="00B4692C" w:rsidRDefault="00A46F81" w:rsidP="00074F51">
            <w:pPr>
              <w:spacing w:before="60"/>
              <w:jc w:val="both"/>
              <w:rPr>
                <w:lang w:val="bg-BG" w:bidi="bg-BG"/>
              </w:rPr>
            </w:pPr>
          </w:p>
        </w:tc>
        <w:tc>
          <w:tcPr>
            <w:tcW w:w="1570" w:type="dxa"/>
          </w:tcPr>
          <w:p w14:paraId="58ED01B6" w14:textId="77777777" w:rsidR="00A46F81" w:rsidRDefault="00A46F81" w:rsidP="00074F51">
            <w:pPr>
              <w:spacing w:before="60"/>
              <w:jc w:val="center"/>
            </w:pPr>
            <w:r w:rsidRPr="00135FC3">
              <w:rPr>
                <w:rFonts w:cs="Arial"/>
                <w:b/>
                <w:color w:val="000000"/>
                <w:lang w:val="bg-BG"/>
              </w:rPr>
              <w:t>1 300 000</w:t>
            </w:r>
          </w:p>
        </w:tc>
      </w:tr>
      <w:tr w:rsidR="00B4692C" w:rsidRPr="00BE2117" w14:paraId="738CF364" w14:textId="77777777" w:rsidTr="00E405C2">
        <w:tc>
          <w:tcPr>
            <w:tcW w:w="462" w:type="dxa"/>
            <w:shd w:val="clear" w:color="auto" w:fill="auto"/>
          </w:tcPr>
          <w:p w14:paraId="794E27DF" w14:textId="77777777" w:rsidR="00B4692C" w:rsidRPr="00BE2117" w:rsidRDefault="00B4692C" w:rsidP="00F53516">
            <w:pPr>
              <w:spacing w:before="60" w:after="60"/>
              <w:jc w:val="both"/>
              <w:rPr>
                <w:sz w:val="22"/>
                <w:szCs w:val="22"/>
                <w:lang w:val="bg-BG" w:bidi="bg-BG"/>
              </w:rPr>
            </w:pPr>
            <w:r>
              <w:rPr>
                <w:sz w:val="22"/>
                <w:szCs w:val="22"/>
                <w:lang w:val="bg-BG" w:bidi="bg-BG"/>
              </w:rPr>
              <w:t>26</w:t>
            </w:r>
          </w:p>
        </w:tc>
        <w:tc>
          <w:tcPr>
            <w:tcW w:w="3933" w:type="dxa"/>
            <w:shd w:val="clear" w:color="auto" w:fill="auto"/>
            <w:vAlign w:val="bottom"/>
          </w:tcPr>
          <w:p w14:paraId="465C7D6A" w14:textId="77777777" w:rsidR="00B4692C" w:rsidRPr="00B4692C" w:rsidRDefault="00B4692C" w:rsidP="00074F51">
            <w:pPr>
              <w:spacing w:before="60"/>
              <w:rPr>
                <w:color w:val="000000"/>
              </w:rPr>
            </w:pPr>
            <w:r w:rsidRPr="00B4692C">
              <w:rPr>
                <w:color w:val="000000"/>
              </w:rPr>
              <w:t>Професионална   гимназия  по   селско  стопанство</w:t>
            </w:r>
          </w:p>
        </w:tc>
        <w:tc>
          <w:tcPr>
            <w:tcW w:w="1559" w:type="dxa"/>
            <w:vAlign w:val="bottom"/>
          </w:tcPr>
          <w:p w14:paraId="65441875" w14:textId="77777777" w:rsidR="00B4692C" w:rsidRPr="00B4692C" w:rsidRDefault="00B4692C" w:rsidP="00074F51">
            <w:pPr>
              <w:spacing w:before="60"/>
              <w:rPr>
                <w:color w:val="000000"/>
              </w:rPr>
            </w:pPr>
            <w:r w:rsidRPr="00B4692C">
              <w:rPr>
                <w:color w:val="000000"/>
              </w:rPr>
              <w:t>Чирпан</w:t>
            </w:r>
          </w:p>
        </w:tc>
        <w:tc>
          <w:tcPr>
            <w:tcW w:w="1701" w:type="dxa"/>
            <w:vAlign w:val="bottom"/>
          </w:tcPr>
          <w:p w14:paraId="006B2F41" w14:textId="77777777" w:rsidR="00B4692C" w:rsidRPr="00B4692C" w:rsidRDefault="00B4692C" w:rsidP="00074F51">
            <w:pPr>
              <w:spacing w:before="60"/>
              <w:rPr>
                <w:color w:val="000000"/>
              </w:rPr>
            </w:pPr>
            <w:r>
              <w:rPr>
                <w:color w:val="000000"/>
                <w:lang w:val="bg-BG"/>
              </w:rPr>
              <w:t xml:space="preserve">Община </w:t>
            </w:r>
            <w:r w:rsidRPr="00B4692C">
              <w:rPr>
                <w:color w:val="000000"/>
              </w:rPr>
              <w:t>Чирпан</w:t>
            </w:r>
          </w:p>
        </w:tc>
        <w:tc>
          <w:tcPr>
            <w:tcW w:w="982" w:type="dxa"/>
            <w:shd w:val="clear" w:color="auto" w:fill="auto"/>
            <w:vAlign w:val="center"/>
          </w:tcPr>
          <w:p w14:paraId="2B006F8F" w14:textId="77777777" w:rsidR="00B4692C" w:rsidRPr="00B4692C" w:rsidRDefault="00B4692C" w:rsidP="00074F51">
            <w:pPr>
              <w:spacing w:before="60"/>
              <w:jc w:val="center"/>
              <w:rPr>
                <w:lang w:val="bg-BG" w:bidi="bg-BG"/>
              </w:rPr>
            </w:pPr>
            <w:r>
              <w:rPr>
                <w:lang w:val="bg-BG" w:bidi="bg-BG"/>
              </w:rPr>
              <w:t>10,7</w:t>
            </w:r>
          </w:p>
        </w:tc>
        <w:tc>
          <w:tcPr>
            <w:tcW w:w="1570" w:type="dxa"/>
          </w:tcPr>
          <w:p w14:paraId="4AC49B77" w14:textId="77777777" w:rsidR="00B4692C" w:rsidRDefault="00B4692C" w:rsidP="00074F51">
            <w:pPr>
              <w:spacing w:before="60"/>
              <w:jc w:val="center"/>
            </w:pPr>
            <w:r w:rsidRPr="00135FC3">
              <w:rPr>
                <w:rFonts w:cs="Arial"/>
                <w:b/>
                <w:color w:val="000000"/>
                <w:lang w:val="bg-BG"/>
              </w:rPr>
              <w:t>1 300 000</w:t>
            </w:r>
          </w:p>
        </w:tc>
      </w:tr>
      <w:tr w:rsidR="00B4692C" w:rsidRPr="00BE2117" w14:paraId="4247CE64" w14:textId="77777777" w:rsidTr="00E405C2">
        <w:tc>
          <w:tcPr>
            <w:tcW w:w="462" w:type="dxa"/>
            <w:shd w:val="clear" w:color="auto" w:fill="auto"/>
          </w:tcPr>
          <w:p w14:paraId="01622CAE" w14:textId="77777777" w:rsidR="00B4692C" w:rsidRPr="00BE2117" w:rsidRDefault="00B4692C" w:rsidP="00F53516">
            <w:pPr>
              <w:spacing w:before="60" w:after="60"/>
              <w:jc w:val="both"/>
              <w:rPr>
                <w:sz w:val="22"/>
                <w:szCs w:val="22"/>
                <w:lang w:val="bg-BG" w:bidi="bg-BG"/>
              </w:rPr>
            </w:pPr>
            <w:r>
              <w:rPr>
                <w:sz w:val="22"/>
                <w:szCs w:val="22"/>
                <w:lang w:val="bg-BG" w:bidi="bg-BG"/>
              </w:rPr>
              <w:t>27</w:t>
            </w:r>
          </w:p>
        </w:tc>
        <w:tc>
          <w:tcPr>
            <w:tcW w:w="3933" w:type="dxa"/>
            <w:shd w:val="clear" w:color="auto" w:fill="auto"/>
            <w:vAlign w:val="bottom"/>
          </w:tcPr>
          <w:p w14:paraId="2E58D1AC" w14:textId="77777777" w:rsidR="00B4692C" w:rsidRPr="00B4692C" w:rsidRDefault="00B4692C">
            <w:pPr>
              <w:rPr>
                <w:color w:val="000000"/>
              </w:rPr>
            </w:pPr>
            <w:r w:rsidRPr="00B4692C">
              <w:rPr>
                <w:color w:val="000000"/>
              </w:rPr>
              <w:t>Професионална гимназия   по  аграрно стопанство</w:t>
            </w:r>
          </w:p>
        </w:tc>
        <w:tc>
          <w:tcPr>
            <w:tcW w:w="1559" w:type="dxa"/>
            <w:vAlign w:val="bottom"/>
          </w:tcPr>
          <w:p w14:paraId="207091BF" w14:textId="77777777" w:rsidR="00B4692C" w:rsidRPr="00B4692C" w:rsidRDefault="00B4692C">
            <w:pPr>
              <w:rPr>
                <w:color w:val="000000"/>
              </w:rPr>
            </w:pPr>
            <w:r w:rsidRPr="00B4692C">
              <w:rPr>
                <w:color w:val="000000"/>
              </w:rPr>
              <w:t>Добрич</w:t>
            </w:r>
          </w:p>
        </w:tc>
        <w:tc>
          <w:tcPr>
            <w:tcW w:w="1701" w:type="dxa"/>
            <w:vAlign w:val="bottom"/>
          </w:tcPr>
          <w:p w14:paraId="19941EB3" w14:textId="77777777" w:rsidR="00B4692C" w:rsidRPr="00B4692C" w:rsidRDefault="00B4692C">
            <w:pPr>
              <w:rPr>
                <w:color w:val="000000"/>
              </w:rPr>
            </w:pPr>
            <w:r>
              <w:rPr>
                <w:color w:val="000000"/>
                <w:lang w:val="bg-BG"/>
              </w:rPr>
              <w:t xml:space="preserve">Община </w:t>
            </w:r>
            <w:r w:rsidRPr="00B4692C">
              <w:rPr>
                <w:color w:val="000000"/>
              </w:rPr>
              <w:t>Добрич</w:t>
            </w:r>
          </w:p>
        </w:tc>
        <w:tc>
          <w:tcPr>
            <w:tcW w:w="982" w:type="dxa"/>
            <w:shd w:val="clear" w:color="auto" w:fill="auto"/>
            <w:vAlign w:val="center"/>
          </w:tcPr>
          <w:p w14:paraId="626A6DBD" w14:textId="77777777" w:rsidR="00B4692C" w:rsidRPr="00B4692C" w:rsidRDefault="00B4692C" w:rsidP="00B4692C">
            <w:pPr>
              <w:spacing w:before="60" w:after="60"/>
              <w:jc w:val="center"/>
              <w:rPr>
                <w:lang w:val="bg-BG" w:bidi="bg-BG"/>
              </w:rPr>
            </w:pPr>
            <w:r>
              <w:rPr>
                <w:lang w:val="bg-BG" w:bidi="bg-BG"/>
              </w:rPr>
              <w:t>10,6</w:t>
            </w:r>
          </w:p>
        </w:tc>
        <w:tc>
          <w:tcPr>
            <w:tcW w:w="1570" w:type="dxa"/>
          </w:tcPr>
          <w:p w14:paraId="2800D067" w14:textId="77777777" w:rsidR="00B4692C" w:rsidRDefault="00B4692C" w:rsidP="00B4692C">
            <w:pPr>
              <w:jc w:val="center"/>
            </w:pPr>
            <w:r w:rsidRPr="00135FC3">
              <w:rPr>
                <w:rFonts w:cs="Arial"/>
                <w:b/>
                <w:color w:val="000000"/>
                <w:lang w:val="bg-BG"/>
              </w:rPr>
              <w:t>1 300 000</w:t>
            </w:r>
          </w:p>
        </w:tc>
      </w:tr>
      <w:tr w:rsidR="0096704D" w:rsidRPr="00BE2117" w14:paraId="0E7C9C7E" w14:textId="77777777" w:rsidTr="00E405C2">
        <w:tc>
          <w:tcPr>
            <w:tcW w:w="8637" w:type="dxa"/>
            <w:gridSpan w:val="5"/>
            <w:shd w:val="clear" w:color="auto" w:fill="auto"/>
          </w:tcPr>
          <w:p w14:paraId="57C5BD66" w14:textId="77777777" w:rsidR="0096704D" w:rsidRPr="0096704D" w:rsidRDefault="0096704D" w:rsidP="00FB34F2">
            <w:pPr>
              <w:spacing w:before="60" w:after="60"/>
              <w:jc w:val="center"/>
              <w:rPr>
                <w:b/>
                <w:sz w:val="22"/>
                <w:szCs w:val="22"/>
                <w:lang w:val="bg-BG" w:bidi="bg-BG"/>
              </w:rPr>
            </w:pPr>
            <w:r w:rsidRPr="0096704D">
              <w:rPr>
                <w:b/>
                <w:sz w:val="22"/>
                <w:szCs w:val="22"/>
                <w:lang w:val="bg-BG" w:bidi="bg-BG"/>
              </w:rPr>
              <w:lastRenderedPageBreak/>
              <w:t>ОБЩО:</w:t>
            </w:r>
          </w:p>
        </w:tc>
        <w:tc>
          <w:tcPr>
            <w:tcW w:w="1570" w:type="dxa"/>
          </w:tcPr>
          <w:p w14:paraId="57FFE18C" w14:textId="3DF70C13" w:rsidR="0096704D" w:rsidRPr="00E405C2" w:rsidRDefault="00491014" w:rsidP="00FB34F2">
            <w:pPr>
              <w:spacing w:before="60" w:after="60"/>
              <w:jc w:val="center"/>
              <w:rPr>
                <w:rFonts w:cs="Arial"/>
                <w:b/>
                <w:color w:val="000000"/>
                <w:lang w:val="en-US"/>
              </w:rPr>
            </w:pPr>
            <w:r>
              <w:rPr>
                <w:rFonts w:cs="Arial"/>
                <w:b/>
                <w:color w:val="000000"/>
                <w:lang w:val="en-US"/>
              </w:rPr>
              <w:t xml:space="preserve"> 5 200 000 </w:t>
            </w:r>
          </w:p>
        </w:tc>
      </w:tr>
    </w:tbl>
    <w:p w14:paraId="5D8C3F13" w14:textId="70458EFF" w:rsidR="00CA46F7" w:rsidRPr="0016434E" w:rsidRDefault="00CA46F7" w:rsidP="0016434E">
      <w:pPr>
        <w:spacing w:before="120" w:after="360"/>
        <w:jc w:val="both"/>
        <w:rPr>
          <w:rFonts w:cs="Arial"/>
          <w:bCs/>
          <w:i/>
          <w:iCs/>
          <w:lang w:val="bg-BG"/>
        </w:rPr>
      </w:pPr>
      <w:r w:rsidRPr="003A099B">
        <w:rPr>
          <w:rFonts w:cs="Arial"/>
          <w:bCs/>
          <w:i/>
          <w:iCs/>
          <w:highlight w:val="yellow"/>
          <w:lang w:val="bg-BG"/>
        </w:rPr>
        <w:t>* Резервните обекти могат да бъдат подадени при наличие на финансов ресурс</w:t>
      </w:r>
      <w:r w:rsidR="00B26B7C" w:rsidRPr="003A099B">
        <w:rPr>
          <w:rFonts w:cs="Arial"/>
          <w:bCs/>
          <w:i/>
          <w:iCs/>
          <w:highlight w:val="yellow"/>
          <w:lang w:val="bg-BG"/>
        </w:rPr>
        <w:t xml:space="preserve">, </w:t>
      </w:r>
      <w:r w:rsidRPr="003A099B">
        <w:rPr>
          <w:rFonts w:cs="Arial"/>
          <w:bCs/>
          <w:i/>
          <w:iCs/>
          <w:highlight w:val="yellow"/>
          <w:u w:val="single"/>
          <w:lang w:val="bg-BG"/>
        </w:rPr>
        <w:t>след финансиране на основните обекти</w:t>
      </w:r>
      <w:r w:rsidRPr="003A099B">
        <w:rPr>
          <w:rFonts w:cs="Arial"/>
          <w:bCs/>
          <w:i/>
          <w:iCs/>
          <w:highlight w:val="yellow"/>
          <w:lang w:val="bg-BG"/>
        </w:rPr>
        <w:t xml:space="preserve">. </w:t>
      </w:r>
      <w:r w:rsidR="00B93E38" w:rsidRPr="00B93E38">
        <w:rPr>
          <w:rFonts w:cs="Arial"/>
          <w:bCs/>
          <w:i/>
          <w:iCs/>
          <w:highlight w:val="yellow"/>
          <w:lang w:val="bg-BG"/>
        </w:rPr>
        <w:t>Предвид равния брой точки на една част от резервните обекти, същите могат да бъдат включени в проектни предложения само след наличие/освобождаване на средства, достатъчни за финансиране на първите резервни проекти и по двата компонента.</w:t>
      </w:r>
      <w:r w:rsidR="00B26B7C" w:rsidRPr="003A099B">
        <w:rPr>
          <w:rFonts w:cs="Arial"/>
          <w:bCs/>
          <w:i/>
          <w:iCs/>
          <w:highlight w:val="yellow"/>
          <w:lang w:val="bg-BG"/>
        </w:rPr>
        <w:t xml:space="preserve"> </w:t>
      </w:r>
      <w:r w:rsidR="00FB34F2" w:rsidRPr="003A099B">
        <w:rPr>
          <w:rFonts w:cs="Arial"/>
          <w:bCs/>
          <w:i/>
          <w:iCs/>
          <w:highlight w:val="yellow"/>
          <w:lang w:val="bg-BG"/>
        </w:rPr>
        <w:t>За целта</w:t>
      </w:r>
      <w:r w:rsidRPr="003A099B">
        <w:rPr>
          <w:rFonts w:cs="Arial"/>
          <w:bCs/>
          <w:i/>
          <w:iCs/>
          <w:highlight w:val="yellow"/>
          <w:lang w:val="bg-BG"/>
        </w:rPr>
        <w:t xml:space="preserve"> </w:t>
      </w:r>
      <w:r w:rsidR="00FB34F2" w:rsidRPr="003A099B">
        <w:rPr>
          <w:rFonts w:cs="Arial"/>
          <w:bCs/>
          <w:i/>
          <w:iCs/>
          <w:highlight w:val="yellow"/>
          <w:lang w:val="bg-BG"/>
        </w:rPr>
        <w:t xml:space="preserve">настоящите Насоки за кандидатстване </w:t>
      </w:r>
      <w:r w:rsidR="00FA54C6" w:rsidRPr="003A099B">
        <w:rPr>
          <w:rFonts w:cs="Arial"/>
          <w:bCs/>
          <w:i/>
          <w:iCs/>
          <w:highlight w:val="yellow"/>
          <w:lang w:val="bg-BG"/>
        </w:rPr>
        <w:t xml:space="preserve">следва да </w:t>
      </w:r>
      <w:r w:rsidR="00FB34F2" w:rsidRPr="003A099B">
        <w:rPr>
          <w:rFonts w:cs="Arial"/>
          <w:bCs/>
          <w:i/>
          <w:iCs/>
          <w:highlight w:val="yellow"/>
          <w:lang w:val="bg-BG"/>
        </w:rPr>
        <w:t>бъдат изменени</w:t>
      </w:r>
      <w:r w:rsidR="00FB34F2">
        <w:rPr>
          <w:rFonts w:cs="Arial"/>
          <w:bCs/>
          <w:i/>
          <w:iCs/>
          <w:lang w:val="bg-BG"/>
        </w:rPr>
        <w:t>.</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686"/>
        <w:gridCol w:w="1198"/>
        <w:gridCol w:w="1133"/>
        <w:gridCol w:w="1120"/>
        <w:gridCol w:w="1291"/>
        <w:gridCol w:w="1211"/>
      </w:tblGrid>
      <w:tr w:rsidR="0016434E" w:rsidRPr="00E575F3" w14:paraId="45E6094B" w14:textId="77777777" w:rsidTr="00702F15">
        <w:trPr>
          <w:tblHeader/>
        </w:trPr>
        <w:tc>
          <w:tcPr>
            <w:tcW w:w="10211" w:type="dxa"/>
            <w:gridSpan w:val="7"/>
            <w:shd w:val="clear" w:color="auto" w:fill="D6E3BC"/>
          </w:tcPr>
          <w:p w14:paraId="685CA9AC" w14:textId="77777777" w:rsidR="0016434E" w:rsidRPr="0016434E" w:rsidRDefault="00CA46F7" w:rsidP="002B5DBB">
            <w:pPr>
              <w:spacing w:before="60" w:after="60"/>
              <w:ind w:left="-108" w:right="-107"/>
              <w:jc w:val="center"/>
              <w:rPr>
                <w:rFonts w:cs="Arial"/>
                <w:b/>
                <w:lang w:val="bg-BG" w:bidi="bg-BG"/>
              </w:rPr>
            </w:pPr>
            <w:r w:rsidRPr="0016434E">
              <w:rPr>
                <w:rFonts w:cs="Arial"/>
                <w:b/>
                <w:bCs/>
                <w:iCs/>
                <w:sz w:val="22"/>
                <w:szCs w:val="22"/>
                <w:lang w:val="bg-BG" w:bidi="bg-BG"/>
              </w:rPr>
              <w:t xml:space="preserve"> </w:t>
            </w:r>
            <w:r w:rsidR="0016434E" w:rsidRPr="0016434E">
              <w:rPr>
                <w:rFonts w:cs="Arial"/>
                <w:b/>
                <w:bCs/>
                <w:iCs/>
                <w:sz w:val="22"/>
                <w:szCs w:val="22"/>
                <w:lang w:val="bg-BG" w:bidi="bg-BG"/>
              </w:rPr>
              <w:t xml:space="preserve">Професионални училища </w:t>
            </w:r>
            <w:r w:rsidR="0016434E" w:rsidRPr="0016434E">
              <w:rPr>
                <w:rFonts w:cs="Arial"/>
                <w:b/>
                <w:bCs/>
                <w:iCs/>
                <w:sz w:val="22"/>
                <w:szCs w:val="22"/>
                <w:u w:val="single"/>
                <w:lang w:val="bg-BG" w:bidi="bg-BG"/>
              </w:rPr>
              <w:t>с изключение на</w:t>
            </w:r>
            <w:r w:rsidR="0016434E" w:rsidRPr="0016434E">
              <w:rPr>
                <w:rFonts w:cs="Arial"/>
                <w:b/>
                <w:bCs/>
                <w:iCs/>
                <w:sz w:val="22"/>
                <w:szCs w:val="22"/>
                <w:lang w:val="bg-BG" w:bidi="bg-BG"/>
              </w:rPr>
              <w:t xml:space="preserve"> доминиращите направления „Ветеринарна медицина, Горско стопанство и Растениевъдство и животновъдство“</w:t>
            </w:r>
            <w:r w:rsidR="0016434E" w:rsidRPr="0016434E">
              <w:rPr>
                <w:b/>
                <w:sz w:val="22"/>
                <w:szCs w:val="22"/>
                <w:lang w:val="bg-BG" w:bidi="bg-BG"/>
              </w:rPr>
              <w:t>:</w:t>
            </w:r>
          </w:p>
        </w:tc>
      </w:tr>
      <w:tr w:rsidR="00384252" w:rsidRPr="00384252" w14:paraId="70E99046" w14:textId="77777777" w:rsidTr="00702F15">
        <w:tblPrEx>
          <w:tblCellMar>
            <w:left w:w="70" w:type="dxa"/>
            <w:right w:w="70" w:type="dxa"/>
          </w:tblCellMar>
        </w:tblPrEx>
        <w:trPr>
          <w:trHeight w:val="796"/>
          <w:tblHeader/>
        </w:trPr>
        <w:tc>
          <w:tcPr>
            <w:tcW w:w="572" w:type="dxa"/>
            <w:tcBorders>
              <w:bottom w:val="single" w:sz="4" w:space="0" w:color="auto"/>
            </w:tcBorders>
            <w:shd w:val="clear" w:color="000000" w:fill="C6D9F1"/>
            <w:vAlign w:val="center"/>
            <w:hideMark/>
          </w:tcPr>
          <w:p w14:paraId="24FF6BF9" w14:textId="77777777" w:rsidR="00384252" w:rsidRPr="0016434E" w:rsidRDefault="00384252" w:rsidP="00384252">
            <w:pPr>
              <w:jc w:val="center"/>
              <w:rPr>
                <w:rFonts w:cs="Arial"/>
                <w:b/>
                <w:bCs/>
                <w:lang w:val="bg-BG" w:eastAsia="bg-BG"/>
              </w:rPr>
            </w:pPr>
            <w:r w:rsidRPr="0016434E">
              <w:rPr>
                <w:rFonts w:cs="Arial"/>
                <w:b/>
                <w:bCs/>
                <w:lang w:val="bg-BG" w:eastAsia="bg-BG"/>
              </w:rPr>
              <w:t>№</w:t>
            </w:r>
          </w:p>
        </w:tc>
        <w:tc>
          <w:tcPr>
            <w:tcW w:w="3686" w:type="dxa"/>
            <w:tcBorders>
              <w:bottom w:val="single" w:sz="4" w:space="0" w:color="auto"/>
            </w:tcBorders>
            <w:shd w:val="clear" w:color="000000" w:fill="C6D9F1"/>
            <w:vAlign w:val="center"/>
            <w:hideMark/>
          </w:tcPr>
          <w:p w14:paraId="75DDEE3E" w14:textId="77777777" w:rsidR="00384252" w:rsidRPr="0016434E" w:rsidRDefault="00384252" w:rsidP="00384252">
            <w:pPr>
              <w:rPr>
                <w:rFonts w:cs="Arial"/>
                <w:b/>
                <w:bCs/>
                <w:lang w:val="bg-BG" w:eastAsia="bg-BG"/>
              </w:rPr>
            </w:pPr>
            <w:r w:rsidRPr="0016434E">
              <w:rPr>
                <w:rFonts w:cs="Arial"/>
                <w:b/>
                <w:bCs/>
                <w:iCs/>
                <w:lang w:val="bg-BG"/>
              </w:rPr>
              <w:t>Училище – основни обекти</w:t>
            </w:r>
          </w:p>
        </w:tc>
        <w:tc>
          <w:tcPr>
            <w:tcW w:w="1198" w:type="dxa"/>
            <w:tcBorders>
              <w:bottom w:val="single" w:sz="4" w:space="0" w:color="auto"/>
            </w:tcBorders>
            <w:shd w:val="clear" w:color="000000" w:fill="C6D9F1"/>
            <w:vAlign w:val="center"/>
          </w:tcPr>
          <w:p w14:paraId="5E09C8F7" w14:textId="77777777" w:rsidR="00384252" w:rsidRPr="0016434E" w:rsidRDefault="00384252" w:rsidP="00384252">
            <w:pPr>
              <w:jc w:val="center"/>
              <w:rPr>
                <w:rFonts w:cs="Arial"/>
                <w:b/>
                <w:bCs/>
                <w:lang w:val="bg-BG" w:eastAsia="bg-BG"/>
              </w:rPr>
            </w:pPr>
            <w:r w:rsidRPr="0016434E">
              <w:rPr>
                <w:rFonts w:cs="Arial"/>
                <w:b/>
                <w:bCs/>
                <w:lang w:val="bg-BG" w:eastAsia="bg-BG"/>
              </w:rPr>
              <w:t>Населено място</w:t>
            </w:r>
          </w:p>
        </w:tc>
        <w:tc>
          <w:tcPr>
            <w:tcW w:w="1133" w:type="dxa"/>
            <w:tcBorders>
              <w:bottom w:val="single" w:sz="4" w:space="0" w:color="auto"/>
            </w:tcBorders>
            <w:shd w:val="clear" w:color="000000" w:fill="C6D9F1"/>
            <w:vAlign w:val="center"/>
            <w:hideMark/>
          </w:tcPr>
          <w:p w14:paraId="386FA318" w14:textId="77777777" w:rsidR="00384252" w:rsidRPr="0016434E" w:rsidRDefault="00384252" w:rsidP="00384252">
            <w:pPr>
              <w:jc w:val="center"/>
              <w:rPr>
                <w:rFonts w:cs="Arial"/>
                <w:b/>
                <w:bCs/>
                <w:lang w:val="bg-BG" w:eastAsia="bg-BG"/>
              </w:rPr>
            </w:pPr>
            <w:r w:rsidRPr="0016434E">
              <w:rPr>
                <w:rFonts w:cs="Arial"/>
                <w:b/>
                <w:bCs/>
                <w:lang w:val="bg-BG" w:eastAsia="bg-BG"/>
              </w:rPr>
              <w:t>Бенефи-циент</w:t>
            </w:r>
          </w:p>
        </w:tc>
        <w:tc>
          <w:tcPr>
            <w:tcW w:w="1120" w:type="dxa"/>
            <w:shd w:val="clear" w:color="000000" w:fill="C6D9F1"/>
          </w:tcPr>
          <w:p w14:paraId="2DD090C2" w14:textId="77777777" w:rsidR="00384252" w:rsidRPr="0016434E" w:rsidRDefault="00384252" w:rsidP="00384252">
            <w:pPr>
              <w:jc w:val="center"/>
              <w:rPr>
                <w:rFonts w:cs="Arial"/>
                <w:b/>
                <w:bCs/>
                <w:color w:val="000000"/>
                <w:lang w:val="bg-BG" w:eastAsia="bg-BG"/>
              </w:rPr>
            </w:pPr>
            <w:r w:rsidRPr="0016434E">
              <w:rPr>
                <w:rFonts w:cs="Arial"/>
                <w:b/>
                <w:bCs/>
                <w:iCs/>
                <w:lang w:val="bg-BG" w:bidi="bg-BG"/>
              </w:rPr>
              <w:t>Получен общ бр.точки</w:t>
            </w:r>
          </w:p>
        </w:tc>
        <w:tc>
          <w:tcPr>
            <w:tcW w:w="1291" w:type="dxa"/>
            <w:shd w:val="clear" w:color="000000" w:fill="C6D9F1"/>
            <w:vAlign w:val="center"/>
            <w:hideMark/>
          </w:tcPr>
          <w:p w14:paraId="354E2F6E" w14:textId="77777777" w:rsidR="00384252" w:rsidRPr="0016434E" w:rsidRDefault="00384252" w:rsidP="00130DE0">
            <w:pPr>
              <w:ind w:left="-57" w:right="-70"/>
              <w:jc w:val="center"/>
              <w:rPr>
                <w:rFonts w:cs="Arial"/>
                <w:b/>
                <w:bCs/>
                <w:color w:val="000000"/>
                <w:lang w:val="bg-BG" w:eastAsia="bg-BG"/>
              </w:rPr>
            </w:pPr>
            <w:r w:rsidRPr="0016434E">
              <w:rPr>
                <w:rFonts w:cs="Arial"/>
                <w:b/>
                <w:bCs/>
                <w:color w:val="000000"/>
                <w:lang w:val="bg-BG" w:eastAsia="bg-BG"/>
              </w:rPr>
              <w:t>Максимален размер на БФП</w:t>
            </w:r>
            <w:r w:rsidR="00D77619">
              <w:rPr>
                <w:rFonts w:cs="Arial"/>
                <w:b/>
                <w:bCs/>
                <w:color w:val="000000"/>
                <w:lang w:val="bg-BG" w:eastAsia="bg-BG"/>
              </w:rPr>
              <w:t xml:space="preserve"> </w:t>
            </w:r>
            <w:r w:rsidR="00D77619" w:rsidRPr="00E405C2">
              <w:rPr>
                <w:rFonts w:cs="Arial"/>
                <w:b/>
                <w:bCs/>
                <w:color w:val="000000"/>
                <w:highlight w:val="yellow"/>
                <w:lang w:val="bg-BG" w:eastAsia="bg-BG"/>
              </w:rPr>
              <w:t>по настоящата процедура</w:t>
            </w:r>
            <w:r w:rsidRPr="00E405C2">
              <w:rPr>
                <w:rFonts w:cs="Arial"/>
                <w:b/>
                <w:bCs/>
                <w:color w:val="000000"/>
                <w:highlight w:val="yellow"/>
                <w:lang w:val="bg-BG" w:eastAsia="bg-BG"/>
              </w:rPr>
              <w:t>, лв.</w:t>
            </w:r>
          </w:p>
        </w:tc>
        <w:tc>
          <w:tcPr>
            <w:tcW w:w="1211" w:type="dxa"/>
            <w:tcBorders>
              <w:bottom w:val="single" w:sz="4" w:space="0" w:color="auto"/>
            </w:tcBorders>
            <w:shd w:val="clear" w:color="000000" w:fill="C6D9F1"/>
            <w:vAlign w:val="center"/>
            <w:hideMark/>
          </w:tcPr>
          <w:p w14:paraId="137E5758" w14:textId="77777777" w:rsidR="00384252" w:rsidRPr="0016434E" w:rsidRDefault="00384252" w:rsidP="00384252">
            <w:pPr>
              <w:jc w:val="center"/>
              <w:rPr>
                <w:rFonts w:cs="Arial"/>
                <w:b/>
                <w:bCs/>
                <w:color w:val="000000"/>
                <w:lang w:val="bg-BG" w:eastAsia="bg-BG"/>
              </w:rPr>
            </w:pPr>
            <w:r w:rsidRPr="0016434E">
              <w:rPr>
                <w:rFonts w:cs="Arial"/>
                <w:b/>
                <w:bCs/>
                <w:color w:val="000000"/>
                <w:lang w:val="bg-BG" w:eastAsia="bg-BG"/>
              </w:rPr>
              <w:t>партньори</w:t>
            </w:r>
          </w:p>
        </w:tc>
      </w:tr>
      <w:tr w:rsidR="00384252" w:rsidRPr="00384252" w14:paraId="6AD4CCBD" w14:textId="77777777" w:rsidTr="00702F15">
        <w:tblPrEx>
          <w:tblCellMar>
            <w:left w:w="70" w:type="dxa"/>
            <w:right w:w="70" w:type="dxa"/>
          </w:tblCellMar>
        </w:tblPrEx>
        <w:trPr>
          <w:trHeight w:val="566"/>
        </w:trPr>
        <w:tc>
          <w:tcPr>
            <w:tcW w:w="572" w:type="dxa"/>
            <w:shd w:val="clear" w:color="000000" w:fill="FFFFFF"/>
            <w:vAlign w:val="center"/>
            <w:hideMark/>
          </w:tcPr>
          <w:p w14:paraId="4B50CE4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w:t>
            </w:r>
          </w:p>
        </w:tc>
        <w:tc>
          <w:tcPr>
            <w:tcW w:w="3686" w:type="dxa"/>
            <w:shd w:val="clear" w:color="000000" w:fill="FFFFFF"/>
            <w:vAlign w:val="center"/>
            <w:hideMark/>
          </w:tcPr>
          <w:p w14:paraId="7607705B"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електротехника и електроника</w:t>
            </w:r>
          </w:p>
        </w:tc>
        <w:tc>
          <w:tcPr>
            <w:tcW w:w="1198" w:type="dxa"/>
            <w:shd w:val="clear" w:color="000000" w:fill="FFFFFF"/>
            <w:vAlign w:val="center"/>
          </w:tcPr>
          <w:p w14:paraId="166E541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vAlign w:val="center"/>
            <w:hideMark/>
          </w:tcPr>
          <w:p w14:paraId="219CA1B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0F5B005" w14:textId="77777777" w:rsidR="00384252" w:rsidRPr="00E575F3" w:rsidRDefault="00384252" w:rsidP="0016434E">
            <w:pPr>
              <w:jc w:val="center"/>
              <w:rPr>
                <w:rFonts w:cs="Arial"/>
                <w:bCs/>
                <w:iCs/>
                <w:lang w:val="bg-BG"/>
              </w:rPr>
            </w:pPr>
            <w:r w:rsidRPr="00E575F3">
              <w:rPr>
                <w:rFonts w:cs="Arial"/>
                <w:bCs/>
                <w:iCs/>
                <w:lang w:val="bg-BG"/>
              </w:rPr>
              <w:t>19,8</w:t>
            </w:r>
          </w:p>
        </w:tc>
        <w:tc>
          <w:tcPr>
            <w:tcW w:w="1291" w:type="dxa"/>
            <w:shd w:val="clear" w:color="000000" w:fill="FFFFFF"/>
            <w:noWrap/>
            <w:vAlign w:val="center"/>
            <w:hideMark/>
          </w:tcPr>
          <w:p w14:paraId="3C6E79EC"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2 000 000</w:t>
            </w:r>
          </w:p>
        </w:tc>
        <w:tc>
          <w:tcPr>
            <w:tcW w:w="1211" w:type="dxa"/>
            <w:shd w:val="clear" w:color="000000" w:fill="FFFFFF"/>
            <w:vAlign w:val="center"/>
            <w:hideMark/>
          </w:tcPr>
          <w:p w14:paraId="75481ED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7A8A59FC" w14:textId="77777777" w:rsidTr="00702F15">
        <w:tblPrEx>
          <w:tblCellMar>
            <w:left w:w="70" w:type="dxa"/>
            <w:right w:w="70" w:type="dxa"/>
          </w:tblCellMar>
        </w:tblPrEx>
        <w:trPr>
          <w:trHeight w:val="665"/>
        </w:trPr>
        <w:tc>
          <w:tcPr>
            <w:tcW w:w="572" w:type="dxa"/>
            <w:shd w:val="clear" w:color="000000" w:fill="FFFFFF"/>
            <w:vAlign w:val="center"/>
            <w:hideMark/>
          </w:tcPr>
          <w:p w14:paraId="00BF6161"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w:t>
            </w:r>
          </w:p>
        </w:tc>
        <w:tc>
          <w:tcPr>
            <w:tcW w:w="3686" w:type="dxa"/>
            <w:shd w:val="clear" w:color="000000" w:fill="FFFFFF"/>
            <w:vAlign w:val="center"/>
            <w:hideMark/>
          </w:tcPr>
          <w:p w14:paraId="49077D4F"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транспорт   и енергетика "Хенри Форд"</w:t>
            </w:r>
          </w:p>
        </w:tc>
        <w:tc>
          <w:tcPr>
            <w:tcW w:w="1198" w:type="dxa"/>
            <w:shd w:val="clear" w:color="000000" w:fill="FFFFFF"/>
            <w:vAlign w:val="center"/>
          </w:tcPr>
          <w:p w14:paraId="3F5F2CF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414C1EC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20456A1F" w14:textId="77777777" w:rsidR="00384252" w:rsidRPr="00E575F3" w:rsidRDefault="00384252" w:rsidP="0016434E">
            <w:pPr>
              <w:jc w:val="center"/>
              <w:rPr>
                <w:rFonts w:cs="Arial"/>
                <w:bCs/>
                <w:iCs/>
                <w:lang w:val="bg-BG"/>
              </w:rPr>
            </w:pPr>
            <w:r w:rsidRPr="00E575F3">
              <w:rPr>
                <w:rFonts w:cs="Arial"/>
                <w:bCs/>
                <w:iCs/>
                <w:lang w:val="bg-BG"/>
              </w:rPr>
              <w:t>18,9</w:t>
            </w:r>
          </w:p>
        </w:tc>
        <w:tc>
          <w:tcPr>
            <w:tcW w:w="1291" w:type="dxa"/>
            <w:shd w:val="clear" w:color="000000" w:fill="FFFFFF"/>
            <w:noWrap/>
            <w:vAlign w:val="center"/>
            <w:hideMark/>
          </w:tcPr>
          <w:p w14:paraId="2204F91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1 328 000</w:t>
            </w:r>
          </w:p>
        </w:tc>
        <w:tc>
          <w:tcPr>
            <w:tcW w:w="1211" w:type="dxa"/>
            <w:shd w:val="clear" w:color="000000" w:fill="FFFFFF"/>
            <w:vAlign w:val="center"/>
            <w:hideMark/>
          </w:tcPr>
          <w:p w14:paraId="33D481F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6CAF8FF" w14:textId="77777777" w:rsidTr="00702F15">
        <w:tblPrEx>
          <w:tblCellMar>
            <w:left w:w="70" w:type="dxa"/>
            <w:right w:w="70" w:type="dxa"/>
          </w:tblCellMar>
        </w:tblPrEx>
        <w:trPr>
          <w:trHeight w:val="687"/>
        </w:trPr>
        <w:tc>
          <w:tcPr>
            <w:tcW w:w="572" w:type="dxa"/>
            <w:shd w:val="clear" w:color="000000" w:fill="FFFFFF"/>
            <w:vAlign w:val="center"/>
            <w:hideMark/>
          </w:tcPr>
          <w:p w14:paraId="28AB0B6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w:t>
            </w:r>
          </w:p>
        </w:tc>
        <w:tc>
          <w:tcPr>
            <w:tcW w:w="3686" w:type="dxa"/>
            <w:shd w:val="clear" w:color="000000" w:fill="FFFFFF"/>
            <w:vAlign w:val="center"/>
            <w:hideMark/>
          </w:tcPr>
          <w:p w14:paraId="44E1A684"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архитектура,   строителство и геодезия "Арх.Камен Петков"</w:t>
            </w:r>
          </w:p>
        </w:tc>
        <w:tc>
          <w:tcPr>
            <w:tcW w:w="1198" w:type="dxa"/>
            <w:shd w:val="clear" w:color="000000" w:fill="FFFFFF"/>
            <w:vAlign w:val="center"/>
          </w:tcPr>
          <w:p w14:paraId="1FBDFAF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noWrap/>
            <w:vAlign w:val="center"/>
            <w:hideMark/>
          </w:tcPr>
          <w:p w14:paraId="56515D2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A6F53F9" w14:textId="77777777" w:rsidR="00384252" w:rsidRPr="00E575F3" w:rsidRDefault="00384252" w:rsidP="0016434E">
            <w:pPr>
              <w:jc w:val="center"/>
              <w:rPr>
                <w:rFonts w:cs="Arial"/>
                <w:bCs/>
                <w:iCs/>
                <w:lang w:val="bg-BG"/>
              </w:rPr>
            </w:pPr>
            <w:r w:rsidRPr="00E575F3">
              <w:rPr>
                <w:rFonts w:cs="Arial"/>
                <w:bCs/>
                <w:iCs/>
                <w:lang w:val="bg-BG"/>
              </w:rPr>
              <w:t>18,7</w:t>
            </w:r>
          </w:p>
        </w:tc>
        <w:tc>
          <w:tcPr>
            <w:tcW w:w="1291" w:type="dxa"/>
            <w:shd w:val="clear" w:color="000000" w:fill="FFFFFF"/>
            <w:noWrap/>
            <w:vAlign w:val="center"/>
            <w:hideMark/>
          </w:tcPr>
          <w:p w14:paraId="6BF530C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1 290 000</w:t>
            </w:r>
          </w:p>
        </w:tc>
        <w:tc>
          <w:tcPr>
            <w:tcW w:w="1211" w:type="dxa"/>
            <w:shd w:val="clear" w:color="000000" w:fill="FFFFFF"/>
            <w:vAlign w:val="center"/>
            <w:hideMark/>
          </w:tcPr>
          <w:p w14:paraId="385D1A6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2482C24A" w14:textId="77777777" w:rsidTr="00702F15">
        <w:tblPrEx>
          <w:tblCellMar>
            <w:left w:w="70" w:type="dxa"/>
            <w:right w:w="70" w:type="dxa"/>
          </w:tblCellMar>
        </w:tblPrEx>
        <w:trPr>
          <w:trHeight w:val="556"/>
        </w:trPr>
        <w:tc>
          <w:tcPr>
            <w:tcW w:w="572" w:type="dxa"/>
            <w:shd w:val="clear" w:color="000000" w:fill="FFFFFF"/>
            <w:vAlign w:val="center"/>
            <w:hideMark/>
          </w:tcPr>
          <w:p w14:paraId="13BF3A1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w:t>
            </w:r>
          </w:p>
        </w:tc>
        <w:tc>
          <w:tcPr>
            <w:tcW w:w="3686" w:type="dxa"/>
            <w:shd w:val="clear" w:color="000000" w:fill="FFFFFF"/>
            <w:vAlign w:val="center"/>
            <w:hideMark/>
          </w:tcPr>
          <w:p w14:paraId="2A24239A" w14:textId="77777777" w:rsidR="00384252" w:rsidRPr="00384252" w:rsidRDefault="00384252" w:rsidP="0016434E">
            <w:pPr>
              <w:rPr>
                <w:rFonts w:cs="Arial"/>
                <w:color w:val="000000"/>
                <w:lang w:val="bg-BG" w:eastAsia="bg-BG"/>
              </w:rPr>
            </w:pPr>
            <w:r w:rsidRPr="00384252">
              <w:rPr>
                <w:rFonts w:cs="Arial"/>
                <w:color w:val="000000"/>
                <w:lang w:val="bg-BG" w:eastAsia="bg-BG"/>
              </w:rPr>
              <w:t>Софийска гимназия по строителство, архитектура и геодезия "Христо Ботев"</w:t>
            </w:r>
          </w:p>
        </w:tc>
        <w:tc>
          <w:tcPr>
            <w:tcW w:w="1198" w:type="dxa"/>
            <w:shd w:val="clear" w:color="000000" w:fill="FFFFFF"/>
            <w:vAlign w:val="center"/>
          </w:tcPr>
          <w:p w14:paraId="47769AF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2C23F5A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A932403" w14:textId="77777777" w:rsidR="00384252" w:rsidRPr="00E575F3" w:rsidRDefault="00384252" w:rsidP="0016434E">
            <w:pPr>
              <w:jc w:val="center"/>
              <w:rPr>
                <w:rFonts w:cs="Arial"/>
                <w:bCs/>
                <w:iCs/>
                <w:lang w:val="bg-BG"/>
              </w:rPr>
            </w:pPr>
            <w:r w:rsidRPr="00E575F3">
              <w:rPr>
                <w:rFonts w:cs="Arial"/>
                <w:bCs/>
                <w:iCs/>
                <w:lang w:val="bg-BG"/>
              </w:rPr>
              <w:t>18,7</w:t>
            </w:r>
          </w:p>
        </w:tc>
        <w:tc>
          <w:tcPr>
            <w:tcW w:w="1291" w:type="dxa"/>
            <w:shd w:val="clear" w:color="000000" w:fill="FFFFFF"/>
            <w:noWrap/>
            <w:vAlign w:val="center"/>
            <w:hideMark/>
          </w:tcPr>
          <w:p w14:paraId="79D970F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519 000</w:t>
            </w:r>
          </w:p>
        </w:tc>
        <w:tc>
          <w:tcPr>
            <w:tcW w:w="1211" w:type="dxa"/>
            <w:shd w:val="clear" w:color="000000" w:fill="FFFFFF"/>
            <w:vAlign w:val="center"/>
            <w:hideMark/>
          </w:tcPr>
          <w:p w14:paraId="25CF808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B84BEC7" w14:textId="77777777" w:rsidTr="00702F15">
        <w:tblPrEx>
          <w:tblCellMar>
            <w:left w:w="70" w:type="dxa"/>
            <w:right w:w="70" w:type="dxa"/>
          </w:tblCellMar>
        </w:tblPrEx>
        <w:trPr>
          <w:trHeight w:val="750"/>
        </w:trPr>
        <w:tc>
          <w:tcPr>
            <w:tcW w:w="572" w:type="dxa"/>
            <w:shd w:val="clear" w:color="000000" w:fill="FFFFFF"/>
            <w:vAlign w:val="center"/>
            <w:hideMark/>
          </w:tcPr>
          <w:p w14:paraId="4764656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5</w:t>
            </w:r>
          </w:p>
        </w:tc>
        <w:tc>
          <w:tcPr>
            <w:tcW w:w="3686" w:type="dxa"/>
            <w:shd w:val="clear" w:color="000000" w:fill="FFFFFF"/>
            <w:vAlign w:val="center"/>
            <w:hideMark/>
          </w:tcPr>
          <w:p w14:paraId="7192F60F" w14:textId="77777777" w:rsidR="00384252" w:rsidRPr="00384252" w:rsidRDefault="00384252" w:rsidP="0016434E">
            <w:pPr>
              <w:rPr>
                <w:rFonts w:cs="Arial"/>
                <w:color w:val="000000"/>
                <w:lang w:val="bg-BG" w:eastAsia="bg-BG"/>
              </w:rPr>
            </w:pPr>
            <w:r w:rsidRPr="00384252">
              <w:rPr>
                <w:rFonts w:cs="Arial"/>
                <w:color w:val="000000"/>
                <w:lang w:val="bg-BG" w:eastAsia="bg-BG"/>
              </w:rPr>
              <w:t>Софийска професионална гимназия по електроника "Джон Атанасов"</w:t>
            </w:r>
          </w:p>
        </w:tc>
        <w:tc>
          <w:tcPr>
            <w:tcW w:w="1198" w:type="dxa"/>
            <w:shd w:val="clear" w:color="000000" w:fill="FFFFFF"/>
            <w:vAlign w:val="center"/>
          </w:tcPr>
          <w:p w14:paraId="2DF68EE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66D49AF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549E348" w14:textId="77777777" w:rsidR="00384252" w:rsidRPr="00E575F3" w:rsidRDefault="00384252" w:rsidP="0016434E">
            <w:pPr>
              <w:jc w:val="center"/>
              <w:rPr>
                <w:rFonts w:cs="Arial"/>
                <w:bCs/>
                <w:iCs/>
                <w:lang w:val="bg-BG"/>
              </w:rPr>
            </w:pPr>
            <w:r w:rsidRPr="00E575F3">
              <w:rPr>
                <w:rFonts w:cs="Arial"/>
                <w:bCs/>
                <w:iCs/>
                <w:lang w:val="bg-BG"/>
              </w:rPr>
              <w:t>18,5</w:t>
            </w:r>
          </w:p>
        </w:tc>
        <w:tc>
          <w:tcPr>
            <w:tcW w:w="1291" w:type="dxa"/>
            <w:shd w:val="clear" w:color="000000" w:fill="FFFFFF"/>
            <w:noWrap/>
            <w:vAlign w:val="center"/>
            <w:hideMark/>
          </w:tcPr>
          <w:p w14:paraId="7EA0E3B2"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608 000</w:t>
            </w:r>
          </w:p>
        </w:tc>
        <w:tc>
          <w:tcPr>
            <w:tcW w:w="1211" w:type="dxa"/>
            <w:shd w:val="clear" w:color="000000" w:fill="FFFFFF"/>
            <w:vAlign w:val="center"/>
            <w:hideMark/>
          </w:tcPr>
          <w:p w14:paraId="7D4C19B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5B21CF94" w14:textId="77777777" w:rsidTr="00702F15">
        <w:tblPrEx>
          <w:tblCellMar>
            <w:left w:w="70" w:type="dxa"/>
            <w:right w:w="70" w:type="dxa"/>
          </w:tblCellMar>
        </w:tblPrEx>
        <w:trPr>
          <w:trHeight w:val="648"/>
        </w:trPr>
        <w:tc>
          <w:tcPr>
            <w:tcW w:w="572" w:type="dxa"/>
            <w:shd w:val="clear" w:color="000000" w:fill="FFFFFF"/>
            <w:vAlign w:val="center"/>
            <w:hideMark/>
          </w:tcPr>
          <w:p w14:paraId="5E97C50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6</w:t>
            </w:r>
          </w:p>
        </w:tc>
        <w:tc>
          <w:tcPr>
            <w:tcW w:w="3686" w:type="dxa"/>
            <w:shd w:val="clear" w:color="000000" w:fill="FFFFFF"/>
            <w:vAlign w:val="center"/>
            <w:hideMark/>
          </w:tcPr>
          <w:p w14:paraId="7F6DF381" w14:textId="77777777" w:rsidR="00384252" w:rsidRPr="00384252" w:rsidRDefault="00384252" w:rsidP="0016434E">
            <w:pPr>
              <w:rPr>
                <w:rFonts w:cs="Arial"/>
                <w:color w:val="000000"/>
                <w:lang w:val="bg-BG" w:eastAsia="bg-BG"/>
              </w:rPr>
            </w:pPr>
            <w:r w:rsidRPr="00384252">
              <w:rPr>
                <w:rFonts w:cs="Arial"/>
                <w:color w:val="000000"/>
                <w:lang w:val="bg-BG" w:eastAsia="bg-BG"/>
              </w:rPr>
              <w:t>Национална професионална гимназия по прецизна техника и оптика "М. В. Ломоносов"</w:t>
            </w:r>
          </w:p>
        </w:tc>
        <w:tc>
          <w:tcPr>
            <w:tcW w:w="1198" w:type="dxa"/>
            <w:shd w:val="clear" w:color="000000" w:fill="FFFFFF"/>
            <w:vAlign w:val="center"/>
          </w:tcPr>
          <w:p w14:paraId="38239FE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49B9A36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1BE7B62" w14:textId="77777777" w:rsidR="00384252" w:rsidRPr="00E575F3" w:rsidRDefault="00384252" w:rsidP="0016434E">
            <w:pPr>
              <w:jc w:val="center"/>
              <w:rPr>
                <w:rFonts w:cs="Arial"/>
                <w:bCs/>
                <w:iCs/>
                <w:lang w:val="bg-BG"/>
              </w:rPr>
            </w:pPr>
            <w:r w:rsidRPr="00E575F3">
              <w:rPr>
                <w:rFonts w:cs="Arial"/>
                <w:bCs/>
                <w:iCs/>
                <w:lang w:val="bg-BG"/>
              </w:rPr>
              <w:t>18</w:t>
            </w:r>
          </w:p>
        </w:tc>
        <w:tc>
          <w:tcPr>
            <w:tcW w:w="1291" w:type="dxa"/>
            <w:shd w:val="clear" w:color="000000" w:fill="FFFFFF"/>
            <w:noWrap/>
            <w:vAlign w:val="center"/>
            <w:hideMark/>
          </w:tcPr>
          <w:p w14:paraId="33905E0E"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1 379 000</w:t>
            </w:r>
          </w:p>
        </w:tc>
        <w:tc>
          <w:tcPr>
            <w:tcW w:w="1211" w:type="dxa"/>
            <w:shd w:val="clear" w:color="000000" w:fill="FFFFFF"/>
            <w:vAlign w:val="center"/>
            <w:hideMark/>
          </w:tcPr>
          <w:p w14:paraId="447517E0"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350209D2" w14:textId="77777777" w:rsidTr="00702F15">
        <w:tblPrEx>
          <w:tblCellMar>
            <w:left w:w="70" w:type="dxa"/>
            <w:right w:w="70" w:type="dxa"/>
          </w:tblCellMar>
        </w:tblPrEx>
        <w:trPr>
          <w:trHeight w:val="516"/>
        </w:trPr>
        <w:tc>
          <w:tcPr>
            <w:tcW w:w="572" w:type="dxa"/>
            <w:shd w:val="clear" w:color="000000" w:fill="FFFFFF"/>
            <w:vAlign w:val="center"/>
            <w:hideMark/>
          </w:tcPr>
          <w:p w14:paraId="3B254D7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7</w:t>
            </w:r>
          </w:p>
        </w:tc>
        <w:tc>
          <w:tcPr>
            <w:tcW w:w="3686" w:type="dxa"/>
            <w:shd w:val="clear" w:color="000000" w:fill="FFFFFF"/>
            <w:vAlign w:val="center"/>
            <w:hideMark/>
          </w:tcPr>
          <w:p w14:paraId="211A7D64"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компютърни технологии и системи</w:t>
            </w:r>
          </w:p>
        </w:tc>
        <w:tc>
          <w:tcPr>
            <w:tcW w:w="1198" w:type="dxa"/>
            <w:shd w:val="clear" w:color="000000" w:fill="FFFFFF"/>
            <w:vAlign w:val="center"/>
          </w:tcPr>
          <w:p w14:paraId="10493C0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Правец</w:t>
            </w:r>
          </w:p>
        </w:tc>
        <w:tc>
          <w:tcPr>
            <w:tcW w:w="1133" w:type="dxa"/>
            <w:shd w:val="clear" w:color="000000" w:fill="FFFFFF"/>
            <w:noWrap/>
            <w:vAlign w:val="center"/>
            <w:hideMark/>
          </w:tcPr>
          <w:p w14:paraId="64906BB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381853B" w14:textId="77777777" w:rsidR="00384252" w:rsidRPr="00E575F3" w:rsidRDefault="00384252" w:rsidP="0016434E">
            <w:pPr>
              <w:jc w:val="center"/>
              <w:rPr>
                <w:rFonts w:cs="Arial"/>
                <w:bCs/>
                <w:iCs/>
                <w:lang w:val="bg-BG"/>
              </w:rPr>
            </w:pPr>
            <w:r w:rsidRPr="00E575F3">
              <w:rPr>
                <w:rFonts w:cs="Arial"/>
                <w:bCs/>
                <w:iCs/>
                <w:lang w:val="bg-BG"/>
              </w:rPr>
              <w:t>17,4</w:t>
            </w:r>
          </w:p>
        </w:tc>
        <w:tc>
          <w:tcPr>
            <w:tcW w:w="1291" w:type="dxa"/>
            <w:shd w:val="clear" w:color="000000" w:fill="FFFFFF"/>
            <w:noWrap/>
            <w:vAlign w:val="center"/>
            <w:hideMark/>
          </w:tcPr>
          <w:p w14:paraId="6AE0E6EC"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1 923 000</w:t>
            </w:r>
          </w:p>
        </w:tc>
        <w:tc>
          <w:tcPr>
            <w:tcW w:w="1211" w:type="dxa"/>
            <w:shd w:val="clear" w:color="000000" w:fill="FFFFFF"/>
            <w:vAlign w:val="center"/>
            <w:hideMark/>
          </w:tcPr>
          <w:p w14:paraId="5107D84E" w14:textId="77777777" w:rsidR="00384252" w:rsidRPr="00384252" w:rsidRDefault="00384252" w:rsidP="00702F15">
            <w:pPr>
              <w:ind w:left="-134" w:right="-70"/>
              <w:jc w:val="center"/>
              <w:rPr>
                <w:rFonts w:cs="Arial"/>
                <w:color w:val="000000"/>
                <w:lang w:val="bg-BG" w:eastAsia="bg-BG"/>
              </w:rPr>
            </w:pPr>
            <w:r w:rsidRPr="00384252">
              <w:rPr>
                <w:rFonts w:cs="Arial"/>
                <w:color w:val="000000"/>
                <w:lang w:val="bg-BG" w:eastAsia="bg-BG"/>
              </w:rPr>
              <w:t>Технически университет - София</w:t>
            </w:r>
          </w:p>
        </w:tc>
      </w:tr>
      <w:tr w:rsidR="00384252" w:rsidRPr="00384252" w14:paraId="5FCCAA1B" w14:textId="77777777" w:rsidTr="00702F15">
        <w:tblPrEx>
          <w:tblCellMar>
            <w:left w:w="70" w:type="dxa"/>
            <w:right w:w="70" w:type="dxa"/>
          </w:tblCellMar>
        </w:tblPrEx>
        <w:trPr>
          <w:trHeight w:val="274"/>
        </w:trPr>
        <w:tc>
          <w:tcPr>
            <w:tcW w:w="572" w:type="dxa"/>
            <w:shd w:val="clear" w:color="000000" w:fill="FFFFFF"/>
            <w:vAlign w:val="center"/>
            <w:hideMark/>
          </w:tcPr>
          <w:p w14:paraId="2A3F7CD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8</w:t>
            </w:r>
          </w:p>
        </w:tc>
        <w:tc>
          <w:tcPr>
            <w:tcW w:w="3686" w:type="dxa"/>
            <w:shd w:val="clear" w:color="000000" w:fill="FFFFFF"/>
            <w:vAlign w:val="center"/>
            <w:hideMark/>
          </w:tcPr>
          <w:p w14:paraId="60A4AC0D"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строителство,архитектура и геодезия "Лубор Байер"</w:t>
            </w:r>
          </w:p>
        </w:tc>
        <w:tc>
          <w:tcPr>
            <w:tcW w:w="1198" w:type="dxa"/>
            <w:shd w:val="clear" w:color="000000" w:fill="FFFFFF"/>
            <w:vAlign w:val="center"/>
          </w:tcPr>
          <w:p w14:paraId="2869632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Стара Загора</w:t>
            </w:r>
          </w:p>
        </w:tc>
        <w:tc>
          <w:tcPr>
            <w:tcW w:w="1133" w:type="dxa"/>
            <w:shd w:val="clear" w:color="000000" w:fill="FFFFFF"/>
            <w:noWrap/>
            <w:vAlign w:val="center"/>
            <w:hideMark/>
          </w:tcPr>
          <w:p w14:paraId="6E0E001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2A25AD20" w14:textId="77777777" w:rsidR="00384252" w:rsidRPr="00E575F3" w:rsidRDefault="00384252" w:rsidP="0016434E">
            <w:pPr>
              <w:jc w:val="center"/>
              <w:rPr>
                <w:rFonts w:cs="Arial"/>
                <w:bCs/>
                <w:iCs/>
                <w:lang w:val="bg-BG"/>
              </w:rPr>
            </w:pPr>
            <w:r w:rsidRPr="00E575F3">
              <w:rPr>
                <w:rFonts w:cs="Arial"/>
                <w:bCs/>
                <w:iCs/>
                <w:lang w:val="bg-BG"/>
              </w:rPr>
              <w:t>17,4</w:t>
            </w:r>
          </w:p>
        </w:tc>
        <w:tc>
          <w:tcPr>
            <w:tcW w:w="1291" w:type="dxa"/>
            <w:shd w:val="clear" w:color="000000" w:fill="FFFFFF"/>
            <w:noWrap/>
            <w:vAlign w:val="center"/>
            <w:hideMark/>
          </w:tcPr>
          <w:p w14:paraId="026F5E6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891 000</w:t>
            </w:r>
          </w:p>
        </w:tc>
        <w:tc>
          <w:tcPr>
            <w:tcW w:w="1211" w:type="dxa"/>
            <w:shd w:val="clear" w:color="000000" w:fill="FFFFFF"/>
            <w:vAlign w:val="center"/>
            <w:hideMark/>
          </w:tcPr>
          <w:p w14:paraId="0585244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B7AF1BC" w14:textId="77777777" w:rsidTr="00702F15">
        <w:tblPrEx>
          <w:tblCellMar>
            <w:left w:w="70" w:type="dxa"/>
            <w:right w:w="70" w:type="dxa"/>
          </w:tblCellMar>
        </w:tblPrEx>
        <w:trPr>
          <w:trHeight w:val="810"/>
        </w:trPr>
        <w:tc>
          <w:tcPr>
            <w:tcW w:w="572" w:type="dxa"/>
            <w:shd w:val="clear" w:color="000000" w:fill="FFFFFF"/>
            <w:vAlign w:val="center"/>
            <w:hideMark/>
          </w:tcPr>
          <w:p w14:paraId="49A6AC2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9</w:t>
            </w:r>
          </w:p>
        </w:tc>
        <w:tc>
          <w:tcPr>
            <w:tcW w:w="3686" w:type="dxa"/>
            <w:shd w:val="clear" w:color="000000" w:fill="FFFFFF"/>
            <w:vAlign w:val="center"/>
            <w:hideMark/>
          </w:tcPr>
          <w:p w14:paraId="1A267935"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аудио-, видео- и телекомуникации "А. С. Попов"</w:t>
            </w:r>
          </w:p>
        </w:tc>
        <w:tc>
          <w:tcPr>
            <w:tcW w:w="1198" w:type="dxa"/>
            <w:shd w:val="clear" w:color="000000" w:fill="FFFFFF"/>
            <w:vAlign w:val="center"/>
          </w:tcPr>
          <w:p w14:paraId="5104AC7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3B590C4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238B85D" w14:textId="77777777" w:rsidR="00384252" w:rsidRPr="00E575F3" w:rsidRDefault="00384252" w:rsidP="0016434E">
            <w:pPr>
              <w:jc w:val="center"/>
              <w:rPr>
                <w:rFonts w:cs="Arial"/>
                <w:bCs/>
                <w:iCs/>
                <w:lang w:val="bg-BG"/>
              </w:rPr>
            </w:pPr>
            <w:r w:rsidRPr="00E575F3">
              <w:rPr>
                <w:rFonts w:cs="Arial"/>
                <w:bCs/>
                <w:iCs/>
                <w:lang w:val="bg-BG"/>
              </w:rPr>
              <w:t>17</w:t>
            </w:r>
          </w:p>
        </w:tc>
        <w:tc>
          <w:tcPr>
            <w:tcW w:w="1291" w:type="dxa"/>
            <w:shd w:val="clear" w:color="000000" w:fill="FFFFFF"/>
            <w:noWrap/>
            <w:vAlign w:val="center"/>
            <w:hideMark/>
          </w:tcPr>
          <w:p w14:paraId="3505A6F2"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707 000</w:t>
            </w:r>
          </w:p>
        </w:tc>
        <w:tc>
          <w:tcPr>
            <w:tcW w:w="1211" w:type="dxa"/>
            <w:shd w:val="clear" w:color="000000" w:fill="FFFFFF"/>
            <w:vAlign w:val="center"/>
            <w:hideMark/>
          </w:tcPr>
          <w:p w14:paraId="34E25F9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25AFE50E" w14:textId="77777777" w:rsidTr="00702F15">
        <w:tblPrEx>
          <w:tblCellMar>
            <w:left w:w="70" w:type="dxa"/>
            <w:right w:w="70" w:type="dxa"/>
          </w:tblCellMar>
        </w:tblPrEx>
        <w:trPr>
          <w:trHeight w:val="705"/>
        </w:trPr>
        <w:tc>
          <w:tcPr>
            <w:tcW w:w="572" w:type="dxa"/>
            <w:shd w:val="clear" w:color="000000" w:fill="FFFFFF"/>
            <w:vAlign w:val="center"/>
            <w:hideMark/>
          </w:tcPr>
          <w:p w14:paraId="6698A21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10</w:t>
            </w:r>
          </w:p>
        </w:tc>
        <w:tc>
          <w:tcPr>
            <w:tcW w:w="3686" w:type="dxa"/>
            <w:shd w:val="clear" w:color="000000" w:fill="FFFFFF"/>
            <w:vAlign w:val="center"/>
            <w:hideMark/>
          </w:tcPr>
          <w:p w14:paraId="08905D9A"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електротехника и електроника   "Апостол Арнаудов"</w:t>
            </w:r>
          </w:p>
        </w:tc>
        <w:tc>
          <w:tcPr>
            <w:tcW w:w="1198" w:type="dxa"/>
            <w:shd w:val="clear" w:color="000000" w:fill="FFFFFF"/>
            <w:vAlign w:val="center"/>
          </w:tcPr>
          <w:p w14:paraId="2563845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Русе</w:t>
            </w:r>
          </w:p>
        </w:tc>
        <w:tc>
          <w:tcPr>
            <w:tcW w:w="1133" w:type="dxa"/>
            <w:shd w:val="clear" w:color="000000" w:fill="FFFFFF"/>
            <w:noWrap/>
            <w:vAlign w:val="center"/>
            <w:hideMark/>
          </w:tcPr>
          <w:p w14:paraId="75D985B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4EC1546" w14:textId="77777777" w:rsidR="00384252" w:rsidRPr="00E575F3" w:rsidRDefault="00384252" w:rsidP="0016434E">
            <w:pPr>
              <w:jc w:val="center"/>
              <w:rPr>
                <w:rFonts w:cs="Arial"/>
                <w:bCs/>
                <w:iCs/>
                <w:lang w:val="bg-BG"/>
              </w:rPr>
            </w:pPr>
            <w:r w:rsidRPr="00E575F3">
              <w:rPr>
                <w:rFonts w:cs="Arial"/>
                <w:bCs/>
                <w:iCs/>
                <w:lang w:val="bg-BG"/>
              </w:rPr>
              <w:t>16,7</w:t>
            </w:r>
          </w:p>
        </w:tc>
        <w:tc>
          <w:tcPr>
            <w:tcW w:w="1291" w:type="dxa"/>
            <w:shd w:val="clear" w:color="000000" w:fill="FFFFFF"/>
            <w:noWrap/>
            <w:vAlign w:val="center"/>
            <w:hideMark/>
          </w:tcPr>
          <w:p w14:paraId="5FF8FD10"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1 138 000</w:t>
            </w:r>
          </w:p>
        </w:tc>
        <w:tc>
          <w:tcPr>
            <w:tcW w:w="1211" w:type="dxa"/>
            <w:shd w:val="clear" w:color="000000" w:fill="FFFFFF"/>
            <w:vAlign w:val="center"/>
            <w:hideMark/>
          </w:tcPr>
          <w:p w14:paraId="6E11387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7E962D2" w14:textId="77777777" w:rsidTr="00702F15">
        <w:tblPrEx>
          <w:tblCellMar>
            <w:left w:w="70" w:type="dxa"/>
            <w:right w:w="70" w:type="dxa"/>
          </w:tblCellMar>
        </w:tblPrEx>
        <w:trPr>
          <w:trHeight w:val="705"/>
        </w:trPr>
        <w:tc>
          <w:tcPr>
            <w:tcW w:w="572" w:type="dxa"/>
            <w:shd w:val="clear" w:color="000000" w:fill="FFFFFF"/>
            <w:vAlign w:val="center"/>
            <w:hideMark/>
          </w:tcPr>
          <w:p w14:paraId="67F309F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11</w:t>
            </w:r>
          </w:p>
        </w:tc>
        <w:tc>
          <w:tcPr>
            <w:tcW w:w="3686" w:type="dxa"/>
            <w:shd w:val="clear" w:color="000000" w:fill="FFFFFF"/>
            <w:vAlign w:val="center"/>
            <w:hideMark/>
          </w:tcPr>
          <w:p w14:paraId="71D37983"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механоелектротехника и електроника</w:t>
            </w:r>
          </w:p>
        </w:tc>
        <w:tc>
          <w:tcPr>
            <w:tcW w:w="1198" w:type="dxa"/>
            <w:shd w:val="clear" w:color="000000" w:fill="FFFFFF"/>
            <w:vAlign w:val="center"/>
          </w:tcPr>
          <w:p w14:paraId="58E99CC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Бургас</w:t>
            </w:r>
          </w:p>
        </w:tc>
        <w:tc>
          <w:tcPr>
            <w:tcW w:w="1133" w:type="dxa"/>
            <w:shd w:val="clear" w:color="000000" w:fill="FFFFFF"/>
            <w:noWrap/>
            <w:vAlign w:val="center"/>
            <w:hideMark/>
          </w:tcPr>
          <w:p w14:paraId="1530B12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Община Бургас</w:t>
            </w:r>
          </w:p>
        </w:tc>
        <w:tc>
          <w:tcPr>
            <w:tcW w:w="1120" w:type="dxa"/>
            <w:shd w:val="clear" w:color="000000" w:fill="FFFFFF"/>
            <w:vAlign w:val="center"/>
          </w:tcPr>
          <w:p w14:paraId="0808C863" w14:textId="77777777" w:rsidR="00384252" w:rsidRPr="00E575F3" w:rsidRDefault="00384252" w:rsidP="0016434E">
            <w:pPr>
              <w:jc w:val="center"/>
              <w:rPr>
                <w:rFonts w:cs="Arial"/>
                <w:bCs/>
                <w:iCs/>
                <w:lang w:val="bg-BG"/>
              </w:rPr>
            </w:pPr>
            <w:r w:rsidRPr="00E575F3">
              <w:rPr>
                <w:rFonts w:cs="Arial"/>
                <w:bCs/>
                <w:iCs/>
                <w:lang w:val="bg-BG"/>
              </w:rPr>
              <w:t>16,6</w:t>
            </w:r>
          </w:p>
        </w:tc>
        <w:tc>
          <w:tcPr>
            <w:tcW w:w="1291" w:type="dxa"/>
            <w:shd w:val="clear" w:color="000000" w:fill="FFFFFF"/>
            <w:noWrap/>
            <w:vAlign w:val="center"/>
            <w:hideMark/>
          </w:tcPr>
          <w:p w14:paraId="53FC3FAD"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0F23B52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349C2742" w14:textId="77777777" w:rsidTr="00702F15">
        <w:tblPrEx>
          <w:tblCellMar>
            <w:left w:w="70" w:type="dxa"/>
            <w:right w:w="70" w:type="dxa"/>
          </w:tblCellMar>
        </w:tblPrEx>
        <w:trPr>
          <w:trHeight w:val="480"/>
        </w:trPr>
        <w:tc>
          <w:tcPr>
            <w:tcW w:w="572" w:type="dxa"/>
            <w:shd w:val="clear" w:color="000000" w:fill="FFFFFF"/>
            <w:vAlign w:val="center"/>
            <w:hideMark/>
          </w:tcPr>
          <w:p w14:paraId="7F81015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12</w:t>
            </w:r>
          </w:p>
        </w:tc>
        <w:tc>
          <w:tcPr>
            <w:tcW w:w="3686" w:type="dxa"/>
            <w:shd w:val="clear" w:color="000000" w:fill="FFFFFF"/>
            <w:vAlign w:val="center"/>
            <w:hideMark/>
          </w:tcPr>
          <w:p w14:paraId="131CFB10"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електротехника</w:t>
            </w:r>
          </w:p>
        </w:tc>
        <w:tc>
          <w:tcPr>
            <w:tcW w:w="1198" w:type="dxa"/>
            <w:shd w:val="clear" w:color="000000" w:fill="FFFFFF"/>
            <w:vAlign w:val="center"/>
          </w:tcPr>
          <w:p w14:paraId="59D85EE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5CBE297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64ADBF6" w14:textId="77777777" w:rsidR="00384252" w:rsidRPr="00E575F3" w:rsidRDefault="00384252" w:rsidP="0016434E">
            <w:pPr>
              <w:jc w:val="center"/>
              <w:rPr>
                <w:rFonts w:cs="Arial"/>
                <w:bCs/>
                <w:iCs/>
                <w:lang w:val="bg-BG"/>
              </w:rPr>
            </w:pPr>
            <w:r w:rsidRPr="00E575F3">
              <w:rPr>
                <w:rFonts w:cs="Arial"/>
                <w:bCs/>
                <w:iCs/>
                <w:lang w:val="bg-BG"/>
              </w:rPr>
              <w:t>16,5</w:t>
            </w:r>
          </w:p>
        </w:tc>
        <w:tc>
          <w:tcPr>
            <w:tcW w:w="1291" w:type="dxa"/>
            <w:shd w:val="clear" w:color="000000" w:fill="FFFFFF"/>
            <w:noWrap/>
            <w:vAlign w:val="center"/>
            <w:hideMark/>
          </w:tcPr>
          <w:p w14:paraId="00E51249"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789 000</w:t>
            </w:r>
          </w:p>
        </w:tc>
        <w:tc>
          <w:tcPr>
            <w:tcW w:w="1211" w:type="dxa"/>
            <w:shd w:val="clear" w:color="000000" w:fill="FFFFFF"/>
            <w:vAlign w:val="center"/>
            <w:hideMark/>
          </w:tcPr>
          <w:p w14:paraId="6EFB2A8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Община Варна</w:t>
            </w:r>
          </w:p>
        </w:tc>
      </w:tr>
      <w:tr w:rsidR="00384252" w:rsidRPr="00384252" w14:paraId="78377A79" w14:textId="77777777" w:rsidTr="00702F15">
        <w:tblPrEx>
          <w:tblCellMar>
            <w:left w:w="70" w:type="dxa"/>
            <w:right w:w="70" w:type="dxa"/>
          </w:tblCellMar>
        </w:tblPrEx>
        <w:trPr>
          <w:trHeight w:val="540"/>
        </w:trPr>
        <w:tc>
          <w:tcPr>
            <w:tcW w:w="572" w:type="dxa"/>
            <w:shd w:val="clear" w:color="000000" w:fill="FFFFFF"/>
            <w:vAlign w:val="center"/>
            <w:hideMark/>
          </w:tcPr>
          <w:p w14:paraId="659AF1A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lastRenderedPageBreak/>
              <w:t>13</w:t>
            </w:r>
          </w:p>
        </w:tc>
        <w:tc>
          <w:tcPr>
            <w:tcW w:w="3686" w:type="dxa"/>
            <w:shd w:val="clear" w:color="000000" w:fill="FFFFFF"/>
            <w:vAlign w:val="center"/>
            <w:hideMark/>
          </w:tcPr>
          <w:p w14:paraId="04359C57"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икономика и мениджмънт</w:t>
            </w:r>
          </w:p>
        </w:tc>
        <w:tc>
          <w:tcPr>
            <w:tcW w:w="1198" w:type="dxa"/>
            <w:shd w:val="clear" w:color="000000" w:fill="FFFFFF"/>
            <w:vAlign w:val="center"/>
          </w:tcPr>
          <w:p w14:paraId="17BB751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Пазарджик</w:t>
            </w:r>
          </w:p>
        </w:tc>
        <w:tc>
          <w:tcPr>
            <w:tcW w:w="1133" w:type="dxa"/>
            <w:shd w:val="clear" w:color="000000" w:fill="FFFFFF"/>
            <w:noWrap/>
            <w:vAlign w:val="center"/>
            <w:hideMark/>
          </w:tcPr>
          <w:p w14:paraId="0D87079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03BBDDF" w14:textId="77777777" w:rsidR="00384252" w:rsidRPr="00E575F3" w:rsidRDefault="00384252" w:rsidP="0016434E">
            <w:pPr>
              <w:jc w:val="center"/>
              <w:rPr>
                <w:rFonts w:cs="Arial"/>
                <w:bCs/>
                <w:iCs/>
                <w:lang w:val="bg-BG"/>
              </w:rPr>
            </w:pPr>
            <w:r w:rsidRPr="00E575F3">
              <w:rPr>
                <w:rFonts w:cs="Arial"/>
                <w:bCs/>
                <w:iCs/>
                <w:lang w:val="bg-BG"/>
              </w:rPr>
              <w:t>16,5</w:t>
            </w:r>
          </w:p>
        </w:tc>
        <w:tc>
          <w:tcPr>
            <w:tcW w:w="1291" w:type="dxa"/>
            <w:shd w:val="clear" w:color="000000" w:fill="FFFFFF"/>
            <w:noWrap/>
            <w:vAlign w:val="center"/>
            <w:hideMark/>
          </w:tcPr>
          <w:p w14:paraId="5EEFD174"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930 000</w:t>
            </w:r>
          </w:p>
        </w:tc>
        <w:tc>
          <w:tcPr>
            <w:tcW w:w="1211" w:type="dxa"/>
            <w:shd w:val="clear" w:color="000000" w:fill="FFFFFF"/>
            <w:vAlign w:val="center"/>
            <w:hideMark/>
          </w:tcPr>
          <w:p w14:paraId="314326E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0D51C215" w14:textId="77777777" w:rsidTr="00702F15">
        <w:tblPrEx>
          <w:tblCellMar>
            <w:left w:w="70" w:type="dxa"/>
            <w:right w:w="70" w:type="dxa"/>
          </w:tblCellMar>
        </w:tblPrEx>
        <w:trPr>
          <w:trHeight w:val="1079"/>
        </w:trPr>
        <w:tc>
          <w:tcPr>
            <w:tcW w:w="572" w:type="dxa"/>
            <w:shd w:val="clear" w:color="000000" w:fill="FFFFFF"/>
            <w:vAlign w:val="center"/>
            <w:hideMark/>
          </w:tcPr>
          <w:p w14:paraId="03627403" w14:textId="77777777" w:rsidR="00384252" w:rsidRPr="00384252" w:rsidRDefault="00384252" w:rsidP="0016434E">
            <w:pPr>
              <w:ind w:left="-207" w:firstLine="207"/>
              <w:jc w:val="center"/>
              <w:rPr>
                <w:rFonts w:cs="Arial"/>
                <w:color w:val="000000"/>
                <w:lang w:val="bg-BG" w:eastAsia="bg-BG"/>
              </w:rPr>
            </w:pPr>
            <w:r w:rsidRPr="00384252">
              <w:rPr>
                <w:rFonts w:cs="Arial"/>
                <w:color w:val="000000"/>
                <w:lang w:val="bg-BG" w:eastAsia="bg-BG"/>
              </w:rPr>
              <w:t>14</w:t>
            </w:r>
            <w:r w:rsidR="00D81B5C">
              <w:rPr>
                <w:rFonts w:cs="Arial"/>
                <w:color w:val="000000"/>
                <w:lang w:val="bg-BG" w:eastAsia="bg-BG"/>
              </w:rPr>
              <w:t>**</w:t>
            </w:r>
          </w:p>
        </w:tc>
        <w:tc>
          <w:tcPr>
            <w:tcW w:w="3686" w:type="dxa"/>
            <w:shd w:val="clear" w:color="000000" w:fill="FFFFFF"/>
            <w:vAlign w:val="center"/>
            <w:hideMark/>
          </w:tcPr>
          <w:p w14:paraId="73095AE6"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електроника "Джон Атанасов"; Професионална гимназия по електротехника и технологии "Г. С. Раковски"</w:t>
            </w:r>
          </w:p>
        </w:tc>
        <w:tc>
          <w:tcPr>
            <w:tcW w:w="1198" w:type="dxa"/>
            <w:shd w:val="clear" w:color="000000" w:fill="FFFFFF"/>
            <w:vAlign w:val="center"/>
          </w:tcPr>
          <w:p w14:paraId="48F1122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Стара Загора</w:t>
            </w:r>
          </w:p>
        </w:tc>
        <w:tc>
          <w:tcPr>
            <w:tcW w:w="1133" w:type="dxa"/>
            <w:shd w:val="clear" w:color="000000" w:fill="FFFFFF"/>
            <w:noWrap/>
            <w:vAlign w:val="center"/>
            <w:hideMark/>
          </w:tcPr>
          <w:p w14:paraId="635251E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81C44A2" w14:textId="77777777" w:rsidR="00384252" w:rsidRPr="00E575F3" w:rsidRDefault="00384252" w:rsidP="0016434E">
            <w:pPr>
              <w:jc w:val="center"/>
              <w:rPr>
                <w:rFonts w:cs="Arial"/>
                <w:bCs/>
                <w:iCs/>
                <w:lang w:val="bg-BG"/>
              </w:rPr>
            </w:pPr>
            <w:r w:rsidRPr="00E575F3">
              <w:rPr>
                <w:rFonts w:cs="Arial"/>
                <w:bCs/>
                <w:iCs/>
                <w:lang w:val="bg-BG"/>
              </w:rPr>
              <w:t>16,4</w:t>
            </w:r>
          </w:p>
        </w:tc>
        <w:tc>
          <w:tcPr>
            <w:tcW w:w="1291" w:type="dxa"/>
            <w:shd w:val="clear" w:color="000000" w:fill="FFFFFF"/>
            <w:noWrap/>
            <w:vAlign w:val="center"/>
            <w:hideMark/>
          </w:tcPr>
          <w:p w14:paraId="1F81EC85"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2 000 000</w:t>
            </w:r>
          </w:p>
        </w:tc>
        <w:tc>
          <w:tcPr>
            <w:tcW w:w="1211" w:type="dxa"/>
            <w:shd w:val="clear" w:color="000000" w:fill="FFFFFF"/>
            <w:vAlign w:val="center"/>
            <w:hideMark/>
          </w:tcPr>
          <w:p w14:paraId="565B72D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07AAFA56" w14:textId="77777777" w:rsidTr="00702F15">
        <w:tblPrEx>
          <w:tblCellMar>
            <w:left w:w="70" w:type="dxa"/>
            <w:right w:w="70" w:type="dxa"/>
          </w:tblCellMar>
        </w:tblPrEx>
        <w:trPr>
          <w:trHeight w:val="614"/>
        </w:trPr>
        <w:tc>
          <w:tcPr>
            <w:tcW w:w="572" w:type="dxa"/>
            <w:shd w:val="clear" w:color="000000" w:fill="FFFFFF"/>
            <w:vAlign w:val="center"/>
            <w:hideMark/>
          </w:tcPr>
          <w:p w14:paraId="148F4B8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15</w:t>
            </w:r>
          </w:p>
        </w:tc>
        <w:tc>
          <w:tcPr>
            <w:tcW w:w="3686" w:type="dxa"/>
            <w:shd w:val="clear" w:color="000000" w:fill="FFFFFF"/>
            <w:vAlign w:val="center"/>
            <w:hideMark/>
          </w:tcPr>
          <w:p w14:paraId="5851B18B"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туризъм   "Професор д-р Асен Златаров"</w:t>
            </w:r>
          </w:p>
        </w:tc>
        <w:tc>
          <w:tcPr>
            <w:tcW w:w="1198" w:type="dxa"/>
            <w:shd w:val="clear" w:color="000000" w:fill="FFFFFF"/>
            <w:vAlign w:val="center"/>
          </w:tcPr>
          <w:p w14:paraId="5114F51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2C0C4EA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F320C78" w14:textId="77777777" w:rsidR="00384252" w:rsidRPr="00E575F3" w:rsidRDefault="00384252" w:rsidP="0016434E">
            <w:pPr>
              <w:jc w:val="center"/>
              <w:rPr>
                <w:rFonts w:cs="Arial"/>
                <w:bCs/>
                <w:iCs/>
                <w:lang w:val="bg-BG"/>
              </w:rPr>
            </w:pPr>
            <w:r w:rsidRPr="00E575F3">
              <w:rPr>
                <w:rFonts w:cs="Arial"/>
                <w:bCs/>
                <w:iCs/>
                <w:lang w:val="bg-BG"/>
              </w:rPr>
              <w:t>16,2</w:t>
            </w:r>
          </w:p>
        </w:tc>
        <w:tc>
          <w:tcPr>
            <w:tcW w:w="1291" w:type="dxa"/>
            <w:shd w:val="clear" w:color="000000" w:fill="FFFFFF"/>
            <w:noWrap/>
            <w:vAlign w:val="center"/>
            <w:hideMark/>
          </w:tcPr>
          <w:p w14:paraId="6E155373"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1 323 000</w:t>
            </w:r>
          </w:p>
        </w:tc>
        <w:tc>
          <w:tcPr>
            <w:tcW w:w="1211" w:type="dxa"/>
            <w:shd w:val="clear" w:color="000000" w:fill="FFFFFF"/>
            <w:vAlign w:val="center"/>
            <w:hideMark/>
          </w:tcPr>
          <w:p w14:paraId="432F465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1571796E" w14:textId="77777777" w:rsidTr="00702F15">
        <w:tblPrEx>
          <w:tblCellMar>
            <w:left w:w="70" w:type="dxa"/>
            <w:right w:w="70" w:type="dxa"/>
          </w:tblCellMar>
        </w:tblPrEx>
        <w:trPr>
          <w:trHeight w:val="564"/>
        </w:trPr>
        <w:tc>
          <w:tcPr>
            <w:tcW w:w="572" w:type="dxa"/>
            <w:shd w:val="clear" w:color="000000" w:fill="FFFFFF"/>
            <w:vAlign w:val="center"/>
            <w:hideMark/>
          </w:tcPr>
          <w:p w14:paraId="4552709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16</w:t>
            </w:r>
          </w:p>
        </w:tc>
        <w:tc>
          <w:tcPr>
            <w:tcW w:w="3686" w:type="dxa"/>
            <w:shd w:val="clear" w:color="000000" w:fill="FFFFFF"/>
            <w:vAlign w:val="center"/>
            <w:hideMark/>
          </w:tcPr>
          <w:p w14:paraId="06B5FEF1"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икономика  "Карл Маркс"</w:t>
            </w:r>
          </w:p>
        </w:tc>
        <w:tc>
          <w:tcPr>
            <w:tcW w:w="1198" w:type="dxa"/>
            <w:shd w:val="clear" w:color="000000" w:fill="FFFFFF"/>
            <w:vAlign w:val="center"/>
          </w:tcPr>
          <w:p w14:paraId="0F020BD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Смолян</w:t>
            </w:r>
          </w:p>
        </w:tc>
        <w:tc>
          <w:tcPr>
            <w:tcW w:w="1133" w:type="dxa"/>
            <w:shd w:val="clear" w:color="000000" w:fill="FFFFFF"/>
            <w:noWrap/>
            <w:vAlign w:val="center"/>
            <w:hideMark/>
          </w:tcPr>
          <w:p w14:paraId="5C8DEC7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BB62AA9" w14:textId="77777777" w:rsidR="00384252" w:rsidRPr="00E575F3" w:rsidRDefault="00384252" w:rsidP="0016434E">
            <w:pPr>
              <w:jc w:val="center"/>
              <w:rPr>
                <w:rFonts w:cs="Arial"/>
                <w:bCs/>
                <w:iCs/>
                <w:lang w:val="bg-BG"/>
              </w:rPr>
            </w:pPr>
            <w:r w:rsidRPr="00E575F3">
              <w:rPr>
                <w:rFonts w:cs="Arial"/>
                <w:bCs/>
                <w:iCs/>
                <w:lang w:val="bg-BG"/>
              </w:rPr>
              <w:t>16,2</w:t>
            </w:r>
          </w:p>
        </w:tc>
        <w:tc>
          <w:tcPr>
            <w:tcW w:w="1291" w:type="dxa"/>
            <w:shd w:val="clear" w:color="000000" w:fill="FFFFFF"/>
            <w:noWrap/>
            <w:vAlign w:val="center"/>
            <w:hideMark/>
          </w:tcPr>
          <w:p w14:paraId="268F7887"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1 158 000</w:t>
            </w:r>
          </w:p>
        </w:tc>
        <w:tc>
          <w:tcPr>
            <w:tcW w:w="1211" w:type="dxa"/>
            <w:shd w:val="clear" w:color="000000" w:fill="FFFFFF"/>
            <w:vAlign w:val="center"/>
            <w:hideMark/>
          </w:tcPr>
          <w:p w14:paraId="690F926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408CFB5C" w14:textId="77777777" w:rsidTr="00702F15">
        <w:tblPrEx>
          <w:tblCellMar>
            <w:left w:w="70" w:type="dxa"/>
            <w:right w:w="70" w:type="dxa"/>
          </w:tblCellMar>
        </w:tblPrEx>
        <w:trPr>
          <w:trHeight w:val="406"/>
        </w:trPr>
        <w:tc>
          <w:tcPr>
            <w:tcW w:w="572" w:type="dxa"/>
            <w:shd w:val="clear" w:color="000000" w:fill="FFFFFF"/>
            <w:vAlign w:val="center"/>
            <w:hideMark/>
          </w:tcPr>
          <w:p w14:paraId="3D4C20E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17</w:t>
            </w:r>
          </w:p>
        </w:tc>
        <w:tc>
          <w:tcPr>
            <w:tcW w:w="3686" w:type="dxa"/>
            <w:shd w:val="clear" w:color="000000" w:fill="FFFFFF"/>
            <w:vAlign w:val="center"/>
            <w:hideMark/>
          </w:tcPr>
          <w:p w14:paraId="2C979470"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техническа гимназия</w:t>
            </w:r>
          </w:p>
        </w:tc>
        <w:tc>
          <w:tcPr>
            <w:tcW w:w="1198" w:type="dxa"/>
            <w:shd w:val="clear" w:color="000000" w:fill="FFFFFF"/>
            <w:vAlign w:val="center"/>
          </w:tcPr>
          <w:p w14:paraId="4E2667F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326EB84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C9F93CB" w14:textId="77777777" w:rsidR="00384252" w:rsidRPr="00E575F3" w:rsidRDefault="00384252" w:rsidP="0016434E">
            <w:pPr>
              <w:jc w:val="center"/>
              <w:rPr>
                <w:rFonts w:cs="Arial"/>
                <w:bCs/>
                <w:iCs/>
                <w:lang w:val="bg-BG"/>
              </w:rPr>
            </w:pPr>
            <w:r w:rsidRPr="00E575F3">
              <w:rPr>
                <w:rFonts w:cs="Arial"/>
                <w:bCs/>
                <w:iCs/>
                <w:lang w:val="bg-BG"/>
              </w:rPr>
              <w:t>16,1</w:t>
            </w:r>
          </w:p>
        </w:tc>
        <w:tc>
          <w:tcPr>
            <w:tcW w:w="1291" w:type="dxa"/>
            <w:shd w:val="clear" w:color="000000" w:fill="FFFFFF"/>
            <w:noWrap/>
            <w:vAlign w:val="center"/>
            <w:hideMark/>
          </w:tcPr>
          <w:p w14:paraId="70F5A81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1 238 000</w:t>
            </w:r>
          </w:p>
        </w:tc>
        <w:tc>
          <w:tcPr>
            <w:tcW w:w="1211" w:type="dxa"/>
            <w:shd w:val="clear" w:color="000000" w:fill="FFFFFF"/>
            <w:vAlign w:val="center"/>
            <w:hideMark/>
          </w:tcPr>
          <w:p w14:paraId="1B3E4FE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7017FDC" w14:textId="77777777" w:rsidTr="00702F15">
        <w:tblPrEx>
          <w:tblCellMar>
            <w:left w:w="70" w:type="dxa"/>
            <w:right w:w="70" w:type="dxa"/>
          </w:tblCellMar>
        </w:tblPrEx>
        <w:trPr>
          <w:trHeight w:val="440"/>
        </w:trPr>
        <w:tc>
          <w:tcPr>
            <w:tcW w:w="572" w:type="dxa"/>
            <w:shd w:val="clear" w:color="000000" w:fill="FFFFFF"/>
            <w:vAlign w:val="center"/>
            <w:hideMark/>
          </w:tcPr>
          <w:p w14:paraId="7B93BE1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18</w:t>
            </w:r>
          </w:p>
        </w:tc>
        <w:tc>
          <w:tcPr>
            <w:tcW w:w="3686" w:type="dxa"/>
            <w:shd w:val="clear" w:color="000000" w:fill="FFFFFF"/>
            <w:vAlign w:val="center"/>
            <w:hideMark/>
          </w:tcPr>
          <w:p w14:paraId="6DF0E8CC" w14:textId="77777777" w:rsidR="00384252" w:rsidRPr="00384252" w:rsidRDefault="00384252" w:rsidP="0016434E">
            <w:pPr>
              <w:rPr>
                <w:rFonts w:cs="Arial"/>
                <w:color w:val="000000"/>
                <w:lang w:val="bg-BG" w:eastAsia="bg-BG"/>
              </w:rPr>
            </w:pPr>
            <w:r w:rsidRPr="00384252">
              <w:rPr>
                <w:rFonts w:cs="Arial"/>
                <w:color w:val="000000"/>
                <w:lang w:val="bg-BG" w:eastAsia="bg-BG"/>
              </w:rPr>
              <w:t xml:space="preserve">Национална финансово-стопанска гимназия </w:t>
            </w:r>
          </w:p>
        </w:tc>
        <w:tc>
          <w:tcPr>
            <w:tcW w:w="1198" w:type="dxa"/>
            <w:shd w:val="clear" w:color="000000" w:fill="FFFFFF"/>
            <w:vAlign w:val="center"/>
          </w:tcPr>
          <w:p w14:paraId="4E1FD5F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36604850"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26C2E7E7" w14:textId="77777777" w:rsidR="00384252" w:rsidRPr="00E575F3" w:rsidRDefault="00384252" w:rsidP="0016434E">
            <w:pPr>
              <w:jc w:val="center"/>
              <w:rPr>
                <w:rFonts w:cs="Arial"/>
                <w:bCs/>
                <w:iCs/>
                <w:lang w:val="bg-BG"/>
              </w:rPr>
            </w:pPr>
            <w:r w:rsidRPr="00E575F3">
              <w:rPr>
                <w:rFonts w:cs="Arial"/>
                <w:bCs/>
                <w:iCs/>
                <w:lang w:val="bg-BG"/>
              </w:rPr>
              <w:t>16</w:t>
            </w:r>
          </w:p>
        </w:tc>
        <w:tc>
          <w:tcPr>
            <w:tcW w:w="1291" w:type="dxa"/>
            <w:shd w:val="clear" w:color="000000" w:fill="FFFFFF"/>
            <w:noWrap/>
            <w:vAlign w:val="center"/>
            <w:hideMark/>
          </w:tcPr>
          <w:p w14:paraId="1E473D4C"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578 000</w:t>
            </w:r>
          </w:p>
        </w:tc>
        <w:tc>
          <w:tcPr>
            <w:tcW w:w="1211" w:type="dxa"/>
            <w:shd w:val="clear" w:color="000000" w:fill="FFFFFF"/>
            <w:vAlign w:val="center"/>
            <w:hideMark/>
          </w:tcPr>
          <w:p w14:paraId="2E073ED0"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4B8F1B7C" w14:textId="77777777" w:rsidTr="00702F15">
        <w:tblPrEx>
          <w:tblCellMar>
            <w:left w:w="70" w:type="dxa"/>
            <w:right w:w="70" w:type="dxa"/>
          </w:tblCellMar>
        </w:tblPrEx>
        <w:trPr>
          <w:trHeight w:val="523"/>
        </w:trPr>
        <w:tc>
          <w:tcPr>
            <w:tcW w:w="572" w:type="dxa"/>
            <w:shd w:val="clear" w:color="000000" w:fill="FFFFFF"/>
            <w:vAlign w:val="center"/>
            <w:hideMark/>
          </w:tcPr>
          <w:p w14:paraId="3F93140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19</w:t>
            </w:r>
          </w:p>
        </w:tc>
        <w:tc>
          <w:tcPr>
            <w:tcW w:w="3686" w:type="dxa"/>
            <w:shd w:val="clear" w:color="000000" w:fill="FFFFFF"/>
            <w:vAlign w:val="center"/>
            <w:hideMark/>
          </w:tcPr>
          <w:p w14:paraId="08735896"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икономика   "Д-р Иван Богоров"</w:t>
            </w:r>
          </w:p>
        </w:tc>
        <w:tc>
          <w:tcPr>
            <w:tcW w:w="1198" w:type="dxa"/>
            <w:shd w:val="clear" w:color="000000" w:fill="FFFFFF"/>
            <w:vAlign w:val="center"/>
          </w:tcPr>
          <w:p w14:paraId="4C1A2D6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234BFFF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Община Варна</w:t>
            </w:r>
          </w:p>
        </w:tc>
        <w:tc>
          <w:tcPr>
            <w:tcW w:w="1120" w:type="dxa"/>
            <w:shd w:val="clear" w:color="000000" w:fill="FFFFFF"/>
            <w:vAlign w:val="center"/>
          </w:tcPr>
          <w:p w14:paraId="35A767C5" w14:textId="77777777" w:rsidR="00384252" w:rsidRPr="00E575F3" w:rsidRDefault="00384252" w:rsidP="0016434E">
            <w:pPr>
              <w:jc w:val="center"/>
              <w:rPr>
                <w:rFonts w:cs="Arial"/>
                <w:bCs/>
                <w:iCs/>
                <w:lang w:val="bg-BG"/>
              </w:rPr>
            </w:pPr>
            <w:r w:rsidRPr="00E575F3">
              <w:rPr>
                <w:rFonts w:cs="Arial"/>
                <w:bCs/>
                <w:iCs/>
                <w:lang w:val="bg-BG"/>
              </w:rPr>
              <w:t>15,8</w:t>
            </w:r>
          </w:p>
        </w:tc>
        <w:tc>
          <w:tcPr>
            <w:tcW w:w="1291" w:type="dxa"/>
            <w:shd w:val="clear" w:color="000000" w:fill="FFFFFF"/>
            <w:noWrap/>
            <w:vAlign w:val="center"/>
            <w:hideMark/>
          </w:tcPr>
          <w:p w14:paraId="7244BD84"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52275FB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6F7E5E7" w14:textId="77777777" w:rsidTr="00702F15">
        <w:tblPrEx>
          <w:tblCellMar>
            <w:left w:w="70" w:type="dxa"/>
            <w:right w:w="70" w:type="dxa"/>
          </w:tblCellMar>
        </w:tblPrEx>
        <w:trPr>
          <w:trHeight w:val="555"/>
        </w:trPr>
        <w:tc>
          <w:tcPr>
            <w:tcW w:w="572" w:type="dxa"/>
            <w:shd w:val="clear" w:color="000000" w:fill="FFFFFF"/>
            <w:vAlign w:val="center"/>
            <w:hideMark/>
          </w:tcPr>
          <w:p w14:paraId="4C1E4C7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20</w:t>
            </w:r>
          </w:p>
        </w:tc>
        <w:tc>
          <w:tcPr>
            <w:tcW w:w="3686" w:type="dxa"/>
            <w:shd w:val="clear" w:color="000000" w:fill="FFFFFF"/>
            <w:vAlign w:val="center"/>
            <w:hideMark/>
          </w:tcPr>
          <w:p w14:paraId="416985EB" w14:textId="77777777" w:rsidR="00384252" w:rsidRPr="00384252" w:rsidRDefault="00384252" w:rsidP="0016434E">
            <w:pPr>
              <w:rPr>
                <w:rFonts w:cs="Arial"/>
                <w:color w:val="000000"/>
                <w:lang w:val="bg-BG" w:eastAsia="bg-BG"/>
              </w:rPr>
            </w:pPr>
            <w:r w:rsidRPr="00384252">
              <w:rPr>
                <w:rFonts w:cs="Arial"/>
                <w:color w:val="000000"/>
                <w:lang w:val="bg-BG" w:eastAsia="bg-BG"/>
              </w:rPr>
              <w:t>Национална търговско-банкова гимназия</w:t>
            </w:r>
          </w:p>
        </w:tc>
        <w:tc>
          <w:tcPr>
            <w:tcW w:w="1198" w:type="dxa"/>
            <w:shd w:val="clear" w:color="000000" w:fill="FFFFFF"/>
            <w:vAlign w:val="center"/>
          </w:tcPr>
          <w:p w14:paraId="084363C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1C57E09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24F36F9" w14:textId="77777777" w:rsidR="00384252" w:rsidRPr="00E575F3" w:rsidRDefault="00384252" w:rsidP="0016434E">
            <w:pPr>
              <w:jc w:val="center"/>
              <w:rPr>
                <w:rFonts w:cs="Arial"/>
                <w:bCs/>
                <w:iCs/>
                <w:lang w:val="bg-BG"/>
              </w:rPr>
            </w:pPr>
            <w:r w:rsidRPr="00E575F3">
              <w:rPr>
                <w:rFonts w:cs="Arial"/>
                <w:bCs/>
                <w:iCs/>
                <w:lang w:val="bg-BG"/>
              </w:rPr>
              <w:t>15,8</w:t>
            </w:r>
          </w:p>
        </w:tc>
        <w:tc>
          <w:tcPr>
            <w:tcW w:w="1291" w:type="dxa"/>
            <w:shd w:val="clear" w:color="000000" w:fill="FFFFFF"/>
            <w:noWrap/>
            <w:vAlign w:val="center"/>
            <w:hideMark/>
          </w:tcPr>
          <w:p w14:paraId="63FCEAE9"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425 000</w:t>
            </w:r>
          </w:p>
        </w:tc>
        <w:tc>
          <w:tcPr>
            <w:tcW w:w="1211" w:type="dxa"/>
            <w:shd w:val="clear" w:color="000000" w:fill="FFFFFF"/>
            <w:vAlign w:val="center"/>
            <w:hideMark/>
          </w:tcPr>
          <w:p w14:paraId="78CCE19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75180351" w14:textId="77777777" w:rsidTr="00702F15">
        <w:tblPrEx>
          <w:tblCellMar>
            <w:left w:w="70" w:type="dxa"/>
            <w:right w:w="70" w:type="dxa"/>
          </w:tblCellMar>
        </w:tblPrEx>
        <w:trPr>
          <w:trHeight w:val="672"/>
        </w:trPr>
        <w:tc>
          <w:tcPr>
            <w:tcW w:w="572" w:type="dxa"/>
            <w:shd w:val="clear" w:color="000000" w:fill="FFFFFF"/>
            <w:vAlign w:val="center"/>
            <w:hideMark/>
          </w:tcPr>
          <w:p w14:paraId="4F3BACA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21</w:t>
            </w:r>
          </w:p>
        </w:tc>
        <w:tc>
          <w:tcPr>
            <w:tcW w:w="3686" w:type="dxa"/>
            <w:shd w:val="clear" w:color="000000" w:fill="FFFFFF"/>
            <w:vAlign w:val="center"/>
            <w:hideMark/>
          </w:tcPr>
          <w:p w14:paraId="3F5B656C"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икономическа информатика  "Джон Атанасов"</w:t>
            </w:r>
          </w:p>
        </w:tc>
        <w:tc>
          <w:tcPr>
            <w:tcW w:w="1198" w:type="dxa"/>
            <w:shd w:val="clear" w:color="000000" w:fill="FFFFFF"/>
            <w:vAlign w:val="center"/>
          </w:tcPr>
          <w:p w14:paraId="304EC98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Търговище</w:t>
            </w:r>
          </w:p>
        </w:tc>
        <w:tc>
          <w:tcPr>
            <w:tcW w:w="1133" w:type="dxa"/>
            <w:shd w:val="clear" w:color="000000" w:fill="FFFFFF"/>
            <w:noWrap/>
            <w:vAlign w:val="center"/>
            <w:hideMark/>
          </w:tcPr>
          <w:p w14:paraId="599561E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2DAE245" w14:textId="77777777" w:rsidR="00384252" w:rsidRPr="00E575F3" w:rsidRDefault="00384252" w:rsidP="0016434E">
            <w:pPr>
              <w:jc w:val="center"/>
              <w:rPr>
                <w:rFonts w:cs="Arial"/>
                <w:bCs/>
                <w:iCs/>
                <w:lang w:val="bg-BG"/>
              </w:rPr>
            </w:pPr>
            <w:r w:rsidRPr="00E575F3">
              <w:rPr>
                <w:rFonts w:cs="Arial"/>
                <w:bCs/>
                <w:iCs/>
                <w:lang w:val="bg-BG"/>
              </w:rPr>
              <w:t>15,8</w:t>
            </w:r>
          </w:p>
        </w:tc>
        <w:tc>
          <w:tcPr>
            <w:tcW w:w="1291" w:type="dxa"/>
            <w:shd w:val="clear" w:color="000000" w:fill="FFFFFF"/>
            <w:noWrap/>
            <w:vAlign w:val="center"/>
            <w:hideMark/>
          </w:tcPr>
          <w:p w14:paraId="32273FBE"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479 000</w:t>
            </w:r>
          </w:p>
        </w:tc>
        <w:tc>
          <w:tcPr>
            <w:tcW w:w="1211" w:type="dxa"/>
            <w:shd w:val="clear" w:color="000000" w:fill="FFFFFF"/>
            <w:vAlign w:val="center"/>
            <w:hideMark/>
          </w:tcPr>
          <w:p w14:paraId="26C52B3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36CD2E3C" w14:textId="77777777" w:rsidTr="00702F15">
        <w:tblPrEx>
          <w:tblCellMar>
            <w:left w:w="70" w:type="dxa"/>
            <w:right w:w="70" w:type="dxa"/>
          </w:tblCellMar>
        </w:tblPrEx>
        <w:trPr>
          <w:trHeight w:val="540"/>
        </w:trPr>
        <w:tc>
          <w:tcPr>
            <w:tcW w:w="572" w:type="dxa"/>
            <w:shd w:val="clear" w:color="000000" w:fill="FFFFFF"/>
            <w:vAlign w:val="center"/>
            <w:hideMark/>
          </w:tcPr>
          <w:p w14:paraId="354443E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22</w:t>
            </w:r>
          </w:p>
        </w:tc>
        <w:tc>
          <w:tcPr>
            <w:tcW w:w="3686" w:type="dxa"/>
            <w:shd w:val="clear" w:color="000000" w:fill="FFFFFF"/>
            <w:vAlign w:val="center"/>
            <w:hideMark/>
          </w:tcPr>
          <w:p w14:paraId="16EE7434" w14:textId="77777777" w:rsidR="00384252" w:rsidRPr="00384252" w:rsidRDefault="00384252" w:rsidP="0016434E">
            <w:pPr>
              <w:rPr>
                <w:rFonts w:cs="Arial"/>
                <w:color w:val="000000"/>
                <w:lang w:val="bg-BG" w:eastAsia="bg-BG"/>
              </w:rPr>
            </w:pPr>
            <w:r w:rsidRPr="00384252">
              <w:rPr>
                <w:rFonts w:cs="Arial"/>
                <w:color w:val="000000"/>
                <w:lang w:val="bg-BG" w:eastAsia="bg-BG"/>
              </w:rPr>
              <w:t>Неврокопска професионална  гимназия "Димитър Талев"</w:t>
            </w:r>
          </w:p>
        </w:tc>
        <w:tc>
          <w:tcPr>
            <w:tcW w:w="1198" w:type="dxa"/>
            <w:shd w:val="clear" w:color="000000" w:fill="FFFFFF"/>
            <w:vAlign w:val="center"/>
          </w:tcPr>
          <w:p w14:paraId="54EC9C9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Гоце Делчев</w:t>
            </w:r>
          </w:p>
        </w:tc>
        <w:tc>
          <w:tcPr>
            <w:tcW w:w="1133" w:type="dxa"/>
            <w:shd w:val="clear" w:color="000000" w:fill="FFFFFF"/>
            <w:noWrap/>
            <w:vAlign w:val="center"/>
            <w:hideMark/>
          </w:tcPr>
          <w:p w14:paraId="14406BC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673951A" w14:textId="77777777" w:rsidR="00384252" w:rsidRPr="00E575F3" w:rsidRDefault="00384252" w:rsidP="0016434E">
            <w:pPr>
              <w:jc w:val="center"/>
              <w:rPr>
                <w:rFonts w:cs="Arial"/>
                <w:bCs/>
                <w:iCs/>
                <w:lang w:val="bg-BG"/>
              </w:rPr>
            </w:pPr>
            <w:r w:rsidRPr="00E575F3">
              <w:rPr>
                <w:rFonts w:cs="Arial"/>
                <w:bCs/>
                <w:iCs/>
                <w:lang w:val="bg-BG"/>
              </w:rPr>
              <w:t>15,7</w:t>
            </w:r>
          </w:p>
        </w:tc>
        <w:tc>
          <w:tcPr>
            <w:tcW w:w="1291" w:type="dxa"/>
            <w:shd w:val="clear" w:color="000000" w:fill="FFFFFF"/>
            <w:noWrap/>
            <w:vAlign w:val="center"/>
            <w:hideMark/>
          </w:tcPr>
          <w:p w14:paraId="1B2BB7D3"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1 256 000</w:t>
            </w:r>
          </w:p>
        </w:tc>
        <w:tc>
          <w:tcPr>
            <w:tcW w:w="1211" w:type="dxa"/>
            <w:shd w:val="clear" w:color="000000" w:fill="FFFFFF"/>
            <w:vAlign w:val="center"/>
            <w:hideMark/>
          </w:tcPr>
          <w:p w14:paraId="7737E80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1887C09D" w14:textId="77777777" w:rsidTr="00702F15">
        <w:tblPrEx>
          <w:tblCellMar>
            <w:left w:w="70" w:type="dxa"/>
            <w:right w:w="70" w:type="dxa"/>
          </w:tblCellMar>
        </w:tblPrEx>
        <w:trPr>
          <w:trHeight w:val="720"/>
        </w:trPr>
        <w:tc>
          <w:tcPr>
            <w:tcW w:w="572" w:type="dxa"/>
            <w:shd w:val="clear" w:color="000000" w:fill="FFFFFF"/>
            <w:vAlign w:val="center"/>
            <w:hideMark/>
          </w:tcPr>
          <w:p w14:paraId="7873779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23</w:t>
            </w:r>
          </w:p>
        </w:tc>
        <w:tc>
          <w:tcPr>
            <w:tcW w:w="3686" w:type="dxa"/>
            <w:shd w:val="clear" w:color="000000" w:fill="FFFFFF"/>
            <w:vAlign w:val="center"/>
            <w:hideMark/>
          </w:tcPr>
          <w:p w14:paraId="00C05DEA"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строителство,  архитектура и геодезия "Кольо Фичето"</w:t>
            </w:r>
          </w:p>
        </w:tc>
        <w:tc>
          <w:tcPr>
            <w:tcW w:w="1198" w:type="dxa"/>
            <w:shd w:val="clear" w:color="000000" w:fill="FFFFFF"/>
            <w:vAlign w:val="center"/>
          </w:tcPr>
          <w:p w14:paraId="6EDF7CF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Бургас</w:t>
            </w:r>
          </w:p>
        </w:tc>
        <w:tc>
          <w:tcPr>
            <w:tcW w:w="1133" w:type="dxa"/>
            <w:shd w:val="clear" w:color="000000" w:fill="FFFFFF"/>
            <w:noWrap/>
            <w:vAlign w:val="center"/>
            <w:hideMark/>
          </w:tcPr>
          <w:p w14:paraId="0ECB3C2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Община Бургас</w:t>
            </w:r>
          </w:p>
        </w:tc>
        <w:tc>
          <w:tcPr>
            <w:tcW w:w="1120" w:type="dxa"/>
            <w:shd w:val="clear" w:color="000000" w:fill="FFFFFF"/>
            <w:vAlign w:val="center"/>
          </w:tcPr>
          <w:p w14:paraId="25D03AD4" w14:textId="77777777" w:rsidR="00384252" w:rsidRPr="00E575F3" w:rsidRDefault="00384252" w:rsidP="0016434E">
            <w:pPr>
              <w:jc w:val="center"/>
              <w:rPr>
                <w:rFonts w:cs="Arial"/>
                <w:bCs/>
                <w:iCs/>
                <w:lang w:val="bg-BG"/>
              </w:rPr>
            </w:pPr>
            <w:r w:rsidRPr="00E575F3">
              <w:rPr>
                <w:rFonts w:cs="Arial"/>
                <w:bCs/>
                <w:iCs/>
                <w:lang w:val="bg-BG"/>
              </w:rPr>
              <w:t>15,7</w:t>
            </w:r>
          </w:p>
        </w:tc>
        <w:tc>
          <w:tcPr>
            <w:tcW w:w="1291" w:type="dxa"/>
            <w:shd w:val="clear" w:color="000000" w:fill="FFFFFF"/>
            <w:noWrap/>
            <w:vAlign w:val="center"/>
            <w:hideMark/>
          </w:tcPr>
          <w:p w14:paraId="406D9E7F"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486652E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73648727" w14:textId="77777777" w:rsidTr="00702F15">
        <w:tblPrEx>
          <w:tblCellMar>
            <w:left w:w="70" w:type="dxa"/>
            <w:right w:w="70" w:type="dxa"/>
          </w:tblCellMar>
        </w:tblPrEx>
        <w:trPr>
          <w:trHeight w:val="768"/>
        </w:trPr>
        <w:tc>
          <w:tcPr>
            <w:tcW w:w="572" w:type="dxa"/>
            <w:shd w:val="clear" w:color="000000" w:fill="FFFFFF"/>
            <w:vAlign w:val="center"/>
            <w:hideMark/>
          </w:tcPr>
          <w:p w14:paraId="2AF5063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24</w:t>
            </w:r>
          </w:p>
        </w:tc>
        <w:tc>
          <w:tcPr>
            <w:tcW w:w="3686" w:type="dxa"/>
            <w:shd w:val="clear" w:color="000000" w:fill="FFFFFF"/>
            <w:vAlign w:val="center"/>
            <w:hideMark/>
          </w:tcPr>
          <w:p w14:paraId="14FBB117"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туризъм  "Проф.д-р Асен Златаров"</w:t>
            </w:r>
          </w:p>
        </w:tc>
        <w:tc>
          <w:tcPr>
            <w:tcW w:w="1198" w:type="dxa"/>
            <w:shd w:val="clear" w:color="000000" w:fill="FFFFFF"/>
            <w:vAlign w:val="center"/>
          </w:tcPr>
          <w:p w14:paraId="16C57BA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Бургас</w:t>
            </w:r>
          </w:p>
        </w:tc>
        <w:tc>
          <w:tcPr>
            <w:tcW w:w="1133" w:type="dxa"/>
            <w:shd w:val="clear" w:color="000000" w:fill="FFFFFF"/>
            <w:noWrap/>
            <w:vAlign w:val="center"/>
            <w:hideMark/>
          </w:tcPr>
          <w:p w14:paraId="312657C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Община Бургас</w:t>
            </w:r>
          </w:p>
        </w:tc>
        <w:tc>
          <w:tcPr>
            <w:tcW w:w="1120" w:type="dxa"/>
            <w:shd w:val="clear" w:color="000000" w:fill="FFFFFF"/>
            <w:vAlign w:val="center"/>
          </w:tcPr>
          <w:p w14:paraId="2702C636" w14:textId="77777777" w:rsidR="00384252" w:rsidRPr="00E575F3" w:rsidRDefault="00384252" w:rsidP="0016434E">
            <w:pPr>
              <w:jc w:val="center"/>
              <w:rPr>
                <w:rFonts w:cs="Arial"/>
                <w:bCs/>
                <w:iCs/>
                <w:lang w:val="bg-BG"/>
              </w:rPr>
            </w:pPr>
            <w:r w:rsidRPr="00E575F3">
              <w:rPr>
                <w:rFonts w:cs="Arial"/>
                <w:bCs/>
                <w:iCs/>
                <w:lang w:val="bg-BG"/>
              </w:rPr>
              <w:t>15,6</w:t>
            </w:r>
          </w:p>
        </w:tc>
        <w:tc>
          <w:tcPr>
            <w:tcW w:w="1291" w:type="dxa"/>
            <w:shd w:val="clear" w:color="000000" w:fill="FFFFFF"/>
            <w:noWrap/>
            <w:vAlign w:val="center"/>
            <w:hideMark/>
          </w:tcPr>
          <w:p w14:paraId="307AD9B0"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73FE072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18ECA84E" w14:textId="77777777" w:rsidTr="00702F15">
        <w:tblPrEx>
          <w:tblCellMar>
            <w:left w:w="70" w:type="dxa"/>
            <w:right w:w="70" w:type="dxa"/>
          </w:tblCellMar>
        </w:tblPrEx>
        <w:trPr>
          <w:trHeight w:val="345"/>
        </w:trPr>
        <w:tc>
          <w:tcPr>
            <w:tcW w:w="572" w:type="dxa"/>
            <w:shd w:val="clear" w:color="000000" w:fill="FFFFFF"/>
            <w:vAlign w:val="center"/>
            <w:hideMark/>
          </w:tcPr>
          <w:p w14:paraId="72A1E14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25</w:t>
            </w:r>
          </w:p>
        </w:tc>
        <w:tc>
          <w:tcPr>
            <w:tcW w:w="3686" w:type="dxa"/>
            <w:shd w:val="clear" w:color="000000" w:fill="FFFFFF"/>
            <w:vAlign w:val="center"/>
            <w:hideMark/>
          </w:tcPr>
          <w:p w14:paraId="474C08E1" w14:textId="77777777" w:rsidR="00384252" w:rsidRPr="00384252" w:rsidRDefault="00384252" w:rsidP="0016434E">
            <w:pPr>
              <w:rPr>
                <w:rFonts w:cs="Arial"/>
                <w:color w:val="000000"/>
                <w:lang w:val="bg-BG" w:eastAsia="bg-BG"/>
              </w:rPr>
            </w:pPr>
            <w:r w:rsidRPr="00384252">
              <w:rPr>
                <w:rFonts w:cs="Arial"/>
                <w:color w:val="000000"/>
                <w:lang w:val="bg-BG" w:eastAsia="bg-BG"/>
              </w:rPr>
              <w:t>Национална търговска гимназия</w:t>
            </w:r>
          </w:p>
        </w:tc>
        <w:tc>
          <w:tcPr>
            <w:tcW w:w="1198" w:type="dxa"/>
            <w:shd w:val="clear" w:color="000000" w:fill="FFFFFF"/>
            <w:vAlign w:val="center"/>
          </w:tcPr>
          <w:p w14:paraId="4AFD807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noWrap/>
            <w:vAlign w:val="center"/>
            <w:hideMark/>
          </w:tcPr>
          <w:p w14:paraId="7A36688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4555405" w14:textId="77777777" w:rsidR="00384252" w:rsidRPr="00E575F3" w:rsidRDefault="00384252" w:rsidP="0016434E">
            <w:pPr>
              <w:jc w:val="center"/>
              <w:rPr>
                <w:rFonts w:cs="Arial"/>
                <w:bCs/>
                <w:iCs/>
                <w:lang w:val="bg-BG"/>
              </w:rPr>
            </w:pPr>
            <w:r w:rsidRPr="00E575F3">
              <w:rPr>
                <w:rFonts w:cs="Arial"/>
                <w:bCs/>
                <w:iCs/>
                <w:lang w:val="bg-BG"/>
              </w:rPr>
              <w:t>15,6</w:t>
            </w:r>
          </w:p>
        </w:tc>
        <w:tc>
          <w:tcPr>
            <w:tcW w:w="1291" w:type="dxa"/>
            <w:shd w:val="clear" w:color="000000" w:fill="FFFFFF"/>
            <w:noWrap/>
            <w:vAlign w:val="center"/>
            <w:hideMark/>
          </w:tcPr>
          <w:p w14:paraId="28850E39"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1 115 000</w:t>
            </w:r>
          </w:p>
        </w:tc>
        <w:tc>
          <w:tcPr>
            <w:tcW w:w="1211" w:type="dxa"/>
            <w:shd w:val="clear" w:color="000000" w:fill="FFFFFF"/>
            <w:vAlign w:val="center"/>
            <w:hideMark/>
          </w:tcPr>
          <w:p w14:paraId="137F625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7ED14D79" w14:textId="77777777" w:rsidTr="00702F15">
        <w:tblPrEx>
          <w:tblCellMar>
            <w:left w:w="70" w:type="dxa"/>
            <w:right w:w="70" w:type="dxa"/>
          </w:tblCellMar>
        </w:tblPrEx>
        <w:trPr>
          <w:trHeight w:val="687"/>
        </w:trPr>
        <w:tc>
          <w:tcPr>
            <w:tcW w:w="572" w:type="dxa"/>
            <w:shd w:val="clear" w:color="000000" w:fill="FFFFFF"/>
            <w:vAlign w:val="center"/>
            <w:hideMark/>
          </w:tcPr>
          <w:p w14:paraId="4A01861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26</w:t>
            </w:r>
          </w:p>
        </w:tc>
        <w:tc>
          <w:tcPr>
            <w:tcW w:w="3686" w:type="dxa"/>
            <w:shd w:val="clear" w:color="000000" w:fill="FFFFFF"/>
            <w:vAlign w:val="center"/>
            <w:hideMark/>
          </w:tcPr>
          <w:p w14:paraId="3782CED8" w14:textId="77777777" w:rsidR="00384252" w:rsidRPr="00384252" w:rsidRDefault="00384252" w:rsidP="0016434E">
            <w:pPr>
              <w:rPr>
                <w:rFonts w:cs="Arial"/>
                <w:color w:val="000000"/>
                <w:lang w:val="bg-BG" w:eastAsia="bg-BG"/>
              </w:rPr>
            </w:pPr>
            <w:r w:rsidRPr="00384252">
              <w:rPr>
                <w:rFonts w:cs="Arial"/>
                <w:color w:val="000000"/>
                <w:lang w:val="bg-BG" w:eastAsia="bg-BG"/>
              </w:rPr>
              <w:t>Технологично училище Електронни системи към Технически Университет  - София</w:t>
            </w:r>
          </w:p>
        </w:tc>
        <w:tc>
          <w:tcPr>
            <w:tcW w:w="1198" w:type="dxa"/>
            <w:shd w:val="clear" w:color="000000" w:fill="FFFFFF"/>
            <w:vAlign w:val="center"/>
          </w:tcPr>
          <w:p w14:paraId="3045F2C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0680CDD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6654E08" w14:textId="77777777" w:rsidR="00384252" w:rsidRPr="00E575F3" w:rsidRDefault="00384252" w:rsidP="0016434E">
            <w:pPr>
              <w:jc w:val="center"/>
              <w:rPr>
                <w:rFonts w:cs="Arial"/>
                <w:bCs/>
                <w:iCs/>
                <w:lang w:val="bg-BG"/>
              </w:rPr>
            </w:pPr>
            <w:r w:rsidRPr="00E575F3">
              <w:rPr>
                <w:rFonts w:cs="Arial"/>
                <w:bCs/>
                <w:iCs/>
                <w:lang w:val="bg-BG"/>
              </w:rPr>
              <w:t>15,5</w:t>
            </w:r>
          </w:p>
        </w:tc>
        <w:tc>
          <w:tcPr>
            <w:tcW w:w="1291" w:type="dxa"/>
            <w:shd w:val="clear" w:color="000000" w:fill="FFFFFF"/>
            <w:noWrap/>
            <w:vAlign w:val="center"/>
            <w:hideMark/>
          </w:tcPr>
          <w:p w14:paraId="476F40BA"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1 573 000</w:t>
            </w:r>
          </w:p>
        </w:tc>
        <w:tc>
          <w:tcPr>
            <w:tcW w:w="1211" w:type="dxa"/>
            <w:shd w:val="clear" w:color="000000" w:fill="FFFFFF"/>
            <w:vAlign w:val="center"/>
            <w:hideMark/>
          </w:tcPr>
          <w:p w14:paraId="121305C7" w14:textId="77777777" w:rsidR="00384252" w:rsidRPr="00384252" w:rsidRDefault="00384252" w:rsidP="00702F15">
            <w:pPr>
              <w:ind w:left="-134" w:right="-70"/>
              <w:jc w:val="center"/>
              <w:rPr>
                <w:rFonts w:cs="Arial"/>
                <w:color w:val="000000"/>
                <w:lang w:val="bg-BG" w:eastAsia="bg-BG"/>
              </w:rPr>
            </w:pPr>
            <w:r w:rsidRPr="00384252">
              <w:rPr>
                <w:rFonts w:cs="Arial"/>
                <w:color w:val="000000"/>
                <w:lang w:val="bg-BG" w:eastAsia="bg-BG"/>
              </w:rPr>
              <w:t>Технически университет - София</w:t>
            </w:r>
          </w:p>
        </w:tc>
      </w:tr>
      <w:tr w:rsidR="00384252" w:rsidRPr="00384252" w14:paraId="7F929F90" w14:textId="77777777" w:rsidTr="00702F15">
        <w:tblPrEx>
          <w:tblCellMar>
            <w:left w:w="70" w:type="dxa"/>
            <w:right w:w="70" w:type="dxa"/>
          </w:tblCellMar>
        </w:tblPrEx>
        <w:trPr>
          <w:trHeight w:val="982"/>
        </w:trPr>
        <w:tc>
          <w:tcPr>
            <w:tcW w:w="572" w:type="dxa"/>
            <w:shd w:val="clear" w:color="000000" w:fill="FFFFFF"/>
            <w:vAlign w:val="center"/>
            <w:hideMark/>
          </w:tcPr>
          <w:p w14:paraId="3E96254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27</w:t>
            </w:r>
          </w:p>
        </w:tc>
        <w:tc>
          <w:tcPr>
            <w:tcW w:w="3686" w:type="dxa"/>
            <w:shd w:val="clear" w:color="000000" w:fill="FFFFFF"/>
            <w:vAlign w:val="center"/>
            <w:hideMark/>
          </w:tcPr>
          <w:p w14:paraId="2120D442"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подемна, строителна и транспортна техника "Н. Й. Вапцаров"</w:t>
            </w:r>
          </w:p>
        </w:tc>
        <w:tc>
          <w:tcPr>
            <w:tcW w:w="1198" w:type="dxa"/>
            <w:shd w:val="clear" w:color="000000" w:fill="FFFFFF"/>
            <w:vAlign w:val="center"/>
          </w:tcPr>
          <w:p w14:paraId="037BBC0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Ямбол</w:t>
            </w:r>
          </w:p>
        </w:tc>
        <w:tc>
          <w:tcPr>
            <w:tcW w:w="1133" w:type="dxa"/>
            <w:shd w:val="clear" w:color="000000" w:fill="FFFFFF"/>
            <w:noWrap/>
            <w:vAlign w:val="center"/>
            <w:hideMark/>
          </w:tcPr>
          <w:p w14:paraId="3CE9EA8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4D82D63" w14:textId="77777777" w:rsidR="00384252" w:rsidRPr="00E575F3" w:rsidRDefault="00384252" w:rsidP="0016434E">
            <w:pPr>
              <w:jc w:val="center"/>
              <w:rPr>
                <w:rFonts w:cs="Arial"/>
                <w:bCs/>
                <w:iCs/>
                <w:lang w:val="bg-BG"/>
              </w:rPr>
            </w:pPr>
            <w:r w:rsidRPr="00E575F3">
              <w:rPr>
                <w:rFonts w:cs="Arial"/>
                <w:bCs/>
                <w:iCs/>
                <w:lang w:val="bg-BG"/>
              </w:rPr>
              <w:t>15,5</w:t>
            </w:r>
          </w:p>
        </w:tc>
        <w:tc>
          <w:tcPr>
            <w:tcW w:w="1291" w:type="dxa"/>
            <w:shd w:val="clear" w:color="000000" w:fill="FFFFFF"/>
            <w:noWrap/>
            <w:vAlign w:val="center"/>
            <w:hideMark/>
          </w:tcPr>
          <w:p w14:paraId="24522D12"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2 000 000</w:t>
            </w:r>
          </w:p>
        </w:tc>
        <w:tc>
          <w:tcPr>
            <w:tcW w:w="1211" w:type="dxa"/>
            <w:shd w:val="clear" w:color="000000" w:fill="FFFFFF"/>
            <w:vAlign w:val="center"/>
            <w:hideMark/>
          </w:tcPr>
          <w:p w14:paraId="7F97D9F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F1B7EB8" w14:textId="77777777" w:rsidTr="00702F15">
        <w:tblPrEx>
          <w:tblCellMar>
            <w:left w:w="70" w:type="dxa"/>
            <w:right w:w="70" w:type="dxa"/>
          </w:tblCellMar>
        </w:tblPrEx>
        <w:trPr>
          <w:trHeight w:val="556"/>
        </w:trPr>
        <w:tc>
          <w:tcPr>
            <w:tcW w:w="572" w:type="dxa"/>
            <w:shd w:val="clear" w:color="000000" w:fill="FFFFFF"/>
            <w:vAlign w:val="center"/>
            <w:hideMark/>
          </w:tcPr>
          <w:p w14:paraId="370063C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28</w:t>
            </w:r>
          </w:p>
        </w:tc>
        <w:tc>
          <w:tcPr>
            <w:tcW w:w="3686" w:type="dxa"/>
            <w:shd w:val="clear" w:color="000000" w:fill="FFFFFF"/>
            <w:vAlign w:val="center"/>
            <w:hideMark/>
          </w:tcPr>
          <w:p w14:paraId="25019F7E"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техническа гимназия    "Шандор Петьофи"</w:t>
            </w:r>
          </w:p>
        </w:tc>
        <w:tc>
          <w:tcPr>
            <w:tcW w:w="1198" w:type="dxa"/>
            <w:shd w:val="clear" w:color="000000" w:fill="FFFFFF"/>
            <w:vAlign w:val="center"/>
          </w:tcPr>
          <w:p w14:paraId="4A506D7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Разград</w:t>
            </w:r>
          </w:p>
        </w:tc>
        <w:tc>
          <w:tcPr>
            <w:tcW w:w="1133" w:type="dxa"/>
            <w:shd w:val="clear" w:color="000000" w:fill="FFFFFF"/>
            <w:noWrap/>
            <w:vAlign w:val="center"/>
            <w:hideMark/>
          </w:tcPr>
          <w:p w14:paraId="0A83DC5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FA8262E" w14:textId="77777777" w:rsidR="00384252" w:rsidRPr="00E575F3" w:rsidRDefault="00384252" w:rsidP="0016434E">
            <w:pPr>
              <w:jc w:val="center"/>
              <w:rPr>
                <w:rFonts w:cs="Arial"/>
                <w:bCs/>
                <w:iCs/>
                <w:lang w:val="bg-BG"/>
              </w:rPr>
            </w:pPr>
            <w:r w:rsidRPr="00E575F3">
              <w:rPr>
                <w:rFonts w:cs="Arial"/>
                <w:bCs/>
                <w:iCs/>
                <w:lang w:val="bg-BG"/>
              </w:rPr>
              <w:t>15,4</w:t>
            </w:r>
          </w:p>
        </w:tc>
        <w:tc>
          <w:tcPr>
            <w:tcW w:w="1291" w:type="dxa"/>
            <w:shd w:val="clear" w:color="000000" w:fill="FFFFFF"/>
            <w:noWrap/>
            <w:vAlign w:val="center"/>
            <w:hideMark/>
          </w:tcPr>
          <w:p w14:paraId="70CD9E3B"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1 426 000</w:t>
            </w:r>
          </w:p>
        </w:tc>
        <w:tc>
          <w:tcPr>
            <w:tcW w:w="1211" w:type="dxa"/>
            <w:shd w:val="clear" w:color="000000" w:fill="FFFFFF"/>
            <w:vAlign w:val="center"/>
            <w:hideMark/>
          </w:tcPr>
          <w:p w14:paraId="1B3C307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51CC07B3" w14:textId="77777777" w:rsidTr="00702F15">
        <w:tblPrEx>
          <w:tblCellMar>
            <w:left w:w="70" w:type="dxa"/>
            <w:right w:w="70" w:type="dxa"/>
          </w:tblCellMar>
        </w:tblPrEx>
        <w:trPr>
          <w:trHeight w:val="564"/>
        </w:trPr>
        <w:tc>
          <w:tcPr>
            <w:tcW w:w="572" w:type="dxa"/>
            <w:shd w:val="clear" w:color="000000" w:fill="FFFFFF"/>
            <w:vAlign w:val="center"/>
            <w:hideMark/>
          </w:tcPr>
          <w:p w14:paraId="0CD95BF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29</w:t>
            </w:r>
          </w:p>
        </w:tc>
        <w:tc>
          <w:tcPr>
            <w:tcW w:w="3686" w:type="dxa"/>
            <w:shd w:val="clear" w:color="000000" w:fill="FFFFFF"/>
            <w:vAlign w:val="center"/>
            <w:hideMark/>
          </w:tcPr>
          <w:p w14:paraId="09AA0E24"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хранителни технологии и техника</w:t>
            </w:r>
          </w:p>
        </w:tc>
        <w:tc>
          <w:tcPr>
            <w:tcW w:w="1198" w:type="dxa"/>
            <w:shd w:val="clear" w:color="000000" w:fill="FFFFFF"/>
            <w:vAlign w:val="center"/>
          </w:tcPr>
          <w:p w14:paraId="5BED34C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noWrap/>
            <w:vAlign w:val="center"/>
            <w:hideMark/>
          </w:tcPr>
          <w:p w14:paraId="360E6486" w14:textId="77777777" w:rsidR="00384252" w:rsidRPr="00384252" w:rsidRDefault="00384252" w:rsidP="0016434E">
            <w:pPr>
              <w:jc w:val="center"/>
              <w:rPr>
                <w:rFonts w:cs="Arial"/>
                <w:color w:val="000000"/>
                <w:highlight w:val="yellow"/>
                <w:lang w:val="bg-BG" w:eastAsia="bg-BG"/>
              </w:rPr>
            </w:pPr>
            <w:r w:rsidRPr="00E56634">
              <w:rPr>
                <w:rFonts w:cs="Arial"/>
                <w:color w:val="000000"/>
                <w:lang w:val="bg-BG" w:eastAsia="bg-BG"/>
              </w:rPr>
              <w:t>Община Пловдив</w:t>
            </w:r>
            <w:r w:rsidRPr="00E56634">
              <w:rPr>
                <w:rFonts w:eastAsia="Calibri" w:cs="Arial"/>
                <w:lang w:val="bg-BG"/>
              </w:rPr>
              <w:t>*</w:t>
            </w:r>
          </w:p>
        </w:tc>
        <w:tc>
          <w:tcPr>
            <w:tcW w:w="1120" w:type="dxa"/>
            <w:shd w:val="clear" w:color="000000" w:fill="FFFFFF"/>
            <w:vAlign w:val="center"/>
          </w:tcPr>
          <w:p w14:paraId="6133454A" w14:textId="77777777" w:rsidR="00384252" w:rsidRPr="00E575F3" w:rsidRDefault="00384252" w:rsidP="0016434E">
            <w:pPr>
              <w:jc w:val="center"/>
              <w:rPr>
                <w:rFonts w:cs="Arial"/>
                <w:bCs/>
                <w:iCs/>
                <w:lang w:val="bg-BG"/>
              </w:rPr>
            </w:pPr>
            <w:r w:rsidRPr="00E575F3">
              <w:rPr>
                <w:rFonts w:cs="Arial"/>
                <w:bCs/>
                <w:iCs/>
                <w:lang w:val="bg-BG"/>
              </w:rPr>
              <w:t>14,9</w:t>
            </w:r>
          </w:p>
        </w:tc>
        <w:tc>
          <w:tcPr>
            <w:tcW w:w="1291" w:type="dxa"/>
            <w:shd w:val="clear" w:color="000000" w:fill="FFFFFF"/>
            <w:noWrap/>
            <w:vAlign w:val="center"/>
            <w:hideMark/>
          </w:tcPr>
          <w:p w14:paraId="06F61535"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29984641"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5D6CAF0C" w14:textId="77777777" w:rsidTr="00702F15">
        <w:tblPrEx>
          <w:tblCellMar>
            <w:left w:w="70" w:type="dxa"/>
            <w:right w:w="70" w:type="dxa"/>
          </w:tblCellMar>
        </w:tblPrEx>
        <w:trPr>
          <w:trHeight w:val="510"/>
        </w:trPr>
        <w:tc>
          <w:tcPr>
            <w:tcW w:w="572" w:type="dxa"/>
            <w:shd w:val="clear" w:color="000000" w:fill="FFFFFF"/>
            <w:vAlign w:val="center"/>
            <w:hideMark/>
          </w:tcPr>
          <w:p w14:paraId="1B5040E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30</w:t>
            </w:r>
          </w:p>
        </w:tc>
        <w:tc>
          <w:tcPr>
            <w:tcW w:w="3686" w:type="dxa"/>
            <w:shd w:val="clear" w:color="000000" w:fill="FFFFFF"/>
            <w:vAlign w:val="center"/>
            <w:hideMark/>
          </w:tcPr>
          <w:p w14:paraId="70D7E1AB" w14:textId="77777777" w:rsidR="00384252" w:rsidRPr="00384252" w:rsidRDefault="00384252" w:rsidP="0016434E">
            <w:pPr>
              <w:rPr>
                <w:rFonts w:cs="Arial"/>
                <w:color w:val="000000"/>
                <w:lang w:val="bg-BG" w:eastAsia="bg-BG"/>
              </w:rPr>
            </w:pPr>
            <w:r w:rsidRPr="00384252">
              <w:rPr>
                <w:rFonts w:cs="Arial"/>
                <w:color w:val="000000"/>
                <w:lang w:val="bg-BG" w:eastAsia="bg-BG"/>
              </w:rPr>
              <w:t>Софийска професионална гимназия по туризъм</w:t>
            </w:r>
          </w:p>
        </w:tc>
        <w:tc>
          <w:tcPr>
            <w:tcW w:w="1198" w:type="dxa"/>
            <w:shd w:val="clear" w:color="000000" w:fill="FFFFFF"/>
            <w:vAlign w:val="center"/>
          </w:tcPr>
          <w:p w14:paraId="24F95CF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0D6FABA0"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017C855" w14:textId="77777777" w:rsidR="00384252" w:rsidRPr="00E575F3" w:rsidRDefault="00384252" w:rsidP="0016434E">
            <w:pPr>
              <w:jc w:val="center"/>
              <w:rPr>
                <w:rFonts w:cs="Arial"/>
                <w:bCs/>
                <w:iCs/>
                <w:lang w:val="bg-BG"/>
              </w:rPr>
            </w:pPr>
            <w:r w:rsidRPr="00E575F3">
              <w:rPr>
                <w:rFonts w:cs="Arial"/>
                <w:bCs/>
                <w:iCs/>
                <w:lang w:val="bg-BG"/>
              </w:rPr>
              <w:t>14,8</w:t>
            </w:r>
          </w:p>
        </w:tc>
        <w:tc>
          <w:tcPr>
            <w:tcW w:w="1291" w:type="dxa"/>
            <w:shd w:val="clear" w:color="000000" w:fill="FFFFFF"/>
            <w:noWrap/>
            <w:vAlign w:val="center"/>
            <w:hideMark/>
          </w:tcPr>
          <w:p w14:paraId="7B6D28FC"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657 000</w:t>
            </w:r>
          </w:p>
        </w:tc>
        <w:tc>
          <w:tcPr>
            <w:tcW w:w="1211" w:type="dxa"/>
            <w:shd w:val="clear" w:color="000000" w:fill="FFFFFF"/>
            <w:vAlign w:val="center"/>
            <w:hideMark/>
          </w:tcPr>
          <w:p w14:paraId="25CA500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0C12B866" w14:textId="77777777" w:rsidTr="00702F15">
        <w:tblPrEx>
          <w:tblCellMar>
            <w:left w:w="70" w:type="dxa"/>
            <w:right w:w="70" w:type="dxa"/>
          </w:tblCellMar>
        </w:tblPrEx>
        <w:trPr>
          <w:trHeight w:val="593"/>
        </w:trPr>
        <w:tc>
          <w:tcPr>
            <w:tcW w:w="572" w:type="dxa"/>
            <w:shd w:val="clear" w:color="000000" w:fill="FFFFFF"/>
            <w:vAlign w:val="center"/>
            <w:hideMark/>
          </w:tcPr>
          <w:p w14:paraId="2D845A6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lastRenderedPageBreak/>
              <w:t>31</w:t>
            </w:r>
          </w:p>
        </w:tc>
        <w:tc>
          <w:tcPr>
            <w:tcW w:w="3686" w:type="dxa"/>
            <w:shd w:val="clear" w:color="000000" w:fill="FFFFFF"/>
            <w:vAlign w:val="center"/>
            <w:hideMark/>
          </w:tcPr>
          <w:p w14:paraId="498C91E8"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механоелектротехника "Ген.Иван Бъчваров"</w:t>
            </w:r>
          </w:p>
        </w:tc>
        <w:tc>
          <w:tcPr>
            <w:tcW w:w="1198" w:type="dxa"/>
            <w:shd w:val="clear" w:color="000000" w:fill="FFFFFF"/>
            <w:vAlign w:val="center"/>
          </w:tcPr>
          <w:p w14:paraId="30C65A7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Севлиево</w:t>
            </w:r>
          </w:p>
        </w:tc>
        <w:tc>
          <w:tcPr>
            <w:tcW w:w="1133" w:type="dxa"/>
            <w:shd w:val="clear" w:color="000000" w:fill="FFFFFF"/>
            <w:noWrap/>
            <w:vAlign w:val="center"/>
            <w:hideMark/>
          </w:tcPr>
          <w:p w14:paraId="4489FB6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C7F36CC" w14:textId="77777777" w:rsidR="00384252" w:rsidRPr="00E575F3" w:rsidRDefault="00384252" w:rsidP="0016434E">
            <w:pPr>
              <w:jc w:val="center"/>
              <w:rPr>
                <w:rFonts w:cs="Arial"/>
                <w:bCs/>
                <w:iCs/>
                <w:lang w:val="bg-BG"/>
              </w:rPr>
            </w:pPr>
            <w:r w:rsidRPr="00E575F3">
              <w:rPr>
                <w:rFonts w:cs="Arial"/>
                <w:bCs/>
                <w:iCs/>
                <w:lang w:val="bg-BG"/>
              </w:rPr>
              <w:t>14,6</w:t>
            </w:r>
          </w:p>
        </w:tc>
        <w:tc>
          <w:tcPr>
            <w:tcW w:w="1291" w:type="dxa"/>
            <w:shd w:val="clear" w:color="000000" w:fill="FFFFFF"/>
            <w:noWrap/>
            <w:vAlign w:val="center"/>
            <w:hideMark/>
          </w:tcPr>
          <w:p w14:paraId="376624C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1 253 000</w:t>
            </w:r>
          </w:p>
        </w:tc>
        <w:tc>
          <w:tcPr>
            <w:tcW w:w="1211" w:type="dxa"/>
            <w:shd w:val="clear" w:color="000000" w:fill="FFFFFF"/>
            <w:vAlign w:val="center"/>
            <w:hideMark/>
          </w:tcPr>
          <w:p w14:paraId="649D92B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03E14D2F" w14:textId="77777777" w:rsidTr="00702F15">
        <w:tblPrEx>
          <w:tblCellMar>
            <w:left w:w="70" w:type="dxa"/>
            <w:right w:w="70" w:type="dxa"/>
          </w:tblCellMar>
        </w:tblPrEx>
        <w:trPr>
          <w:trHeight w:val="449"/>
        </w:trPr>
        <w:tc>
          <w:tcPr>
            <w:tcW w:w="572" w:type="dxa"/>
            <w:shd w:val="clear" w:color="000000" w:fill="FFFFFF"/>
            <w:vAlign w:val="center"/>
            <w:hideMark/>
          </w:tcPr>
          <w:p w14:paraId="4538D7D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32</w:t>
            </w:r>
          </w:p>
        </w:tc>
        <w:tc>
          <w:tcPr>
            <w:tcW w:w="3686" w:type="dxa"/>
            <w:shd w:val="clear" w:color="000000" w:fill="FFFFFF"/>
            <w:vAlign w:val="center"/>
            <w:hideMark/>
          </w:tcPr>
          <w:p w14:paraId="30BCB164"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"Проф. д-р Асен Златаров"</w:t>
            </w:r>
          </w:p>
        </w:tc>
        <w:tc>
          <w:tcPr>
            <w:tcW w:w="1198" w:type="dxa"/>
            <w:shd w:val="clear" w:color="000000" w:fill="FFFFFF"/>
            <w:vAlign w:val="center"/>
          </w:tcPr>
          <w:p w14:paraId="51EE06D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Видин</w:t>
            </w:r>
          </w:p>
        </w:tc>
        <w:tc>
          <w:tcPr>
            <w:tcW w:w="1133" w:type="dxa"/>
            <w:shd w:val="clear" w:color="000000" w:fill="FFFFFF"/>
            <w:noWrap/>
            <w:vAlign w:val="center"/>
            <w:hideMark/>
          </w:tcPr>
          <w:p w14:paraId="33896B2E"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9E18DF7" w14:textId="77777777" w:rsidR="00384252" w:rsidRPr="00E575F3" w:rsidRDefault="00384252" w:rsidP="0016434E">
            <w:pPr>
              <w:jc w:val="center"/>
              <w:rPr>
                <w:rFonts w:cs="Arial"/>
                <w:bCs/>
                <w:iCs/>
                <w:lang w:val="bg-BG"/>
              </w:rPr>
            </w:pPr>
            <w:r w:rsidRPr="00E575F3">
              <w:rPr>
                <w:rFonts w:cs="Arial"/>
                <w:bCs/>
                <w:iCs/>
                <w:lang w:val="bg-BG"/>
              </w:rPr>
              <w:t>14,6</w:t>
            </w:r>
          </w:p>
        </w:tc>
        <w:tc>
          <w:tcPr>
            <w:tcW w:w="1291" w:type="dxa"/>
            <w:shd w:val="clear" w:color="000000" w:fill="FFFFFF"/>
            <w:noWrap/>
            <w:vAlign w:val="center"/>
            <w:hideMark/>
          </w:tcPr>
          <w:p w14:paraId="1D1016CC"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1 189 000</w:t>
            </w:r>
          </w:p>
        </w:tc>
        <w:tc>
          <w:tcPr>
            <w:tcW w:w="1211" w:type="dxa"/>
            <w:shd w:val="clear" w:color="000000" w:fill="FFFFFF"/>
            <w:vAlign w:val="center"/>
            <w:hideMark/>
          </w:tcPr>
          <w:p w14:paraId="0D47505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58BFB38D" w14:textId="77777777" w:rsidTr="00702F15">
        <w:tblPrEx>
          <w:tblCellMar>
            <w:left w:w="70" w:type="dxa"/>
            <w:right w:w="70" w:type="dxa"/>
          </w:tblCellMar>
        </w:tblPrEx>
        <w:trPr>
          <w:trHeight w:val="726"/>
        </w:trPr>
        <w:tc>
          <w:tcPr>
            <w:tcW w:w="572" w:type="dxa"/>
            <w:shd w:val="clear" w:color="000000" w:fill="FFFFFF"/>
            <w:vAlign w:val="center"/>
            <w:hideMark/>
          </w:tcPr>
          <w:p w14:paraId="755AAD0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33</w:t>
            </w:r>
          </w:p>
        </w:tc>
        <w:tc>
          <w:tcPr>
            <w:tcW w:w="3686" w:type="dxa"/>
            <w:shd w:val="clear" w:color="000000" w:fill="FFFFFF"/>
            <w:vAlign w:val="center"/>
            <w:hideMark/>
          </w:tcPr>
          <w:p w14:paraId="32AE0000"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икономика   и мениджмънт "Йордан Захариев"</w:t>
            </w:r>
          </w:p>
        </w:tc>
        <w:tc>
          <w:tcPr>
            <w:tcW w:w="1198" w:type="dxa"/>
            <w:shd w:val="clear" w:color="000000" w:fill="FFFFFF"/>
            <w:vAlign w:val="center"/>
          </w:tcPr>
          <w:p w14:paraId="5842DB0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Кюстендил</w:t>
            </w:r>
          </w:p>
        </w:tc>
        <w:tc>
          <w:tcPr>
            <w:tcW w:w="1133" w:type="dxa"/>
            <w:shd w:val="clear" w:color="000000" w:fill="FFFFFF"/>
            <w:noWrap/>
            <w:vAlign w:val="center"/>
            <w:hideMark/>
          </w:tcPr>
          <w:p w14:paraId="17D9DCB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BF4EFF0" w14:textId="77777777" w:rsidR="00384252" w:rsidRPr="00E575F3" w:rsidRDefault="00384252" w:rsidP="0016434E">
            <w:pPr>
              <w:jc w:val="center"/>
              <w:rPr>
                <w:rFonts w:cs="Arial"/>
                <w:bCs/>
                <w:iCs/>
                <w:lang w:val="bg-BG"/>
              </w:rPr>
            </w:pPr>
            <w:r w:rsidRPr="00E575F3">
              <w:rPr>
                <w:rFonts w:cs="Arial"/>
                <w:bCs/>
                <w:iCs/>
                <w:lang w:val="bg-BG"/>
              </w:rPr>
              <w:t>14,5</w:t>
            </w:r>
          </w:p>
        </w:tc>
        <w:tc>
          <w:tcPr>
            <w:tcW w:w="1291" w:type="dxa"/>
            <w:shd w:val="clear" w:color="000000" w:fill="FFFFFF"/>
            <w:noWrap/>
            <w:vAlign w:val="center"/>
            <w:hideMark/>
          </w:tcPr>
          <w:p w14:paraId="1EA5780C"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564 000</w:t>
            </w:r>
          </w:p>
        </w:tc>
        <w:tc>
          <w:tcPr>
            <w:tcW w:w="1211" w:type="dxa"/>
            <w:shd w:val="clear" w:color="000000" w:fill="FFFFFF"/>
            <w:vAlign w:val="center"/>
            <w:hideMark/>
          </w:tcPr>
          <w:p w14:paraId="4CFB1E21"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2BB12BB8" w14:textId="77777777" w:rsidTr="00702F15">
        <w:tblPrEx>
          <w:tblCellMar>
            <w:left w:w="70" w:type="dxa"/>
            <w:right w:w="70" w:type="dxa"/>
          </w:tblCellMar>
        </w:tblPrEx>
        <w:trPr>
          <w:trHeight w:val="708"/>
        </w:trPr>
        <w:tc>
          <w:tcPr>
            <w:tcW w:w="572" w:type="dxa"/>
            <w:shd w:val="clear" w:color="000000" w:fill="FFFFFF"/>
            <w:vAlign w:val="center"/>
            <w:hideMark/>
          </w:tcPr>
          <w:p w14:paraId="4D5800B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34</w:t>
            </w:r>
          </w:p>
        </w:tc>
        <w:tc>
          <w:tcPr>
            <w:tcW w:w="3686" w:type="dxa"/>
            <w:shd w:val="clear" w:color="000000" w:fill="FFFFFF"/>
            <w:vAlign w:val="center"/>
            <w:hideMark/>
          </w:tcPr>
          <w:p w14:paraId="442033D0"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химични технологии   "Акад. Н. Д. Зелинский"</w:t>
            </w:r>
          </w:p>
        </w:tc>
        <w:tc>
          <w:tcPr>
            <w:tcW w:w="1198" w:type="dxa"/>
            <w:shd w:val="clear" w:color="000000" w:fill="FFFFFF"/>
            <w:vAlign w:val="center"/>
          </w:tcPr>
          <w:p w14:paraId="2270896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Бургас</w:t>
            </w:r>
          </w:p>
        </w:tc>
        <w:tc>
          <w:tcPr>
            <w:tcW w:w="1133" w:type="dxa"/>
            <w:shd w:val="clear" w:color="000000" w:fill="FFFFFF"/>
            <w:noWrap/>
            <w:vAlign w:val="center"/>
            <w:hideMark/>
          </w:tcPr>
          <w:p w14:paraId="5254224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0B3491F" w14:textId="77777777" w:rsidR="00384252" w:rsidRPr="00E575F3" w:rsidRDefault="00384252" w:rsidP="0016434E">
            <w:pPr>
              <w:jc w:val="center"/>
              <w:rPr>
                <w:rFonts w:cs="Arial"/>
                <w:bCs/>
                <w:iCs/>
                <w:lang w:val="bg-BG"/>
              </w:rPr>
            </w:pPr>
            <w:r w:rsidRPr="00E575F3">
              <w:rPr>
                <w:rFonts w:cs="Arial"/>
                <w:bCs/>
                <w:iCs/>
                <w:lang w:val="bg-BG"/>
              </w:rPr>
              <w:t>14,4</w:t>
            </w:r>
          </w:p>
        </w:tc>
        <w:tc>
          <w:tcPr>
            <w:tcW w:w="1291" w:type="dxa"/>
            <w:shd w:val="clear" w:color="000000" w:fill="FFFFFF"/>
            <w:noWrap/>
            <w:vAlign w:val="center"/>
            <w:hideMark/>
          </w:tcPr>
          <w:p w14:paraId="7908E97F"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1 486 000</w:t>
            </w:r>
          </w:p>
        </w:tc>
        <w:tc>
          <w:tcPr>
            <w:tcW w:w="1211" w:type="dxa"/>
            <w:shd w:val="clear" w:color="000000" w:fill="FFFFFF"/>
            <w:vAlign w:val="center"/>
            <w:hideMark/>
          </w:tcPr>
          <w:p w14:paraId="65F2B90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7BDCBA48" w14:textId="77777777" w:rsidTr="00702F15">
        <w:tblPrEx>
          <w:tblCellMar>
            <w:left w:w="70" w:type="dxa"/>
            <w:right w:w="70" w:type="dxa"/>
          </w:tblCellMar>
        </w:tblPrEx>
        <w:trPr>
          <w:trHeight w:val="744"/>
        </w:trPr>
        <w:tc>
          <w:tcPr>
            <w:tcW w:w="572" w:type="dxa"/>
            <w:shd w:val="clear" w:color="000000" w:fill="FFFFFF"/>
            <w:vAlign w:val="center"/>
            <w:hideMark/>
          </w:tcPr>
          <w:p w14:paraId="46E6F41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35</w:t>
            </w:r>
          </w:p>
        </w:tc>
        <w:tc>
          <w:tcPr>
            <w:tcW w:w="3686" w:type="dxa"/>
            <w:shd w:val="clear" w:color="000000" w:fill="FFFFFF"/>
            <w:vAlign w:val="center"/>
            <w:hideMark/>
          </w:tcPr>
          <w:p w14:paraId="252E92FC"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туризъм "Проф. д-р Асен Златаров"</w:t>
            </w:r>
          </w:p>
        </w:tc>
        <w:tc>
          <w:tcPr>
            <w:tcW w:w="1198" w:type="dxa"/>
            <w:shd w:val="clear" w:color="000000" w:fill="FFFFFF"/>
            <w:vAlign w:val="center"/>
          </w:tcPr>
          <w:p w14:paraId="06C9A0B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noWrap/>
            <w:vAlign w:val="center"/>
            <w:hideMark/>
          </w:tcPr>
          <w:p w14:paraId="00277E2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61F4057" w14:textId="77777777" w:rsidR="00384252" w:rsidRPr="00E575F3" w:rsidRDefault="00384252" w:rsidP="0016434E">
            <w:pPr>
              <w:jc w:val="center"/>
              <w:rPr>
                <w:rFonts w:cs="Arial"/>
                <w:bCs/>
                <w:iCs/>
                <w:lang w:val="bg-BG"/>
              </w:rPr>
            </w:pPr>
            <w:r w:rsidRPr="00E575F3">
              <w:rPr>
                <w:rFonts w:cs="Arial"/>
                <w:bCs/>
                <w:iCs/>
                <w:lang w:val="bg-BG"/>
              </w:rPr>
              <w:t>14,4</w:t>
            </w:r>
          </w:p>
        </w:tc>
        <w:tc>
          <w:tcPr>
            <w:tcW w:w="1291" w:type="dxa"/>
            <w:shd w:val="clear" w:color="000000" w:fill="FFFFFF"/>
            <w:noWrap/>
            <w:vAlign w:val="center"/>
            <w:hideMark/>
          </w:tcPr>
          <w:p w14:paraId="77F3F67C"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1 220 000</w:t>
            </w:r>
          </w:p>
        </w:tc>
        <w:tc>
          <w:tcPr>
            <w:tcW w:w="1211" w:type="dxa"/>
            <w:shd w:val="clear" w:color="000000" w:fill="FFFFFF"/>
            <w:vAlign w:val="center"/>
            <w:hideMark/>
          </w:tcPr>
          <w:p w14:paraId="6543FA0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4D29CCEC" w14:textId="77777777" w:rsidTr="00702F15">
        <w:tblPrEx>
          <w:tblCellMar>
            <w:left w:w="70" w:type="dxa"/>
            <w:right w:w="70" w:type="dxa"/>
          </w:tblCellMar>
        </w:tblPrEx>
        <w:trPr>
          <w:trHeight w:val="361"/>
        </w:trPr>
        <w:tc>
          <w:tcPr>
            <w:tcW w:w="572" w:type="dxa"/>
            <w:shd w:val="clear" w:color="000000" w:fill="FFFFFF"/>
            <w:vAlign w:val="center"/>
            <w:hideMark/>
          </w:tcPr>
          <w:p w14:paraId="5DE35C2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36</w:t>
            </w:r>
          </w:p>
        </w:tc>
        <w:tc>
          <w:tcPr>
            <w:tcW w:w="3686" w:type="dxa"/>
            <w:shd w:val="clear" w:color="000000" w:fill="FFFFFF"/>
            <w:vAlign w:val="center"/>
            <w:hideMark/>
          </w:tcPr>
          <w:p w14:paraId="7652677B" w14:textId="77777777" w:rsidR="00384252" w:rsidRPr="00384252" w:rsidRDefault="00384252" w:rsidP="0016434E">
            <w:pPr>
              <w:rPr>
                <w:rFonts w:cs="Arial"/>
                <w:color w:val="000000"/>
                <w:lang w:val="bg-BG" w:eastAsia="bg-BG"/>
              </w:rPr>
            </w:pPr>
            <w:r w:rsidRPr="00384252">
              <w:rPr>
                <w:rFonts w:cs="Arial"/>
                <w:color w:val="000000"/>
                <w:lang w:val="bg-BG" w:eastAsia="bg-BG"/>
              </w:rPr>
              <w:t>Финансово-стопанска гимназия   "Атанас Буров"</w:t>
            </w:r>
          </w:p>
        </w:tc>
        <w:tc>
          <w:tcPr>
            <w:tcW w:w="1198" w:type="dxa"/>
            <w:shd w:val="clear" w:color="000000" w:fill="FFFFFF"/>
            <w:vAlign w:val="center"/>
          </w:tcPr>
          <w:p w14:paraId="5258BF6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Хасково</w:t>
            </w:r>
          </w:p>
        </w:tc>
        <w:tc>
          <w:tcPr>
            <w:tcW w:w="1133" w:type="dxa"/>
            <w:shd w:val="clear" w:color="000000" w:fill="FFFFFF"/>
            <w:noWrap/>
            <w:vAlign w:val="center"/>
            <w:hideMark/>
          </w:tcPr>
          <w:p w14:paraId="31B4F8F1"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6BEF372" w14:textId="77777777" w:rsidR="00384252" w:rsidRPr="00E575F3" w:rsidRDefault="00384252" w:rsidP="0016434E">
            <w:pPr>
              <w:jc w:val="center"/>
              <w:rPr>
                <w:rFonts w:cs="Arial"/>
                <w:bCs/>
                <w:iCs/>
                <w:lang w:val="bg-BG"/>
              </w:rPr>
            </w:pPr>
            <w:r w:rsidRPr="00E575F3">
              <w:rPr>
                <w:rFonts w:cs="Arial"/>
                <w:bCs/>
                <w:iCs/>
                <w:lang w:val="bg-BG"/>
              </w:rPr>
              <w:t>14,4</w:t>
            </w:r>
          </w:p>
        </w:tc>
        <w:tc>
          <w:tcPr>
            <w:tcW w:w="1291" w:type="dxa"/>
            <w:shd w:val="clear" w:color="000000" w:fill="FFFFFF"/>
            <w:noWrap/>
            <w:vAlign w:val="center"/>
            <w:hideMark/>
          </w:tcPr>
          <w:p w14:paraId="668E113D"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1 504 000</w:t>
            </w:r>
          </w:p>
        </w:tc>
        <w:tc>
          <w:tcPr>
            <w:tcW w:w="1211" w:type="dxa"/>
            <w:shd w:val="clear" w:color="000000" w:fill="FFFFFF"/>
            <w:vAlign w:val="center"/>
            <w:hideMark/>
          </w:tcPr>
          <w:p w14:paraId="73382D2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3E092A76" w14:textId="77777777" w:rsidTr="00702F15">
        <w:tblPrEx>
          <w:tblCellMar>
            <w:left w:w="70" w:type="dxa"/>
            <w:right w:w="70" w:type="dxa"/>
          </w:tblCellMar>
        </w:tblPrEx>
        <w:trPr>
          <w:trHeight w:val="665"/>
        </w:trPr>
        <w:tc>
          <w:tcPr>
            <w:tcW w:w="572" w:type="dxa"/>
            <w:shd w:val="clear" w:color="000000" w:fill="FFFFFF"/>
            <w:vAlign w:val="center"/>
            <w:hideMark/>
          </w:tcPr>
          <w:p w14:paraId="57A74EC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37</w:t>
            </w:r>
          </w:p>
        </w:tc>
        <w:tc>
          <w:tcPr>
            <w:tcW w:w="3686" w:type="dxa"/>
            <w:shd w:val="clear" w:color="000000" w:fill="FFFFFF"/>
            <w:vAlign w:val="center"/>
            <w:hideMark/>
          </w:tcPr>
          <w:p w14:paraId="4886085A"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строителство, архитектура и геодезия " Васил Левски"</w:t>
            </w:r>
          </w:p>
        </w:tc>
        <w:tc>
          <w:tcPr>
            <w:tcW w:w="1198" w:type="dxa"/>
            <w:shd w:val="clear" w:color="000000" w:fill="FFFFFF"/>
            <w:vAlign w:val="center"/>
          </w:tcPr>
          <w:p w14:paraId="58FB394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Благоев</w:t>
            </w:r>
            <w:r w:rsidR="00702F15">
              <w:rPr>
                <w:rFonts w:cs="Arial"/>
                <w:color w:val="000000"/>
                <w:lang w:val="bg-BG" w:eastAsia="bg-BG"/>
              </w:rPr>
              <w:t>-</w:t>
            </w:r>
            <w:r w:rsidRPr="00384252">
              <w:rPr>
                <w:rFonts w:cs="Arial"/>
                <w:color w:val="000000"/>
                <w:lang w:val="bg-BG" w:eastAsia="bg-BG"/>
              </w:rPr>
              <w:t>град</w:t>
            </w:r>
          </w:p>
        </w:tc>
        <w:tc>
          <w:tcPr>
            <w:tcW w:w="1133" w:type="dxa"/>
            <w:shd w:val="clear" w:color="000000" w:fill="FFFFFF"/>
            <w:noWrap/>
            <w:vAlign w:val="center"/>
            <w:hideMark/>
          </w:tcPr>
          <w:p w14:paraId="38D1A87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E39D718" w14:textId="77777777" w:rsidR="00384252" w:rsidRPr="00E575F3" w:rsidRDefault="00384252" w:rsidP="0016434E">
            <w:pPr>
              <w:jc w:val="center"/>
              <w:rPr>
                <w:rFonts w:cs="Arial"/>
                <w:bCs/>
                <w:iCs/>
                <w:lang w:val="bg-BG"/>
              </w:rPr>
            </w:pPr>
            <w:r w:rsidRPr="00E575F3">
              <w:rPr>
                <w:rFonts w:cs="Arial"/>
                <w:bCs/>
                <w:iCs/>
                <w:lang w:val="bg-BG"/>
              </w:rPr>
              <w:t>14,3</w:t>
            </w:r>
          </w:p>
        </w:tc>
        <w:tc>
          <w:tcPr>
            <w:tcW w:w="1291" w:type="dxa"/>
            <w:shd w:val="clear" w:color="000000" w:fill="FFFFFF"/>
            <w:noWrap/>
            <w:vAlign w:val="center"/>
            <w:hideMark/>
          </w:tcPr>
          <w:p w14:paraId="6BFD8E14"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903 000</w:t>
            </w:r>
          </w:p>
        </w:tc>
        <w:tc>
          <w:tcPr>
            <w:tcW w:w="1211" w:type="dxa"/>
            <w:shd w:val="clear" w:color="000000" w:fill="FFFFFF"/>
            <w:vAlign w:val="center"/>
            <w:hideMark/>
          </w:tcPr>
          <w:p w14:paraId="794097B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0A2A2C6B" w14:textId="77777777" w:rsidTr="00702F15">
        <w:tblPrEx>
          <w:tblCellMar>
            <w:left w:w="70" w:type="dxa"/>
            <w:right w:w="70" w:type="dxa"/>
          </w:tblCellMar>
        </w:tblPrEx>
        <w:trPr>
          <w:trHeight w:val="544"/>
        </w:trPr>
        <w:tc>
          <w:tcPr>
            <w:tcW w:w="572" w:type="dxa"/>
            <w:shd w:val="clear" w:color="000000" w:fill="FFFFFF"/>
            <w:vAlign w:val="center"/>
            <w:hideMark/>
          </w:tcPr>
          <w:p w14:paraId="00AEC8C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38</w:t>
            </w:r>
          </w:p>
        </w:tc>
        <w:tc>
          <w:tcPr>
            <w:tcW w:w="3686" w:type="dxa"/>
            <w:shd w:val="clear" w:color="000000" w:fill="FFFFFF"/>
            <w:vAlign w:val="center"/>
            <w:hideMark/>
          </w:tcPr>
          <w:p w14:paraId="4C5896CA"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транспорт "Гоце Делчев"</w:t>
            </w:r>
          </w:p>
        </w:tc>
        <w:tc>
          <w:tcPr>
            <w:tcW w:w="1198" w:type="dxa"/>
            <w:shd w:val="clear" w:color="000000" w:fill="FFFFFF"/>
            <w:vAlign w:val="center"/>
          </w:tcPr>
          <w:p w14:paraId="7D9D94D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noWrap/>
            <w:vAlign w:val="center"/>
            <w:hideMark/>
          </w:tcPr>
          <w:p w14:paraId="21637F5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1188C2A" w14:textId="77777777" w:rsidR="00384252" w:rsidRPr="00E575F3" w:rsidRDefault="00384252" w:rsidP="0016434E">
            <w:pPr>
              <w:jc w:val="center"/>
              <w:rPr>
                <w:rFonts w:cs="Arial"/>
                <w:bCs/>
                <w:iCs/>
                <w:lang w:val="bg-BG"/>
              </w:rPr>
            </w:pPr>
            <w:r w:rsidRPr="00E575F3">
              <w:rPr>
                <w:rFonts w:cs="Arial"/>
                <w:bCs/>
                <w:iCs/>
                <w:lang w:val="bg-BG"/>
              </w:rPr>
              <w:t>14,3</w:t>
            </w:r>
          </w:p>
        </w:tc>
        <w:tc>
          <w:tcPr>
            <w:tcW w:w="1291" w:type="dxa"/>
            <w:shd w:val="clear" w:color="000000" w:fill="FFFFFF"/>
            <w:noWrap/>
            <w:vAlign w:val="center"/>
            <w:hideMark/>
          </w:tcPr>
          <w:p w14:paraId="25C5E82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761 000</w:t>
            </w:r>
          </w:p>
        </w:tc>
        <w:tc>
          <w:tcPr>
            <w:tcW w:w="1211" w:type="dxa"/>
            <w:shd w:val="clear" w:color="000000" w:fill="FFFFFF"/>
            <w:vAlign w:val="center"/>
            <w:hideMark/>
          </w:tcPr>
          <w:p w14:paraId="3467B8D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2FFF53E9" w14:textId="77777777" w:rsidTr="00702F15">
        <w:tblPrEx>
          <w:tblCellMar>
            <w:left w:w="70" w:type="dxa"/>
            <w:right w:w="70" w:type="dxa"/>
          </w:tblCellMar>
        </w:tblPrEx>
        <w:trPr>
          <w:trHeight w:val="523"/>
        </w:trPr>
        <w:tc>
          <w:tcPr>
            <w:tcW w:w="572" w:type="dxa"/>
            <w:shd w:val="clear" w:color="000000" w:fill="FFFFFF"/>
            <w:vAlign w:val="center"/>
            <w:hideMark/>
          </w:tcPr>
          <w:p w14:paraId="0EF6B1B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39</w:t>
            </w:r>
          </w:p>
        </w:tc>
        <w:tc>
          <w:tcPr>
            <w:tcW w:w="3686" w:type="dxa"/>
            <w:shd w:val="clear" w:color="000000" w:fill="FFFFFF"/>
            <w:vAlign w:val="center"/>
            <w:hideMark/>
          </w:tcPr>
          <w:p w14:paraId="290C9B73" w14:textId="77777777" w:rsidR="00384252" w:rsidRPr="00384252" w:rsidRDefault="00384252" w:rsidP="0016434E">
            <w:pPr>
              <w:rPr>
                <w:rFonts w:cs="Arial"/>
                <w:color w:val="000000"/>
                <w:lang w:val="bg-BG" w:eastAsia="bg-BG"/>
              </w:rPr>
            </w:pPr>
            <w:r w:rsidRPr="00384252">
              <w:rPr>
                <w:rFonts w:cs="Arial"/>
                <w:color w:val="000000"/>
                <w:lang w:val="bg-BG" w:eastAsia="bg-BG"/>
              </w:rPr>
              <w:t>Варненска морска гимназия  "Свети Николай Чудотворец"</w:t>
            </w:r>
          </w:p>
        </w:tc>
        <w:tc>
          <w:tcPr>
            <w:tcW w:w="1198" w:type="dxa"/>
            <w:shd w:val="clear" w:color="000000" w:fill="FFFFFF"/>
            <w:vAlign w:val="center"/>
          </w:tcPr>
          <w:p w14:paraId="63B4646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1A7DA36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0F22A2A" w14:textId="77777777" w:rsidR="00384252" w:rsidRPr="00E575F3" w:rsidRDefault="00384252" w:rsidP="0016434E">
            <w:pPr>
              <w:jc w:val="center"/>
              <w:rPr>
                <w:rFonts w:cs="Arial"/>
                <w:bCs/>
                <w:iCs/>
                <w:lang w:val="bg-BG"/>
              </w:rPr>
            </w:pPr>
            <w:r w:rsidRPr="00E575F3">
              <w:rPr>
                <w:rFonts w:cs="Arial"/>
                <w:bCs/>
                <w:iCs/>
                <w:lang w:val="bg-BG"/>
              </w:rPr>
              <w:t>14,2</w:t>
            </w:r>
          </w:p>
        </w:tc>
        <w:tc>
          <w:tcPr>
            <w:tcW w:w="1291" w:type="dxa"/>
            <w:shd w:val="clear" w:color="000000" w:fill="FFFFFF"/>
            <w:noWrap/>
            <w:vAlign w:val="center"/>
            <w:hideMark/>
          </w:tcPr>
          <w:p w14:paraId="45486A3E"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1 332 000</w:t>
            </w:r>
          </w:p>
        </w:tc>
        <w:tc>
          <w:tcPr>
            <w:tcW w:w="1211" w:type="dxa"/>
            <w:shd w:val="clear" w:color="000000" w:fill="FFFFFF"/>
            <w:vAlign w:val="center"/>
            <w:hideMark/>
          </w:tcPr>
          <w:p w14:paraId="0620B65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3C23964C" w14:textId="77777777" w:rsidTr="00702F15">
        <w:tblPrEx>
          <w:tblCellMar>
            <w:left w:w="70" w:type="dxa"/>
            <w:right w:w="70" w:type="dxa"/>
          </w:tblCellMar>
        </w:tblPrEx>
        <w:trPr>
          <w:trHeight w:val="572"/>
        </w:trPr>
        <w:tc>
          <w:tcPr>
            <w:tcW w:w="572" w:type="dxa"/>
            <w:shd w:val="clear" w:color="000000" w:fill="FFFFFF"/>
            <w:vAlign w:val="center"/>
            <w:hideMark/>
          </w:tcPr>
          <w:p w14:paraId="7142EF9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40</w:t>
            </w:r>
          </w:p>
        </w:tc>
        <w:tc>
          <w:tcPr>
            <w:tcW w:w="3686" w:type="dxa"/>
            <w:shd w:val="clear" w:color="000000" w:fill="FFFFFF"/>
            <w:vAlign w:val="center"/>
            <w:hideMark/>
          </w:tcPr>
          <w:p w14:paraId="2FEEDE9B"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електротехника и електроника "Константин Фотинов"</w:t>
            </w:r>
          </w:p>
        </w:tc>
        <w:tc>
          <w:tcPr>
            <w:tcW w:w="1198" w:type="dxa"/>
            <w:shd w:val="clear" w:color="000000" w:fill="FFFFFF"/>
            <w:vAlign w:val="center"/>
          </w:tcPr>
          <w:p w14:paraId="79DEBD4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Бургас</w:t>
            </w:r>
          </w:p>
        </w:tc>
        <w:tc>
          <w:tcPr>
            <w:tcW w:w="1133" w:type="dxa"/>
            <w:shd w:val="clear" w:color="000000" w:fill="FFFFFF"/>
            <w:noWrap/>
            <w:vAlign w:val="center"/>
            <w:hideMark/>
          </w:tcPr>
          <w:p w14:paraId="7110D00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Община Бургас</w:t>
            </w:r>
          </w:p>
        </w:tc>
        <w:tc>
          <w:tcPr>
            <w:tcW w:w="1120" w:type="dxa"/>
            <w:shd w:val="clear" w:color="000000" w:fill="FFFFFF"/>
            <w:vAlign w:val="center"/>
          </w:tcPr>
          <w:p w14:paraId="2D0A221E" w14:textId="77777777" w:rsidR="00384252" w:rsidRPr="00E575F3" w:rsidRDefault="00384252" w:rsidP="0016434E">
            <w:pPr>
              <w:jc w:val="center"/>
              <w:rPr>
                <w:rFonts w:cs="Arial"/>
                <w:bCs/>
                <w:iCs/>
                <w:lang w:val="bg-BG"/>
              </w:rPr>
            </w:pPr>
            <w:r w:rsidRPr="00E575F3">
              <w:rPr>
                <w:rFonts w:cs="Arial"/>
                <w:bCs/>
                <w:iCs/>
                <w:lang w:val="bg-BG"/>
              </w:rPr>
              <w:t>14,1</w:t>
            </w:r>
          </w:p>
        </w:tc>
        <w:tc>
          <w:tcPr>
            <w:tcW w:w="1291" w:type="dxa"/>
            <w:shd w:val="clear" w:color="000000" w:fill="FFFFFF"/>
            <w:noWrap/>
            <w:vAlign w:val="center"/>
            <w:hideMark/>
          </w:tcPr>
          <w:p w14:paraId="78CBB6EE"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3A35C71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1E931914" w14:textId="77777777" w:rsidTr="00702F15">
        <w:tblPrEx>
          <w:tblCellMar>
            <w:left w:w="70" w:type="dxa"/>
            <w:right w:w="70" w:type="dxa"/>
          </w:tblCellMar>
        </w:tblPrEx>
        <w:trPr>
          <w:trHeight w:val="723"/>
        </w:trPr>
        <w:tc>
          <w:tcPr>
            <w:tcW w:w="572" w:type="dxa"/>
            <w:shd w:val="clear" w:color="000000" w:fill="FFFFFF"/>
            <w:vAlign w:val="center"/>
            <w:hideMark/>
          </w:tcPr>
          <w:p w14:paraId="3C49AC6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41</w:t>
            </w:r>
          </w:p>
        </w:tc>
        <w:tc>
          <w:tcPr>
            <w:tcW w:w="3686" w:type="dxa"/>
            <w:shd w:val="clear" w:color="000000" w:fill="FFFFFF"/>
            <w:vAlign w:val="center"/>
            <w:hideMark/>
          </w:tcPr>
          <w:p w14:paraId="71673671"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строителство, архитектура и геодезия "Ангел Попов"</w:t>
            </w:r>
          </w:p>
        </w:tc>
        <w:tc>
          <w:tcPr>
            <w:tcW w:w="1198" w:type="dxa"/>
            <w:shd w:val="clear" w:color="000000" w:fill="FFFFFF"/>
            <w:vAlign w:val="center"/>
          </w:tcPr>
          <w:p w14:paraId="1FA07D2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Велико Търново</w:t>
            </w:r>
          </w:p>
        </w:tc>
        <w:tc>
          <w:tcPr>
            <w:tcW w:w="1133" w:type="dxa"/>
            <w:shd w:val="clear" w:color="000000" w:fill="FFFFFF"/>
            <w:noWrap/>
            <w:vAlign w:val="center"/>
            <w:hideMark/>
          </w:tcPr>
          <w:p w14:paraId="6AEDC416"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E88836B" w14:textId="77777777" w:rsidR="00384252" w:rsidRPr="00E575F3" w:rsidRDefault="00384252" w:rsidP="0016434E">
            <w:pPr>
              <w:jc w:val="center"/>
              <w:rPr>
                <w:rFonts w:cs="Arial"/>
                <w:bCs/>
                <w:iCs/>
                <w:lang w:val="bg-BG"/>
              </w:rPr>
            </w:pPr>
            <w:r w:rsidRPr="00E575F3">
              <w:rPr>
                <w:rFonts w:cs="Arial"/>
                <w:bCs/>
                <w:iCs/>
                <w:lang w:val="bg-BG"/>
              </w:rPr>
              <w:t>14</w:t>
            </w:r>
          </w:p>
        </w:tc>
        <w:tc>
          <w:tcPr>
            <w:tcW w:w="1291" w:type="dxa"/>
            <w:shd w:val="clear" w:color="000000" w:fill="FFFFFF"/>
            <w:noWrap/>
            <w:vAlign w:val="center"/>
            <w:hideMark/>
          </w:tcPr>
          <w:p w14:paraId="16266A6D"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2 000 000</w:t>
            </w:r>
          </w:p>
        </w:tc>
        <w:tc>
          <w:tcPr>
            <w:tcW w:w="1211" w:type="dxa"/>
            <w:shd w:val="clear" w:color="000000" w:fill="FFFFFF"/>
            <w:vAlign w:val="center"/>
            <w:hideMark/>
          </w:tcPr>
          <w:p w14:paraId="5ACDA72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19180B3C" w14:textId="77777777" w:rsidTr="00702F15">
        <w:tblPrEx>
          <w:tblCellMar>
            <w:left w:w="70" w:type="dxa"/>
            <w:right w:w="70" w:type="dxa"/>
          </w:tblCellMar>
        </w:tblPrEx>
        <w:trPr>
          <w:trHeight w:val="564"/>
        </w:trPr>
        <w:tc>
          <w:tcPr>
            <w:tcW w:w="572" w:type="dxa"/>
            <w:shd w:val="clear" w:color="000000" w:fill="FFFFFF"/>
            <w:vAlign w:val="center"/>
            <w:hideMark/>
          </w:tcPr>
          <w:p w14:paraId="0C35E2C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42</w:t>
            </w:r>
          </w:p>
        </w:tc>
        <w:tc>
          <w:tcPr>
            <w:tcW w:w="3686" w:type="dxa"/>
            <w:shd w:val="clear" w:color="000000" w:fill="FFFFFF"/>
            <w:vAlign w:val="center"/>
            <w:hideMark/>
          </w:tcPr>
          <w:p w14:paraId="0A4A4703"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електротехника и автоматика</w:t>
            </w:r>
          </w:p>
        </w:tc>
        <w:tc>
          <w:tcPr>
            <w:tcW w:w="1198" w:type="dxa"/>
            <w:shd w:val="clear" w:color="000000" w:fill="FFFFFF"/>
            <w:vAlign w:val="center"/>
          </w:tcPr>
          <w:p w14:paraId="5E92F99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477DAB8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B298706" w14:textId="77777777" w:rsidR="00384252" w:rsidRPr="00E575F3" w:rsidRDefault="00384252" w:rsidP="0016434E">
            <w:pPr>
              <w:jc w:val="center"/>
              <w:rPr>
                <w:rFonts w:cs="Arial"/>
                <w:bCs/>
                <w:iCs/>
                <w:lang w:val="bg-BG"/>
              </w:rPr>
            </w:pPr>
            <w:r w:rsidRPr="00E575F3">
              <w:rPr>
                <w:rFonts w:cs="Arial"/>
                <w:bCs/>
                <w:iCs/>
                <w:lang w:val="bg-BG"/>
              </w:rPr>
              <w:t>14</w:t>
            </w:r>
          </w:p>
        </w:tc>
        <w:tc>
          <w:tcPr>
            <w:tcW w:w="1291" w:type="dxa"/>
            <w:shd w:val="clear" w:color="000000" w:fill="FFFFFF"/>
            <w:noWrap/>
            <w:vAlign w:val="center"/>
            <w:hideMark/>
          </w:tcPr>
          <w:p w14:paraId="432DC121"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1 141 000</w:t>
            </w:r>
          </w:p>
        </w:tc>
        <w:tc>
          <w:tcPr>
            <w:tcW w:w="1211" w:type="dxa"/>
            <w:shd w:val="clear" w:color="000000" w:fill="FFFFFF"/>
            <w:vAlign w:val="center"/>
            <w:hideMark/>
          </w:tcPr>
          <w:p w14:paraId="4D56E18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499F6A3A" w14:textId="77777777" w:rsidTr="00702F15">
        <w:tblPrEx>
          <w:tblCellMar>
            <w:left w:w="70" w:type="dxa"/>
            <w:right w:w="70" w:type="dxa"/>
          </w:tblCellMar>
        </w:tblPrEx>
        <w:trPr>
          <w:trHeight w:val="402"/>
        </w:trPr>
        <w:tc>
          <w:tcPr>
            <w:tcW w:w="572" w:type="dxa"/>
            <w:shd w:val="clear" w:color="000000" w:fill="FFFFFF"/>
            <w:vAlign w:val="center"/>
            <w:hideMark/>
          </w:tcPr>
          <w:p w14:paraId="4A73BFEF"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43</w:t>
            </w:r>
          </w:p>
        </w:tc>
        <w:tc>
          <w:tcPr>
            <w:tcW w:w="3686" w:type="dxa"/>
            <w:shd w:val="clear" w:color="000000" w:fill="FFFFFF"/>
            <w:vAlign w:val="center"/>
            <w:hideMark/>
          </w:tcPr>
          <w:p w14:paraId="55970412"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туризъм "Алеко Константинов"</w:t>
            </w:r>
          </w:p>
        </w:tc>
        <w:tc>
          <w:tcPr>
            <w:tcW w:w="1198" w:type="dxa"/>
            <w:shd w:val="clear" w:color="000000" w:fill="FFFFFF"/>
            <w:vAlign w:val="center"/>
          </w:tcPr>
          <w:p w14:paraId="1D8414F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Банкя</w:t>
            </w:r>
          </w:p>
        </w:tc>
        <w:tc>
          <w:tcPr>
            <w:tcW w:w="1133" w:type="dxa"/>
            <w:shd w:val="clear" w:color="000000" w:fill="FFFFFF"/>
            <w:noWrap/>
            <w:vAlign w:val="center"/>
            <w:hideMark/>
          </w:tcPr>
          <w:p w14:paraId="6F25D75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9C335F8" w14:textId="77777777" w:rsidR="00384252" w:rsidRPr="00E575F3" w:rsidRDefault="00384252" w:rsidP="0016434E">
            <w:pPr>
              <w:jc w:val="center"/>
              <w:rPr>
                <w:rFonts w:cs="Arial"/>
                <w:bCs/>
                <w:iCs/>
                <w:lang w:val="bg-BG"/>
              </w:rPr>
            </w:pPr>
            <w:r w:rsidRPr="00E575F3">
              <w:rPr>
                <w:rFonts w:cs="Arial"/>
                <w:bCs/>
                <w:iCs/>
                <w:lang w:val="bg-BG"/>
              </w:rPr>
              <w:t>14</w:t>
            </w:r>
          </w:p>
        </w:tc>
        <w:tc>
          <w:tcPr>
            <w:tcW w:w="1291" w:type="dxa"/>
            <w:shd w:val="clear" w:color="000000" w:fill="FFFFFF"/>
            <w:noWrap/>
            <w:vAlign w:val="center"/>
            <w:hideMark/>
          </w:tcPr>
          <w:p w14:paraId="70FA2D41"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548 000</w:t>
            </w:r>
          </w:p>
        </w:tc>
        <w:tc>
          <w:tcPr>
            <w:tcW w:w="1211" w:type="dxa"/>
            <w:shd w:val="clear" w:color="000000" w:fill="FFFFFF"/>
            <w:vAlign w:val="center"/>
            <w:hideMark/>
          </w:tcPr>
          <w:p w14:paraId="48A6FF5D" w14:textId="77777777" w:rsidR="00384252" w:rsidRPr="00384252" w:rsidRDefault="00384252" w:rsidP="0016434E">
            <w:pPr>
              <w:jc w:val="center"/>
              <w:rPr>
                <w:rFonts w:cs="Arial"/>
                <w:color w:val="FF0000"/>
                <w:lang w:val="bg-BG" w:eastAsia="bg-BG"/>
              </w:rPr>
            </w:pPr>
            <w:r w:rsidRPr="00384252">
              <w:rPr>
                <w:rFonts w:cs="Arial"/>
                <w:color w:val="FF0000"/>
                <w:lang w:val="bg-BG" w:eastAsia="bg-BG"/>
              </w:rPr>
              <w:t> </w:t>
            </w:r>
          </w:p>
        </w:tc>
      </w:tr>
      <w:tr w:rsidR="00384252" w:rsidRPr="00384252" w14:paraId="488B2CB1" w14:textId="77777777" w:rsidTr="00702F15">
        <w:tblPrEx>
          <w:tblCellMar>
            <w:left w:w="70" w:type="dxa"/>
            <w:right w:w="70" w:type="dxa"/>
          </w:tblCellMar>
        </w:tblPrEx>
        <w:trPr>
          <w:trHeight w:val="508"/>
        </w:trPr>
        <w:tc>
          <w:tcPr>
            <w:tcW w:w="572" w:type="dxa"/>
            <w:shd w:val="clear" w:color="000000" w:fill="FFFFFF"/>
            <w:vAlign w:val="center"/>
            <w:hideMark/>
          </w:tcPr>
          <w:p w14:paraId="03BB0BF0"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44</w:t>
            </w:r>
          </w:p>
        </w:tc>
        <w:tc>
          <w:tcPr>
            <w:tcW w:w="3686" w:type="dxa"/>
            <w:shd w:val="clear" w:color="000000" w:fill="FFFFFF"/>
            <w:vAlign w:val="center"/>
            <w:hideMark/>
          </w:tcPr>
          <w:p w14:paraId="39C5BA00" w14:textId="77777777" w:rsidR="00384252" w:rsidRPr="00384252" w:rsidRDefault="00384252" w:rsidP="0016434E">
            <w:pPr>
              <w:rPr>
                <w:rFonts w:cs="Arial"/>
                <w:color w:val="000000"/>
                <w:lang w:val="bg-BG" w:eastAsia="bg-BG"/>
              </w:rPr>
            </w:pPr>
            <w:r w:rsidRPr="00384252">
              <w:rPr>
                <w:rFonts w:cs="Arial"/>
                <w:color w:val="000000"/>
                <w:lang w:val="bg-BG" w:eastAsia="bg-BG"/>
              </w:rPr>
              <w:t>Варненска търговска гимназия    "Георги  Стойков Раковски"</w:t>
            </w:r>
          </w:p>
        </w:tc>
        <w:tc>
          <w:tcPr>
            <w:tcW w:w="1198" w:type="dxa"/>
            <w:shd w:val="clear" w:color="000000" w:fill="FFFFFF"/>
            <w:vAlign w:val="center"/>
          </w:tcPr>
          <w:p w14:paraId="717D543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70157183"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1B0A834" w14:textId="77777777" w:rsidR="00384252" w:rsidRPr="00E575F3" w:rsidRDefault="00384252" w:rsidP="0016434E">
            <w:pPr>
              <w:jc w:val="center"/>
              <w:rPr>
                <w:rFonts w:cs="Arial"/>
                <w:bCs/>
                <w:iCs/>
                <w:lang w:val="bg-BG"/>
              </w:rPr>
            </w:pPr>
            <w:r w:rsidRPr="00E575F3">
              <w:rPr>
                <w:rFonts w:cs="Arial"/>
                <w:bCs/>
                <w:iCs/>
                <w:lang w:val="bg-BG"/>
              </w:rPr>
              <w:t>13,9</w:t>
            </w:r>
          </w:p>
        </w:tc>
        <w:tc>
          <w:tcPr>
            <w:tcW w:w="1291" w:type="dxa"/>
            <w:shd w:val="clear" w:color="000000" w:fill="FFFFFF"/>
            <w:noWrap/>
            <w:vAlign w:val="center"/>
            <w:hideMark/>
          </w:tcPr>
          <w:p w14:paraId="71317EDF"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1 274 000</w:t>
            </w:r>
          </w:p>
        </w:tc>
        <w:tc>
          <w:tcPr>
            <w:tcW w:w="1211" w:type="dxa"/>
            <w:shd w:val="clear" w:color="000000" w:fill="FFFFFF"/>
            <w:vAlign w:val="center"/>
            <w:hideMark/>
          </w:tcPr>
          <w:p w14:paraId="12DD22C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46073661" w14:textId="77777777" w:rsidTr="00702F15">
        <w:tblPrEx>
          <w:tblCellMar>
            <w:left w:w="70" w:type="dxa"/>
            <w:right w:w="70" w:type="dxa"/>
          </w:tblCellMar>
        </w:tblPrEx>
        <w:trPr>
          <w:trHeight w:val="544"/>
        </w:trPr>
        <w:tc>
          <w:tcPr>
            <w:tcW w:w="572" w:type="dxa"/>
            <w:shd w:val="clear" w:color="000000" w:fill="FFFFFF"/>
            <w:vAlign w:val="center"/>
            <w:hideMark/>
          </w:tcPr>
          <w:p w14:paraId="1E3E4F54"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45</w:t>
            </w:r>
          </w:p>
        </w:tc>
        <w:tc>
          <w:tcPr>
            <w:tcW w:w="3686" w:type="dxa"/>
            <w:shd w:val="clear" w:color="000000" w:fill="FFFFFF"/>
            <w:vAlign w:val="center"/>
            <w:hideMark/>
          </w:tcPr>
          <w:p w14:paraId="577618DD" w14:textId="77777777" w:rsidR="00384252" w:rsidRPr="00384252" w:rsidRDefault="00384252" w:rsidP="0016434E">
            <w:pPr>
              <w:rPr>
                <w:rFonts w:cs="Arial"/>
                <w:color w:val="000000"/>
                <w:lang w:val="bg-BG" w:eastAsia="bg-BG"/>
              </w:rPr>
            </w:pPr>
            <w:r w:rsidRPr="00384252">
              <w:rPr>
                <w:rFonts w:cs="Arial"/>
                <w:color w:val="000000"/>
                <w:lang w:val="bg-BG" w:eastAsia="bg-BG"/>
              </w:rPr>
              <w:t>Държавна търговска гимназия   "Димитър Хадживасилев"</w:t>
            </w:r>
          </w:p>
        </w:tc>
        <w:tc>
          <w:tcPr>
            <w:tcW w:w="1198" w:type="dxa"/>
            <w:shd w:val="clear" w:color="000000" w:fill="FFFFFF"/>
            <w:vAlign w:val="center"/>
          </w:tcPr>
          <w:p w14:paraId="68A4BDD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Свищов</w:t>
            </w:r>
          </w:p>
        </w:tc>
        <w:tc>
          <w:tcPr>
            <w:tcW w:w="1133" w:type="dxa"/>
            <w:shd w:val="clear" w:color="000000" w:fill="FFFFFF"/>
            <w:noWrap/>
            <w:vAlign w:val="center"/>
            <w:hideMark/>
          </w:tcPr>
          <w:p w14:paraId="131395A2"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16027FD" w14:textId="77777777" w:rsidR="00384252" w:rsidRPr="00E575F3" w:rsidRDefault="00384252" w:rsidP="0016434E">
            <w:pPr>
              <w:jc w:val="center"/>
              <w:rPr>
                <w:rFonts w:cs="Arial"/>
                <w:bCs/>
                <w:iCs/>
                <w:lang w:val="bg-BG"/>
              </w:rPr>
            </w:pPr>
            <w:r w:rsidRPr="00E575F3">
              <w:rPr>
                <w:rFonts w:cs="Arial"/>
                <w:bCs/>
                <w:iCs/>
                <w:lang w:val="bg-BG"/>
              </w:rPr>
              <w:t>13,9</w:t>
            </w:r>
          </w:p>
        </w:tc>
        <w:tc>
          <w:tcPr>
            <w:tcW w:w="1291" w:type="dxa"/>
            <w:shd w:val="clear" w:color="000000" w:fill="FFFFFF"/>
            <w:noWrap/>
            <w:vAlign w:val="center"/>
            <w:hideMark/>
          </w:tcPr>
          <w:p w14:paraId="10EB0156"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1 105 000</w:t>
            </w:r>
          </w:p>
        </w:tc>
        <w:tc>
          <w:tcPr>
            <w:tcW w:w="1211" w:type="dxa"/>
            <w:shd w:val="clear" w:color="000000" w:fill="FFFFFF"/>
            <w:vAlign w:val="center"/>
            <w:hideMark/>
          </w:tcPr>
          <w:p w14:paraId="229EED6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D397DA8" w14:textId="77777777" w:rsidTr="00702F15">
        <w:tblPrEx>
          <w:tblCellMar>
            <w:left w:w="70" w:type="dxa"/>
            <w:right w:w="70" w:type="dxa"/>
          </w:tblCellMar>
        </w:tblPrEx>
        <w:trPr>
          <w:trHeight w:val="424"/>
        </w:trPr>
        <w:tc>
          <w:tcPr>
            <w:tcW w:w="572" w:type="dxa"/>
            <w:shd w:val="clear" w:color="000000" w:fill="FFFFFF"/>
            <w:vAlign w:val="center"/>
            <w:hideMark/>
          </w:tcPr>
          <w:p w14:paraId="1DBE0187"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46</w:t>
            </w:r>
          </w:p>
        </w:tc>
        <w:tc>
          <w:tcPr>
            <w:tcW w:w="3686" w:type="dxa"/>
            <w:shd w:val="clear" w:color="000000" w:fill="FFFFFF"/>
            <w:vAlign w:val="center"/>
            <w:hideMark/>
          </w:tcPr>
          <w:p w14:paraId="1D4D6D2A"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транспорт "Макгахан"</w:t>
            </w:r>
          </w:p>
        </w:tc>
        <w:tc>
          <w:tcPr>
            <w:tcW w:w="1198" w:type="dxa"/>
            <w:shd w:val="clear" w:color="000000" w:fill="FFFFFF"/>
            <w:vAlign w:val="center"/>
          </w:tcPr>
          <w:p w14:paraId="3E61A4E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4300C23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F27483E" w14:textId="77777777" w:rsidR="00384252" w:rsidRPr="00E575F3" w:rsidRDefault="00384252" w:rsidP="0016434E">
            <w:pPr>
              <w:jc w:val="center"/>
              <w:rPr>
                <w:rFonts w:cs="Arial"/>
                <w:bCs/>
                <w:iCs/>
                <w:lang w:val="bg-BG"/>
              </w:rPr>
            </w:pPr>
            <w:r w:rsidRPr="00E575F3">
              <w:rPr>
                <w:rFonts w:cs="Arial"/>
                <w:bCs/>
                <w:iCs/>
                <w:lang w:val="bg-BG"/>
              </w:rPr>
              <w:t>13,9</w:t>
            </w:r>
          </w:p>
        </w:tc>
        <w:tc>
          <w:tcPr>
            <w:tcW w:w="1291" w:type="dxa"/>
            <w:shd w:val="clear" w:color="000000" w:fill="FFFFFF"/>
            <w:noWrap/>
            <w:vAlign w:val="center"/>
            <w:hideMark/>
          </w:tcPr>
          <w:p w14:paraId="710B35F5"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1 244 000</w:t>
            </w:r>
          </w:p>
        </w:tc>
        <w:tc>
          <w:tcPr>
            <w:tcW w:w="1211" w:type="dxa"/>
            <w:shd w:val="clear" w:color="000000" w:fill="FFFFFF"/>
            <w:vAlign w:val="center"/>
            <w:hideMark/>
          </w:tcPr>
          <w:p w14:paraId="5621E420"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0B875568" w14:textId="77777777" w:rsidTr="00702F15">
        <w:tblPrEx>
          <w:tblCellMar>
            <w:left w:w="70" w:type="dxa"/>
            <w:right w:w="70" w:type="dxa"/>
          </w:tblCellMar>
        </w:tblPrEx>
        <w:trPr>
          <w:trHeight w:val="658"/>
        </w:trPr>
        <w:tc>
          <w:tcPr>
            <w:tcW w:w="572" w:type="dxa"/>
            <w:shd w:val="clear" w:color="000000" w:fill="FFFFFF"/>
            <w:vAlign w:val="center"/>
            <w:hideMark/>
          </w:tcPr>
          <w:p w14:paraId="519694A9"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47</w:t>
            </w:r>
          </w:p>
        </w:tc>
        <w:tc>
          <w:tcPr>
            <w:tcW w:w="3686" w:type="dxa"/>
            <w:shd w:val="clear" w:color="000000" w:fill="FFFFFF"/>
            <w:vAlign w:val="center"/>
            <w:hideMark/>
          </w:tcPr>
          <w:p w14:paraId="18D1F056"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ядрена енергетика "Игор Курчатов"</w:t>
            </w:r>
          </w:p>
        </w:tc>
        <w:tc>
          <w:tcPr>
            <w:tcW w:w="1198" w:type="dxa"/>
            <w:shd w:val="clear" w:color="000000" w:fill="FFFFFF"/>
            <w:vAlign w:val="center"/>
          </w:tcPr>
          <w:p w14:paraId="48FDDE05"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Козлодуй</w:t>
            </w:r>
          </w:p>
        </w:tc>
        <w:tc>
          <w:tcPr>
            <w:tcW w:w="1133" w:type="dxa"/>
            <w:shd w:val="clear" w:color="000000" w:fill="FFFFFF"/>
            <w:noWrap/>
            <w:vAlign w:val="center"/>
            <w:hideMark/>
          </w:tcPr>
          <w:p w14:paraId="4E3B4A4B"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39E0F57" w14:textId="77777777" w:rsidR="00384252" w:rsidRPr="00E575F3" w:rsidRDefault="00384252" w:rsidP="0016434E">
            <w:pPr>
              <w:jc w:val="center"/>
              <w:rPr>
                <w:rFonts w:cs="Arial"/>
                <w:bCs/>
                <w:iCs/>
                <w:lang w:val="bg-BG"/>
              </w:rPr>
            </w:pPr>
            <w:r w:rsidRPr="00E575F3">
              <w:rPr>
                <w:rFonts w:cs="Arial"/>
                <w:bCs/>
                <w:iCs/>
                <w:lang w:val="bg-BG"/>
              </w:rPr>
              <w:t>13,9</w:t>
            </w:r>
          </w:p>
        </w:tc>
        <w:tc>
          <w:tcPr>
            <w:tcW w:w="1291" w:type="dxa"/>
            <w:shd w:val="clear" w:color="000000" w:fill="FFFFFF"/>
            <w:noWrap/>
            <w:vAlign w:val="center"/>
            <w:hideMark/>
          </w:tcPr>
          <w:p w14:paraId="71BF4C40"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1 545 000</w:t>
            </w:r>
          </w:p>
        </w:tc>
        <w:tc>
          <w:tcPr>
            <w:tcW w:w="1211" w:type="dxa"/>
            <w:shd w:val="clear" w:color="000000" w:fill="FFFFFF"/>
            <w:vAlign w:val="center"/>
            <w:hideMark/>
          </w:tcPr>
          <w:p w14:paraId="52DD36A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559AC88E" w14:textId="77777777" w:rsidTr="00702F15">
        <w:tblPrEx>
          <w:tblCellMar>
            <w:left w:w="70" w:type="dxa"/>
            <w:right w:w="70" w:type="dxa"/>
          </w:tblCellMar>
        </w:tblPrEx>
        <w:trPr>
          <w:trHeight w:val="384"/>
        </w:trPr>
        <w:tc>
          <w:tcPr>
            <w:tcW w:w="572" w:type="dxa"/>
            <w:shd w:val="clear" w:color="000000" w:fill="FFFFFF"/>
            <w:vAlign w:val="center"/>
            <w:hideMark/>
          </w:tcPr>
          <w:p w14:paraId="61E41FF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48</w:t>
            </w:r>
          </w:p>
        </w:tc>
        <w:tc>
          <w:tcPr>
            <w:tcW w:w="3686" w:type="dxa"/>
            <w:shd w:val="clear" w:color="000000" w:fill="FFFFFF"/>
            <w:vAlign w:val="center"/>
            <w:hideMark/>
          </w:tcPr>
          <w:p w14:paraId="07AC295F" w14:textId="77777777" w:rsidR="00384252" w:rsidRPr="00384252" w:rsidRDefault="00384252" w:rsidP="0016434E">
            <w:pPr>
              <w:rPr>
                <w:rFonts w:cs="Arial"/>
                <w:color w:val="000000"/>
                <w:lang w:val="bg-BG" w:eastAsia="bg-BG"/>
              </w:rPr>
            </w:pPr>
            <w:r w:rsidRPr="00384252">
              <w:rPr>
                <w:rFonts w:cs="Arial"/>
                <w:color w:val="000000"/>
                <w:lang w:val="bg-BG" w:eastAsia="bg-BG"/>
              </w:rPr>
              <w:t>Търговска гимназия</w:t>
            </w:r>
          </w:p>
        </w:tc>
        <w:tc>
          <w:tcPr>
            <w:tcW w:w="1198" w:type="dxa"/>
            <w:shd w:val="clear" w:color="000000" w:fill="FFFFFF"/>
            <w:vAlign w:val="center"/>
          </w:tcPr>
          <w:p w14:paraId="72BBC9A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Бургас</w:t>
            </w:r>
          </w:p>
        </w:tc>
        <w:tc>
          <w:tcPr>
            <w:tcW w:w="1133" w:type="dxa"/>
            <w:shd w:val="clear" w:color="000000" w:fill="FFFFFF"/>
            <w:noWrap/>
            <w:vAlign w:val="center"/>
            <w:hideMark/>
          </w:tcPr>
          <w:p w14:paraId="2934B31D"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Община Бургас</w:t>
            </w:r>
          </w:p>
        </w:tc>
        <w:tc>
          <w:tcPr>
            <w:tcW w:w="1120" w:type="dxa"/>
            <w:shd w:val="clear" w:color="000000" w:fill="FFFFFF"/>
            <w:vAlign w:val="center"/>
          </w:tcPr>
          <w:p w14:paraId="65C81B1A" w14:textId="77777777" w:rsidR="00384252" w:rsidRPr="00E575F3" w:rsidRDefault="00384252" w:rsidP="0016434E">
            <w:pPr>
              <w:jc w:val="center"/>
              <w:rPr>
                <w:rFonts w:cs="Arial"/>
                <w:bCs/>
                <w:iCs/>
                <w:lang w:val="bg-BG"/>
              </w:rPr>
            </w:pPr>
            <w:r w:rsidRPr="00E575F3">
              <w:rPr>
                <w:rFonts w:cs="Arial"/>
                <w:bCs/>
                <w:iCs/>
                <w:lang w:val="bg-BG"/>
              </w:rPr>
              <w:t>13,8</w:t>
            </w:r>
          </w:p>
        </w:tc>
        <w:tc>
          <w:tcPr>
            <w:tcW w:w="1291" w:type="dxa"/>
            <w:shd w:val="clear" w:color="000000" w:fill="FFFFFF"/>
            <w:noWrap/>
            <w:vAlign w:val="center"/>
            <w:hideMark/>
          </w:tcPr>
          <w:p w14:paraId="48C49DCB"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39E65D6C"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252DF58D" w14:textId="77777777" w:rsidTr="00702F15">
        <w:tblPrEx>
          <w:tblCellMar>
            <w:left w:w="70" w:type="dxa"/>
            <w:right w:w="70" w:type="dxa"/>
          </w:tblCellMar>
        </w:tblPrEx>
        <w:trPr>
          <w:trHeight w:val="735"/>
        </w:trPr>
        <w:tc>
          <w:tcPr>
            <w:tcW w:w="572" w:type="dxa"/>
            <w:shd w:val="clear" w:color="000000" w:fill="FFFFFF"/>
            <w:vAlign w:val="center"/>
            <w:hideMark/>
          </w:tcPr>
          <w:p w14:paraId="2E0CE500"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49</w:t>
            </w:r>
          </w:p>
        </w:tc>
        <w:tc>
          <w:tcPr>
            <w:tcW w:w="3686" w:type="dxa"/>
            <w:shd w:val="clear" w:color="000000" w:fill="FFFFFF"/>
            <w:vAlign w:val="center"/>
            <w:hideMark/>
          </w:tcPr>
          <w:p w14:paraId="3FB9FCAE" w14:textId="77777777" w:rsidR="00384252" w:rsidRPr="00384252" w:rsidRDefault="00384252" w:rsidP="0016434E">
            <w:pPr>
              <w:rPr>
                <w:rFonts w:cs="Arial"/>
                <w:color w:val="000000"/>
                <w:lang w:val="bg-BG" w:eastAsia="bg-BG"/>
              </w:rPr>
            </w:pPr>
            <w:r w:rsidRPr="00384252">
              <w:rPr>
                <w:rFonts w:cs="Arial"/>
                <w:color w:val="000000"/>
                <w:lang w:val="bg-BG" w:eastAsia="bg-BG"/>
              </w:rPr>
              <w:t>Професионална гимназия   по икономика и управление "Елиас Канети"</w:t>
            </w:r>
          </w:p>
        </w:tc>
        <w:tc>
          <w:tcPr>
            <w:tcW w:w="1198" w:type="dxa"/>
            <w:shd w:val="clear" w:color="000000" w:fill="FFFFFF"/>
            <w:vAlign w:val="center"/>
          </w:tcPr>
          <w:p w14:paraId="5D1F6438"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Русе</w:t>
            </w:r>
          </w:p>
        </w:tc>
        <w:tc>
          <w:tcPr>
            <w:tcW w:w="1133" w:type="dxa"/>
            <w:shd w:val="clear" w:color="000000" w:fill="FFFFFF"/>
            <w:noWrap/>
            <w:vAlign w:val="center"/>
            <w:hideMark/>
          </w:tcPr>
          <w:p w14:paraId="18549D5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125337B" w14:textId="77777777" w:rsidR="00384252" w:rsidRPr="00E575F3" w:rsidRDefault="00384252" w:rsidP="0016434E">
            <w:pPr>
              <w:jc w:val="center"/>
              <w:rPr>
                <w:rFonts w:cs="Arial"/>
                <w:bCs/>
                <w:iCs/>
                <w:lang w:val="bg-BG"/>
              </w:rPr>
            </w:pPr>
            <w:r w:rsidRPr="00E575F3">
              <w:rPr>
                <w:rFonts w:cs="Arial"/>
                <w:bCs/>
                <w:iCs/>
                <w:lang w:val="bg-BG"/>
              </w:rPr>
              <w:t>13,8</w:t>
            </w:r>
          </w:p>
        </w:tc>
        <w:tc>
          <w:tcPr>
            <w:tcW w:w="1291" w:type="dxa"/>
            <w:shd w:val="clear" w:color="000000" w:fill="FFFFFF"/>
            <w:noWrap/>
            <w:vAlign w:val="center"/>
            <w:hideMark/>
          </w:tcPr>
          <w:p w14:paraId="0B34A87D" w14:textId="77777777" w:rsidR="00384252" w:rsidRPr="00384252" w:rsidRDefault="00384252" w:rsidP="0016434E">
            <w:pPr>
              <w:jc w:val="center"/>
              <w:rPr>
                <w:rFonts w:cs="Arial"/>
                <w:b/>
                <w:bCs/>
                <w:color w:val="000000"/>
                <w:lang w:val="bg-BG" w:eastAsia="bg-BG"/>
              </w:rPr>
            </w:pPr>
            <w:r w:rsidRPr="00384252">
              <w:rPr>
                <w:rFonts w:cs="Arial"/>
                <w:b/>
                <w:bCs/>
                <w:color w:val="000000"/>
                <w:lang w:val="bg-BG" w:eastAsia="bg-BG"/>
              </w:rPr>
              <w:t>762 000</w:t>
            </w:r>
          </w:p>
        </w:tc>
        <w:tc>
          <w:tcPr>
            <w:tcW w:w="1211" w:type="dxa"/>
            <w:shd w:val="clear" w:color="000000" w:fill="FFFFFF"/>
            <w:vAlign w:val="center"/>
            <w:hideMark/>
          </w:tcPr>
          <w:p w14:paraId="7E307CBA" w14:textId="77777777" w:rsidR="00384252" w:rsidRPr="00384252" w:rsidRDefault="00384252" w:rsidP="0016434E">
            <w:pPr>
              <w:jc w:val="center"/>
              <w:rPr>
                <w:rFonts w:cs="Arial"/>
                <w:color w:val="000000"/>
                <w:lang w:val="bg-BG" w:eastAsia="bg-BG"/>
              </w:rPr>
            </w:pPr>
            <w:r w:rsidRPr="00384252">
              <w:rPr>
                <w:rFonts w:cs="Arial"/>
                <w:color w:val="000000"/>
                <w:lang w:val="bg-BG" w:eastAsia="bg-BG"/>
              </w:rPr>
              <w:t> </w:t>
            </w:r>
          </w:p>
        </w:tc>
      </w:tr>
      <w:tr w:rsidR="00384252" w:rsidRPr="00384252" w14:paraId="6C73EC81" w14:textId="77777777" w:rsidTr="00702F15">
        <w:tblPrEx>
          <w:tblCellMar>
            <w:left w:w="70" w:type="dxa"/>
            <w:right w:w="70" w:type="dxa"/>
          </w:tblCellMar>
        </w:tblPrEx>
        <w:trPr>
          <w:trHeight w:val="727"/>
        </w:trPr>
        <w:tc>
          <w:tcPr>
            <w:tcW w:w="572" w:type="dxa"/>
            <w:shd w:val="clear" w:color="000000" w:fill="FFFFFF"/>
            <w:vAlign w:val="center"/>
            <w:hideMark/>
          </w:tcPr>
          <w:p w14:paraId="6F31FBC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lastRenderedPageBreak/>
              <w:t>50</w:t>
            </w:r>
          </w:p>
        </w:tc>
        <w:tc>
          <w:tcPr>
            <w:tcW w:w="3686" w:type="dxa"/>
            <w:shd w:val="clear" w:color="000000" w:fill="FFFFFF"/>
            <w:vAlign w:val="center"/>
            <w:hideMark/>
          </w:tcPr>
          <w:p w14:paraId="6B944400"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дървообработване и строителство "Цар Иван Асен II"</w:t>
            </w:r>
          </w:p>
        </w:tc>
        <w:tc>
          <w:tcPr>
            <w:tcW w:w="1198" w:type="dxa"/>
            <w:shd w:val="clear" w:color="000000" w:fill="FFFFFF"/>
            <w:vAlign w:val="center"/>
          </w:tcPr>
          <w:p w14:paraId="32019E0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Хасково</w:t>
            </w:r>
          </w:p>
        </w:tc>
        <w:tc>
          <w:tcPr>
            <w:tcW w:w="1133" w:type="dxa"/>
            <w:shd w:val="clear" w:color="000000" w:fill="FFFFFF"/>
            <w:noWrap/>
            <w:vAlign w:val="center"/>
            <w:hideMark/>
          </w:tcPr>
          <w:p w14:paraId="031826EC" w14:textId="77777777" w:rsidR="00384252" w:rsidRPr="00E56634" w:rsidRDefault="00384252" w:rsidP="00384252">
            <w:pPr>
              <w:jc w:val="center"/>
              <w:rPr>
                <w:rFonts w:cs="Arial"/>
                <w:color w:val="000000"/>
                <w:lang w:val="bg-BG" w:eastAsia="bg-BG"/>
              </w:rPr>
            </w:pPr>
            <w:r w:rsidRPr="00E56634">
              <w:rPr>
                <w:rFonts w:cs="Arial"/>
                <w:color w:val="000000"/>
                <w:lang w:val="bg-BG" w:eastAsia="bg-BG"/>
              </w:rPr>
              <w:t>Община Хасково</w:t>
            </w:r>
            <w:r w:rsidRPr="00E56634">
              <w:rPr>
                <w:rFonts w:cs="Arial"/>
                <w:color w:val="000000"/>
                <w:vertAlign w:val="superscript"/>
                <w:lang w:val="bg-BG" w:eastAsia="bg-BG"/>
              </w:rPr>
              <w:t>*</w:t>
            </w:r>
          </w:p>
        </w:tc>
        <w:tc>
          <w:tcPr>
            <w:tcW w:w="1120" w:type="dxa"/>
            <w:shd w:val="clear" w:color="000000" w:fill="FFFFFF"/>
            <w:vAlign w:val="center"/>
          </w:tcPr>
          <w:p w14:paraId="5099DDF0" w14:textId="77777777" w:rsidR="00384252" w:rsidRPr="00E575F3" w:rsidRDefault="00384252" w:rsidP="0016434E">
            <w:pPr>
              <w:spacing w:before="60" w:after="120"/>
              <w:jc w:val="center"/>
              <w:rPr>
                <w:rFonts w:cs="Arial"/>
                <w:bCs/>
                <w:iCs/>
                <w:lang w:val="bg-BG"/>
              </w:rPr>
            </w:pPr>
            <w:r w:rsidRPr="00E575F3">
              <w:rPr>
                <w:rFonts w:cs="Arial"/>
                <w:bCs/>
                <w:iCs/>
                <w:lang w:val="bg-BG"/>
              </w:rPr>
              <w:t>13,8</w:t>
            </w:r>
          </w:p>
        </w:tc>
        <w:tc>
          <w:tcPr>
            <w:tcW w:w="1291" w:type="dxa"/>
            <w:shd w:val="clear" w:color="000000" w:fill="FFFFFF"/>
            <w:noWrap/>
            <w:vAlign w:val="center"/>
            <w:hideMark/>
          </w:tcPr>
          <w:p w14:paraId="39E40E7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7D0CBB2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11F561B7" w14:textId="77777777" w:rsidTr="00702F15">
        <w:tblPrEx>
          <w:tblCellMar>
            <w:left w:w="70" w:type="dxa"/>
            <w:right w:w="70" w:type="dxa"/>
          </w:tblCellMar>
        </w:tblPrEx>
        <w:trPr>
          <w:trHeight w:val="768"/>
        </w:trPr>
        <w:tc>
          <w:tcPr>
            <w:tcW w:w="572" w:type="dxa"/>
            <w:shd w:val="clear" w:color="000000" w:fill="FFFFFF"/>
            <w:vAlign w:val="center"/>
            <w:hideMark/>
          </w:tcPr>
          <w:p w14:paraId="3644F31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51</w:t>
            </w:r>
          </w:p>
        </w:tc>
        <w:tc>
          <w:tcPr>
            <w:tcW w:w="3686" w:type="dxa"/>
            <w:shd w:val="clear" w:color="000000" w:fill="FFFFFF"/>
            <w:vAlign w:val="center"/>
            <w:hideMark/>
          </w:tcPr>
          <w:p w14:paraId="0E2EBEA8" w14:textId="77777777" w:rsidR="00384252" w:rsidRPr="00384252" w:rsidRDefault="00384252" w:rsidP="00384252">
            <w:pPr>
              <w:rPr>
                <w:rFonts w:cs="Arial"/>
                <w:color w:val="000000"/>
                <w:lang w:val="bg-BG" w:eastAsia="bg-BG"/>
              </w:rPr>
            </w:pPr>
            <w:r w:rsidRPr="00384252">
              <w:rPr>
                <w:rFonts w:cs="Arial"/>
                <w:color w:val="000000"/>
                <w:lang w:val="bg-BG" w:eastAsia="bg-BG"/>
              </w:rPr>
              <w:t>Земеделска професионална гимназия   "Климент Аркадиевич Тимирязев"</w:t>
            </w:r>
          </w:p>
        </w:tc>
        <w:tc>
          <w:tcPr>
            <w:tcW w:w="1198" w:type="dxa"/>
            <w:shd w:val="clear" w:color="000000" w:fill="FFFFFF"/>
            <w:vAlign w:val="center"/>
          </w:tcPr>
          <w:p w14:paraId="3254EBD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Сандански</w:t>
            </w:r>
          </w:p>
        </w:tc>
        <w:tc>
          <w:tcPr>
            <w:tcW w:w="1133" w:type="dxa"/>
            <w:shd w:val="clear" w:color="000000" w:fill="FFFFFF"/>
            <w:noWrap/>
            <w:vAlign w:val="center"/>
            <w:hideMark/>
          </w:tcPr>
          <w:p w14:paraId="7EE7F1B6" w14:textId="77777777" w:rsidR="00384252" w:rsidRPr="00E56634" w:rsidRDefault="00384252" w:rsidP="0016434E">
            <w:pPr>
              <w:ind w:left="-134" w:right="-149"/>
              <w:jc w:val="center"/>
              <w:rPr>
                <w:rFonts w:cs="Arial"/>
                <w:color w:val="000000"/>
                <w:lang w:val="bg-BG" w:eastAsia="bg-BG"/>
              </w:rPr>
            </w:pPr>
            <w:r w:rsidRPr="00E56634">
              <w:rPr>
                <w:rFonts w:cs="Arial"/>
                <w:color w:val="000000"/>
                <w:lang w:val="bg-BG" w:eastAsia="bg-BG"/>
              </w:rPr>
              <w:t>Община Сандански</w:t>
            </w:r>
            <w:r w:rsidRPr="00E56634">
              <w:rPr>
                <w:rFonts w:cs="Arial"/>
                <w:color w:val="000000"/>
                <w:vertAlign w:val="superscript"/>
                <w:lang w:val="bg-BG" w:eastAsia="bg-BG"/>
              </w:rPr>
              <w:t>*</w:t>
            </w:r>
          </w:p>
        </w:tc>
        <w:tc>
          <w:tcPr>
            <w:tcW w:w="1120" w:type="dxa"/>
            <w:shd w:val="clear" w:color="000000" w:fill="FFFFFF"/>
            <w:vAlign w:val="center"/>
          </w:tcPr>
          <w:p w14:paraId="2330E12F" w14:textId="77777777" w:rsidR="00384252" w:rsidRPr="00E575F3" w:rsidRDefault="00384252" w:rsidP="0016434E">
            <w:pPr>
              <w:spacing w:before="60" w:after="120"/>
              <w:jc w:val="center"/>
              <w:rPr>
                <w:rFonts w:cs="Arial"/>
                <w:bCs/>
                <w:iCs/>
                <w:lang w:val="bg-BG"/>
              </w:rPr>
            </w:pPr>
            <w:r w:rsidRPr="00E575F3">
              <w:rPr>
                <w:rFonts w:cs="Arial"/>
                <w:bCs/>
                <w:iCs/>
                <w:lang w:val="bg-BG"/>
              </w:rPr>
              <w:t>13,6</w:t>
            </w:r>
          </w:p>
        </w:tc>
        <w:tc>
          <w:tcPr>
            <w:tcW w:w="1291" w:type="dxa"/>
            <w:shd w:val="clear" w:color="000000" w:fill="FFFFFF"/>
            <w:noWrap/>
            <w:vAlign w:val="center"/>
            <w:hideMark/>
          </w:tcPr>
          <w:p w14:paraId="253B8A8A"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783E880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A3504D2" w14:textId="77777777" w:rsidTr="00702F15">
        <w:tblPrEx>
          <w:tblCellMar>
            <w:left w:w="70" w:type="dxa"/>
            <w:right w:w="70" w:type="dxa"/>
          </w:tblCellMar>
        </w:tblPrEx>
        <w:trPr>
          <w:trHeight w:val="480"/>
        </w:trPr>
        <w:tc>
          <w:tcPr>
            <w:tcW w:w="572" w:type="dxa"/>
            <w:shd w:val="clear" w:color="000000" w:fill="FFFFFF"/>
            <w:vAlign w:val="center"/>
            <w:hideMark/>
          </w:tcPr>
          <w:p w14:paraId="0DB275F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52</w:t>
            </w:r>
          </w:p>
        </w:tc>
        <w:tc>
          <w:tcPr>
            <w:tcW w:w="3686" w:type="dxa"/>
            <w:shd w:val="clear" w:color="000000" w:fill="FFFFFF"/>
            <w:vAlign w:val="center"/>
            <w:hideMark/>
          </w:tcPr>
          <w:p w14:paraId="1265097C"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   "Иван Илиев"</w:t>
            </w:r>
          </w:p>
        </w:tc>
        <w:tc>
          <w:tcPr>
            <w:tcW w:w="1198" w:type="dxa"/>
            <w:shd w:val="clear" w:color="000000" w:fill="FFFFFF"/>
            <w:vAlign w:val="center"/>
          </w:tcPr>
          <w:p w14:paraId="492991B8" w14:textId="77777777" w:rsidR="00384252" w:rsidRPr="00384252" w:rsidRDefault="00384252" w:rsidP="0016434E">
            <w:pPr>
              <w:ind w:left="-70"/>
              <w:jc w:val="center"/>
              <w:rPr>
                <w:rFonts w:cs="Arial"/>
                <w:color w:val="000000"/>
                <w:lang w:val="bg-BG" w:eastAsia="bg-BG"/>
              </w:rPr>
            </w:pPr>
            <w:r w:rsidRPr="00384252">
              <w:rPr>
                <w:rFonts w:cs="Arial"/>
                <w:color w:val="000000"/>
                <w:lang w:val="bg-BG" w:eastAsia="bg-BG"/>
              </w:rPr>
              <w:t>Благоев</w:t>
            </w:r>
            <w:r w:rsidR="0016434E">
              <w:rPr>
                <w:rFonts w:cs="Arial"/>
                <w:color w:val="000000"/>
                <w:lang w:val="en-US" w:eastAsia="bg-BG"/>
              </w:rPr>
              <w:t>-</w:t>
            </w:r>
            <w:r w:rsidRPr="00384252">
              <w:rPr>
                <w:rFonts w:cs="Arial"/>
                <w:color w:val="000000"/>
                <w:lang w:val="bg-BG" w:eastAsia="bg-BG"/>
              </w:rPr>
              <w:t>град</w:t>
            </w:r>
          </w:p>
        </w:tc>
        <w:tc>
          <w:tcPr>
            <w:tcW w:w="1133" w:type="dxa"/>
            <w:shd w:val="clear" w:color="000000" w:fill="FFFFFF"/>
            <w:noWrap/>
            <w:vAlign w:val="center"/>
            <w:hideMark/>
          </w:tcPr>
          <w:p w14:paraId="5AC8181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951C2F6" w14:textId="77777777" w:rsidR="00384252" w:rsidRPr="00E575F3" w:rsidRDefault="00384252" w:rsidP="0016434E">
            <w:pPr>
              <w:spacing w:before="60" w:after="120"/>
              <w:jc w:val="center"/>
              <w:rPr>
                <w:rFonts w:cs="Arial"/>
                <w:bCs/>
                <w:iCs/>
                <w:lang w:val="bg-BG"/>
              </w:rPr>
            </w:pPr>
            <w:r w:rsidRPr="00E575F3">
              <w:rPr>
                <w:rFonts w:cs="Arial"/>
                <w:bCs/>
                <w:iCs/>
                <w:lang w:val="bg-BG"/>
              </w:rPr>
              <w:t>13,6</w:t>
            </w:r>
          </w:p>
        </w:tc>
        <w:tc>
          <w:tcPr>
            <w:tcW w:w="1291" w:type="dxa"/>
            <w:shd w:val="clear" w:color="000000" w:fill="FFFFFF"/>
            <w:noWrap/>
            <w:vAlign w:val="center"/>
            <w:hideMark/>
          </w:tcPr>
          <w:p w14:paraId="60B13A92"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1 041 000</w:t>
            </w:r>
          </w:p>
        </w:tc>
        <w:tc>
          <w:tcPr>
            <w:tcW w:w="1211" w:type="dxa"/>
            <w:shd w:val="clear" w:color="000000" w:fill="FFFFFF"/>
            <w:vAlign w:val="center"/>
            <w:hideMark/>
          </w:tcPr>
          <w:p w14:paraId="0A20DFC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3D6A83B" w14:textId="77777777" w:rsidTr="00702F15">
        <w:tblPrEx>
          <w:tblCellMar>
            <w:left w:w="70" w:type="dxa"/>
            <w:right w:w="70" w:type="dxa"/>
          </w:tblCellMar>
        </w:tblPrEx>
        <w:trPr>
          <w:trHeight w:val="700"/>
        </w:trPr>
        <w:tc>
          <w:tcPr>
            <w:tcW w:w="572" w:type="dxa"/>
            <w:shd w:val="clear" w:color="000000" w:fill="FFFFFF"/>
            <w:vAlign w:val="center"/>
            <w:hideMark/>
          </w:tcPr>
          <w:p w14:paraId="4F06C2F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53</w:t>
            </w:r>
          </w:p>
        </w:tc>
        <w:tc>
          <w:tcPr>
            <w:tcW w:w="3686" w:type="dxa"/>
            <w:shd w:val="clear" w:color="000000" w:fill="FFFFFF"/>
            <w:vAlign w:val="center"/>
            <w:hideMark/>
          </w:tcPr>
          <w:p w14:paraId="5172F717"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електроника и химични технологии "Проф.Асен Златаров"</w:t>
            </w:r>
          </w:p>
        </w:tc>
        <w:tc>
          <w:tcPr>
            <w:tcW w:w="1198" w:type="dxa"/>
            <w:shd w:val="clear" w:color="000000" w:fill="FFFFFF"/>
            <w:vAlign w:val="center"/>
          </w:tcPr>
          <w:p w14:paraId="427E1A6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Плевен</w:t>
            </w:r>
          </w:p>
        </w:tc>
        <w:tc>
          <w:tcPr>
            <w:tcW w:w="1133" w:type="dxa"/>
            <w:shd w:val="clear" w:color="000000" w:fill="FFFFFF"/>
            <w:noWrap/>
            <w:vAlign w:val="center"/>
            <w:hideMark/>
          </w:tcPr>
          <w:p w14:paraId="7AC6B9B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4D00124" w14:textId="77777777" w:rsidR="00384252" w:rsidRPr="00E575F3" w:rsidRDefault="00384252" w:rsidP="0016434E">
            <w:pPr>
              <w:spacing w:before="60" w:after="120"/>
              <w:jc w:val="center"/>
              <w:rPr>
                <w:rFonts w:cs="Arial"/>
                <w:bCs/>
                <w:iCs/>
                <w:lang w:val="bg-BG"/>
              </w:rPr>
            </w:pPr>
            <w:r w:rsidRPr="00E575F3">
              <w:rPr>
                <w:rFonts w:cs="Arial"/>
                <w:bCs/>
                <w:iCs/>
                <w:lang w:val="bg-BG"/>
              </w:rPr>
              <w:t>13,6</w:t>
            </w:r>
          </w:p>
        </w:tc>
        <w:tc>
          <w:tcPr>
            <w:tcW w:w="1291" w:type="dxa"/>
            <w:shd w:val="clear" w:color="000000" w:fill="FFFFFF"/>
            <w:noWrap/>
            <w:vAlign w:val="center"/>
            <w:hideMark/>
          </w:tcPr>
          <w:p w14:paraId="2AC8A390"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2 000 000</w:t>
            </w:r>
          </w:p>
        </w:tc>
        <w:tc>
          <w:tcPr>
            <w:tcW w:w="1211" w:type="dxa"/>
            <w:shd w:val="clear" w:color="000000" w:fill="FFFFFF"/>
            <w:vAlign w:val="center"/>
            <w:hideMark/>
          </w:tcPr>
          <w:p w14:paraId="6E378AD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4EF872C6" w14:textId="77777777" w:rsidTr="00702F15">
        <w:tblPrEx>
          <w:tblCellMar>
            <w:left w:w="70" w:type="dxa"/>
            <w:right w:w="70" w:type="dxa"/>
          </w:tblCellMar>
        </w:tblPrEx>
        <w:trPr>
          <w:trHeight w:val="426"/>
        </w:trPr>
        <w:tc>
          <w:tcPr>
            <w:tcW w:w="572" w:type="dxa"/>
            <w:shd w:val="clear" w:color="000000" w:fill="FFFFFF"/>
            <w:vAlign w:val="center"/>
            <w:hideMark/>
          </w:tcPr>
          <w:p w14:paraId="3D00D3F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54</w:t>
            </w:r>
          </w:p>
        </w:tc>
        <w:tc>
          <w:tcPr>
            <w:tcW w:w="3686" w:type="dxa"/>
            <w:shd w:val="clear" w:color="000000" w:fill="FFFFFF"/>
            <w:vAlign w:val="center"/>
            <w:hideMark/>
          </w:tcPr>
          <w:p w14:paraId="63CFD60F"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"Генерал  Владимир Заимов"</w:t>
            </w:r>
          </w:p>
        </w:tc>
        <w:tc>
          <w:tcPr>
            <w:tcW w:w="1198" w:type="dxa"/>
            <w:shd w:val="clear" w:color="000000" w:fill="FFFFFF"/>
            <w:vAlign w:val="center"/>
          </w:tcPr>
          <w:p w14:paraId="3753F3E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Сопот</w:t>
            </w:r>
          </w:p>
        </w:tc>
        <w:tc>
          <w:tcPr>
            <w:tcW w:w="1133" w:type="dxa"/>
            <w:shd w:val="clear" w:color="000000" w:fill="FFFFFF"/>
            <w:noWrap/>
            <w:vAlign w:val="center"/>
            <w:hideMark/>
          </w:tcPr>
          <w:p w14:paraId="2AC1122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BE23A35" w14:textId="77777777" w:rsidR="00384252" w:rsidRPr="00E575F3" w:rsidRDefault="00384252" w:rsidP="0016434E">
            <w:pPr>
              <w:spacing w:before="60" w:after="120"/>
              <w:jc w:val="center"/>
              <w:rPr>
                <w:rFonts w:cs="Arial"/>
                <w:bCs/>
                <w:iCs/>
                <w:lang w:val="bg-BG"/>
              </w:rPr>
            </w:pPr>
            <w:r w:rsidRPr="00E575F3">
              <w:rPr>
                <w:rFonts w:cs="Arial"/>
                <w:bCs/>
                <w:iCs/>
                <w:lang w:val="bg-BG"/>
              </w:rPr>
              <w:t>13,5</w:t>
            </w:r>
          </w:p>
        </w:tc>
        <w:tc>
          <w:tcPr>
            <w:tcW w:w="1291" w:type="dxa"/>
            <w:shd w:val="clear" w:color="000000" w:fill="FFFFFF"/>
            <w:noWrap/>
            <w:vAlign w:val="center"/>
            <w:hideMark/>
          </w:tcPr>
          <w:p w14:paraId="40DFED81"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764 000</w:t>
            </w:r>
          </w:p>
        </w:tc>
        <w:tc>
          <w:tcPr>
            <w:tcW w:w="1211" w:type="dxa"/>
            <w:shd w:val="clear" w:color="000000" w:fill="FFFFFF"/>
            <w:vAlign w:val="center"/>
            <w:hideMark/>
          </w:tcPr>
          <w:p w14:paraId="69A7371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E7FE606" w14:textId="77777777" w:rsidTr="00702F15">
        <w:tblPrEx>
          <w:tblCellMar>
            <w:left w:w="70" w:type="dxa"/>
            <w:right w:w="70" w:type="dxa"/>
          </w:tblCellMar>
        </w:tblPrEx>
        <w:trPr>
          <w:trHeight w:val="660"/>
        </w:trPr>
        <w:tc>
          <w:tcPr>
            <w:tcW w:w="572" w:type="dxa"/>
            <w:shd w:val="clear" w:color="000000" w:fill="FFFFFF"/>
            <w:vAlign w:val="center"/>
            <w:hideMark/>
          </w:tcPr>
          <w:p w14:paraId="2C57E97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55</w:t>
            </w:r>
          </w:p>
        </w:tc>
        <w:tc>
          <w:tcPr>
            <w:tcW w:w="3686" w:type="dxa"/>
            <w:shd w:val="clear" w:color="000000" w:fill="FFFFFF"/>
            <w:vAlign w:val="center"/>
            <w:hideMark/>
          </w:tcPr>
          <w:p w14:paraId="43A4B51A"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строителство,   архитектура и геодезия "Васил Левски"</w:t>
            </w:r>
          </w:p>
        </w:tc>
        <w:tc>
          <w:tcPr>
            <w:tcW w:w="1198" w:type="dxa"/>
            <w:shd w:val="clear" w:color="000000" w:fill="FFFFFF"/>
            <w:vAlign w:val="center"/>
          </w:tcPr>
          <w:p w14:paraId="20C480B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2D8B816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BF0A688" w14:textId="77777777" w:rsidR="00384252" w:rsidRPr="00E575F3" w:rsidRDefault="00384252" w:rsidP="0016434E">
            <w:pPr>
              <w:spacing w:before="60" w:after="120"/>
              <w:jc w:val="center"/>
              <w:rPr>
                <w:rFonts w:cs="Arial"/>
                <w:bCs/>
                <w:iCs/>
                <w:lang w:val="bg-BG"/>
              </w:rPr>
            </w:pPr>
            <w:r w:rsidRPr="00E575F3">
              <w:rPr>
                <w:rFonts w:cs="Arial"/>
                <w:bCs/>
                <w:iCs/>
                <w:lang w:val="bg-BG"/>
              </w:rPr>
              <w:t>13,4</w:t>
            </w:r>
          </w:p>
        </w:tc>
        <w:tc>
          <w:tcPr>
            <w:tcW w:w="1291" w:type="dxa"/>
            <w:shd w:val="clear" w:color="000000" w:fill="FFFFFF"/>
            <w:noWrap/>
            <w:vAlign w:val="center"/>
            <w:hideMark/>
          </w:tcPr>
          <w:p w14:paraId="3A31A63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920 000</w:t>
            </w:r>
          </w:p>
        </w:tc>
        <w:tc>
          <w:tcPr>
            <w:tcW w:w="1211" w:type="dxa"/>
            <w:shd w:val="clear" w:color="000000" w:fill="FFFFFF"/>
            <w:vAlign w:val="center"/>
            <w:hideMark/>
          </w:tcPr>
          <w:p w14:paraId="1DC3758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457B036" w14:textId="77777777" w:rsidTr="00702F15">
        <w:tblPrEx>
          <w:tblCellMar>
            <w:left w:w="70" w:type="dxa"/>
            <w:right w:w="70" w:type="dxa"/>
          </w:tblCellMar>
        </w:tblPrEx>
        <w:trPr>
          <w:trHeight w:val="540"/>
        </w:trPr>
        <w:tc>
          <w:tcPr>
            <w:tcW w:w="572" w:type="dxa"/>
            <w:shd w:val="clear" w:color="000000" w:fill="FFFFFF"/>
            <w:vAlign w:val="center"/>
            <w:hideMark/>
          </w:tcPr>
          <w:p w14:paraId="3BA8604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56</w:t>
            </w:r>
          </w:p>
        </w:tc>
        <w:tc>
          <w:tcPr>
            <w:tcW w:w="3686" w:type="dxa"/>
            <w:shd w:val="clear" w:color="000000" w:fill="FFFFFF"/>
            <w:vAlign w:val="center"/>
            <w:hideMark/>
          </w:tcPr>
          <w:p w14:paraId="45834802"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туризъм "Иван П. Павлов"</w:t>
            </w:r>
          </w:p>
        </w:tc>
        <w:tc>
          <w:tcPr>
            <w:tcW w:w="1198" w:type="dxa"/>
            <w:shd w:val="clear" w:color="000000" w:fill="FFFFFF"/>
            <w:vAlign w:val="center"/>
          </w:tcPr>
          <w:p w14:paraId="586E4CF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Русе</w:t>
            </w:r>
          </w:p>
        </w:tc>
        <w:tc>
          <w:tcPr>
            <w:tcW w:w="1133" w:type="dxa"/>
            <w:shd w:val="clear" w:color="000000" w:fill="FFFFFF"/>
            <w:noWrap/>
            <w:vAlign w:val="center"/>
            <w:hideMark/>
          </w:tcPr>
          <w:p w14:paraId="1A8C851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BD99A05" w14:textId="77777777" w:rsidR="00384252" w:rsidRPr="00E575F3" w:rsidRDefault="00384252" w:rsidP="0016434E">
            <w:pPr>
              <w:spacing w:before="60" w:after="120"/>
              <w:jc w:val="center"/>
              <w:rPr>
                <w:rFonts w:cs="Arial"/>
                <w:bCs/>
                <w:iCs/>
                <w:lang w:val="bg-BG"/>
              </w:rPr>
            </w:pPr>
            <w:r w:rsidRPr="00E575F3">
              <w:rPr>
                <w:rFonts w:cs="Arial"/>
                <w:bCs/>
                <w:iCs/>
                <w:lang w:val="bg-BG"/>
              </w:rPr>
              <w:t>13,4</w:t>
            </w:r>
          </w:p>
        </w:tc>
        <w:tc>
          <w:tcPr>
            <w:tcW w:w="1291" w:type="dxa"/>
            <w:shd w:val="clear" w:color="000000" w:fill="FFFFFF"/>
            <w:noWrap/>
            <w:vAlign w:val="center"/>
            <w:hideMark/>
          </w:tcPr>
          <w:p w14:paraId="05F6782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1 367 000</w:t>
            </w:r>
          </w:p>
        </w:tc>
        <w:tc>
          <w:tcPr>
            <w:tcW w:w="1211" w:type="dxa"/>
            <w:shd w:val="clear" w:color="000000" w:fill="FFFFFF"/>
            <w:vAlign w:val="center"/>
            <w:hideMark/>
          </w:tcPr>
          <w:p w14:paraId="5B6D1F5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7C3EDDA" w14:textId="77777777" w:rsidTr="00702F15">
        <w:tblPrEx>
          <w:tblCellMar>
            <w:left w:w="70" w:type="dxa"/>
            <w:right w:w="70" w:type="dxa"/>
          </w:tblCellMar>
        </w:tblPrEx>
        <w:trPr>
          <w:trHeight w:val="720"/>
        </w:trPr>
        <w:tc>
          <w:tcPr>
            <w:tcW w:w="572" w:type="dxa"/>
            <w:shd w:val="clear" w:color="000000" w:fill="FFFFFF"/>
            <w:vAlign w:val="center"/>
            <w:hideMark/>
          </w:tcPr>
          <w:p w14:paraId="330FC12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57</w:t>
            </w:r>
          </w:p>
        </w:tc>
        <w:tc>
          <w:tcPr>
            <w:tcW w:w="3686" w:type="dxa"/>
            <w:shd w:val="clear" w:color="000000" w:fill="FFFFFF"/>
            <w:vAlign w:val="center"/>
            <w:hideMark/>
          </w:tcPr>
          <w:p w14:paraId="7E722EE9"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строителство, архитектура и геодезия</w:t>
            </w:r>
          </w:p>
        </w:tc>
        <w:tc>
          <w:tcPr>
            <w:tcW w:w="1198" w:type="dxa"/>
            <w:shd w:val="clear" w:color="000000" w:fill="FFFFFF"/>
            <w:vAlign w:val="center"/>
          </w:tcPr>
          <w:p w14:paraId="7D7EABD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Шумен</w:t>
            </w:r>
          </w:p>
        </w:tc>
        <w:tc>
          <w:tcPr>
            <w:tcW w:w="1133" w:type="dxa"/>
            <w:shd w:val="clear" w:color="000000" w:fill="FFFFFF"/>
            <w:noWrap/>
            <w:vAlign w:val="center"/>
            <w:hideMark/>
          </w:tcPr>
          <w:p w14:paraId="7F9403A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C5C99FE" w14:textId="77777777" w:rsidR="00384252" w:rsidRPr="00E575F3" w:rsidRDefault="00384252" w:rsidP="0016434E">
            <w:pPr>
              <w:spacing w:before="60" w:after="120"/>
              <w:jc w:val="center"/>
              <w:rPr>
                <w:rFonts w:cs="Arial"/>
                <w:bCs/>
                <w:iCs/>
                <w:lang w:val="bg-BG"/>
              </w:rPr>
            </w:pPr>
            <w:r w:rsidRPr="00E575F3">
              <w:rPr>
                <w:rFonts w:cs="Arial"/>
                <w:bCs/>
                <w:iCs/>
                <w:lang w:val="bg-BG"/>
              </w:rPr>
              <w:t>13,4</w:t>
            </w:r>
          </w:p>
        </w:tc>
        <w:tc>
          <w:tcPr>
            <w:tcW w:w="1291" w:type="dxa"/>
            <w:shd w:val="clear" w:color="000000" w:fill="FFFFFF"/>
            <w:noWrap/>
            <w:vAlign w:val="center"/>
            <w:hideMark/>
          </w:tcPr>
          <w:p w14:paraId="378CA95F"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1 095 000</w:t>
            </w:r>
          </w:p>
        </w:tc>
        <w:tc>
          <w:tcPr>
            <w:tcW w:w="1211" w:type="dxa"/>
            <w:shd w:val="clear" w:color="000000" w:fill="FFFFFF"/>
            <w:vAlign w:val="center"/>
            <w:hideMark/>
          </w:tcPr>
          <w:p w14:paraId="2A4A845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A021EF4" w14:textId="77777777" w:rsidTr="00702F15">
        <w:tblPrEx>
          <w:tblCellMar>
            <w:left w:w="70" w:type="dxa"/>
            <w:right w:w="70" w:type="dxa"/>
          </w:tblCellMar>
        </w:tblPrEx>
        <w:trPr>
          <w:trHeight w:val="665"/>
        </w:trPr>
        <w:tc>
          <w:tcPr>
            <w:tcW w:w="572" w:type="dxa"/>
            <w:shd w:val="clear" w:color="000000" w:fill="FFFFFF"/>
            <w:vAlign w:val="center"/>
            <w:hideMark/>
          </w:tcPr>
          <w:p w14:paraId="02887B6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58</w:t>
            </w:r>
          </w:p>
        </w:tc>
        <w:tc>
          <w:tcPr>
            <w:tcW w:w="3686" w:type="dxa"/>
            <w:shd w:val="clear" w:color="000000" w:fill="FFFFFF"/>
            <w:vAlign w:val="center"/>
            <w:hideMark/>
          </w:tcPr>
          <w:p w14:paraId="48F38CB1"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електротехника и електроника   "Михайло Василиевич Ломоносов"</w:t>
            </w:r>
          </w:p>
        </w:tc>
        <w:tc>
          <w:tcPr>
            <w:tcW w:w="1198" w:type="dxa"/>
            <w:shd w:val="clear" w:color="000000" w:fill="FFFFFF"/>
            <w:vAlign w:val="center"/>
          </w:tcPr>
          <w:p w14:paraId="42692D7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Горна Оряховица</w:t>
            </w:r>
          </w:p>
        </w:tc>
        <w:tc>
          <w:tcPr>
            <w:tcW w:w="1133" w:type="dxa"/>
            <w:shd w:val="clear" w:color="000000" w:fill="FFFFFF"/>
            <w:noWrap/>
            <w:vAlign w:val="center"/>
            <w:hideMark/>
          </w:tcPr>
          <w:p w14:paraId="5801B31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440BEDE" w14:textId="77777777" w:rsidR="00384252" w:rsidRPr="00E575F3" w:rsidRDefault="00384252" w:rsidP="001F4A13">
            <w:pPr>
              <w:spacing w:before="60" w:after="120"/>
              <w:jc w:val="center"/>
              <w:rPr>
                <w:rFonts w:cs="Arial"/>
                <w:bCs/>
                <w:iCs/>
                <w:lang w:val="bg-BG"/>
              </w:rPr>
            </w:pPr>
            <w:r w:rsidRPr="00E575F3">
              <w:rPr>
                <w:rFonts w:cs="Arial"/>
                <w:bCs/>
                <w:iCs/>
                <w:lang w:val="bg-BG"/>
              </w:rPr>
              <w:t>13,3</w:t>
            </w:r>
          </w:p>
        </w:tc>
        <w:tc>
          <w:tcPr>
            <w:tcW w:w="1291" w:type="dxa"/>
            <w:shd w:val="clear" w:color="000000" w:fill="FFFFFF"/>
            <w:noWrap/>
            <w:vAlign w:val="center"/>
            <w:hideMark/>
          </w:tcPr>
          <w:p w14:paraId="52E71CF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1 255 000</w:t>
            </w:r>
          </w:p>
        </w:tc>
        <w:tc>
          <w:tcPr>
            <w:tcW w:w="1211" w:type="dxa"/>
            <w:shd w:val="clear" w:color="000000" w:fill="FFFFFF"/>
            <w:vAlign w:val="center"/>
            <w:hideMark/>
          </w:tcPr>
          <w:p w14:paraId="07502E0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7A40045C" w14:textId="77777777" w:rsidTr="00702F15">
        <w:tblPrEx>
          <w:tblCellMar>
            <w:left w:w="70" w:type="dxa"/>
            <w:right w:w="70" w:type="dxa"/>
          </w:tblCellMar>
        </w:tblPrEx>
        <w:trPr>
          <w:trHeight w:val="964"/>
        </w:trPr>
        <w:tc>
          <w:tcPr>
            <w:tcW w:w="572" w:type="dxa"/>
            <w:shd w:val="clear" w:color="000000" w:fill="FFFFFF"/>
            <w:vAlign w:val="center"/>
            <w:hideMark/>
          </w:tcPr>
          <w:p w14:paraId="2E6A45C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59</w:t>
            </w:r>
          </w:p>
        </w:tc>
        <w:tc>
          <w:tcPr>
            <w:tcW w:w="3686" w:type="dxa"/>
            <w:shd w:val="clear" w:color="000000" w:fill="FFFFFF"/>
            <w:vAlign w:val="center"/>
            <w:hideMark/>
          </w:tcPr>
          <w:p w14:paraId="3E0342D9"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механоелектротехника "Стойчо и Кица Марчеви"  ПГМЕТ "Стойчо и Кица Марчеви"</w:t>
            </w:r>
          </w:p>
        </w:tc>
        <w:tc>
          <w:tcPr>
            <w:tcW w:w="1198" w:type="dxa"/>
            <w:shd w:val="clear" w:color="000000" w:fill="FFFFFF"/>
            <w:vAlign w:val="center"/>
          </w:tcPr>
          <w:p w14:paraId="1E28661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Хасково</w:t>
            </w:r>
          </w:p>
        </w:tc>
        <w:tc>
          <w:tcPr>
            <w:tcW w:w="1133" w:type="dxa"/>
            <w:shd w:val="clear" w:color="000000" w:fill="FFFFFF"/>
            <w:noWrap/>
            <w:vAlign w:val="center"/>
            <w:hideMark/>
          </w:tcPr>
          <w:p w14:paraId="0EE1190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C893259" w14:textId="77777777" w:rsidR="00384252" w:rsidRPr="00E575F3" w:rsidRDefault="00384252" w:rsidP="001F4A13">
            <w:pPr>
              <w:spacing w:before="60" w:after="120"/>
              <w:jc w:val="center"/>
              <w:rPr>
                <w:rFonts w:cs="Arial"/>
                <w:bCs/>
                <w:iCs/>
                <w:lang w:val="bg-BG"/>
              </w:rPr>
            </w:pPr>
            <w:r w:rsidRPr="00E575F3">
              <w:rPr>
                <w:rFonts w:cs="Arial"/>
                <w:bCs/>
                <w:iCs/>
                <w:lang w:val="bg-BG"/>
              </w:rPr>
              <w:t>13,3</w:t>
            </w:r>
          </w:p>
        </w:tc>
        <w:tc>
          <w:tcPr>
            <w:tcW w:w="1291" w:type="dxa"/>
            <w:shd w:val="clear" w:color="000000" w:fill="FFFFFF"/>
            <w:noWrap/>
            <w:vAlign w:val="center"/>
            <w:hideMark/>
          </w:tcPr>
          <w:p w14:paraId="665D6B41"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1 164 000</w:t>
            </w:r>
          </w:p>
        </w:tc>
        <w:tc>
          <w:tcPr>
            <w:tcW w:w="1211" w:type="dxa"/>
            <w:shd w:val="clear" w:color="000000" w:fill="FFFFFF"/>
            <w:vAlign w:val="center"/>
            <w:hideMark/>
          </w:tcPr>
          <w:p w14:paraId="28E87E3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7C50DCE9" w14:textId="77777777" w:rsidTr="00702F15">
        <w:tblPrEx>
          <w:tblCellMar>
            <w:left w:w="70" w:type="dxa"/>
            <w:right w:w="70" w:type="dxa"/>
          </w:tblCellMar>
        </w:tblPrEx>
        <w:trPr>
          <w:trHeight w:val="570"/>
        </w:trPr>
        <w:tc>
          <w:tcPr>
            <w:tcW w:w="572" w:type="dxa"/>
            <w:shd w:val="clear" w:color="000000" w:fill="FFFFFF"/>
            <w:vAlign w:val="center"/>
            <w:hideMark/>
          </w:tcPr>
          <w:p w14:paraId="04F4369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60</w:t>
            </w:r>
          </w:p>
        </w:tc>
        <w:tc>
          <w:tcPr>
            <w:tcW w:w="3686" w:type="dxa"/>
            <w:shd w:val="clear" w:color="000000" w:fill="FFFFFF"/>
            <w:vAlign w:val="center"/>
            <w:hideMark/>
          </w:tcPr>
          <w:p w14:paraId="27DEC108"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механоелектротехника</w:t>
            </w:r>
          </w:p>
        </w:tc>
        <w:tc>
          <w:tcPr>
            <w:tcW w:w="1198" w:type="dxa"/>
            <w:shd w:val="clear" w:color="000000" w:fill="FFFFFF"/>
            <w:vAlign w:val="center"/>
          </w:tcPr>
          <w:p w14:paraId="27A00DA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Пазарджик</w:t>
            </w:r>
          </w:p>
        </w:tc>
        <w:tc>
          <w:tcPr>
            <w:tcW w:w="1133" w:type="dxa"/>
            <w:shd w:val="clear" w:color="000000" w:fill="FFFFFF"/>
            <w:noWrap/>
            <w:vAlign w:val="center"/>
            <w:hideMark/>
          </w:tcPr>
          <w:p w14:paraId="4238668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8C339D8" w14:textId="77777777" w:rsidR="00384252" w:rsidRPr="00E575F3" w:rsidRDefault="00384252" w:rsidP="001F4A13">
            <w:pPr>
              <w:spacing w:before="60" w:after="120"/>
              <w:jc w:val="center"/>
              <w:rPr>
                <w:rFonts w:cs="Arial"/>
                <w:bCs/>
                <w:iCs/>
                <w:lang w:val="bg-BG"/>
              </w:rPr>
            </w:pPr>
            <w:r w:rsidRPr="00E575F3">
              <w:rPr>
                <w:rFonts w:cs="Arial"/>
                <w:bCs/>
                <w:iCs/>
                <w:lang w:val="bg-BG"/>
              </w:rPr>
              <w:t>13,1</w:t>
            </w:r>
          </w:p>
        </w:tc>
        <w:tc>
          <w:tcPr>
            <w:tcW w:w="1291" w:type="dxa"/>
            <w:shd w:val="clear" w:color="000000" w:fill="FFFFFF"/>
            <w:noWrap/>
            <w:vAlign w:val="center"/>
            <w:hideMark/>
          </w:tcPr>
          <w:p w14:paraId="448EC84B"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713 000</w:t>
            </w:r>
          </w:p>
        </w:tc>
        <w:tc>
          <w:tcPr>
            <w:tcW w:w="1211" w:type="dxa"/>
            <w:shd w:val="clear" w:color="000000" w:fill="FFFFFF"/>
            <w:vAlign w:val="center"/>
            <w:hideMark/>
          </w:tcPr>
          <w:p w14:paraId="34A6C14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ACCACB7" w14:textId="77777777" w:rsidTr="00702F15">
        <w:tblPrEx>
          <w:tblCellMar>
            <w:left w:w="70" w:type="dxa"/>
            <w:right w:w="70" w:type="dxa"/>
          </w:tblCellMar>
        </w:tblPrEx>
        <w:trPr>
          <w:trHeight w:val="570"/>
        </w:trPr>
        <w:tc>
          <w:tcPr>
            <w:tcW w:w="572" w:type="dxa"/>
            <w:shd w:val="clear" w:color="000000" w:fill="FFFFFF"/>
            <w:vAlign w:val="center"/>
            <w:hideMark/>
          </w:tcPr>
          <w:p w14:paraId="4537D1F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61</w:t>
            </w:r>
          </w:p>
        </w:tc>
        <w:tc>
          <w:tcPr>
            <w:tcW w:w="3686" w:type="dxa"/>
            <w:shd w:val="clear" w:color="000000" w:fill="FFFFFF"/>
            <w:vAlign w:val="center"/>
            <w:hideMark/>
          </w:tcPr>
          <w:p w14:paraId="097F3D10"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подемна, строителна и транспортна техника</w:t>
            </w:r>
          </w:p>
        </w:tc>
        <w:tc>
          <w:tcPr>
            <w:tcW w:w="1198" w:type="dxa"/>
            <w:shd w:val="clear" w:color="000000" w:fill="FFFFFF"/>
            <w:vAlign w:val="center"/>
          </w:tcPr>
          <w:p w14:paraId="71564F1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17256C7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1BDF65B" w14:textId="77777777" w:rsidR="00384252" w:rsidRPr="00E575F3" w:rsidRDefault="00384252" w:rsidP="001F4A13">
            <w:pPr>
              <w:spacing w:before="60" w:after="120"/>
              <w:jc w:val="center"/>
              <w:rPr>
                <w:rFonts w:cs="Arial"/>
                <w:bCs/>
                <w:iCs/>
                <w:lang w:val="bg-BG"/>
              </w:rPr>
            </w:pPr>
            <w:r w:rsidRPr="00E575F3">
              <w:rPr>
                <w:rFonts w:cs="Arial"/>
                <w:bCs/>
                <w:iCs/>
                <w:lang w:val="bg-BG"/>
              </w:rPr>
              <w:t>13</w:t>
            </w:r>
          </w:p>
        </w:tc>
        <w:tc>
          <w:tcPr>
            <w:tcW w:w="1291" w:type="dxa"/>
            <w:shd w:val="clear" w:color="000000" w:fill="FFFFFF"/>
            <w:noWrap/>
            <w:vAlign w:val="center"/>
            <w:hideMark/>
          </w:tcPr>
          <w:p w14:paraId="3FA0C997"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986 000</w:t>
            </w:r>
          </w:p>
        </w:tc>
        <w:tc>
          <w:tcPr>
            <w:tcW w:w="1211" w:type="dxa"/>
            <w:shd w:val="clear" w:color="000000" w:fill="FFFFFF"/>
            <w:vAlign w:val="center"/>
            <w:hideMark/>
          </w:tcPr>
          <w:p w14:paraId="1662791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8A014C1" w14:textId="77777777" w:rsidTr="00702F15">
        <w:tblPrEx>
          <w:tblCellMar>
            <w:left w:w="70" w:type="dxa"/>
            <w:right w:w="70" w:type="dxa"/>
          </w:tblCellMar>
        </w:tblPrEx>
        <w:trPr>
          <w:trHeight w:val="438"/>
        </w:trPr>
        <w:tc>
          <w:tcPr>
            <w:tcW w:w="572" w:type="dxa"/>
            <w:shd w:val="clear" w:color="000000" w:fill="FFFFFF"/>
            <w:vAlign w:val="center"/>
            <w:hideMark/>
          </w:tcPr>
          <w:p w14:paraId="790AD34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62</w:t>
            </w:r>
          </w:p>
        </w:tc>
        <w:tc>
          <w:tcPr>
            <w:tcW w:w="3686" w:type="dxa"/>
            <w:shd w:val="clear" w:color="000000" w:fill="FFFFFF"/>
            <w:vAlign w:val="center"/>
            <w:hideMark/>
          </w:tcPr>
          <w:p w14:paraId="2F57383C" w14:textId="77777777" w:rsidR="00384252" w:rsidRPr="00384252" w:rsidRDefault="00384252" w:rsidP="00384252">
            <w:pPr>
              <w:rPr>
                <w:rFonts w:cs="Arial"/>
                <w:color w:val="000000"/>
                <w:lang w:val="bg-BG" w:eastAsia="bg-BG"/>
              </w:rPr>
            </w:pPr>
            <w:r w:rsidRPr="00384252">
              <w:rPr>
                <w:rFonts w:cs="Arial"/>
                <w:color w:val="000000"/>
                <w:lang w:val="bg-BG" w:eastAsia="bg-BG"/>
              </w:rPr>
              <w:t>Софийска гимназия   по хлебни              и сладкарски технологии</w:t>
            </w:r>
          </w:p>
        </w:tc>
        <w:tc>
          <w:tcPr>
            <w:tcW w:w="1198" w:type="dxa"/>
            <w:shd w:val="clear" w:color="000000" w:fill="FFFFFF"/>
            <w:vAlign w:val="center"/>
          </w:tcPr>
          <w:p w14:paraId="4015248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0627E50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38A1309" w14:textId="77777777" w:rsidR="00384252" w:rsidRPr="00E575F3" w:rsidRDefault="00384252" w:rsidP="001F4A13">
            <w:pPr>
              <w:spacing w:before="60" w:after="120"/>
              <w:jc w:val="center"/>
              <w:rPr>
                <w:rFonts w:cs="Arial"/>
                <w:bCs/>
                <w:iCs/>
                <w:lang w:val="bg-BG"/>
              </w:rPr>
            </w:pPr>
            <w:r w:rsidRPr="00E575F3">
              <w:rPr>
                <w:rFonts w:cs="Arial"/>
                <w:bCs/>
                <w:iCs/>
                <w:lang w:val="bg-BG"/>
              </w:rPr>
              <w:t>13</w:t>
            </w:r>
          </w:p>
        </w:tc>
        <w:tc>
          <w:tcPr>
            <w:tcW w:w="1291" w:type="dxa"/>
            <w:shd w:val="clear" w:color="000000" w:fill="FFFFFF"/>
            <w:noWrap/>
            <w:vAlign w:val="center"/>
            <w:hideMark/>
          </w:tcPr>
          <w:p w14:paraId="230923C7"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647 000</w:t>
            </w:r>
          </w:p>
        </w:tc>
        <w:tc>
          <w:tcPr>
            <w:tcW w:w="1211" w:type="dxa"/>
            <w:shd w:val="clear" w:color="000000" w:fill="FFFFFF"/>
            <w:vAlign w:val="center"/>
            <w:hideMark/>
          </w:tcPr>
          <w:p w14:paraId="30AE4529" w14:textId="77777777" w:rsidR="00384252" w:rsidRPr="00384252" w:rsidRDefault="00E56634" w:rsidP="00384252">
            <w:pPr>
              <w:jc w:val="center"/>
              <w:rPr>
                <w:rFonts w:cs="Arial"/>
                <w:color w:val="000000"/>
                <w:lang w:val="bg-BG" w:eastAsia="bg-BG"/>
              </w:rPr>
            </w:pPr>
            <w:r>
              <w:rPr>
                <w:rFonts w:cs="Arial"/>
                <w:color w:val="000000"/>
                <w:lang w:val="bg-BG" w:eastAsia="bg-BG"/>
              </w:rPr>
              <w:t>Столична община</w:t>
            </w:r>
          </w:p>
        </w:tc>
      </w:tr>
      <w:tr w:rsidR="00384252" w:rsidRPr="00384252" w14:paraId="24A76E1D" w14:textId="77777777" w:rsidTr="00702F15">
        <w:tblPrEx>
          <w:tblCellMar>
            <w:left w:w="70" w:type="dxa"/>
            <w:right w:w="70" w:type="dxa"/>
          </w:tblCellMar>
        </w:tblPrEx>
        <w:trPr>
          <w:trHeight w:val="388"/>
        </w:trPr>
        <w:tc>
          <w:tcPr>
            <w:tcW w:w="572" w:type="dxa"/>
            <w:shd w:val="clear" w:color="000000" w:fill="FFFFFF"/>
            <w:vAlign w:val="center"/>
            <w:hideMark/>
          </w:tcPr>
          <w:p w14:paraId="2049084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63</w:t>
            </w:r>
          </w:p>
        </w:tc>
        <w:tc>
          <w:tcPr>
            <w:tcW w:w="3686" w:type="dxa"/>
            <w:shd w:val="clear" w:color="000000" w:fill="FFFFFF"/>
            <w:vAlign w:val="center"/>
            <w:hideMark/>
          </w:tcPr>
          <w:p w14:paraId="2CD06A29" w14:textId="77777777" w:rsidR="00384252" w:rsidRPr="00384252" w:rsidRDefault="00384252" w:rsidP="00384252">
            <w:pPr>
              <w:rPr>
                <w:rFonts w:cs="Arial"/>
                <w:color w:val="000000"/>
                <w:lang w:val="bg-BG" w:eastAsia="bg-BG"/>
              </w:rPr>
            </w:pPr>
            <w:r w:rsidRPr="00384252">
              <w:rPr>
                <w:rFonts w:cs="Arial"/>
                <w:color w:val="000000"/>
                <w:lang w:val="bg-BG" w:eastAsia="bg-BG"/>
              </w:rPr>
              <w:t>Финансово-стопанска гимназия   "Васил Левски"</w:t>
            </w:r>
          </w:p>
        </w:tc>
        <w:tc>
          <w:tcPr>
            <w:tcW w:w="1198" w:type="dxa"/>
            <w:shd w:val="clear" w:color="000000" w:fill="FFFFFF"/>
            <w:vAlign w:val="center"/>
          </w:tcPr>
          <w:p w14:paraId="528567D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Добрич</w:t>
            </w:r>
          </w:p>
        </w:tc>
        <w:tc>
          <w:tcPr>
            <w:tcW w:w="1133" w:type="dxa"/>
            <w:shd w:val="clear" w:color="000000" w:fill="FFFFFF"/>
            <w:noWrap/>
            <w:vAlign w:val="center"/>
            <w:hideMark/>
          </w:tcPr>
          <w:p w14:paraId="62EE28E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5A418C8" w14:textId="77777777" w:rsidR="00384252" w:rsidRPr="00E575F3" w:rsidRDefault="00384252" w:rsidP="001F4A13">
            <w:pPr>
              <w:spacing w:before="60" w:after="120"/>
              <w:jc w:val="center"/>
              <w:rPr>
                <w:rFonts w:cs="Arial"/>
                <w:bCs/>
                <w:iCs/>
                <w:lang w:val="bg-BG"/>
              </w:rPr>
            </w:pPr>
            <w:r w:rsidRPr="00E575F3">
              <w:rPr>
                <w:rFonts w:cs="Arial"/>
                <w:bCs/>
                <w:iCs/>
                <w:lang w:val="bg-BG"/>
              </w:rPr>
              <w:t>12,9</w:t>
            </w:r>
          </w:p>
        </w:tc>
        <w:tc>
          <w:tcPr>
            <w:tcW w:w="1291" w:type="dxa"/>
            <w:shd w:val="clear" w:color="000000" w:fill="FFFFFF"/>
            <w:noWrap/>
            <w:vAlign w:val="center"/>
            <w:hideMark/>
          </w:tcPr>
          <w:p w14:paraId="63579BF4"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455 000</w:t>
            </w:r>
          </w:p>
        </w:tc>
        <w:tc>
          <w:tcPr>
            <w:tcW w:w="1211" w:type="dxa"/>
            <w:shd w:val="clear" w:color="000000" w:fill="FFFFFF"/>
            <w:vAlign w:val="center"/>
            <w:hideMark/>
          </w:tcPr>
          <w:p w14:paraId="3306BDA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CC95F98" w14:textId="77777777" w:rsidTr="00702F15">
        <w:tblPrEx>
          <w:tblCellMar>
            <w:left w:w="70" w:type="dxa"/>
            <w:right w:w="70" w:type="dxa"/>
          </w:tblCellMar>
        </w:tblPrEx>
        <w:trPr>
          <w:trHeight w:val="570"/>
        </w:trPr>
        <w:tc>
          <w:tcPr>
            <w:tcW w:w="572" w:type="dxa"/>
            <w:shd w:val="clear" w:color="000000" w:fill="FFFFFF"/>
            <w:vAlign w:val="center"/>
            <w:hideMark/>
          </w:tcPr>
          <w:p w14:paraId="4638275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64</w:t>
            </w:r>
          </w:p>
        </w:tc>
        <w:tc>
          <w:tcPr>
            <w:tcW w:w="3686" w:type="dxa"/>
            <w:shd w:val="clear" w:color="000000" w:fill="FFFFFF"/>
            <w:vAlign w:val="center"/>
            <w:hideMark/>
          </w:tcPr>
          <w:p w14:paraId="73497E5B"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туризъм  "Михалаки Георгиев"</w:t>
            </w:r>
          </w:p>
        </w:tc>
        <w:tc>
          <w:tcPr>
            <w:tcW w:w="1198" w:type="dxa"/>
            <w:shd w:val="clear" w:color="000000" w:fill="FFFFFF"/>
            <w:vAlign w:val="center"/>
          </w:tcPr>
          <w:p w14:paraId="658155C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Видин</w:t>
            </w:r>
          </w:p>
        </w:tc>
        <w:tc>
          <w:tcPr>
            <w:tcW w:w="1133" w:type="dxa"/>
            <w:shd w:val="clear" w:color="000000" w:fill="FFFFFF"/>
            <w:noWrap/>
            <w:vAlign w:val="center"/>
            <w:hideMark/>
          </w:tcPr>
          <w:p w14:paraId="2DC4A2B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BA2FDC6" w14:textId="77777777" w:rsidR="00384252" w:rsidRPr="00E575F3" w:rsidRDefault="00384252" w:rsidP="001F4A13">
            <w:pPr>
              <w:spacing w:before="60" w:after="120"/>
              <w:jc w:val="center"/>
              <w:rPr>
                <w:rFonts w:cs="Arial"/>
                <w:bCs/>
                <w:iCs/>
                <w:lang w:val="bg-BG"/>
              </w:rPr>
            </w:pPr>
            <w:r w:rsidRPr="00E575F3">
              <w:rPr>
                <w:rFonts w:cs="Arial"/>
                <w:bCs/>
                <w:iCs/>
                <w:lang w:val="bg-BG"/>
              </w:rPr>
              <w:t>12,9</w:t>
            </w:r>
          </w:p>
        </w:tc>
        <w:tc>
          <w:tcPr>
            <w:tcW w:w="1291" w:type="dxa"/>
            <w:shd w:val="clear" w:color="000000" w:fill="FFFFFF"/>
            <w:noWrap/>
            <w:vAlign w:val="center"/>
            <w:hideMark/>
          </w:tcPr>
          <w:p w14:paraId="66EE9714"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544 000</w:t>
            </w:r>
          </w:p>
        </w:tc>
        <w:tc>
          <w:tcPr>
            <w:tcW w:w="1211" w:type="dxa"/>
            <w:shd w:val="clear" w:color="000000" w:fill="FFFFFF"/>
            <w:vAlign w:val="center"/>
            <w:hideMark/>
          </w:tcPr>
          <w:p w14:paraId="6A26C7B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0655293" w14:textId="77777777" w:rsidTr="00702F15">
        <w:tblPrEx>
          <w:tblCellMar>
            <w:left w:w="70" w:type="dxa"/>
            <w:right w:w="70" w:type="dxa"/>
          </w:tblCellMar>
        </w:tblPrEx>
        <w:trPr>
          <w:trHeight w:val="600"/>
        </w:trPr>
        <w:tc>
          <w:tcPr>
            <w:tcW w:w="572" w:type="dxa"/>
            <w:shd w:val="clear" w:color="000000" w:fill="FFFFFF"/>
            <w:vAlign w:val="center"/>
            <w:hideMark/>
          </w:tcPr>
          <w:p w14:paraId="0465446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65</w:t>
            </w:r>
          </w:p>
        </w:tc>
        <w:tc>
          <w:tcPr>
            <w:tcW w:w="3686" w:type="dxa"/>
            <w:shd w:val="clear" w:color="000000" w:fill="FFFFFF"/>
            <w:vAlign w:val="center"/>
            <w:hideMark/>
          </w:tcPr>
          <w:p w14:paraId="3BFEED54"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техника и строителство "Арх. Йордан Миланов"</w:t>
            </w:r>
          </w:p>
        </w:tc>
        <w:tc>
          <w:tcPr>
            <w:tcW w:w="1198" w:type="dxa"/>
            <w:shd w:val="clear" w:color="000000" w:fill="FFFFFF"/>
            <w:vAlign w:val="center"/>
          </w:tcPr>
          <w:p w14:paraId="3DE3804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Перник</w:t>
            </w:r>
          </w:p>
        </w:tc>
        <w:tc>
          <w:tcPr>
            <w:tcW w:w="1133" w:type="dxa"/>
            <w:shd w:val="clear" w:color="000000" w:fill="FFFFFF"/>
            <w:noWrap/>
            <w:vAlign w:val="center"/>
            <w:hideMark/>
          </w:tcPr>
          <w:p w14:paraId="5BBD696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C80878E" w14:textId="77777777" w:rsidR="00384252" w:rsidRPr="00E575F3" w:rsidRDefault="00384252" w:rsidP="001F4A13">
            <w:pPr>
              <w:spacing w:before="60" w:after="120"/>
              <w:jc w:val="center"/>
              <w:rPr>
                <w:rFonts w:cs="Arial"/>
                <w:bCs/>
                <w:iCs/>
                <w:lang w:val="bg-BG"/>
              </w:rPr>
            </w:pPr>
            <w:r w:rsidRPr="00E575F3">
              <w:rPr>
                <w:rFonts w:cs="Arial"/>
                <w:bCs/>
                <w:iCs/>
                <w:lang w:val="bg-BG"/>
              </w:rPr>
              <w:t>12,8</w:t>
            </w:r>
          </w:p>
        </w:tc>
        <w:tc>
          <w:tcPr>
            <w:tcW w:w="1291" w:type="dxa"/>
            <w:shd w:val="clear" w:color="000000" w:fill="FFFFFF"/>
            <w:noWrap/>
            <w:vAlign w:val="center"/>
            <w:hideMark/>
          </w:tcPr>
          <w:p w14:paraId="39DD19D8"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776 000</w:t>
            </w:r>
          </w:p>
        </w:tc>
        <w:tc>
          <w:tcPr>
            <w:tcW w:w="1211" w:type="dxa"/>
            <w:shd w:val="clear" w:color="000000" w:fill="FFFFFF"/>
            <w:vAlign w:val="center"/>
            <w:hideMark/>
          </w:tcPr>
          <w:p w14:paraId="7235435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Перник</w:t>
            </w:r>
          </w:p>
        </w:tc>
      </w:tr>
      <w:tr w:rsidR="00384252" w:rsidRPr="00384252" w14:paraId="79E27359" w14:textId="77777777" w:rsidTr="00702F15">
        <w:tblPrEx>
          <w:tblCellMar>
            <w:left w:w="70" w:type="dxa"/>
            <w:right w:w="70" w:type="dxa"/>
          </w:tblCellMar>
        </w:tblPrEx>
        <w:trPr>
          <w:trHeight w:val="240"/>
        </w:trPr>
        <w:tc>
          <w:tcPr>
            <w:tcW w:w="572" w:type="dxa"/>
            <w:shd w:val="clear" w:color="000000" w:fill="FFFFFF"/>
            <w:vAlign w:val="center"/>
            <w:hideMark/>
          </w:tcPr>
          <w:p w14:paraId="4A1D8F8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66</w:t>
            </w:r>
          </w:p>
        </w:tc>
        <w:tc>
          <w:tcPr>
            <w:tcW w:w="3686" w:type="dxa"/>
            <w:shd w:val="clear" w:color="000000" w:fill="FFFFFF"/>
            <w:vAlign w:val="center"/>
            <w:hideMark/>
          </w:tcPr>
          <w:p w14:paraId="6B17AB0C" w14:textId="77777777" w:rsidR="00384252" w:rsidRPr="00384252" w:rsidRDefault="00384252" w:rsidP="00384252">
            <w:pPr>
              <w:rPr>
                <w:rFonts w:cs="Arial"/>
                <w:color w:val="000000"/>
                <w:lang w:val="bg-BG" w:eastAsia="bg-BG"/>
              </w:rPr>
            </w:pPr>
            <w:r w:rsidRPr="00384252">
              <w:rPr>
                <w:rFonts w:cs="Arial"/>
                <w:color w:val="000000"/>
                <w:lang w:val="bg-BG" w:eastAsia="bg-BG"/>
              </w:rPr>
              <w:t>Търговска гимназия   "Княз Симеон Търновски"</w:t>
            </w:r>
          </w:p>
        </w:tc>
        <w:tc>
          <w:tcPr>
            <w:tcW w:w="1198" w:type="dxa"/>
            <w:shd w:val="clear" w:color="000000" w:fill="FFFFFF"/>
            <w:vAlign w:val="center"/>
          </w:tcPr>
          <w:p w14:paraId="0609C96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Стара Загора </w:t>
            </w:r>
          </w:p>
        </w:tc>
        <w:tc>
          <w:tcPr>
            <w:tcW w:w="1133" w:type="dxa"/>
            <w:shd w:val="clear" w:color="000000" w:fill="FFFFFF"/>
            <w:noWrap/>
            <w:vAlign w:val="center"/>
            <w:hideMark/>
          </w:tcPr>
          <w:p w14:paraId="4080000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Стара Загора</w:t>
            </w:r>
          </w:p>
        </w:tc>
        <w:tc>
          <w:tcPr>
            <w:tcW w:w="1120" w:type="dxa"/>
            <w:shd w:val="clear" w:color="000000" w:fill="FFFFFF"/>
            <w:vAlign w:val="center"/>
          </w:tcPr>
          <w:p w14:paraId="098E12AB" w14:textId="77777777" w:rsidR="00384252" w:rsidRPr="00E575F3" w:rsidRDefault="00384252" w:rsidP="001F4A13">
            <w:pPr>
              <w:spacing w:before="60" w:after="120"/>
              <w:jc w:val="center"/>
              <w:rPr>
                <w:rFonts w:cs="Arial"/>
                <w:bCs/>
                <w:iCs/>
                <w:lang w:val="bg-BG"/>
              </w:rPr>
            </w:pPr>
            <w:r w:rsidRPr="00E575F3">
              <w:rPr>
                <w:rFonts w:cs="Arial"/>
                <w:bCs/>
                <w:iCs/>
                <w:lang w:val="bg-BG"/>
              </w:rPr>
              <w:t>12,7</w:t>
            </w:r>
          </w:p>
        </w:tc>
        <w:tc>
          <w:tcPr>
            <w:tcW w:w="1291" w:type="dxa"/>
            <w:shd w:val="clear" w:color="000000" w:fill="FFFFFF"/>
            <w:noWrap/>
            <w:vAlign w:val="center"/>
            <w:hideMark/>
          </w:tcPr>
          <w:p w14:paraId="2A6EE2D8"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7B013F3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38E17001" w14:textId="77777777" w:rsidTr="00702F15">
        <w:tblPrEx>
          <w:tblCellMar>
            <w:left w:w="70" w:type="dxa"/>
            <w:right w:w="70" w:type="dxa"/>
          </w:tblCellMar>
        </w:tblPrEx>
        <w:trPr>
          <w:trHeight w:val="525"/>
        </w:trPr>
        <w:tc>
          <w:tcPr>
            <w:tcW w:w="572" w:type="dxa"/>
            <w:shd w:val="clear" w:color="000000" w:fill="FFFFFF"/>
            <w:vAlign w:val="center"/>
            <w:hideMark/>
          </w:tcPr>
          <w:p w14:paraId="7F7005D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67</w:t>
            </w:r>
          </w:p>
        </w:tc>
        <w:tc>
          <w:tcPr>
            <w:tcW w:w="3686" w:type="dxa"/>
            <w:shd w:val="clear" w:color="000000" w:fill="FFFFFF"/>
            <w:vAlign w:val="center"/>
            <w:hideMark/>
          </w:tcPr>
          <w:p w14:paraId="079D8B63"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w:t>
            </w:r>
          </w:p>
        </w:tc>
        <w:tc>
          <w:tcPr>
            <w:tcW w:w="1198" w:type="dxa"/>
            <w:shd w:val="clear" w:color="000000" w:fill="FFFFFF"/>
            <w:vAlign w:val="center"/>
          </w:tcPr>
          <w:p w14:paraId="41F90CF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Перник</w:t>
            </w:r>
          </w:p>
        </w:tc>
        <w:tc>
          <w:tcPr>
            <w:tcW w:w="1133" w:type="dxa"/>
            <w:shd w:val="clear" w:color="000000" w:fill="FFFFFF"/>
            <w:noWrap/>
            <w:vAlign w:val="center"/>
            <w:hideMark/>
          </w:tcPr>
          <w:p w14:paraId="0A7220F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7676C09" w14:textId="77777777" w:rsidR="00384252" w:rsidRPr="00E575F3" w:rsidRDefault="00384252" w:rsidP="001F4A13">
            <w:pPr>
              <w:spacing w:before="60" w:after="120"/>
              <w:jc w:val="center"/>
              <w:rPr>
                <w:rFonts w:cs="Arial"/>
                <w:bCs/>
                <w:iCs/>
                <w:lang w:val="bg-BG"/>
              </w:rPr>
            </w:pPr>
            <w:r w:rsidRPr="00E575F3">
              <w:rPr>
                <w:rFonts w:cs="Arial"/>
                <w:bCs/>
                <w:iCs/>
                <w:lang w:val="bg-BG"/>
              </w:rPr>
              <w:t>12,7</w:t>
            </w:r>
          </w:p>
        </w:tc>
        <w:tc>
          <w:tcPr>
            <w:tcW w:w="1291" w:type="dxa"/>
            <w:shd w:val="clear" w:color="000000" w:fill="FFFFFF"/>
            <w:noWrap/>
            <w:vAlign w:val="center"/>
            <w:hideMark/>
          </w:tcPr>
          <w:p w14:paraId="35A879F9"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652 000</w:t>
            </w:r>
          </w:p>
        </w:tc>
        <w:tc>
          <w:tcPr>
            <w:tcW w:w="1211" w:type="dxa"/>
            <w:shd w:val="clear" w:color="000000" w:fill="FFFFFF"/>
            <w:vAlign w:val="center"/>
            <w:hideMark/>
          </w:tcPr>
          <w:p w14:paraId="1B5C241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Перник</w:t>
            </w:r>
          </w:p>
        </w:tc>
      </w:tr>
      <w:tr w:rsidR="00384252" w:rsidRPr="00384252" w14:paraId="70E5DB35" w14:textId="77777777" w:rsidTr="00702F15">
        <w:tblPrEx>
          <w:tblCellMar>
            <w:left w:w="70" w:type="dxa"/>
            <w:right w:w="70" w:type="dxa"/>
          </w:tblCellMar>
        </w:tblPrEx>
        <w:trPr>
          <w:trHeight w:val="500"/>
        </w:trPr>
        <w:tc>
          <w:tcPr>
            <w:tcW w:w="572" w:type="dxa"/>
            <w:shd w:val="clear" w:color="000000" w:fill="FFFFFF"/>
            <w:vAlign w:val="center"/>
            <w:hideMark/>
          </w:tcPr>
          <w:p w14:paraId="3B92B48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lastRenderedPageBreak/>
              <w:t>68</w:t>
            </w:r>
          </w:p>
        </w:tc>
        <w:tc>
          <w:tcPr>
            <w:tcW w:w="3686" w:type="dxa"/>
            <w:shd w:val="clear" w:color="000000" w:fill="FFFFFF"/>
            <w:vAlign w:val="center"/>
            <w:hideMark/>
          </w:tcPr>
          <w:p w14:paraId="06254511"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туризъм "П. К. Яворов"</w:t>
            </w:r>
          </w:p>
        </w:tc>
        <w:tc>
          <w:tcPr>
            <w:tcW w:w="1198" w:type="dxa"/>
            <w:shd w:val="clear" w:color="000000" w:fill="FFFFFF"/>
            <w:vAlign w:val="center"/>
          </w:tcPr>
          <w:p w14:paraId="5ED7475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Добрич</w:t>
            </w:r>
          </w:p>
        </w:tc>
        <w:tc>
          <w:tcPr>
            <w:tcW w:w="1133" w:type="dxa"/>
            <w:shd w:val="clear" w:color="000000" w:fill="FFFFFF"/>
            <w:noWrap/>
            <w:vAlign w:val="center"/>
            <w:hideMark/>
          </w:tcPr>
          <w:p w14:paraId="03D9786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8EBE08D" w14:textId="77777777" w:rsidR="00384252" w:rsidRPr="00E575F3" w:rsidRDefault="00384252" w:rsidP="001F4A13">
            <w:pPr>
              <w:spacing w:before="60" w:after="120"/>
              <w:jc w:val="center"/>
              <w:rPr>
                <w:rFonts w:cs="Arial"/>
                <w:bCs/>
                <w:iCs/>
                <w:lang w:val="bg-BG"/>
              </w:rPr>
            </w:pPr>
            <w:r w:rsidRPr="00E575F3">
              <w:rPr>
                <w:rFonts w:cs="Arial"/>
                <w:bCs/>
                <w:iCs/>
                <w:lang w:val="bg-BG"/>
              </w:rPr>
              <w:t>12,7</w:t>
            </w:r>
          </w:p>
        </w:tc>
        <w:tc>
          <w:tcPr>
            <w:tcW w:w="1291" w:type="dxa"/>
            <w:shd w:val="clear" w:color="000000" w:fill="FFFFFF"/>
            <w:noWrap/>
            <w:vAlign w:val="center"/>
            <w:hideMark/>
          </w:tcPr>
          <w:p w14:paraId="1C126DB9"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519 000</w:t>
            </w:r>
          </w:p>
        </w:tc>
        <w:tc>
          <w:tcPr>
            <w:tcW w:w="1211" w:type="dxa"/>
            <w:shd w:val="clear" w:color="000000" w:fill="FFFFFF"/>
            <w:vAlign w:val="center"/>
            <w:hideMark/>
          </w:tcPr>
          <w:p w14:paraId="0A08064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A2406F4" w14:textId="77777777" w:rsidTr="00702F15">
        <w:tblPrEx>
          <w:tblCellMar>
            <w:left w:w="70" w:type="dxa"/>
            <w:right w:w="70" w:type="dxa"/>
          </w:tblCellMar>
        </w:tblPrEx>
        <w:trPr>
          <w:trHeight w:val="480"/>
        </w:trPr>
        <w:tc>
          <w:tcPr>
            <w:tcW w:w="572" w:type="dxa"/>
            <w:shd w:val="clear" w:color="000000" w:fill="FFFFFF"/>
            <w:vAlign w:val="center"/>
            <w:hideMark/>
          </w:tcPr>
          <w:p w14:paraId="3D17856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69</w:t>
            </w:r>
          </w:p>
        </w:tc>
        <w:tc>
          <w:tcPr>
            <w:tcW w:w="3686" w:type="dxa"/>
            <w:shd w:val="clear" w:color="000000" w:fill="FFFFFF"/>
            <w:vAlign w:val="center"/>
            <w:hideMark/>
          </w:tcPr>
          <w:p w14:paraId="4A6591B7"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транспорт</w:t>
            </w:r>
          </w:p>
        </w:tc>
        <w:tc>
          <w:tcPr>
            <w:tcW w:w="1198" w:type="dxa"/>
            <w:shd w:val="clear" w:color="000000" w:fill="FFFFFF"/>
            <w:vAlign w:val="center"/>
          </w:tcPr>
          <w:p w14:paraId="3593F66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Бургас</w:t>
            </w:r>
          </w:p>
        </w:tc>
        <w:tc>
          <w:tcPr>
            <w:tcW w:w="1133" w:type="dxa"/>
            <w:shd w:val="clear" w:color="000000" w:fill="FFFFFF"/>
            <w:noWrap/>
            <w:vAlign w:val="center"/>
            <w:hideMark/>
          </w:tcPr>
          <w:p w14:paraId="08603D2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Бургас</w:t>
            </w:r>
          </w:p>
        </w:tc>
        <w:tc>
          <w:tcPr>
            <w:tcW w:w="1120" w:type="dxa"/>
            <w:shd w:val="clear" w:color="000000" w:fill="FFFFFF"/>
            <w:vAlign w:val="center"/>
          </w:tcPr>
          <w:p w14:paraId="6F1717C5" w14:textId="77777777" w:rsidR="00384252" w:rsidRPr="00E575F3" w:rsidRDefault="00384252" w:rsidP="001F4A13">
            <w:pPr>
              <w:spacing w:before="60" w:after="120"/>
              <w:jc w:val="center"/>
              <w:rPr>
                <w:rFonts w:cs="Arial"/>
                <w:bCs/>
                <w:iCs/>
                <w:lang w:val="bg-BG"/>
              </w:rPr>
            </w:pPr>
            <w:r w:rsidRPr="00E575F3">
              <w:rPr>
                <w:rFonts w:cs="Arial"/>
                <w:bCs/>
                <w:iCs/>
                <w:lang w:val="bg-BG"/>
              </w:rPr>
              <w:t>12,6</w:t>
            </w:r>
          </w:p>
        </w:tc>
        <w:tc>
          <w:tcPr>
            <w:tcW w:w="1291" w:type="dxa"/>
            <w:shd w:val="clear" w:color="000000" w:fill="FFFFFF"/>
            <w:noWrap/>
            <w:vAlign w:val="center"/>
            <w:hideMark/>
          </w:tcPr>
          <w:p w14:paraId="63F7E483"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380670D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E66EFB4" w14:textId="77777777" w:rsidTr="00702F15">
        <w:tblPrEx>
          <w:tblCellMar>
            <w:left w:w="70" w:type="dxa"/>
            <w:right w:w="70" w:type="dxa"/>
          </w:tblCellMar>
        </w:tblPrEx>
        <w:trPr>
          <w:trHeight w:val="642"/>
        </w:trPr>
        <w:tc>
          <w:tcPr>
            <w:tcW w:w="572" w:type="dxa"/>
            <w:shd w:val="clear" w:color="000000" w:fill="FFFFFF"/>
            <w:vAlign w:val="center"/>
            <w:hideMark/>
          </w:tcPr>
          <w:p w14:paraId="032B9B7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70</w:t>
            </w:r>
          </w:p>
        </w:tc>
        <w:tc>
          <w:tcPr>
            <w:tcW w:w="3686" w:type="dxa"/>
            <w:shd w:val="clear" w:color="000000" w:fill="FFFFFF"/>
            <w:vAlign w:val="center"/>
            <w:hideMark/>
          </w:tcPr>
          <w:p w14:paraId="3AF8732F"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техническа гимназия   "Никола Йонков Вапцаров"</w:t>
            </w:r>
          </w:p>
        </w:tc>
        <w:tc>
          <w:tcPr>
            <w:tcW w:w="1198" w:type="dxa"/>
            <w:shd w:val="clear" w:color="000000" w:fill="FFFFFF"/>
            <w:vAlign w:val="center"/>
          </w:tcPr>
          <w:p w14:paraId="6867A01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Враца</w:t>
            </w:r>
          </w:p>
        </w:tc>
        <w:tc>
          <w:tcPr>
            <w:tcW w:w="1133" w:type="dxa"/>
            <w:shd w:val="clear" w:color="000000" w:fill="FFFFFF"/>
            <w:noWrap/>
            <w:vAlign w:val="center"/>
            <w:hideMark/>
          </w:tcPr>
          <w:p w14:paraId="6A74ED1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22B9672D" w14:textId="77777777" w:rsidR="00384252" w:rsidRPr="00E575F3" w:rsidRDefault="00384252" w:rsidP="001F4A13">
            <w:pPr>
              <w:spacing w:before="60" w:after="120"/>
              <w:jc w:val="center"/>
              <w:rPr>
                <w:rFonts w:cs="Arial"/>
                <w:bCs/>
                <w:iCs/>
                <w:lang w:val="bg-BG"/>
              </w:rPr>
            </w:pPr>
            <w:r w:rsidRPr="00E575F3">
              <w:rPr>
                <w:rFonts w:cs="Arial"/>
                <w:bCs/>
                <w:iCs/>
                <w:lang w:val="bg-BG"/>
              </w:rPr>
              <w:t>12,6</w:t>
            </w:r>
          </w:p>
        </w:tc>
        <w:tc>
          <w:tcPr>
            <w:tcW w:w="1291" w:type="dxa"/>
            <w:shd w:val="clear" w:color="000000" w:fill="FFFFFF"/>
            <w:noWrap/>
            <w:vAlign w:val="center"/>
            <w:hideMark/>
          </w:tcPr>
          <w:p w14:paraId="3DB7E391"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1 315 000</w:t>
            </w:r>
          </w:p>
        </w:tc>
        <w:tc>
          <w:tcPr>
            <w:tcW w:w="1211" w:type="dxa"/>
            <w:shd w:val="clear" w:color="000000" w:fill="FFFFFF"/>
            <w:vAlign w:val="center"/>
            <w:hideMark/>
          </w:tcPr>
          <w:p w14:paraId="52A210A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DFE70EE" w14:textId="77777777" w:rsidTr="00702F15">
        <w:tblPrEx>
          <w:tblCellMar>
            <w:left w:w="70" w:type="dxa"/>
            <w:right w:w="70" w:type="dxa"/>
          </w:tblCellMar>
        </w:tblPrEx>
        <w:trPr>
          <w:trHeight w:val="510"/>
        </w:trPr>
        <w:tc>
          <w:tcPr>
            <w:tcW w:w="572" w:type="dxa"/>
            <w:shd w:val="clear" w:color="000000" w:fill="FFFFFF"/>
            <w:vAlign w:val="center"/>
            <w:hideMark/>
          </w:tcPr>
          <w:p w14:paraId="3E0695F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71</w:t>
            </w:r>
          </w:p>
        </w:tc>
        <w:tc>
          <w:tcPr>
            <w:tcW w:w="3686" w:type="dxa"/>
            <w:shd w:val="clear" w:color="000000" w:fill="FFFFFF"/>
            <w:vAlign w:val="center"/>
            <w:hideMark/>
          </w:tcPr>
          <w:p w14:paraId="1DB4332C"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техническа гимназия "Д-р Никола Василиади"</w:t>
            </w:r>
          </w:p>
        </w:tc>
        <w:tc>
          <w:tcPr>
            <w:tcW w:w="1198" w:type="dxa"/>
            <w:shd w:val="clear" w:color="000000" w:fill="FFFFFF"/>
            <w:vAlign w:val="center"/>
          </w:tcPr>
          <w:p w14:paraId="251BDDE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Габрово</w:t>
            </w:r>
          </w:p>
        </w:tc>
        <w:tc>
          <w:tcPr>
            <w:tcW w:w="1133" w:type="dxa"/>
            <w:shd w:val="clear" w:color="000000" w:fill="FFFFFF"/>
            <w:noWrap/>
            <w:vAlign w:val="center"/>
            <w:hideMark/>
          </w:tcPr>
          <w:p w14:paraId="391D96C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F2D32CB" w14:textId="77777777" w:rsidR="00384252" w:rsidRPr="00E575F3" w:rsidRDefault="00384252" w:rsidP="001F4A13">
            <w:pPr>
              <w:spacing w:before="60" w:after="120"/>
              <w:jc w:val="center"/>
              <w:rPr>
                <w:rFonts w:cs="Arial"/>
                <w:bCs/>
                <w:iCs/>
                <w:lang w:val="bg-BG"/>
              </w:rPr>
            </w:pPr>
            <w:r w:rsidRPr="00E575F3">
              <w:rPr>
                <w:rFonts w:cs="Arial"/>
                <w:bCs/>
                <w:iCs/>
                <w:lang w:val="bg-BG"/>
              </w:rPr>
              <w:t>12,6</w:t>
            </w:r>
          </w:p>
        </w:tc>
        <w:tc>
          <w:tcPr>
            <w:tcW w:w="1291" w:type="dxa"/>
            <w:shd w:val="clear" w:color="000000" w:fill="FFFFFF"/>
            <w:noWrap/>
            <w:vAlign w:val="center"/>
            <w:hideMark/>
          </w:tcPr>
          <w:p w14:paraId="440276E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1 342 000</w:t>
            </w:r>
          </w:p>
        </w:tc>
        <w:tc>
          <w:tcPr>
            <w:tcW w:w="1211" w:type="dxa"/>
            <w:shd w:val="clear" w:color="000000" w:fill="FFFFFF"/>
            <w:vAlign w:val="center"/>
            <w:hideMark/>
          </w:tcPr>
          <w:p w14:paraId="2D99527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11B1B303" w14:textId="77777777" w:rsidTr="00702F15">
        <w:tblPrEx>
          <w:tblCellMar>
            <w:left w:w="70" w:type="dxa"/>
            <w:right w:w="70" w:type="dxa"/>
          </w:tblCellMar>
        </w:tblPrEx>
        <w:trPr>
          <w:trHeight w:val="687"/>
        </w:trPr>
        <w:tc>
          <w:tcPr>
            <w:tcW w:w="572" w:type="dxa"/>
            <w:shd w:val="clear" w:color="000000" w:fill="FFFFFF"/>
            <w:vAlign w:val="center"/>
            <w:hideMark/>
          </w:tcPr>
          <w:p w14:paraId="553F4D6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72</w:t>
            </w:r>
          </w:p>
        </w:tc>
        <w:tc>
          <w:tcPr>
            <w:tcW w:w="3686" w:type="dxa"/>
            <w:shd w:val="clear" w:color="000000" w:fill="FFFFFF"/>
            <w:vAlign w:val="center"/>
            <w:hideMark/>
          </w:tcPr>
          <w:p w14:paraId="78893478"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техника и електротехника "Христо Ботев"</w:t>
            </w:r>
          </w:p>
        </w:tc>
        <w:tc>
          <w:tcPr>
            <w:tcW w:w="1198" w:type="dxa"/>
            <w:shd w:val="clear" w:color="000000" w:fill="FFFFFF"/>
            <w:vAlign w:val="center"/>
          </w:tcPr>
          <w:p w14:paraId="42AEC77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Монтана</w:t>
            </w:r>
          </w:p>
        </w:tc>
        <w:tc>
          <w:tcPr>
            <w:tcW w:w="1133" w:type="dxa"/>
            <w:shd w:val="clear" w:color="000000" w:fill="FFFFFF"/>
            <w:noWrap/>
            <w:vAlign w:val="center"/>
            <w:hideMark/>
          </w:tcPr>
          <w:p w14:paraId="462630F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2313152" w14:textId="77777777" w:rsidR="00384252" w:rsidRPr="00E575F3" w:rsidRDefault="00384252" w:rsidP="001F4A13">
            <w:pPr>
              <w:spacing w:before="60" w:after="120"/>
              <w:jc w:val="center"/>
              <w:rPr>
                <w:rFonts w:cs="Arial"/>
                <w:bCs/>
                <w:iCs/>
                <w:lang w:val="bg-BG"/>
              </w:rPr>
            </w:pPr>
            <w:r w:rsidRPr="00E575F3">
              <w:rPr>
                <w:rFonts w:cs="Arial"/>
                <w:bCs/>
                <w:iCs/>
                <w:lang w:val="bg-BG"/>
              </w:rPr>
              <w:t>12,5</w:t>
            </w:r>
          </w:p>
        </w:tc>
        <w:tc>
          <w:tcPr>
            <w:tcW w:w="1291" w:type="dxa"/>
            <w:shd w:val="clear" w:color="000000" w:fill="FFFFFF"/>
            <w:noWrap/>
            <w:vAlign w:val="center"/>
            <w:hideMark/>
          </w:tcPr>
          <w:p w14:paraId="743DFC77"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1 537 000</w:t>
            </w:r>
          </w:p>
        </w:tc>
        <w:tc>
          <w:tcPr>
            <w:tcW w:w="1211" w:type="dxa"/>
            <w:shd w:val="clear" w:color="000000" w:fill="FFFFFF"/>
            <w:vAlign w:val="center"/>
            <w:hideMark/>
          </w:tcPr>
          <w:p w14:paraId="090B4DB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7DBF9EC9" w14:textId="77777777" w:rsidTr="00702F15">
        <w:tblPrEx>
          <w:tblCellMar>
            <w:left w:w="70" w:type="dxa"/>
            <w:right w:w="70" w:type="dxa"/>
          </w:tblCellMar>
        </w:tblPrEx>
        <w:trPr>
          <w:trHeight w:val="414"/>
        </w:trPr>
        <w:tc>
          <w:tcPr>
            <w:tcW w:w="572" w:type="dxa"/>
            <w:shd w:val="clear" w:color="000000" w:fill="FFFFFF"/>
            <w:vAlign w:val="center"/>
            <w:hideMark/>
          </w:tcPr>
          <w:p w14:paraId="692D36C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73</w:t>
            </w:r>
          </w:p>
        </w:tc>
        <w:tc>
          <w:tcPr>
            <w:tcW w:w="3686" w:type="dxa"/>
            <w:shd w:val="clear" w:color="000000" w:fill="FFFFFF"/>
            <w:vAlign w:val="center"/>
            <w:hideMark/>
          </w:tcPr>
          <w:p w14:paraId="069B7572" w14:textId="77777777" w:rsidR="00384252" w:rsidRPr="00384252" w:rsidRDefault="00384252" w:rsidP="00E56634">
            <w:pPr>
              <w:rPr>
                <w:rFonts w:cs="Arial"/>
                <w:color w:val="000000"/>
                <w:lang w:val="bg-BG" w:eastAsia="bg-BG"/>
              </w:rPr>
            </w:pPr>
            <w:r w:rsidRPr="00384252">
              <w:rPr>
                <w:rFonts w:cs="Arial"/>
                <w:color w:val="000000"/>
                <w:lang w:val="bg-BG" w:eastAsia="bg-BG"/>
              </w:rPr>
              <w:t>Професионална гимназия "Акад. Сергей  П. Корольов"</w:t>
            </w:r>
          </w:p>
        </w:tc>
        <w:tc>
          <w:tcPr>
            <w:tcW w:w="1198" w:type="dxa"/>
            <w:shd w:val="clear" w:color="000000" w:fill="FFFFFF"/>
            <w:vAlign w:val="center"/>
          </w:tcPr>
          <w:p w14:paraId="14F5414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Дупница</w:t>
            </w:r>
          </w:p>
        </w:tc>
        <w:tc>
          <w:tcPr>
            <w:tcW w:w="1133" w:type="dxa"/>
            <w:shd w:val="clear" w:color="000000" w:fill="FFFFFF"/>
            <w:noWrap/>
            <w:vAlign w:val="center"/>
            <w:hideMark/>
          </w:tcPr>
          <w:p w14:paraId="1FD5F06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D735376" w14:textId="77777777" w:rsidR="00384252" w:rsidRPr="00E575F3" w:rsidRDefault="00384252" w:rsidP="001F4A13">
            <w:pPr>
              <w:spacing w:before="60" w:after="120"/>
              <w:jc w:val="center"/>
              <w:rPr>
                <w:rFonts w:cs="Arial"/>
                <w:bCs/>
                <w:iCs/>
                <w:lang w:val="bg-BG"/>
              </w:rPr>
            </w:pPr>
            <w:r w:rsidRPr="00E575F3">
              <w:rPr>
                <w:rFonts w:cs="Arial"/>
                <w:bCs/>
                <w:iCs/>
                <w:lang w:val="bg-BG"/>
              </w:rPr>
              <w:t>12,5</w:t>
            </w:r>
          </w:p>
        </w:tc>
        <w:tc>
          <w:tcPr>
            <w:tcW w:w="1291" w:type="dxa"/>
            <w:shd w:val="clear" w:color="000000" w:fill="FFFFFF"/>
            <w:noWrap/>
            <w:vAlign w:val="center"/>
            <w:hideMark/>
          </w:tcPr>
          <w:p w14:paraId="7C55C5BB"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1 112 000</w:t>
            </w:r>
          </w:p>
        </w:tc>
        <w:tc>
          <w:tcPr>
            <w:tcW w:w="1211" w:type="dxa"/>
            <w:shd w:val="clear" w:color="000000" w:fill="FFFFFF"/>
            <w:vAlign w:val="center"/>
            <w:hideMark/>
          </w:tcPr>
          <w:p w14:paraId="018F9E7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5486709" w14:textId="77777777" w:rsidTr="00702F15">
        <w:tblPrEx>
          <w:tblCellMar>
            <w:left w:w="70" w:type="dxa"/>
            <w:right w:w="70" w:type="dxa"/>
          </w:tblCellMar>
        </w:tblPrEx>
        <w:trPr>
          <w:trHeight w:val="520"/>
        </w:trPr>
        <w:tc>
          <w:tcPr>
            <w:tcW w:w="572" w:type="dxa"/>
            <w:shd w:val="clear" w:color="000000" w:fill="FFFFFF"/>
            <w:vAlign w:val="center"/>
            <w:hideMark/>
          </w:tcPr>
          <w:p w14:paraId="3B3B778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74</w:t>
            </w:r>
          </w:p>
        </w:tc>
        <w:tc>
          <w:tcPr>
            <w:tcW w:w="3686" w:type="dxa"/>
            <w:shd w:val="clear" w:color="000000" w:fill="FFFFFF"/>
            <w:vAlign w:val="center"/>
            <w:hideMark/>
          </w:tcPr>
          <w:p w14:paraId="7364B095"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туризъм   "Д-р Васил Берон"</w:t>
            </w:r>
          </w:p>
        </w:tc>
        <w:tc>
          <w:tcPr>
            <w:tcW w:w="1198" w:type="dxa"/>
            <w:shd w:val="clear" w:color="000000" w:fill="FFFFFF"/>
            <w:vAlign w:val="center"/>
          </w:tcPr>
          <w:p w14:paraId="78D735B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Велико Търново</w:t>
            </w:r>
          </w:p>
        </w:tc>
        <w:tc>
          <w:tcPr>
            <w:tcW w:w="1133" w:type="dxa"/>
            <w:shd w:val="clear" w:color="000000" w:fill="FFFFFF"/>
            <w:noWrap/>
            <w:vAlign w:val="center"/>
            <w:hideMark/>
          </w:tcPr>
          <w:p w14:paraId="7334BBC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9144C02" w14:textId="77777777" w:rsidR="00384252" w:rsidRPr="00E575F3" w:rsidRDefault="00384252" w:rsidP="001F4A13">
            <w:pPr>
              <w:spacing w:before="60" w:after="120"/>
              <w:jc w:val="center"/>
              <w:rPr>
                <w:rFonts w:cs="Arial"/>
                <w:bCs/>
                <w:iCs/>
                <w:lang w:val="bg-BG"/>
              </w:rPr>
            </w:pPr>
            <w:r w:rsidRPr="00E575F3">
              <w:rPr>
                <w:rFonts w:cs="Arial"/>
                <w:bCs/>
                <w:iCs/>
                <w:lang w:val="bg-BG"/>
              </w:rPr>
              <w:t>12,3</w:t>
            </w:r>
          </w:p>
        </w:tc>
        <w:tc>
          <w:tcPr>
            <w:tcW w:w="1291" w:type="dxa"/>
            <w:shd w:val="clear" w:color="000000" w:fill="FFFFFF"/>
            <w:noWrap/>
            <w:vAlign w:val="center"/>
            <w:hideMark/>
          </w:tcPr>
          <w:p w14:paraId="2AB4C1AB"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571 000</w:t>
            </w:r>
          </w:p>
        </w:tc>
        <w:tc>
          <w:tcPr>
            <w:tcW w:w="1211" w:type="dxa"/>
            <w:shd w:val="clear" w:color="000000" w:fill="FFFFFF"/>
            <w:vAlign w:val="center"/>
            <w:hideMark/>
          </w:tcPr>
          <w:p w14:paraId="737687E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17363C29" w14:textId="77777777" w:rsidTr="00702F15">
        <w:tblPrEx>
          <w:tblCellMar>
            <w:left w:w="70" w:type="dxa"/>
            <w:right w:w="70" w:type="dxa"/>
          </w:tblCellMar>
        </w:tblPrEx>
        <w:trPr>
          <w:trHeight w:val="765"/>
        </w:trPr>
        <w:tc>
          <w:tcPr>
            <w:tcW w:w="572" w:type="dxa"/>
            <w:shd w:val="clear" w:color="000000" w:fill="FFFFFF"/>
            <w:vAlign w:val="center"/>
            <w:hideMark/>
          </w:tcPr>
          <w:p w14:paraId="65A58E1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75</w:t>
            </w:r>
          </w:p>
        </w:tc>
        <w:tc>
          <w:tcPr>
            <w:tcW w:w="3686" w:type="dxa"/>
            <w:shd w:val="clear" w:color="000000" w:fill="FFFFFF"/>
            <w:vAlign w:val="center"/>
            <w:hideMark/>
          </w:tcPr>
          <w:p w14:paraId="1B484586" w14:textId="77777777" w:rsidR="00384252" w:rsidRPr="00384252" w:rsidRDefault="00384252" w:rsidP="00E56634">
            <w:pPr>
              <w:rPr>
                <w:rFonts w:cs="Arial"/>
                <w:color w:val="000000"/>
                <w:lang w:val="bg-BG" w:eastAsia="bg-BG"/>
              </w:rPr>
            </w:pPr>
            <w:r w:rsidRPr="00384252">
              <w:rPr>
                <w:rFonts w:cs="Arial"/>
                <w:color w:val="000000"/>
                <w:lang w:val="bg-BG" w:eastAsia="bg-BG"/>
              </w:rPr>
              <w:t>Професионална гимназия  по механотехника "Професор Цветан Лазаров"</w:t>
            </w:r>
          </w:p>
        </w:tc>
        <w:tc>
          <w:tcPr>
            <w:tcW w:w="1198" w:type="dxa"/>
            <w:shd w:val="clear" w:color="000000" w:fill="FFFFFF"/>
            <w:vAlign w:val="center"/>
          </w:tcPr>
          <w:p w14:paraId="3E9FD84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noWrap/>
            <w:vAlign w:val="center"/>
            <w:hideMark/>
          </w:tcPr>
          <w:p w14:paraId="153826C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26339E98" w14:textId="77777777" w:rsidR="00384252" w:rsidRPr="00E575F3" w:rsidRDefault="00384252" w:rsidP="001F4A13">
            <w:pPr>
              <w:spacing w:before="60" w:after="120"/>
              <w:jc w:val="center"/>
              <w:rPr>
                <w:rFonts w:cs="Arial"/>
                <w:bCs/>
                <w:iCs/>
                <w:lang w:val="bg-BG"/>
              </w:rPr>
            </w:pPr>
            <w:r w:rsidRPr="00E575F3">
              <w:rPr>
                <w:rFonts w:cs="Arial"/>
                <w:bCs/>
                <w:iCs/>
                <w:lang w:val="bg-BG"/>
              </w:rPr>
              <w:t>12,2</w:t>
            </w:r>
          </w:p>
        </w:tc>
        <w:tc>
          <w:tcPr>
            <w:tcW w:w="1291" w:type="dxa"/>
            <w:shd w:val="clear" w:color="000000" w:fill="FFFFFF"/>
            <w:noWrap/>
            <w:vAlign w:val="center"/>
            <w:hideMark/>
          </w:tcPr>
          <w:p w14:paraId="2557F6F3"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2 000 000</w:t>
            </w:r>
          </w:p>
        </w:tc>
        <w:tc>
          <w:tcPr>
            <w:tcW w:w="1211" w:type="dxa"/>
            <w:shd w:val="clear" w:color="000000" w:fill="FFFFFF"/>
            <w:vAlign w:val="center"/>
            <w:hideMark/>
          </w:tcPr>
          <w:p w14:paraId="3AA997E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3A39ACBE" w14:textId="77777777" w:rsidTr="00702F15">
        <w:tblPrEx>
          <w:tblCellMar>
            <w:left w:w="70" w:type="dxa"/>
            <w:right w:w="70" w:type="dxa"/>
          </w:tblCellMar>
        </w:tblPrEx>
        <w:trPr>
          <w:trHeight w:val="948"/>
        </w:trPr>
        <w:tc>
          <w:tcPr>
            <w:tcW w:w="572" w:type="dxa"/>
            <w:shd w:val="clear" w:color="000000" w:fill="FFFFFF"/>
            <w:vAlign w:val="center"/>
            <w:hideMark/>
          </w:tcPr>
          <w:p w14:paraId="16AEBB4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76</w:t>
            </w:r>
            <w:r w:rsidR="00D81B5C">
              <w:rPr>
                <w:rFonts w:cs="Arial"/>
                <w:color w:val="000000"/>
                <w:lang w:val="bg-BG" w:eastAsia="bg-BG"/>
              </w:rPr>
              <w:t>***</w:t>
            </w:r>
          </w:p>
        </w:tc>
        <w:tc>
          <w:tcPr>
            <w:tcW w:w="3686" w:type="dxa"/>
            <w:shd w:val="clear" w:color="000000" w:fill="FFFFFF"/>
            <w:vAlign w:val="center"/>
            <w:hideMark/>
          </w:tcPr>
          <w:p w14:paraId="48543A9C"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туризъм   "Александър Паскалев";</w:t>
            </w:r>
            <w:r w:rsidRPr="00384252">
              <w:rPr>
                <w:rFonts w:cs="Arial"/>
                <w:color w:val="000000"/>
                <w:lang w:val="bg-BG" w:eastAsia="bg-BG"/>
              </w:rPr>
              <w:br/>
              <w:t>Професионална гимназия по лека промишленост "Райна Княгиня"</w:t>
            </w:r>
          </w:p>
        </w:tc>
        <w:tc>
          <w:tcPr>
            <w:tcW w:w="1198" w:type="dxa"/>
            <w:shd w:val="clear" w:color="000000" w:fill="FFFFFF"/>
            <w:vAlign w:val="center"/>
          </w:tcPr>
          <w:p w14:paraId="6259510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Хасково</w:t>
            </w:r>
          </w:p>
        </w:tc>
        <w:tc>
          <w:tcPr>
            <w:tcW w:w="1133" w:type="dxa"/>
            <w:shd w:val="clear" w:color="000000" w:fill="FFFFFF"/>
            <w:noWrap/>
            <w:vAlign w:val="center"/>
            <w:hideMark/>
          </w:tcPr>
          <w:p w14:paraId="1785878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8AC282A" w14:textId="77777777" w:rsidR="00384252" w:rsidRPr="00E575F3" w:rsidRDefault="00384252" w:rsidP="001F4A13">
            <w:pPr>
              <w:spacing w:before="60" w:after="120"/>
              <w:jc w:val="center"/>
              <w:rPr>
                <w:rFonts w:cs="Arial"/>
                <w:bCs/>
                <w:iCs/>
                <w:lang w:val="bg-BG"/>
              </w:rPr>
            </w:pPr>
            <w:r w:rsidRPr="00E575F3">
              <w:rPr>
                <w:rFonts w:cs="Arial"/>
                <w:bCs/>
                <w:iCs/>
                <w:lang w:val="bg-BG"/>
              </w:rPr>
              <w:t>12,2</w:t>
            </w:r>
          </w:p>
        </w:tc>
        <w:tc>
          <w:tcPr>
            <w:tcW w:w="1291" w:type="dxa"/>
            <w:shd w:val="clear" w:color="000000" w:fill="FFFFFF"/>
            <w:noWrap/>
            <w:vAlign w:val="center"/>
            <w:hideMark/>
          </w:tcPr>
          <w:p w14:paraId="7F8DDE52"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734 000</w:t>
            </w:r>
          </w:p>
        </w:tc>
        <w:tc>
          <w:tcPr>
            <w:tcW w:w="1211" w:type="dxa"/>
            <w:shd w:val="clear" w:color="000000" w:fill="FFFFFF"/>
            <w:vAlign w:val="center"/>
            <w:hideMark/>
          </w:tcPr>
          <w:p w14:paraId="0096F4C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1176EF4D" w14:textId="77777777" w:rsidTr="00702F15">
        <w:tblPrEx>
          <w:tblCellMar>
            <w:left w:w="70" w:type="dxa"/>
            <w:right w:w="70" w:type="dxa"/>
          </w:tblCellMar>
        </w:tblPrEx>
        <w:trPr>
          <w:trHeight w:val="276"/>
        </w:trPr>
        <w:tc>
          <w:tcPr>
            <w:tcW w:w="572" w:type="dxa"/>
            <w:shd w:val="clear" w:color="000000" w:fill="FFFFFF"/>
            <w:vAlign w:val="center"/>
            <w:hideMark/>
          </w:tcPr>
          <w:p w14:paraId="51A4DA2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77</w:t>
            </w:r>
          </w:p>
        </w:tc>
        <w:tc>
          <w:tcPr>
            <w:tcW w:w="3686" w:type="dxa"/>
            <w:shd w:val="clear" w:color="000000" w:fill="FFFFFF"/>
            <w:vAlign w:val="center"/>
            <w:hideMark/>
          </w:tcPr>
          <w:p w14:paraId="3C52DDE5"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химични и хранително-вкусови технологии "Дм.Ив.Менделеев"</w:t>
            </w:r>
          </w:p>
        </w:tc>
        <w:tc>
          <w:tcPr>
            <w:tcW w:w="1198" w:type="dxa"/>
            <w:shd w:val="clear" w:color="000000" w:fill="FFFFFF"/>
            <w:vAlign w:val="center"/>
          </w:tcPr>
          <w:p w14:paraId="5217631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664185C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AB713DD" w14:textId="77777777" w:rsidR="00384252" w:rsidRPr="00E575F3" w:rsidRDefault="00384252" w:rsidP="001F4A13">
            <w:pPr>
              <w:spacing w:before="60" w:after="120"/>
              <w:jc w:val="center"/>
              <w:rPr>
                <w:rFonts w:cs="Arial"/>
                <w:bCs/>
                <w:iCs/>
                <w:lang w:val="bg-BG"/>
              </w:rPr>
            </w:pPr>
            <w:r w:rsidRPr="00E575F3">
              <w:rPr>
                <w:rFonts w:cs="Arial"/>
                <w:bCs/>
                <w:iCs/>
                <w:lang w:val="bg-BG"/>
              </w:rPr>
              <w:t>12,1</w:t>
            </w:r>
          </w:p>
        </w:tc>
        <w:tc>
          <w:tcPr>
            <w:tcW w:w="1291" w:type="dxa"/>
            <w:shd w:val="clear" w:color="000000" w:fill="FFFFFF"/>
            <w:noWrap/>
            <w:vAlign w:val="center"/>
            <w:hideMark/>
          </w:tcPr>
          <w:p w14:paraId="5C81F1E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1 455 000</w:t>
            </w:r>
          </w:p>
        </w:tc>
        <w:tc>
          <w:tcPr>
            <w:tcW w:w="1211" w:type="dxa"/>
            <w:shd w:val="clear" w:color="000000" w:fill="FFFFFF"/>
            <w:vAlign w:val="center"/>
            <w:hideMark/>
          </w:tcPr>
          <w:p w14:paraId="002B1FF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6345EBC" w14:textId="77777777" w:rsidTr="00702F15">
        <w:tblPrEx>
          <w:tblCellMar>
            <w:left w:w="70" w:type="dxa"/>
            <w:right w:w="70" w:type="dxa"/>
          </w:tblCellMar>
        </w:tblPrEx>
        <w:trPr>
          <w:trHeight w:val="829"/>
        </w:trPr>
        <w:tc>
          <w:tcPr>
            <w:tcW w:w="572" w:type="dxa"/>
            <w:shd w:val="clear" w:color="000000" w:fill="FFFFFF"/>
            <w:vAlign w:val="center"/>
            <w:hideMark/>
          </w:tcPr>
          <w:p w14:paraId="1AC70DE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78</w:t>
            </w:r>
          </w:p>
        </w:tc>
        <w:tc>
          <w:tcPr>
            <w:tcW w:w="3686" w:type="dxa"/>
            <w:shd w:val="clear" w:color="000000" w:fill="FFFFFF"/>
            <w:vAlign w:val="center"/>
            <w:hideMark/>
          </w:tcPr>
          <w:p w14:paraId="616D3036"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строителство, архитектура и геодезия "Проф. арх. Стефан Стефанов"</w:t>
            </w:r>
          </w:p>
        </w:tc>
        <w:tc>
          <w:tcPr>
            <w:tcW w:w="1198" w:type="dxa"/>
            <w:shd w:val="clear" w:color="000000" w:fill="FFFFFF"/>
            <w:vAlign w:val="center"/>
          </w:tcPr>
          <w:p w14:paraId="34DF7D1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Монтана</w:t>
            </w:r>
          </w:p>
        </w:tc>
        <w:tc>
          <w:tcPr>
            <w:tcW w:w="1133" w:type="dxa"/>
            <w:shd w:val="clear" w:color="000000" w:fill="FFFFFF"/>
            <w:noWrap/>
            <w:vAlign w:val="center"/>
            <w:hideMark/>
          </w:tcPr>
          <w:p w14:paraId="7CCF477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6F51465" w14:textId="77777777" w:rsidR="00384252" w:rsidRPr="00E575F3" w:rsidRDefault="00384252" w:rsidP="001F4A13">
            <w:pPr>
              <w:spacing w:before="60" w:after="120"/>
              <w:jc w:val="center"/>
              <w:rPr>
                <w:rFonts w:cs="Arial"/>
                <w:bCs/>
                <w:iCs/>
                <w:lang w:val="bg-BG"/>
              </w:rPr>
            </w:pPr>
            <w:r w:rsidRPr="00E575F3">
              <w:rPr>
                <w:rFonts w:cs="Arial"/>
                <w:bCs/>
                <w:iCs/>
                <w:lang w:val="bg-BG"/>
              </w:rPr>
              <w:t>12,1</w:t>
            </w:r>
          </w:p>
        </w:tc>
        <w:tc>
          <w:tcPr>
            <w:tcW w:w="1291" w:type="dxa"/>
            <w:shd w:val="clear" w:color="000000" w:fill="FFFFFF"/>
            <w:noWrap/>
            <w:vAlign w:val="center"/>
            <w:hideMark/>
          </w:tcPr>
          <w:p w14:paraId="731C25DA"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1 607 000</w:t>
            </w:r>
          </w:p>
        </w:tc>
        <w:tc>
          <w:tcPr>
            <w:tcW w:w="1211" w:type="dxa"/>
            <w:shd w:val="clear" w:color="000000" w:fill="FFFFFF"/>
            <w:vAlign w:val="center"/>
            <w:hideMark/>
          </w:tcPr>
          <w:p w14:paraId="19E5211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1A8CE008" w14:textId="77777777" w:rsidTr="00702F15">
        <w:tblPrEx>
          <w:tblCellMar>
            <w:left w:w="70" w:type="dxa"/>
            <w:right w:w="70" w:type="dxa"/>
          </w:tblCellMar>
        </w:tblPrEx>
        <w:trPr>
          <w:trHeight w:val="600"/>
        </w:trPr>
        <w:tc>
          <w:tcPr>
            <w:tcW w:w="572" w:type="dxa"/>
            <w:shd w:val="clear" w:color="000000" w:fill="FFFFFF"/>
            <w:vAlign w:val="center"/>
            <w:hideMark/>
          </w:tcPr>
          <w:p w14:paraId="2222F5D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79</w:t>
            </w:r>
          </w:p>
        </w:tc>
        <w:tc>
          <w:tcPr>
            <w:tcW w:w="3686" w:type="dxa"/>
            <w:shd w:val="clear" w:color="000000" w:fill="FFFFFF"/>
            <w:vAlign w:val="center"/>
            <w:hideMark/>
          </w:tcPr>
          <w:p w14:paraId="323D0A26"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 "Георги Стойков Раковски"</w:t>
            </w:r>
          </w:p>
        </w:tc>
        <w:tc>
          <w:tcPr>
            <w:tcW w:w="1198" w:type="dxa"/>
            <w:shd w:val="clear" w:color="000000" w:fill="FFFFFF"/>
            <w:vAlign w:val="center"/>
          </w:tcPr>
          <w:p w14:paraId="6ABB289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Ямбол</w:t>
            </w:r>
          </w:p>
        </w:tc>
        <w:tc>
          <w:tcPr>
            <w:tcW w:w="1133" w:type="dxa"/>
            <w:shd w:val="clear" w:color="000000" w:fill="FFFFFF"/>
            <w:noWrap/>
            <w:vAlign w:val="center"/>
            <w:hideMark/>
          </w:tcPr>
          <w:p w14:paraId="29124D4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E2B7DC0" w14:textId="77777777" w:rsidR="00384252" w:rsidRPr="00E575F3" w:rsidRDefault="00384252" w:rsidP="001F4A13">
            <w:pPr>
              <w:spacing w:before="60" w:after="120"/>
              <w:jc w:val="center"/>
              <w:rPr>
                <w:rFonts w:cs="Arial"/>
                <w:bCs/>
                <w:iCs/>
                <w:lang w:val="bg-BG"/>
              </w:rPr>
            </w:pPr>
            <w:r w:rsidRPr="00E575F3">
              <w:rPr>
                <w:rFonts w:cs="Arial"/>
                <w:bCs/>
                <w:iCs/>
                <w:lang w:val="bg-BG"/>
              </w:rPr>
              <w:t>12,1</w:t>
            </w:r>
          </w:p>
        </w:tc>
        <w:tc>
          <w:tcPr>
            <w:tcW w:w="1291" w:type="dxa"/>
            <w:shd w:val="clear" w:color="000000" w:fill="FFFFFF"/>
            <w:noWrap/>
            <w:vAlign w:val="center"/>
            <w:hideMark/>
          </w:tcPr>
          <w:p w14:paraId="25840A3D"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1 034 000</w:t>
            </w:r>
          </w:p>
        </w:tc>
        <w:tc>
          <w:tcPr>
            <w:tcW w:w="1211" w:type="dxa"/>
            <w:shd w:val="clear" w:color="000000" w:fill="FFFFFF"/>
            <w:vAlign w:val="center"/>
            <w:hideMark/>
          </w:tcPr>
          <w:p w14:paraId="558997A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E9685FF" w14:textId="77777777" w:rsidTr="00702F15">
        <w:tblPrEx>
          <w:tblCellMar>
            <w:left w:w="70" w:type="dxa"/>
            <w:right w:w="70" w:type="dxa"/>
          </w:tblCellMar>
        </w:tblPrEx>
        <w:trPr>
          <w:trHeight w:val="495"/>
        </w:trPr>
        <w:tc>
          <w:tcPr>
            <w:tcW w:w="572" w:type="dxa"/>
            <w:shd w:val="clear" w:color="000000" w:fill="FFFFFF"/>
            <w:vAlign w:val="center"/>
            <w:hideMark/>
          </w:tcPr>
          <w:p w14:paraId="297B430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80</w:t>
            </w:r>
          </w:p>
        </w:tc>
        <w:tc>
          <w:tcPr>
            <w:tcW w:w="3686" w:type="dxa"/>
            <w:shd w:val="clear" w:color="000000" w:fill="FFFFFF"/>
            <w:vAlign w:val="center"/>
            <w:hideMark/>
          </w:tcPr>
          <w:p w14:paraId="78C69517"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транспорт</w:t>
            </w:r>
          </w:p>
        </w:tc>
        <w:tc>
          <w:tcPr>
            <w:tcW w:w="1198" w:type="dxa"/>
            <w:shd w:val="clear" w:color="000000" w:fill="FFFFFF"/>
            <w:vAlign w:val="center"/>
          </w:tcPr>
          <w:p w14:paraId="75528CB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Владими</w:t>
            </w:r>
            <w:r w:rsidR="00702F15">
              <w:rPr>
                <w:rFonts w:cs="Arial"/>
                <w:color w:val="000000"/>
                <w:lang w:val="bg-BG" w:eastAsia="bg-BG"/>
              </w:rPr>
              <w:t>-</w:t>
            </w:r>
            <w:r w:rsidRPr="00384252">
              <w:rPr>
                <w:rFonts w:cs="Arial"/>
                <w:color w:val="000000"/>
                <w:lang w:val="bg-BG" w:eastAsia="bg-BG"/>
              </w:rPr>
              <w:t>рово</w:t>
            </w:r>
          </w:p>
        </w:tc>
        <w:tc>
          <w:tcPr>
            <w:tcW w:w="1133" w:type="dxa"/>
            <w:shd w:val="clear" w:color="000000" w:fill="FFFFFF"/>
            <w:noWrap/>
            <w:vAlign w:val="center"/>
            <w:hideMark/>
          </w:tcPr>
          <w:p w14:paraId="7AEE126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A44572E" w14:textId="77777777" w:rsidR="00384252" w:rsidRPr="00E575F3" w:rsidRDefault="00384252" w:rsidP="001F4A13">
            <w:pPr>
              <w:spacing w:before="60" w:after="120"/>
              <w:jc w:val="center"/>
              <w:rPr>
                <w:rFonts w:cs="Arial"/>
                <w:bCs/>
                <w:iCs/>
                <w:lang w:val="bg-BG"/>
              </w:rPr>
            </w:pPr>
            <w:r w:rsidRPr="00E575F3">
              <w:rPr>
                <w:rFonts w:cs="Arial"/>
                <w:bCs/>
                <w:iCs/>
                <w:lang w:val="bg-BG"/>
              </w:rPr>
              <w:t>12</w:t>
            </w:r>
          </w:p>
        </w:tc>
        <w:tc>
          <w:tcPr>
            <w:tcW w:w="1291" w:type="dxa"/>
            <w:shd w:val="clear" w:color="000000" w:fill="FFFFFF"/>
            <w:noWrap/>
            <w:vAlign w:val="center"/>
            <w:hideMark/>
          </w:tcPr>
          <w:p w14:paraId="4AD132E3"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859 000</w:t>
            </w:r>
          </w:p>
        </w:tc>
        <w:tc>
          <w:tcPr>
            <w:tcW w:w="1211" w:type="dxa"/>
            <w:shd w:val="clear" w:color="000000" w:fill="FFFFFF"/>
            <w:vAlign w:val="center"/>
            <w:hideMark/>
          </w:tcPr>
          <w:p w14:paraId="569A0AA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37BA7580" w14:textId="77777777" w:rsidTr="00702F15">
        <w:tblPrEx>
          <w:tblCellMar>
            <w:left w:w="70" w:type="dxa"/>
            <w:right w:w="70" w:type="dxa"/>
          </w:tblCellMar>
        </w:tblPrEx>
        <w:trPr>
          <w:trHeight w:val="570"/>
        </w:trPr>
        <w:tc>
          <w:tcPr>
            <w:tcW w:w="572" w:type="dxa"/>
            <w:shd w:val="clear" w:color="000000" w:fill="FFFFFF"/>
            <w:vAlign w:val="center"/>
            <w:hideMark/>
          </w:tcPr>
          <w:p w14:paraId="1F9F7AB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81</w:t>
            </w:r>
          </w:p>
        </w:tc>
        <w:tc>
          <w:tcPr>
            <w:tcW w:w="3686" w:type="dxa"/>
            <w:shd w:val="clear" w:color="000000" w:fill="FFFFFF"/>
            <w:vAlign w:val="center"/>
            <w:hideMark/>
          </w:tcPr>
          <w:p w14:paraId="44340B69"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транспорт</w:t>
            </w:r>
          </w:p>
        </w:tc>
        <w:tc>
          <w:tcPr>
            <w:tcW w:w="1198" w:type="dxa"/>
            <w:shd w:val="clear" w:color="000000" w:fill="FFFFFF"/>
            <w:vAlign w:val="center"/>
          </w:tcPr>
          <w:p w14:paraId="1BA68CD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Русе</w:t>
            </w:r>
          </w:p>
        </w:tc>
        <w:tc>
          <w:tcPr>
            <w:tcW w:w="1133" w:type="dxa"/>
            <w:shd w:val="clear" w:color="000000" w:fill="FFFFFF"/>
            <w:noWrap/>
            <w:vAlign w:val="center"/>
            <w:hideMark/>
          </w:tcPr>
          <w:p w14:paraId="5F75075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27A67CA7" w14:textId="77777777" w:rsidR="00384252" w:rsidRPr="00E575F3" w:rsidRDefault="00384252" w:rsidP="001F4A13">
            <w:pPr>
              <w:spacing w:before="60" w:after="120"/>
              <w:jc w:val="center"/>
              <w:rPr>
                <w:rFonts w:cs="Arial"/>
                <w:bCs/>
                <w:iCs/>
                <w:lang w:val="bg-BG"/>
              </w:rPr>
            </w:pPr>
            <w:r w:rsidRPr="00E575F3">
              <w:rPr>
                <w:rFonts w:cs="Arial"/>
                <w:bCs/>
                <w:iCs/>
                <w:lang w:val="bg-BG"/>
              </w:rPr>
              <w:t>12</w:t>
            </w:r>
          </w:p>
        </w:tc>
        <w:tc>
          <w:tcPr>
            <w:tcW w:w="1291" w:type="dxa"/>
            <w:shd w:val="clear" w:color="000000" w:fill="FFFFFF"/>
            <w:noWrap/>
            <w:vAlign w:val="center"/>
            <w:hideMark/>
          </w:tcPr>
          <w:p w14:paraId="3908DE6C"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1 120 000</w:t>
            </w:r>
          </w:p>
        </w:tc>
        <w:tc>
          <w:tcPr>
            <w:tcW w:w="1211" w:type="dxa"/>
            <w:shd w:val="clear" w:color="000000" w:fill="FFFFFF"/>
            <w:vAlign w:val="center"/>
            <w:hideMark/>
          </w:tcPr>
          <w:p w14:paraId="2449A13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88803BD" w14:textId="77777777" w:rsidTr="00702F15">
        <w:tblPrEx>
          <w:tblCellMar>
            <w:left w:w="70" w:type="dxa"/>
            <w:right w:w="70" w:type="dxa"/>
          </w:tblCellMar>
        </w:tblPrEx>
        <w:trPr>
          <w:trHeight w:val="570"/>
        </w:trPr>
        <w:tc>
          <w:tcPr>
            <w:tcW w:w="572" w:type="dxa"/>
            <w:shd w:val="clear" w:color="000000" w:fill="FFFFFF"/>
            <w:vAlign w:val="center"/>
            <w:hideMark/>
          </w:tcPr>
          <w:p w14:paraId="073A840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82</w:t>
            </w:r>
          </w:p>
        </w:tc>
        <w:tc>
          <w:tcPr>
            <w:tcW w:w="3686" w:type="dxa"/>
            <w:shd w:val="clear" w:color="000000" w:fill="FFFFFF"/>
            <w:vAlign w:val="center"/>
            <w:hideMark/>
          </w:tcPr>
          <w:p w14:paraId="6AE78975"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енергетика и електротехника</w:t>
            </w:r>
          </w:p>
        </w:tc>
        <w:tc>
          <w:tcPr>
            <w:tcW w:w="1198" w:type="dxa"/>
            <w:shd w:val="clear" w:color="000000" w:fill="FFFFFF"/>
            <w:vAlign w:val="center"/>
          </w:tcPr>
          <w:p w14:paraId="4F913EF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Гълъбово</w:t>
            </w:r>
          </w:p>
        </w:tc>
        <w:tc>
          <w:tcPr>
            <w:tcW w:w="1133" w:type="dxa"/>
            <w:shd w:val="clear" w:color="000000" w:fill="FFFFFF"/>
            <w:noWrap/>
            <w:vAlign w:val="center"/>
            <w:hideMark/>
          </w:tcPr>
          <w:p w14:paraId="1228A40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Гълъбово</w:t>
            </w:r>
          </w:p>
        </w:tc>
        <w:tc>
          <w:tcPr>
            <w:tcW w:w="1120" w:type="dxa"/>
            <w:shd w:val="clear" w:color="000000" w:fill="FFFFFF"/>
            <w:vAlign w:val="center"/>
          </w:tcPr>
          <w:p w14:paraId="3C2A7445" w14:textId="77777777" w:rsidR="00384252" w:rsidRPr="00E575F3" w:rsidRDefault="00384252" w:rsidP="001F4A13">
            <w:pPr>
              <w:spacing w:before="60" w:after="120"/>
              <w:jc w:val="center"/>
              <w:rPr>
                <w:rFonts w:cs="Arial"/>
                <w:bCs/>
                <w:iCs/>
                <w:lang w:val="bg-BG"/>
              </w:rPr>
            </w:pPr>
            <w:r w:rsidRPr="00E575F3">
              <w:rPr>
                <w:rFonts w:cs="Arial"/>
                <w:bCs/>
                <w:iCs/>
                <w:lang w:val="bg-BG"/>
              </w:rPr>
              <w:t>12</w:t>
            </w:r>
          </w:p>
        </w:tc>
        <w:tc>
          <w:tcPr>
            <w:tcW w:w="1291" w:type="dxa"/>
            <w:shd w:val="clear" w:color="000000" w:fill="FFFFFF"/>
            <w:noWrap/>
            <w:vAlign w:val="center"/>
            <w:hideMark/>
          </w:tcPr>
          <w:p w14:paraId="43BB43F9"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022B772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365F3206" w14:textId="77777777" w:rsidTr="00702F15">
        <w:tblPrEx>
          <w:tblCellMar>
            <w:left w:w="70" w:type="dxa"/>
            <w:right w:w="70" w:type="dxa"/>
          </w:tblCellMar>
        </w:tblPrEx>
        <w:trPr>
          <w:trHeight w:val="791"/>
        </w:trPr>
        <w:tc>
          <w:tcPr>
            <w:tcW w:w="572" w:type="dxa"/>
            <w:shd w:val="clear" w:color="000000" w:fill="FFFFFF"/>
            <w:vAlign w:val="center"/>
            <w:hideMark/>
          </w:tcPr>
          <w:p w14:paraId="7504564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83</w:t>
            </w:r>
          </w:p>
        </w:tc>
        <w:tc>
          <w:tcPr>
            <w:tcW w:w="3686" w:type="dxa"/>
            <w:shd w:val="clear" w:color="000000" w:fill="FFFFFF"/>
            <w:vAlign w:val="center"/>
            <w:hideMark/>
          </w:tcPr>
          <w:p w14:paraId="426FEDB7"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горско стопанство и                                         дървообработване  "Николай Хайтов"</w:t>
            </w:r>
          </w:p>
        </w:tc>
        <w:tc>
          <w:tcPr>
            <w:tcW w:w="1198" w:type="dxa"/>
            <w:shd w:val="clear" w:color="000000" w:fill="FFFFFF"/>
            <w:vAlign w:val="center"/>
          </w:tcPr>
          <w:p w14:paraId="5AFF573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Варна</w:t>
            </w:r>
          </w:p>
        </w:tc>
        <w:tc>
          <w:tcPr>
            <w:tcW w:w="1133" w:type="dxa"/>
            <w:shd w:val="clear" w:color="000000" w:fill="FFFFFF"/>
            <w:noWrap/>
            <w:vAlign w:val="center"/>
            <w:hideMark/>
          </w:tcPr>
          <w:p w14:paraId="10C22C6E" w14:textId="77777777" w:rsidR="00384252" w:rsidRPr="00384252" w:rsidRDefault="00384252" w:rsidP="00384252">
            <w:pPr>
              <w:jc w:val="center"/>
              <w:rPr>
                <w:rFonts w:cs="Arial"/>
                <w:color w:val="000000"/>
                <w:highlight w:val="yellow"/>
                <w:lang w:val="bg-BG" w:eastAsia="bg-BG"/>
              </w:rPr>
            </w:pPr>
            <w:r w:rsidRPr="00E56634">
              <w:rPr>
                <w:rFonts w:cs="Arial"/>
                <w:color w:val="000000"/>
                <w:lang w:val="bg-BG" w:eastAsia="bg-BG"/>
              </w:rPr>
              <w:t>Община Варна*</w:t>
            </w:r>
          </w:p>
        </w:tc>
        <w:tc>
          <w:tcPr>
            <w:tcW w:w="1120" w:type="dxa"/>
            <w:shd w:val="clear" w:color="000000" w:fill="FFFFFF"/>
            <w:vAlign w:val="center"/>
          </w:tcPr>
          <w:p w14:paraId="042F4212" w14:textId="77777777" w:rsidR="00384252" w:rsidRPr="00E575F3" w:rsidRDefault="00384252" w:rsidP="001F4A13">
            <w:pPr>
              <w:spacing w:before="60" w:after="120"/>
              <w:jc w:val="center"/>
              <w:rPr>
                <w:rFonts w:cs="Arial"/>
                <w:bCs/>
                <w:iCs/>
                <w:lang w:val="bg-BG"/>
              </w:rPr>
            </w:pPr>
            <w:r w:rsidRPr="00E575F3">
              <w:rPr>
                <w:rFonts w:cs="Arial"/>
                <w:bCs/>
                <w:iCs/>
                <w:lang w:val="bg-BG"/>
              </w:rPr>
              <w:t>11,9</w:t>
            </w:r>
          </w:p>
        </w:tc>
        <w:tc>
          <w:tcPr>
            <w:tcW w:w="1291" w:type="dxa"/>
            <w:shd w:val="clear" w:color="000000" w:fill="FFFFFF"/>
            <w:noWrap/>
            <w:vAlign w:val="center"/>
            <w:hideMark/>
          </w:tcPr>
          <w:p w14:paraId="2406524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219042C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7DEEE2A5" w14:textId="77777777" w:rsidTr="00702F15">
        <w:tblPrEx>
          <w:tblCellMar>
            <w:left w:w="70" w:type="dxa"/>
            <w:right w:w="70" w:type="dxa"/>
          </w:tblCellMar>
        </w:tblPrEx>
        <w:trPr>
          <w:trHeight w:val="422"/>
        </w:trPr>
        <w:tc>
          <w:tcPr>
            <w:tcW w:w="572" w:type="dxa"/>
            <w:shd w:val="clear" w:color="000000" w:fill="FFFFFF"/>
            <w:vAlign w:val="center"/>
            <w:hideMark/>
          </w:tcPr>
          <w:p w14:paraId="7D0EE69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84</w:t>
            </w:r>
          </w:p>
        </w:tc>
        <w:tc>
          <w:tcPr>
            <w:tcW w:w="3686" w:type="dxa"/>
            <w:shd w:val="clear" w:color="000000" w:fill="FFFFFF"/>
            <w:vAlign w:val="center"/>
            <w:hideMark/>
          </w:tcPr>
          <w:p w14:paraId="3FB05970"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строителство и архитектура</w:t>
            </w:r>
          </w:p>
        </w:tc>
        <w:tc>
          <w:tcPr>
            <w:tcW w:w="1198" w:type="dxa"/>
            <w:shd w:val="clear" w:color="000000" w:fill="FFFFFF"/>
            <w:vAlign w:val="center"/>
          </w:tcPr>
          <w:p w14:paraId="6B63F4D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Пазарджик</w:t>
            </w:r>
          </w:p>
        </w:tc>
        <w:tc>
          <w:tcPr>
            <w:tcW w:w="1133" w:type="dxa"/>
            <w:shd w:val="clear" w:color="000000" w:fill="FFFFFF"/>
            <w:noWrap/>
            <w:vAlign w:val="center"/>
            <w:hideMark/>
          </w:tcPr>
          <w:p w14:paraId="74B44C5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3E2ACF5" w14:textId="77777777" w:rsidR="00384252" w:rsidRPr="00E575F3" w:rsidRDefault="00384252" w:rsidP="001F4A13">
            <w:pPr>
              <w:spacing w:before="60" w:after="120"/>
              <w:jc w:val="center"/>
              <w:rPr>
                <w:rFonts w:cs="Arial"/>
                <w:bCs/>
                <w:iCs/>
                <w:lang w:val="bg-BG"/>
              </w:rPr>
            </w:pPr>
            <w:r w:rsidRPr="00E575F3">
              <w:rPr>
                <w:rFonts w:cs="Arial"/>
                <w:bCs/>
                <w:iCs/>
                <w:lang w:val="bg-BG"/>
              </w:rPr>
              <w:t>11,8</w:t>
            </w:r>
          </w:p>
        </w:tc>
        <w:tc>
          <w:tcPr>
            <w:tcW w:w="1291" w:type="dxa"/>
            <w:shd w:val="clear" w:color="000000" w:fill="FFFFFF"/>
            <w:noWrap/>
            <w:vAlign w:val="center"/>
            <w:hideMark/>
          </w:tcPr>
          <w:p w14:paraId="6A1201C0"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985 000</w:t>
            </w:r>
          </w:p>
        </w:tc>
        <w:tc>
          <w:tcPr>
            <w:tcW w:w="1211" w:type="dxa"/>
            <w:shd w:val="clear" w:color="000000" w:fill="FFFFFF"/>
            <w:vAlign w:val="center"/>
            <w:hideMark/>
          </w:tcPr>
          <w:p w14:paraId="4FDA1F4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C0DD142" w14:textId="77777777" w:rsidTr="00702F15">
        <w:tblPrEx>
          <w:tblCellMar>
            <w:left w:w="70" w:type="dxa"/>
            <w:right w:w="70" w:type="dxa"/>
          </w:tblCellMar>
        </w:tblPrEx>
        <w:trPr>
          <w:trHeight w:val="528"/>
        </w:trPr>
        <w:tc>
          <w:tcPr>
            <w:tcW w:w="572" w:type="dxa"/>
            <w:shd w:val="clear" w:color="000000" w:fill="FFFFFF"/>
            <w:vAlign w:val="center"/>
            <w:hideMark/>
          </w:tcPr>
          <w:p w14:paraId="5079DDC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85</w:t>
            </w:r>
          </w:p>
        </w:tc>
        <w:tc>
          <w:tcPr>
            <w:tcW w:w="3686" w:type="dxa"/>
            <w:shd w:val="clear" w:color="000000" w:fill="FFFFFF"/>
            <w:vAlign w:val="center"/>
            <w:hideMark/>
          </w:tcPr>
          <w:p w14:paraId="6E3F306D"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механотехника "Юрий Гагарин"</w:t>
            </w:r>
          </w:p>
        </w:tc>
        <w:tc>
          <w:tcPr>
            <w:tcW w:w="1198" w:type="dxa"/>
            <w:shd w:val="clear" w:color="000000" w:fill="FFFFFF"/>
            <w:vAlign w:val="center"/>
          </w:tcPr>
          <w:p w14:paraId="0931CAD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Русе</w:t>
            </w:r>
          </w:p>
        </w:tc>
        <w:tc>
          <w:tcPr>
            <w:tcW w:w="1133" w:type="dxa"/>
            <w:shd w:val="clear" w:color="000000" w:fill="FFFFFF"/>
            <w:noWrap/>
            <w:vAlign w:val="center"/>
            <w:hideMark/>
          </w:tcPr>
          <w:p w14:paraId="563EB2A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E57AA3F" w14:textId="77777777" w:rsidR="00384252" w:rsidRPr="00E575F3" w:rsidRDefault="00384252" w:rsidP="001F4A13">
            <w:pPr>
              <w:spacing w:before="60" w:after="120"/>
              <w:jc w:val="center"/>
              <w:rPr>
                <w:rFonts w:cs="Arial"/>
                <w:bCs/>
                <w:iCs/>
                <w:lang w:val="bg-BG"/>
              </w:rPr>
            </w:pPr>
            <w:r w:rsidRPr="00E575F3">
              <w:rPr>
                <w:rFonts w:cs="Arial"/>
                <w:bCs/>
                <w:iCs/>
                <w:lang w:val="bg-BG"/>
              </w:rPr>
              <w:t>11,8</w:t>
            </w:r>
          </w:p>
        </w:tc>
        <w:tc>
          <w:tcPr>
            <w:tcW w:w="1291" w:type="dxa"/>
            <w:shd w:val="clear" w:color="000000" w:fill="FFFFFF"/>
            <w:noWrap/>
            <w:vAlign w:val="center"/>
            <w:hideMark/>
          </w:tcPr>
          <w:p w14:paraId="442B11F9"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713 000</w:t>
            </w:r>
          </w:p>
        </w:tc>
        <w:tc>
          <w:tcPr>
            <w:tcW w:w="1211" w:type="dxa"/>
            <w:shd w:val="clear" w:color="000000" w:fill="FFFFFF"/>
            <w:vAlign w:val="center"/>
            <w:hideMark/>
          </w:tcPr>
          <w:p w14:paraId="435D443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206C7BC" w14:textId="77777777" w:rsidTr="00702F15">
        <w:tblPrEx>
          <w:tblCellMar>
            <w:left w:w="70" w:type="dxa"/>
            <w:right w:w="70" w:type="dxa"/>
          </w:tblCellMar>
        </w:tblPrEx>
        <w:trPr>
          <w:trHeight w:val="691"/>
        </w:trPr>
        <w:tc>
          <w:tcPr>
            <w:tcW w:w="572" w:type="dxa"/>
            <w:shd w:val="clear" w:color="000000" w:fill="FFFFFF"/>
            <w:vAlign w:val="center"/>
            <w:hideMark/>
          </w:tcPr>
          <w:p w14:paraId="6921B96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lastRenderedPageBreak/>
              <w:t>86</w:t>
            </w:r>
          </w:p>
        </w:tc>
        <w:tc>
          <w:tcPr>
            <w:tcW w:w="3686" w:type="dxa"/>
            <w:shd w:val="clear" w:color="000000" w:fill="FFFFFF"/>
            <w:vAlign w:val="center"/>
            <w:hideMark/>
          </w:tcPr>
          <w:p w14:paraId="4DD36C87"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строителство, архитектура и геодезия "Пеньо Пенев"</w:t>
            </w:r>
          </w:p>
        </w:tc>
        <w:tc>
          <w:tcPr>
            <w:tcW w:w="1198" w:type="dxa"/>
            <w:shd w:val="clear" w:color="000000" w:fill="FFFFFF"/>
            <w:vAlign w:val="center"/>
          </w:tcPr>
          <w:p w14:paraId="42F7606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Русе</w:t>
            </w:r>
          </w:p>
        </w:tc>
        <w:tc>
          <w:tcPr>
            <w:tcW w:w="1133" w:type="dxa"/>
            <w:shd w:val="clear" w:color="000000" w:fill="FFFFFF"/>
            <w:noWrap/>
            <w:vAlign w:val="center"/>
            <w:hideMark/>
          </w:tcPr>
          <w:p w14:paraId="2739C50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E4787AF" w14:textId="77777777" w:rsidR="00384252" w:rsidRPr="00E575F3" w:rsidRDefault="00384252" w:rsidP="001F4A13">
            <w:pPr>
              <w:spacing w:before="60" w:after="120"/>
              <w:jc w:val="center"/>
              <w:rPr>
                <w:rFonts w:cs="Arial"/>
                <w:bCs/>
                <w:iCs/>
                <w:lang w:val="bg-BG"/>
              </w:rPr>
            </w:pPr>
            <w:r w:rsidRPr="00E575F3">
              <w:rPr>
                <w:rFonts w:cs="Arial"/>
                <w:bCs/>
                <w:iCs/>
                <w:lang w:val="bg-BG"/>
              </w:rPr>
              <w:t>11,8</w:t>
            </w:r>
          </w:p>
        </w:tc>
        <w:tc>
          <w:tcPr>
            <w:tcW w:w="1291" w:type="dxa"/>
            <w:shd w:val="clear" w:color="000000" w:fill="FFFFFF"/>
            <w:noWrap/>
            <w:vAlign w:val="center"/>
            <w:hideMark/>
          </w:tcPr>
          <w:p w14:paraId="492D39FD"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1 092 000</w:t>
            </w:r>
          </w:p>
        </w:tc>
        <w:tc>
          <w:tcPr>
            <w:tcW w:w="1211" w:type="dxa"/>
            <w:shd w:val="clear" w:color="000000" w:fill="FFFFFF"/>
            <w:vAlign w:val="center"/>
            <w:hideMark/>
          </w:tcPr>
          <w:p w14:paraId="67166AA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CB60964" w14:textId="77777777" w:rsidTr="00702F15">
        <w:tblPrEx>
          <w:tblCellMar>
            <w:left w:w="70" w:type="dxa"/>
            <w:right w:w="70" w:type="dxa"/>
          </w:tblCellMar>
        </w:tblPrEx>
        <w:trPr>
          <w:trHeight w:val="510"/>
        </w:trPr>
        <w:tc>
          <w:tcPr>
            <w:tcW w:w="572" w:type="dxa"/>
            <w:shd w:val="clear" w:color="000000" w:fill="FFFFFF"/>
            <w:vAlign w:val="center"/>
            <w:hideMark/>
          </w:tcPr>
          <w:p w14:paraId="3929582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87</w:t>
            </w:r>
          </w:p>
        </w:tc>
        <w:tc>
          <w:tcPr>
            <w:tcW w:w="3686" w:type="dxa"/>
            <w:shd w:val="clear" w:color="000000" w:fill="FFFFFF"/>
            <w:vAlign w:val="center"/>
            <w:hideMark/>
          </w:tcPr>
          <w:p w14:paraId="0228B13C"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w:t>
            </w:r>
          </w:p>
        </w:tc>
        <w:tc>
          <w:tcPr>
            <w:tcW w:w="1198" w:type="dxa"/>
            <w:shd w:val="clear" w:color="000000" w:fill="FFFFFF"/>
            <w:vAlign w:val="center"/>
          </w:tcPr>
          <w:p w14:paraId="6E23FA1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Шумен</w:t>
            </w:r>
          </w:p>
        </w:tc>
        <w:tc>
          <w:tcPr>
            <w:tcW w:w="1133" w:type="dxa"/>
            <w:shd w:val="clear" w:color="000000" w:fill="FFFFFF"/>
            <w:noWrap/>
            <w:vAlign w:val="center"/>
            <w:hideMark/>
          </w:tcPr>
          <w:p w14:paraId="753D9C5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7A3CD09" w14:textId="77777777" w:rsidR="00384252" w:rsidRPr="00E575F3" w:rsidRDefault="00384252" w:rsidP="001F4A13">
            <w:pPr>
              <w:spacing w:before="60" w:after="120"/>
              <w:jc w:val="center"/>
              <w:rPr>
                <w:rFonts w:cs="Arial"/>
                <w:bCs/>
                <w:iCs/>
                <w:lang w:val="bg-BG"/>
              </w:rPr>
            </w:pPr>
            <w:r w:rsidRPr="00E575F3">
              <w:rPr>
                <w:rFonts w:cs="Arial"/>
                <w:bCs/>
                <w:iCs/>
                <w:lang w:val="bg-BG"/>
              </w:rPr>
              <w:t>11,8</w:t>
            </w:r>
          </w:p>
        </w:tc>
        <w:tc>
          <w:tcPr>
            <w:tcW w:w="1291" w:type="dxa"/>
            <w:shd w:val="clear" w:color="000000" w:fill="FFFFFF"/>
            <w:noWrap/>
            <w:vAlign w:val="center"/>
            <w:hideMark/>
          </w:tcPr>
          <w:p w14:paraId="41FDAFDB"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1 023 000</w:t>
            </w:r>
          </w:p>
        </w:tc>
        <w:tc>
          <w:tcPr>
            <w:tcW w:w="1211" w:type="dxa"/>
            <w:shd w:val="clear" w:color="000000" w:fill="FFFFFF"/>
            <w:vAlign w:val="center"/>
            <w:hideMark/>
          </w:tcPr>
          <w:p w14:paraId="3C50396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E2AA925" w14:textId="77777777" w:rsidTr="00702F15">
        <w:tblPrEx>
          <w:tblCellMar>
            <w:left w:w="70" w:type="dxa"/>
            <w:right w:w="70" w:type="dxa"/>
          </w:tblCellMar>
        </w:tblPrEx>
        <w:trPr>
          <w:trHeight w:val="468"/>
        </w:trPr>
        <w:tc>
          <w:tcPr>
            <w:tcW w:w="572" w:type="dxa"/>
            <w:shd w:val="clear" w:color="000000" w:fill="FFFFFF"/>
            <w:vAlign w:val="center"/>
            <w:hideMark/>
          </w:tcPr>
          <w:p w14:paraId="1E93224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88</w:t>
            </w:r>
          </w:p>
        </w:tc>
        <w:tc>
          <w:tcPr>
            <w:tcW w:w="3686" w:type="dxa"/>
            <w:shd w:val="clear" w:color="000000" w:fill="FFFFFF"/>
            <w:vAlign w:val="center"/>
            <w:hideMark/>
          </w:tcPr>
          <w:p w14:paraId="0D972629"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 "Алеко Константинов"</w:t>
            </w:r>
          </w:p>
        </w:tc>
        <w:tc>
          <w:tcPr>
            <w:tcW w:w="1198" w:type="dxa"/>
            <w:shd w:val="clear" w:color="000000" w:fill="FFFFFF"/>
            <w:vAlign w:val="center"/>
          </w:tcPr>
          <w:p w14:paraId="7A9FABF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Кърджали</w:t>
            </w:r>
          </w:p>
        </w:tc>
        <w:tc>
          <w:tcPr>
            <w:tcW w:w="1133" w:type="dxa"/>
            <w:shd w:val="clear" w:color="000000" w:fill="FFFFFF"/>
            <w:noWrap/>
            <w:vAlign w:val="center"/>
            <w:hideMark/>
          </w:tcPr>
          <w:p w14:paraId="5A95F27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5845657" w14:textId="77777777" w:rsidR="00384252" w:rsidRPr="00E575F3" w:rsidRDefault="00384252" w:rsidP="001F4A13">
            <w:pPr>
              <w:spacing w:before="60" w:after="120"/>
              <w:jc w:val="center"/>
              <w:rPr>
                <w:rFonts w:cs="Arial"/>
                <w:bCs/>
                <w:iCs/>
                <w:lang w:val="bg-BG"/>
              </w:rPr>
            </w:pPr>
            <w:r w:rsidRPr="00E575F3">
              <w:rPr>
                <w:rFonts w:cs="Arial"/>
                <w:bCs/>
                <w:iCs/>
                <w:lang w:val="bg-BG"/>
              </w:rPr>
              <w:t>11,7</w:t>
            </w:r>
          </w:p>
        </w:tc>
        <w:tc>
          <w:tcPr>
            <w:tcW w:w="1291" w:type="dxa"/>
            <w:shd w:val="clear" w:color="000000" w:fill="FFFFFF"/>
            <w:noWrap/>
            <w:vAlign w:val="center"/>
            <w:hideMark/>
          </w:tcPr>
          <w:p w14:paraId="00F1128A"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1 287 000</w:t>
            </w:r>
          </w:p>
        </w:tc>
        <w:tc>
          <w:tcPr>
            <w:tcW w:w="1211" w:type="dxa"/>
            <w:shd w:val="clear" w:color="000000" w:fill="FFFFFF"/>
            <w:vAlign w:val="center"/>
            <w:hideMark/>
          </w:tcPr>
          <w:p w14:paraId="3B60DDD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F70417A" w14:textId="77777777" w:rsidTr="00702F15">
        <w:tblPrEx>
          <w:tblCellMar>
            <w:left w:w="70" w:type="dxa"/>
            <w:right w:w="70" w:type="dxa"/>
          </w:tblCellMar>
        </w:tblPrEx>
        <w:trPr>
          <w:trHeight w:val="735"/>
        </w:trPr>
        <w:tc>
          <w:tcPr>
            <w:tcW w:w="572" w:type="dxa"/>
            <w:shd w:val="clear" w:color="000000" w:fill="FFFFFF"/>
            <w:vAlign w:val="center"/>
            <w:hideMark/>
          </w:tcPr>
          <w:p w14:paraId="15A7A5F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89</w:t>
            </w:r>
          </w:p>
        </w:tc>
        <w:tc>
          <w:tcPr>
            <w:tcW w:w="3686" w:type="dxa"/>
            <w:shd w:val="clear" w:color="000000" w:fill="FFFFFF"/>
            <w:vAlign w:val="center"/>
            <w:hideMark/>
          </w:tcPr>
          <w:p w14:paraId="5B95DC8D"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 и туризъм   "Проф. д-р Асен Златаров"</w:t>
            </w:r>
          </w:p>
        </w:tc>
        <w:tc>
          <w:tcPr>
            <w:tcW w:w="1198" w:type="dxa"/>
            <w:shd w:val="clear" w:color="000000" w:fill="FFFFFF"/>
            <w:vAlign w:val="center"/>
          </w:tcPr>
          <w:p w14:paraId="1F3AEA7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Петрич</w:t>
            </w:r>
          </w:p>
        </w:tc>
        <w:tc>
          <w:tcPr>
            <w:tcW w:w="1133" w:type="dxa"/>
            <w:shd w:val="clear" w:color="000000" w:fill="FFFFFF"/>
            <w:noWrap/>
            <w:vAlign w:val="center"/>
            <w:hideMark/>
          </w:tcPr>
          <w:p w14:paraId="32407CA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EFB6583" w14:textId="77777777" w:rsidR="00384252" w:rsidRPr="00E575F3" w:rsidRDefault="00384252" w:rsidP="001F4A13">
            <w:pPr>
              <w:spacing w:before="60" w:after="120"/>
              <w:jc w:val="center"/>
              <w:rPr>
                <w:rFonts w:cs="Arial"/>
                <w:bCs/>
                <w:iCs/>
                <w:lang w:val="bg-BG"/>
              </w:rPr>
            </w:pPr>
            <w:r w:rsidRPr="00E575F3">
              <w:rPr>
                <w:rFonts w:cs="Arial"/>
                <w:bCs/>
                <w:iCs/>
                <w:lang w:val="bg-BG"/>
              </w:rPr>
              <w:t>11,7</w:t>
            </w:r>
          </w:p>
        </w:tc>
        <w:tc>
          <w:tcPr>
            <w:tcW w:w="1291" w:type="dxa"/>
            <w:shd w:val="clear" w:color="000000" w:fill="FFFFFF"/>
            <w:noWrap/>
            <w:vAlign w:val="center"/>
            <w:hideMark/>
          </w:tcPr>
          <w:p w14:paraId="3D72580A"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686 000</w:t>
            </w:r>
          </w:p>
        </w:tc>
        <w:tc>
          <w:tcPr>
            <w:tcW w:w="1211" w:type="dxa"/>
            <w:shd w:val="clear" w:color="000000" w:fill="FFFFFF"/>
            <w:vAlign w:val="center"/>
            <w:hideMark/>
          </w:tcPr>
          <w:p w14:paraId="66A83E7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475899D1" w14:textId="77777777" w:rsidTr="00702F15">
        <w:tblPrEx>
          <w:tblCellMar>
            <w:left w:w="70" w:type="dxa"/>
            <w:right w:w="70" w:type="dxa"/>
          </w:tblCellMar>
        </w:tblPrEx>
        <w:trPr>
          <w:trHeight w:val="514"/>
        </w:trPr>
        <w:tc>
          <w:tcPr>
            <w:tcW w:w="572" w:type="dxa"/>
            <w:shd w:val="clear" w:color="000000" w:fill="FFFFFF"/>
            <w:vAlign w:val="center"/>
            <w:hideMark/>
          </w:tcPr>
          <w:p w14:paraId="708CC9A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90</w:t>
            </w:r>
          </w:p>
        </w:tc>
        <w:tc>
          <w:tcPr>
            <w:tcW w:w="3686" w:type="dxa"/>
            <w:shd w:val="clear" w:color="000000" w:fill="FFFFFF"/>
            <w:vAlign w:val="center"/>
            <w:hideMark/>
          </w:tcPr>
          <w:p w14:paraId="6420C775"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битова техника</w:t>
            </w:r>
          </w:p>
        </w:tc>
        <w:tc>
          <w:tcPr>
            <w:tcW w:w="1198" w:type="dxa"/>
            <w:shd w:val="clear" w:color="000000" w:fill="FFFFFF"/>
            <w:vAlign w:val="center"/>
          </w:tcPr>
          <w:p w14:paraId="5890D1E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Пловдив</w:t>
            </w:r>
          </w:p>
        </w:tc>
        <w:tc>
          <w:tcPr>
            <w:tcW w:w="1133" w:type="dxa"/>
            <w:shd w:val="clear" w:color="000000" w:fill="FFFFFF"/>
            <w:noWrap/>
            <w:vAlign w:val="center"/>
            <w:hideMark/>
          </w:tcPr>
          <w:p w14:paraId="46D19B8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248799C" w14:textId="77777777" w:rsidR="00384252" w:rsidRPr="00E575F3" w:rsidRDefault="00384252" w:rsidP="001F4A13">
            <w:pPr>
              <w:spacing w:before="60" w:after="120"/>
              <w:jc w:val="center"/>
              <w:rPr>
                <w:rFonts w:cs="Arial"/>
                <w:bCs/>
                <w:iCs/>
                <w:lang w:val="bg-BG"/>
              </w:rPr>
            </w:pPr>
            <w:r w:rsidRPr="00E575F3">
              <w:rPr>
                <w:rFonts w:cs="Arial"/>
                <w:bCs/>
                <w:iCs/>
                <w:lang w:val="bg-BG"/>
              </w:rPr>
              <w:t>11,7</w:t>
            </w:r>
          </w:p>
        </w:tc>
        <w:tc>
          <w:tcPr>
            <w:tcW w:w="1291" w:type="dxa"/>
            <w:shd w:val="clear" w:color="000000" w:fill="FFFFFF"/>
            <w:noWrap/>
            <w:vAlign w:val="center"/>
            <w:hideMark/>
          </w:tcPr>
          <w:p w14:paraId="616E4144"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987 000</w:t>
            </w:r>
          </w:p>
        </w:tc>
        <w:tc>
          <w:tcPr>
            <w:tcW w:w="1211" w:type="dxa"/>
            <w:shd w:val="clear" w:color="000000" w:fill="FFFFFF"/>
            <w:vAlign w:val="center"/>
            <w:hideMark/>
          </w:tcPr>
          <w:p w14:paraId="5DCAC79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F3F8707" w14:textId="77777777" w:rsidTr="00702F15">
        <w:tblPrEx>
          <w:tblCellMar>
            <w:left w:w="70" w:type="dxa"/>
            <w:right w:w="70" w:type="dxa"/>
          </w:tblCellMar>
        </w:tblPrEx>
        <w:trPr>
          <w:trHeight w:val="765"/>
        </w:trPr>
        <w:tc>
          <w:tcPr>
            <w:tcW w:w="572" w:type="dxa"/>
            <w:shd w:val="clear" w:color="000000" w:fill="FFFFFF"/>
            <w:vAlign w:val="center"/>
            <w:hideMark/>
          </w:tcPr>
          <w:p w14:paraId="2D11C13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91</w:t>
            </w:r>
          </w:p>
        </w:tc>
        <w:tc>
          <w:tcPr>
            <w:tcW w:w="3686" w:type="dxa"/>
            <w:shd w:val="clear" w:color="000000" w:fill="FFFFFF"/>
            <w:vAlign w:val="center"/>
            <w:hideMark/>
          </w:tcPr>
          <w:p w14:paraId="1D2E301A"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хотелиерство и туризъм  "Акад. Неделчо Неделчев"</w:t>
            </w:r>
          </w:p>
        </w:tc>
        <w:tc>
          <w:tcPr>
            <w:tcW w:w="1198" w:type="dxa"/>
            <w:shd w:val="clear" w:color="000000" w:fill="FFFFFF"/>
            <w:vAlign w:val="center"/>
          </w:tcPr>
          <w:p w14:paraId="0FF8161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Сливен</w:t>
            </w:r>
          </w:p>
        </w:tc>
        <w:tc>
          <w:tcPr>
            <w:tcW w:w="1133" w:type="dxa"/>
            <w:shd w:val="clear" w:color="000000" w:fill="FFFFFF"/>
            <w:noWrap/>
            <w:vAlign w:val="center"/>
            <w:hideMark/>
          </w:tcPr>
          <w:p w14:paraId="3B7500A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2A696EE" w14:textId="77777777" w:rsidR="00384252" w:rsidRPr="00E575F3" w:rsidRDefault="00384252" w:rsidP="001F4A13">
            <w:pPr>
              <w:spacing w:before="60" w:after="120"/>
              <w:jc w:val="center"/>
              <w:rPr>
                <w:rFonts w:cs="Arial"/>
                <w:bCs/>
                <w:iCs/>
                <w:lang w:val="bg-BG"/>
              </w:rPr>
            </w:pPr>
            <w:r w:rsidRPr="00E575F3">
              <w:rPr>
                <w:rFonts w:cs="Arial"/>
                <w:bCs/>
                <w:iCs/>
                <w:lang w:val="bg-BG"/>
              </w:rPr>
              <w:t>11,7</w:t>
            </w:r>
          </w:p>
        </w:tc>
        <w:tc>
          <w:tcPr>
            <w:tcW w:w="1291" w:type="dxa"/>
            <w:shd w:val="clear" w:color="000000" w:fill="FFFFFF"/>
            <w:noWrap/>
            <w:vAlign w:val="center"/>
            <w:hideMark/>
          </w:tcPr>
          <w:p w14:paraId="1BF8EBE6"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814 000</w:t>
            </w:r>
          </w:p>
        </w:tc>
        <w:tc>
          <w:tcPr>
            <w:tcW w:w="1211" w:type="dxa"/>
            <w:shd w:val="clear" w:color="000000" w:fill="FFFFFF"/>
            <w:vAlign w:val="center"/>
            <w:hideMark/>
          </w:tcPr>
          <w:p w14:paraId="377E9C5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Сливен</w:t>
            </w:r>
          </w:p>
        </w:tc>
      </w:tr>
      <w:tr w:rsidR="00384252" w:rsidRPr="00384252" w14:paraId="52B35E95" w14:textId="77777777" w:rsidTr="00702F15">
        <w:tblPrEx>
          <w:tblCellMar>
            <w:left w:w="70" w:type="dxa"/>
            <w:right w:w="70" w:type="dxa"/>
          </w:tblCellMar>
        </w:tblPrEx>
        <w:trPr>
          <w:trHeight w:val="490"/>
        </w:trPr>
        <w:tc>
          <w:tcPr>
            <w:tcW w:w="572" w:type="dxa"/>
            <w:shd w:val="clear" w:color="000000" w:fill="FFFFFF"/>
            <w:vAlign w:val="center"/>
            <w:hideMark/>
          </w:tcPr>
          <w:p w14:paraId="132BC27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92</w:t>
            </w:r>
          </w:p>
        </w:tc>
        <w:tc>
          <w:tcPr>
            <w:tcW w:w="3686" w:type="dxa"/>
            <w:shd w:val="clear" w:color="000000" w:fill="FFFFFF"/>
            <w:vAlign w:val="center"/>
            <w:hideMark/>
          </w:tcPr>
          <w:p w14:paraId="10D09F3C"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механоелектротехника</w:t>
            </w:r>
          </w:p>
        </w:tc>
        <w:tc>
          <w:tcPr>
            <w:tcW w:w="1198" w:type="dxa"/>
            <w:shd w:val="clear" w:color="000000" w:fill="FFFFFF"/>
            <w:vAlign w:val="center"/>
          </w:tcPr>
          <w:p w14:paraId="2E797D4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Ловеч</w:t>
            </w:r>
          </w:p>
        </w:tc>
        <w:tc>
          <w:tcPr>
            <w:tcW w:w="1133" w:type="dxa"/>
            <w:shd w:val="clear" w:color="000000" w:fill="FFFFFF"/>
            <w:noWrap/>
            <w:vAlign w:val="center"/>
            <w:hideMark/>
          </w:tcPr>
          <w:p w14:paraId="05C7639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tcPr>
          <w:p w14:paraId="4D4428B7" w14:textId="77777777" w:rsidR="00384252" w:rsidRPr="00E575F3" w:rsidRDefault="00384252" w:rsidP="001F4A13">
            <w:pPr>
              <w:spacing w:before="60" w:after="120"/>
              <w:jc w:val="center"/>
              <w:rPr>
                <w:rFonts w:cs="Arial"/>
                <w:bCs/>
                <w:iCs/>
                <w:lang w:val="bg-BG"/>
              </w:rPr>
            </w:pPr>
            <w:r w:rsidRPr="00E575F3">
              <w:rPr>
                <w:rFonts w:cs="Arial"/>
                <w:bCs/>
                <w:iCs/>
                <w:lang w:val="bg-BG"/>
              </w:rPr>
              <w:t>11,7</w:t>
            </w:r>
          </w:p>
        </w:tc>
        <w:tc>
          <w:tcPr>
            <w:tcW w:w="1291" w:type="dxa"/>
            <w:shd w:val="clear" w:color="000000" w:fill="FFFFFF"/>
            <w:noWrap/>
            <w:vAlign w:val="center"/>
            <w:hideMark/>
          </w:tcPr>
          <w:p w14:paraId="4ADAC94D"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837 000</w:t>
            </w:r>
          </w:p>
        </w:tc>
        <w:tc>
          <w:tcPr>
            <w:tcW w:w="1211" w:type="dxa"/>
            <w:shd w:val="clear" w:color="000000" w:fill="FFFFFF"/>
            <w:vAlign w:val="center"/>
            <w:hideMark/>
          </w:tcPr>
          <w:p w14:paraId="46695A2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5121577" w14:textId="77777777" w:rsidTr="00702F15">
        <w:tblPrEx>
          <w:tblCellMar>
            <w:left w:w="70" w:type="dxa"/>
            <w:right w:w="70" w:type="dxa"/>
          </w:tblCellMar>
        </w:tblPrEx>
        <w:trPr>
          <w:trHeight w:val="554"/>
        </w:trPr>
        <w:tc>
          <w:tcPr>
            <w:tcW w:w="572" w:type="dxa"/>
            <w:shd w:val="clear" w:color="000000" w:fill="FFFFFF"/>
            <w:vAlign w:val="center"/>
            <w:hideMark/>
          </w:tcPr>
          <w:p w14:paraId="4640559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93</w:t>
            </w:r>
          </w:p>
        </w:tc>
        <w:tc>
          <w:tcPr>
            <w:tcW w:w="3686" w:type="dxa"/>
            <w:shd w:val="clear" w:color="000000" w:fill="FFFFFF"/>
            <w:vAlign w:val="center"/>
            <w:hideMark/>
          </w:tcPr>
          <w:p w14:paraId="2D215FEC" w14:textId="77777777" w:rsidR="00384252" w:rsidRPr="00384252" w:rsidRDefault="00384252" w:rsidP="00384252">
            <w:pPr>
              <w:rPr>
                <w:rFonts w:cs="Arial"/>
                <w:lang w:val="bg-BG" w:eastAsia="bg-BG"/>
              </w:rPr>
            </w:pPr>
            <w:r w:rsidRPr="00384252">
              <w:rPr>
                <w:rFonts w:cs="Arial"/>
                <w:lang w:val="bg-BG" w:eastAsia="bg-BG"/>
              </w:rPr>
              <w:t>Професионална гимназия по  механоелектротехника</w:t>
            </w:r>
          </w:p>
        </w:tc>
        <w:tc>
          <w:tcPr>
            <w:tcW w:w="1198" w:type="dxa"/>
            <w:shd w:val="clear" w:color="000000" w:fill="FFFFFF"/>
            <w:vAlign w:val="center"/>
          </w:tcPr>
          <w:p w14:paraId="7469AC2F" w14:textId="77777777" w:rsidR="00384252" w:rsidRPr="00384252" w:rsidRDefault="00384252" w:rsidP="00384252">
            <w:pPr>
              <w:jc w:val="center"/>
              <w:rPr>
                <w:rFonts w:cs="Arial"/>
                <w:lang w:val="bg-BG" w:eastAsia="bg-BG"/>
              </w:rPr>
            </w:pPr>
            <w:r w:rsidRPr="00384252">
              <w:rPr>
                <w:rFonts w:cs="Arial"/>
                <w:lang w:val="bg-BG" w:eastAsia="bg-BG"/>
              </w:rPr>
              <w:t>Плевен</w:t>
            </w:r>
          </w:p>
        </w:tc>
        <w:tc>
          <w:tcPr>
            <w:tcW w:w="1133" w:type="dxa"/>
            <w:shd w:val="clear" w:color="000000" w:fill="FFFFFF"/>
            <w:noWrap/>
            <w:vAlign w:val="center"/>
            <w:hideMark/>
          </w:tcPr>
          <w:p w14:paraId="14FF83E8" w14:textId="77777777" w:rsidR="00384252" w:rsidRPr="00384252" w:rsidRDefault="00384252" w:rsidP="00384252">
            <w:pPr>
              <w:jc w:val="center"/>
              <w:rPr>
                <w:rFonts w:cs="Arial"/>
                <w:lang w:val="bg-BG" w:eastAsia="bg-BG"/>
              </w:rPr>
            </w:pPr>
            <w:r w:rsidRPr="00384252">
              <w:rPr>
                <w:rFonts w:cs="Arial"/>
                <w:lang w:val="bg-BG" w:eastAsia="bg-BG"/>
              </w:rPr>
              <w:t>MОН</w:t>
            </w:r>
          </w:p>
        </w:tc>
        <w:tc>
          <w:tcPr>
            <w:tcW w:w="1120" w:type="dxa"/>
            <w:shd w:val="clear" w:color="000000" w:fill="FFFFFF"/>
            <w:vAlign w:val="bottom"/>
          </w:tcPr>
          <w:p w14:paraId="29742670" w14:textId="77777777" w:rsidR="00384252" w:rsidRPr="00130DE0" w:rsidRDefault="00384252" w:rsidP="00130DE0">
            <w:pPr>
              <w:spacing w:before="60" w:after="120"/>
              <w:jc w:val="center"/>
              <w:rPr>
                <w:rFonts w:cs="Arial"/>
                <w:bCs/>
                <w:iCs/>
                <w:lang w:val="bg-BG"/>
              </w:rPr>
            </w:pPr>
            <w:r w:rsidRPr="00130DE0">
              <w:rPr>
                <w:rFonts w:cs="Arial"/>
                <w:bCs/>
                <w:iCs/>
                <w:lang w:val="bg-BG"/>
              </w:rPr>
              <w:t>11,6</w:t>
            </w:r>
          </w:p>
        </w:tc>
        <w:tc>
          <w:tcPr>
            <w:tcW w:w="1291" w:type="dxa"/>
            <w:shd w:val="clear" w:color="000000" w:fill="FFFFFF"/>
            <w:noWrap/>
            <w:vAlign w:val="center"/>
            <w:hideMark/>
          </w:tcPr>
          <w:p w14:paraId="67F35148" w14:textId="77777777" w:rsidR="00384252" w:rsidRPr="00384252" w:rsidRDefault="00384252" w:rsidP="00384252">
            <w:pPr>
              <w:jc w:val="center"/>
              <w:rPr>
                <w:rFonts w:cs="Arial"/>
                <w:b/>
                <w:bCs/>
                <w:lang w:val="bg-BG" w:eastAsia="bg-BG"/>
              </w:rPr>
            </w:pPr>
            <w:r w:rsidRPr="00384252">
              <w:rPr>
                <w:rFonts w:cs="Arial"/>
                <w:b/>
                <w:bCs/>
                <w:lang w:val="bg-BG" w:eastAsia="bg-BG"/>
              </w:rPr>
              <w:t>2 000 000</w:t>
            </w:r>
          </w:p>
        </w:tc>
        <w:tc>
          <w:tcPr>
            <w:tcW w:w="1211" w:type="dxa"/>
            <w:shd w:val="clear" w:color="000000" w:fill="FFFFFF"/>
            <w:vAlign w:val="center"/>
            <w:hideMark/>
          </w:tcPr>
          <w:p w14:paraId="7C8212A4" w14:textId="77777777" w:rsidR="00384252" w:rsidRPr="00384252" w:rsidRDefault="00384252" w:rsidP="00384252">
            <w:pPr>
              <w:jc w:val="center"/>
              <w:rPr>
                <w:rFonts w:cs="Arial"/>
                <w:lang w:val="bg-BG" w:eastAsia="bg-BG"/>
              </w:rPr>
            </w:pPr>
            <w:r w:rsidRPr="00384252">
              <w:rPr>
                <w:rFonts w:cs="Arial"/>
                <w:lang w:val="bg-BG" w:eastAsia="bg-BG"/>
              </w:rPr>
              <w:t> </w:t>
            </w:r>
          </w:p>
        </w:tc>
      </w:tr>
      <w:tr w:rsidR="00384252" w:rsidRPr="00384252" w14:paraId="09D09BBA" w14:textId="77777777" w:rsidTr="00702F15">
        <w:tblPrEx>
          <w:tblCellMar>
            <w:left w:w="70" w:type="dxa"/>
            <w:right w:w="70" w:type="dxa"/>
          </w:tblCellMar>
        </w:tblPrEx>
        <w:trPr>
          <w:trHeight w:val="420"/>
        </w:trPr>
        <w:tc>
          <w:tcPr>
            <w:tcW w:w="572" w:type="dxa"/>
            <w:shd w:val="clear" w:color="000000" w:fill="FFFFFF"/>
            <w:vAlign w:val="center"/>
            <w:hideMark/>
          </w:tcPr>
          <w:p w14:paraId="41CE41A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94</w:t>
            </w:r>
          </w:p>
        </w:tc>
        <w:tc>
          <w:tcPr>
            <w:tcW w:w="3686" w:type="dxa"/>
            <w:shd w:val="clear" w:color="000000" w:fill="FFFFFF"/>
            <w:vAlign w:val="center"/>
            <w:hideMark/>
          </w:tcPr>
          <w:p w14:paraId="20BAAD0B" w14:textId="77777777" w:rsidR="00384252" w:rsidRPr="00384252" w:rsidRDefault="00384252" w:rsidP="00384252">
            <w:pPr>
              <w:rPr>
                <w:rFonts w:cs="Arial"/>
                <w:lang w:val="bg-BG" w:eastAsia="bg-BG"/>
              </w:rPr>
            </w:pPr>
            <w:r w:rsidRPr="00384252">
              <w:rPr>
                <w:rFonts w:cs="Arial"/>
                <w:lang w:val="bg-BG" w:eastAsia="bg-BG"/>
              </w:rPr>
              <w:t>Държавна финансово-стопанска гимназия   "Интелект"</w:t>
            </w:r>
          </w:p>
        </w:tc>
        <w:tc>
          <w:tcPr>
            <w:tcW w:w="1198" w:type="dxa"/>
            <w:shd w:val="clear" w:color="000000" w:fill="FFFFFF"/>
            <w:vAlign w:val="center"/>
          </w:tcPr>
          <w:p w14:paraId="348D4A00" w14:textId="77777777" w:rsidR="00384252" w:rsidRPr="00384252" w:rsidRDefault="00384252" w:rsidP="00384252">
            <w:pPr>
              <w:jc w:val="center"/>
              <w:rPr>
                <w:rFonts w:cs="Arial"/>
                <w:lang w:val="bg-BG" w:eastAsia="bg-BG"/>
              </w:rPr>
            </w:pPr>
            <w:r w:rsidRPr="00384252">
              <w:rPr>
                <w:rFonts w:cs="Arial"/>
                <w:lang w:val="bg-BG" w:eastAsia="bg-BG"/>
              </w:rPr>
              <w:t>Плевен </w:t>
            </w:r>
          </w:p>
        </w:tc>
        <w:tc>
          <w:tcPr>
            <w:tcW w:w="1133" w:type="dxa"/>
            <w:shd w:val="clear" w:color="000000" w:fill="FFFFFF"/>
            <w:noWrap/>
            <w:vAlign w:val="center"/>
            <w:hideMark/>
          </w:tcPr>
          <w:p w14:paraId="2B5CB506" w14:textId="77777777" w:rsidR="00384252" w:rsidRPr="00384252" w:rsidRDefault="00384252" w:rsidP="00384252">
            <w:pPr>
              <w:jc w:val="center"/>
              <w:rPr>
                <w:rFonts w:cs="Arial"/>
                <w:lang w:val="bg-BG" w:eastAsia="bg-BG"/>
              </w:rPr>
            </w:pPr>
            <w:r w:rsidRPr="00384252">
              <w:rPr>
                <w:rFonts w:cs="Arial"/>
                <w:lang w:val="bg-BG" w:eastAsia="bg-BG"/>
              </w:rPr>
              <w:t>Община Плевен</w:t>
            </w:r>
          </w:p>
        </w:tc>
        <w:tc>
          <w:tcPr>
            <w:tcW w:w="1120" w:type="dxa"/>
            <w:shd w:val="clear" w:color="000000" w:fill="FFFFFF"/>
            <w:vAlign w:val="bottom"/>
          </w:tcPr>
          <w:p w14:paraId="1E99648C" w14:textId="77777777" w:rsidR="00384252" w:rsidRPr="00130DE0" w:rsidRDefault="00384252" w:rsidP="00130DE0">
            <w:pPr>
              <w:spacing w:before="60" w:after="120"/>
              <w:jc w:val="center"/>
              <w:rPr>
                <w:rFonts w:cs="Arial"/>
                <w:bCs/>
                <w:iCs/>
                <w:lang w:val="bg-BG"/>
              </w:rPr>
            </w:pPr>
            <w:r w:rsidRPr="00130DE0">
              <w:rPr>
                <w:rFonts w:cs="Arial"/>
                <w:bCs/>
                <w:iCs/>
                <w:lang w:val="bg-BG"/>
              </w:rPr>
              <w:t>11,6</w:t>
            </w:r>
          </w:p>
        </w:tc>
        <w:tc>
          <w:tcPr>
            <w:tcW w:w="1291" w:type="dxa"/>
            <w:shd w:val="clear" w:color="000000" w:fill="FFFFFF"/>
            <w:noWrap/>
            <w:vAlign w:val="center"/>
            <w:hideMark/>
          </w:tcPr>
          <w:p w14:paraId="7DB31FA1" w14:textId="77777777" w:rsidR="00384252" w:rsidRPr="00384252" w:rsidRDefault="00384252" w:rsidP="00384252">
            <w:pPr>
              <w:jc w:val="center"/>
              <w:rPr>
                <w:rFonts w:cs="Arial"/>
                <w:b/>
                <w:bCs/>
                <w:lang w:val="bg-BG" w:eastAsia="bg-BG"/>
              </w:rPr>
            </w:pPr>
            <w:r w:rsidRPr="00384252">
              <w:rPr>
                <w:rFonts w:cs="Arial"/>
                <w:b/>
                <w:bCs/>
                <w:lang w:val="bg-BG" w:eastAsia="bg-BG"/>
              </w:rPr>
              <w:t>1 400 000</w:t>
            </w:r>
          </w:p>
        </w:tc>
        <w:tc>
          <w:tcPr>
            <w:tcW w:w="1211" w:type="dxa"/>
            <w:shd w:val="clear" w:color="000000" w:fill="FFFFFF"/>
            <w:vAlign w:val="center"/>
            <w:hideMark/>
          </w:tcPr>
          <w:p w14:paraId="5BD15C59" w14:textId="77777777" w:rsidR="00384252" w:rsidRPr="00384252" w:rsidRDefault="00384252" w:rsidP="00384252">
            <w:pPr>
              <w:jc w:val="center"/>
              <w:rPr>
                <w:rFonts w:cs="Arial"/>
                <w:lang w:val="bg-BG" w:eastAsia="bg-BG"/>
              </w:rPr>
            </w:pPr>
            <w:r w:rsidRPr="00384252">
              <w:rPr>
                <w:rFonts w:cs="Arial"/>
                <w:lang w:val="bg-BG" w:eastAsia="bg-BG"/>
              </w:rPr>
              <w:t> </w:t>
            </w:r>
          </w:p>
        </w:tc>
      </w:tr>
      <w:tr w:rsidR="00384252" w:rsidRPr="00384252" w14:paraId="2B20B976" w14:textId="77777777" w:rsidTr="00702F15">
        <w:tblPrEx>
          <w:tblCellMar>
            <w:left w:w="70" w:type="dxa"/>
            <w:right w:w="70" w:type="dxa"/>
          </w:tblCellMar>
        </w:tblPrEx>
        <w:trPr>
          <w:trHeight w:val="370"/>
        </w:trPr>
        <w:tc>
          <w:tcPr>
            <w:tcW w:w="572" w:type="dxa"/>
            <w:shd w:val="clear" w:color="000000" w:fill="FFFFFF"/>
            <w:vAlign w:val="center"/>
            <w:hideMark/>
          </w:tcPr>
          <w:p w14:paraId="22F2D66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95</w:t>
            </w:r>
          </w:p>
        </w:tc>
        <w:tc>
          <w:tcPr>
            <w:tcW w:w="3686" w:type="dxa"/>
            <w:shd w:val="clear" w:color="000000" w:fill="FFFFFF"/>
            <w:vAlign w:val="center"/>
            <w:hideMark/>
          </w:tcPr>
          <w:p w14:paraId="59192C13" w14:textId="77777777" w:rsidR="00384252" w:rsidRPr="00384252" w:rsidRDefault="00384252" w:rsidP="00384252">
            <w:pPr>
              <w:rPr>
                <w:rFonts w:cs="Arial"/>
                <w:lang w:val="bg-BG" w:eastAsia="bg-BG"/>
              </w:rPr>
            </w:pPr>
            <w:r w:rsidRPr="00384252">
              <w:rPr>
                <w:rFonts w:cs="Arial"/>
                <w:lang w:val="bg-BG" w:eastAsia="bg-BG"/>
              </w:rPr>
              <w:t>Финансово-стопанска гимназия "Васил Левски"</w:t>
            </w:r>
          </w:p>
        </w:tc>
        <w:tc>
          <w:tcPr>
            <w:tcW w:w="1198" w:type="dxa"/>
            <w:shd w:val="clear" w:color="000000" w:fill="FFFFFF"/>
            <w:vAlign w:val="center"/>
          </w:tcPr>
          <w:p w14:paraId="35BCC73E" w14:textId="77777777" w:rsidR="00384252" w:rsidRPr="00384252" w:rsidRDefault="00384252" w:rsidP="00384252">
            <w:pPr>
              <w:jc w:val="center"/>
              <w:rPr>
                <w:rFonts w:cs="Arial"/>
                <w:lang w:val="bg-BG" w:eastAsia="bg-BG"/>
              </w:rPr>
            </w:pPr>
            <w:r w:rsidRPr="00384252">
              <w:rPr>
                <w:rFonts w:cs="Arial"/>
                <w:lang w:val="bg-BG" w:eastAsia="bg-BG"/>
              </w:rPr>
              <w:t>Монтана</w:t>
            </w:r>
          </w:p>
        </w:tc>
        <w:tc>
          <w:tcPr>
            <w:tcW w:w="1133" w:type="dxa"/>
            <w:shd w:val="clear" w:color="000000" w:fill="FFFFFF"/>
            <w:noWrap/>
            <w:vAlign w:val="center"/>
            <w:hideMark/>
          </w:tcPr>
          <w:p w14:paraId="26347668" w14:textId="77777777" w:rsidR="00384252" w:rsidRPr="00384252" w:rsidRDefault="00384252" w:rsidP="00384252">
            <w:pPr>
              <w:jc w:val="center"/>
              <w:rPr>
                <w:rFonts w:cs="Arial"/>
                <w:lang w:val="bg-BG" w:eastAsia="bg-BG"/>
              </w:rPr>
            </w:pPr>
            <w:r w:rsidRPr="00384252">
              <w:rPr>
                <w:rFonts w:cs="Arial"/>
                <w:lang w:val="bg-BG" w:eastAsia="bg-BG"/>
              </w:rPr>
              <w:t>MОН</w:t>
            </w:r>
          </w:p>
        </w:tc>
        <w:tc>
          <w:tcPr>
            <w:tcW w:w="1120" w:type="dxa"/>
            <w:shd w:val="clear" w:color="000000" w:fill="FFFFFF"/>
            <w:vAlign w:val="bottom"/>
          </w:tcPr>
          <w:p w14:paraId="45AF484D" w14:textId="77777777" w:rsidR="00384252" w:rsidRPr="00130DE0" w:rsidRDefault="00384252" w:rsidP="00130DE0">
            <w:pPr>
              <w:spacing w:before="60" w:after="120"/>
              <w:jc w:val="center"/>
              <w:rPr>
                <w:rFonts w:cs="Arial"/>
                <w:bCs/>
                <w:iCs/>
                <w:lang w:val="bg-BG"/>
              </w:rPr>
            </w:pPr>
            <w:r w:rsidRPr="00130DE0">
              <w:rPr>
                <w:rFonts w:cs="Arial"/>
                <w:bCs/>
                <w:iCs/>
                <w:lang w:val="bg-BG"/>
              </w:rPr>
              <w:t>11,5</w:t>
            </w:r>
          </w:p>
        </w:tc>
        <w:tc>
          <w:tcPr>
            <w:tcW w:w="1291" w:type="dxa"/>
            <w:shd w:val="clear" w:color="000000" w:fill="FFFFFF"/>
            <w:noWrap/>
            <w:vAlign w:val="center"/>
            <w:hideMark/>
          </w:tcPr>
          <w:p w14:paraId="7075879D" w14:textId="77777777" w:rsidR="00384252" w:rsidRPr="00384252" w:rsidRDefault="00384252" w:rsidP="00384252">
            <w:pPr>
              <w:jc w:val="center"/>
              <w:rPr>
                <w:rFonts w:cs="Arial"/>
                <w:b/>
                <w:bCs/>
                <w:lang w:val="bg-BG" w:eastAsia="bg-BG"/>
              </w:rPr>
            </w:pPr>
            <w:r w:rsidRPr="00384252">
              <w:rPr>
                <w:rFonts w:cs="Arial"/>
                <w:b/>
                <w:bCs/>
                <w:lang w:val="bg-BG" w:eastAsia="bg-BG"/>
              </w:rPr>
              <w:t>1 340 000</w:t>
            </w:r>
          </w:p>
        </w:tc>
        <w:tc>
          <w:tcPr>
            <w:tcW w:w="1211" w:type="dxa"/>
            <w:shd w:val="clear" w:color="000000" w:fill="FFFFFF"/>
            <w:vAlign w:val="center"/>
            <w:hideMark/>
          </w:tcPr>
          <w:p w14:paraId="67E08379" w14:textId="77777777" w:rsidR="00384252" w:rsidRPr="00384252" w:rsidRDefault="00384252" w:rsidP="00384252">
            <w:pPr>
              <w:jc w:val="center"/>
              <w:rPr>
                <w:rFonts w:cs="Arial"/>
                <w:lang w:val="bg-BG" w:eastAsia="bg-BG"/>
              </w:rPr>
            </w:pPr>
            <w:r w:rsidRPr="00384252">
              <w:rPr>
                <w:rFonts w:cs="Arial"/>
                <w:lang w:val="bg-BG" w:eastAsia="bg-BG"/>
              </w:rPr>
              <w:t> </w:t>
            </w:r>
          </w:p>
        </w:tc>
      </w:tr>
      <w:tr w:rsidR="00384252" w:rsidRPr="00384252" w14:paraId="618E6666" w14:textId="77777777" w:rsidTr="00702F15">
        <w:tblPrEx>
          <w:tblCellMar>
            <w:left w:w="70" w:type="dxa"/>
            <w:right w:w="70" w:type="dxa"/>
          </w:tblCellMar>
        </w:tblPrEx>
        <w:trPr>
          <w:trHeight w:val="523"/>
        </w:trPr>
        <w:tc>
          <w:tcPr>
            <w:tcW w:w="572" w:type="dxa"/>
            <w:shd w:val="clear" w:color="000000" w:fill="FFFFFF"/>
            <w:vAlign w:val="center"/>
            <w:hideMark/>
          </w:tcPr>
          <w:p w14:paraId="2177AB0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96</w:t>
            </w:r>
          </w:p>
        </w:tc>
        <w:tc>
          <w:tcPr>
            <w:tcW w:w="3686" w:type="dxa"/>
            <w:shd w:val="clear" w:color="000000" w:fill="FFFFFF"/>
            <w:vAlign w:val="center"/>
            <w:hideMark/>
          </w:tcPr>
          <w:p w14:paraId="06E9DAA2"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 "Робер Шуман"</w:t>
            </w:r>
          </w:p>
        </w:tc>
        <w:tc>
          <w:tcPr>
            <w:tcW w:w="1198" w:type="dxa"/>
            <w:shd w:val="clear" w:color="000000" w:fill="FFFFFF"/>
            <w:vAlign w:val="center"/>
          </w:tcPr>
          <w:p w14:paraId="5475223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Разград</w:t>
            </w:r>
          </w:p>
        </w:tc>
        <w:tc>
          <w:tcPr>
            <w:tcW w:w="1133" w:type="dxa"/>
            <w:shd w:val="clear" w:color="000000" w:fill="FFFFFF"/>
            <w:noWrap/>
            <w:vAlign w:val="center"/>
            <w:hideMark/>
          </w:tcPr>
          <w:p w14:paraId="2CAE55A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bottom"/>
          </w:tcPr>
          <w:p w14:paraId="37188797" w14:textId="77777777" w:rsidR="00384252" w:rsidRPr="00130DE0" w:rsidRDefault="00384252" w:rsidP="00130DE0">
            <w:pPr>
              <w:spacing w:before="60" w:after="120"/>
              <w:jc w:val="center"/>
              <w:rPr>
                <w:rFonts w:cs="Arial"/>
                <w:bCs/>
                <w:iCs/>
                <w:lang w:val="bg-BG"/>
              </w:rPr>
            </w:pPr>
            <w:r w:rsidRPr="00130DE0">
              <w:rPr>
                <w:rFonts w:cs="Arial"/>
                <w:bCs/>
                <w:iCs/>
                <w:lang w:val="bg-BG"/>
              </w:rPr>
              <w:t>11,5</w:t>
            </w:r>
          </w:p>
        </w:tc>
        <w:tc>
          <w:tcPr>
            <w:tcW w:w="1291" w:type="dxa"/>
            <w:shd w:val="clear" w:color="000000" w:fill="FFFFFF"/>
            <w:noWrap/>
            <w:vAlign w:val="center"/>
            <w:hideMark/>
          </w:tcPr>
          <w:p w14:paraId="43166DD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866 000</w:t>
            </w:r>
          </w:p>
        </w:tc>
        <w:tc>
          <w:tcPr>
            <w:tcW w:w="1211" w:type="dxa"/>
            <w:shd w:val="clear" w:color="000000" w:fill="FFFFFF"/>
            <w:vAlign w:val="center"/>
            <w:hideMark/>
          </w:tcPr>
          <w:p w14:paraId="4E81B87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C3F3A8C" w14:textId="77777777" w:rsidTr="00702F15">
        <w:tblPrEx>
          <w:tblCellMar>
            <w:left w:w="70" w:type="dxa"/>
            <w:right w:w="70" w:type="dxa"/>
          </w:tblCellMar>
        </w:tblPrEx>
        <w:trPr>
          <w:trHeight w:val="948"/>
        </w:trPr>
        <w:tc>
          <w:tcPr>
            <w:tcW w:w="572" w:type="dxa"/>
            <w:shd w:val="clear" w:color="000000" w:fill="FFFFFF"/>
            <w:vAlign w:val="center"/>
            <w:hideMark/>
          </w:tcPr>
          <w:p w14:paraId="2EFB479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97</w:t>
            </w:r>
          </w:p>
        </w:tc>
        <w:tc>
          <w:tcPr>
            <w:tcW w:w="3686" w:type="dxa"/>
            <w:shd w:val="clear" w:color="000000" w:fill="FFFFFF"/>
            <w:vAlign w:val="center"/>
            <w:hideMark/>
          </w:tcPr>
          <w:p w14:paraId="78F68BAD"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стопанско управление, администрация и услуги "Атанас Буров"</w:t>
            </w:r>
          </w:p>
        </w:tc>
        <w:tc>
          <w:tcPr>
            <w:tcW w:w="1198" w:type="dxa"/>
            <w:shd w:val="clear" w:color="000000" w:fill="FFFFFF"/>
            <w:vAlign w:val="center"/>
          </w:tcPr>
          <w:p w14:paraId="2559568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Силистра</w:t>
            </w:r>
          </w:p>
        </w:tc>
        <w:tc>
          <w:tcPr>
            <w:tcW w:w="1133" w:type="dxa"/>
            <w:shd w:val="clear" w:color="000000" w:fill="FFFFFF"/>
            <w:noWrap/>
            <w:vAlign w:val="center"/>
            <w:hideMark/>
          </w:tcPr>
          <w:p w14:paraId="6F5A058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B924575" w14:textId="77777777" w:rsidR="00384252" w:rsidRPr="00130DE0" w:rsidRDefault="00384252" w:rsidP="00130DE0">
            <w:pPr>
              <w:spacing w:before="60" w:after="120"/>
              <w:jc w:val="center"/>
              <w:rPr>
                <w:rFonts w:cs="Arial"/>
                <w:bCs/>
                <w:iCs/>
                <w:lang w:val="bg-BG"/>
              </w:rPr>
            </w:pPr>
            <w:r w:rsidRPr="00130DE0">
              <w:rPr>
                <w:rFonts w:cs="Arial"/>
                <w:bCs/>
                <w:iCs/>
                <w:lang w:val="bg-BG"/>
              </w:rPr>
              <w:t>11,5</w:t>
            </w:r>
          </w:p>
        </w:tc>
        <w:tc>
          <w:tcPr>
            <w:tcW w:w="1291" w:type="dxa"/>
            <w:shd w:val="clear" w:color="000000" w:fill="FFFFFF"/>
            <w:noWrap/>
            <w:vAlign w:val="center"/>
            <w:hideMark/>
          </w:tcPr>
          <w:p w14:paraId="657F95CF"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772 000</w:t>
            </w:r>
          </w:p>
        </w:tc>
        <w:tc>
          <w:tcPr>
            <w:tcW w:w="1211" w:type="dxa"/>
            <w:shd w:val="clear" w:color="000000" w:fill="FFFFFF"/>
            <w:vAlign w:val="center"/>
            <w:hideMark/>
          </w:tcPr>
          <w:p w14:paraId="6AA30D3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Силистра</w:t>
            </w:r>
          </w:p>
        </w:tc>
      </w:tr>
      <w:tr w:rsidR="00384252" w:rsidRPr="00384252" w14:paraId="70C5DD3A" w14:textId="77777777" w:rsidTr="00702F15">
        <w:tblPrEx>
          <w:tblCellMar>
            <w:left w:w="70" w:type="dxa"/>
            <w:right w:w="70" w:type="dxa"/>
          </w:tblCellMar>
        </w:tblPrEx>
        <w:trPr>
          <w:trHeight w:val="436"/>
        </w:trPr>
        <w:tc>
          <w:tcPr>
            <w:tcW w:w="572" w:type="dxa"/>
            <w:shd w:val="clear" w:color="000000" w:fill="FFFFFF"/>
            <w:vAlign w:val="center"/>
            <w:hideMark/>
          </w:tcPr>
          <w:p w14:paraId="70B5C37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98</w:t>
            </w:r>
          </w:p>
        </w:tc>
        <w:tc>
          <w:tcPr>
            <w:tcW w:w="3686" w:type="dxa"/>
            <w:shd w:val="clear" w:color="000000" w:fill="FFFFFF"/>
            <w:vAlign w:val="center"/>
            <w:hideMark/>
          </w:tcPr>
          <w:p w14:paraId="08192F7C"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"Велизар Пеев"</w:t>
            </w:r>
          </w:p>
        </w:tc>
        <w:tc>
          <w:tcPr>
            <w:tcW w:w="1198" w:type="dxa"/>
            <w:shd w:val="clear" w:color="000000" w:fill="FFFFFF"/>
            <w:vAlign w:val="center"/>
          </w:tcPr>
          <w:p w14:paraId="493F6DC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Своге</w:t>
            </w:r>
          </w:p>
        </w:tc>
        <w:tc>
          <w:tcPr>
            <w:tcW w:w="1133" w:type="dxa"/>
            <w:shd w:val="clear" w:color="000000" w:fill="FFFFFF"/>
            <w:noWrap/>
            <w:vAlign w:val="center"/>
            <w:hideMark/>
          </w:tcPr>
          <w:p w14:paraId="216455C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213C4469" w14:textId="77777777" w:rsidR="00384252" w:rsidRPr="00130DE0" w:rsidRDefault="00384252" w:rsidP="00130DE0">
            <w:pPr>
              <w:spacing w:before="60" w:after="120"/>
              <w:jc w:val="center"/>
              <w:rPr>
                <w:rFonts w:cs="Arial"/>
                <w:bCs/>
                <w:iCs/>
                <w:lang w:val="bg-BG"/>
              </w:rPr>
            </w:pPr>
            <w:r w:rsidRPr="00130DE0">
              <w:rPr>
                <w:rFonts w:cs="Arial"/>
                <w:bCs/>
                <w:iCs/>
                <w:lang w:val="bg-BG"/>
              </w:rPr>
              <w:t>11,5</w:t>
            </w:r>
          </w:p>
        </w:tc>
        <w:tc>
          <w:tcPr>
            <w:tcW w:w="1291" w:type="dxa"/>
            <w:shd w:val="clear" w:color="000000" w:fill="FFFFFF"/>
            <w:noWrap/>
            <w:vAlign w:val="center"/>
            <w:hideMark/>
          </w:tcPr>
          <w:p w14:paraId="201926B2"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1 431 000</w:t>
            </w:r>
          </w:p>
        </w:tc>
        <w:tc>
          <w:tcPr>
            <w:tcW w:w="1211" w:type="dxa"/>
            <w:shd w:val="clear" w:color="000000" w:fill="FFFFFF"/>
            <w:vAlign w:val="center"/>
            <w:hideMark/>
          </w:tcPr>
          <w:p w14:paraId="7FEE372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3FE7249" w14:textId="77777777" w:rsidTr="00702F15">
        <w:tblPrEx>
          <w:tblCellMar>
            <w:left w:w="70" w:type="dxa"/>
            <w:right w:w="70" w:type="dxa"/>
          </w:tblCellMar>
        </w:tblPrEx>
        <w:trPr>
          <w:trHeight w:val="705"/>
        </w:trPr>
        <w:tc>
          <w:tcPr>
            <w:tcW w:w="572" w:type="dxa"/>
            <w:shd w:val="clear" w:color="000000" w:fill="FFFFFF"/>
            <w:vAlign w:val="center"/>
            <w:hideMark/>
          </w:tcPr>
          <w:p w14:paraId="71C4FE2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99</w:t>
            </w:r>
          </w:p>
        </w:tc>
        <w:tc>
          <w:tcPr>
            <w:tcW w:w="3686" w:type="dxa"/>
            <w:shd w:val="clear" w:color="000000" w:fill="FFFFFF"/>
            <w:vAlign w:val="center"/>
            <w:hideMark/>
          </w:tcPr>
          <w:p w14:paraId="2D579A74"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електроника  "Александър Степанович Попов"</w:t>
            </w:r>
          </w:p>
        </w:tc>
        <w:tc>
          <w:tcPr>
            <w:tcW w:w="1198" w:type="dxa"/>
            <w:shd w:val="clear" w:color="000000" w:fill="FFFFFF"/>
            <w:vAlign w:val="center"/>
          </w:tcPr>
          <w:p w14:paraId="14CD1E1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Велико Търново</w:t>
            </w:r>
          </w:p>
        </w:tc>
        <w:tc>
          <w:tcPr>
            <w:tcW w:w="1133" w:type="dxa"/>
            <w:shd w:val="clear" w:color="000000" w:fill="FFFFFF"/>
            <w:noWrap/>
            <w:vAlign w:val="center"/>
            <w:hideMark/>
          </w:tcPr>
          <w:p w14:paraId="1C08634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8D54522" w14:textId="77777777" w:rsidR="00384252" w:rsidRPr="00130DE0" w:rsidRDefault="00384252" w:rsidP="00130DE0">
            <w:pPr>
              <w:spacing w:before="60" w:after="120"/>
              <w:jc w:val="center"/>
              <w:rPr>
                <w:rFonts w:cs="Arial"/>
                <w:bCs/>
                <w:iCs/>
                <w:lang w:val="bg-BG"/>
              </w:rPr>
            </w:pPr>
            <w:r w:rsidRPr="00130DE0">
              <w:rPr>
                <w:rFonts w:cs="Arial"/>
                <w:bCs/>
                <w:iCs/>
                <w:lang w:val="bg-BG"/>
              </w:rPr>
              <w:t>11,4</w:t>
            </w:r>
          </w:p>
        </w:tc>
        <w:tc>
          <w:tcPr>
            <w:tcW w:w="1291" w:type="dxa"/>
            <w:shd w:val="clear" w:color="000000" w:fill="FFFFFF"/>
            <w:noWrap/>
            <w:vAlign w:val="center"/>
            <w:hideMark/>
          </w:tcPr>
          <w:p w14:paraId="78C9CE83"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1 351 000</w:t>
            </w:r>
          </w:p>
        </w:tc>
        <w:tc>
          <w:tcPr>
            <w:tcW w:w="1211" w:type="dxa"/>
            <w:shd w:val="clear" w:color="000000" w:fill="FFFFFF"/>
            <w:vAlign w:val="center"/>
            <w:hideMark/>
          </w:tcPr>
          <w:p w14:paraId="71047B6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2094456" w14:textId="77777777" w:rsidTr="00702F15">
        <w:tblPrEx>
          <w:tblCellMar>
            <w:left w:w="70" w:type="dxa"/>
            <w:right w:w="70" w:type="dxa"/>
          </w:tblCellMar>
        </w:tblPrEx>
        <w:trPr>
          <w:trHeight w:val="552"/>
        </w:trPr>
        <w:tc>
          <w:tcPr>
            <w:tcW w:w="572" w:type="dxa"/>
            <w:shd w:val="clear" w:color="000000" w:fill="FFFFFF"/>
            <w:vAlign w:val="center"/>
            <w:hideMark/>
          </w:tcPr>
          <w:p w14:paraId="637334F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100</w:t>
            </w:r>
          </w:p>
        </w:tc>
        <w:tc>
          <w:tcPr>
            <w:tcW w:w="3686" w:type="dxa"/>
            <w:shd w:val="clear" w:color="000000" w:fill="FFFFFF"/>
            <w:vAlign w:val="center"/>
            <w:hideMark/>
          </w:tcPr>
          <w:p w14:paraId="55C37E0F" w14:textId="77777777" w:rsidR="00384252" w:rsidRPr="00384252" w:rsidRDefault="00384252" w:rsidP="00384252">
            <w:pPr>
              <w:rPr>
                <w:rFonts w:cs="Arial"/>
                <w:color w:val="000000"/>
                <w:lang w:val="bg-BG" w:eastAsia="bg-BG"/>
              </w:rPr>
            </w:pPr>
            <w:r w:rsidRPr="00384252">
              <w:rPr>
                <w:rFonts w:cs="Arial"/>
                <w:color w:val="000000"/>
                <w:lang w:val="bg-BG" w:eastAsia="bg-BG"/>
              </w:rPr>
              <w:t>Старопрестолна гимназия по икономика</w:t>
            </w:r>
          </w:p>
        </w:tc>
        <w:tc>
          <w:tcPr>
            <w:tcW w:w="1198" w:type="dxa"/>
            <w:shd w:val="clear" w:color="000000" w:fill="FFFFFF"/>
            <w:vAlign w:val="center"/>
          </w:tcPr>
          <w:p w14:paraId="47C7E43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Велико Търново</w:t>
            </w:r>
          </w:p>
        </w:tc>
        <w:tc>
          <w:tcPr>
            <w:tcW w:w="1133" w:type="dxa"/>
            <w:shd w:val="clear" w:color="000000" w:fill="FFFFFF"/>
            <w:noWrap/>
            <w:vAlign w:val="center"/>
            <w:hideMark/>
          </w:tcPr>
          <w:p w14:paraId="5A8BA30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9F9CCC3" w14:textId="77777777" w:rsidR="00384252" w:rsidRPr="00130DE0" w:rsidRDefault="00384252" w:rsidP="00130DE0">
            <w:pPr>
              <w:spacing w:before="60" w:after="120"/>
              <w:jc w:val="center"/>
              <w:rPr>
                <w:rFonts w:cs="Arial"/>
                <w:bCs/>
                <w:iCs/>
                <w:lang w:val="bg-BG"/>
              </w:rPr>
            </w:pPr>
            <w:r w:rsidRPr="00130DE0">
              <w:rPr>
                <w:rFonts w:cs="Arial"/>
                <w:bCs/>
                <w:iCs/>
                <w:lang w:val="bg-BG"/>
              </w:rPr>
              <w:t>11,4</w:t>
            </w:r>
          </w:p>
        </w:tc>
        <w:tc>
          <w:tcPr>
            <w:tcW w:w="1291" w:type="dxa"/>
            <w:shd w:val="clear" w:color="000000" w:fill="FFFFFF"/>
            <w:noWrap/>
            <w:vAlign w:val="center"/>
            <w:hideMark/>
          </w:tcPr>
          <w:p w14:paraId="3F31156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991 000</w:t>
            </w:r>
          </w:p>
        </w:tc>
        <w:tc>
          <w:tcPr>
            <w:tcW w:w="1211" w:type="dxa"/>
            <w:shd w:val="clear" w:color="000000" w:fill="FFFFFF"/>
            <w:vAlign w:val="center"/>
            <w:hideMark/>
          </w:tcPr>
          <w:p w14:paraId="590FE67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75D66F22" w14:textId="77777777" w:rsidTr="00702F15">
        <w:tblPrEx>
          <w:tblCellMar>
            <w:left w:w="70" w:type="dxa"/>
            <w:right w:w="70" w:type="dxa"/>
          </w:tblCellMar>
        </w:tblPrEx>
        <w:trPr>
          <w:trHeight w:val="518"/>
        </w:trPr>
        <w:tc>
          <w:tcPr>
            <w:tcW w:w="572" w:type="dxa"/>
            <w:shd w:val="clear" w:color="000000" w:fill="FFFFFF"/>
            <w:vAlign w:val="center"/>
            <w:hideMark/>
          </w:tcPr>
          <w:p w14:paraId="488F80A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101</w:t>
            </w:r>
          </w:p>
        </w:tc>
        <w:tc>
          <w:tcPr>
            <w:tcW w:w="3686" w:type="dxa"/>
            <w:shd w:val="clear" w:color="000000" w:fill="FFFFFF"/>
            <w:vAlign w:val="center"/>
            <w:hideMark/>
          </w:tcPr>
          <w:p w14:paraId="4447E967"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текстил и моден дизайн</w:t>
            </w:r>
          </w:p>
        </w:tc>
        <w:tc>
          <w:tcPr>
            <w:tcW w:w="1198" w:type="dxa"/>
            <w:shd w:val="clear" w:color="000000" w:fill="FFFFFF"/>
            <w:vAlign w:val="center"/>
          </w:tcPr>
          <w:p w14:paraId="15D1E09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София</w:t>
            </w:r>
          </w:p>
        </w:tc>
        <w:tc>
          <w:tcPr>
            <w:tcW w:w="1133" w:type="dxa"/>
            <w:shd w:val="clear" w:color="000000" w:fill="FFFFFF"/>
            <w:noWrap/>
            <w:vAlign w:val="center"/>
            <w:hideMark/>
          </w:tcPr>
          <w:p w14:paraId="2FA3033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1BBE1099" w14:textId="77777777" w:rsidR="00384252" w:rsidRPr="00130DE0" w:rsidRDefault="00384252" w:rsidP="00130DE0">
            <w:pPr>
              <w:spacing w:before="60" w:after="120"/>
              <w:jc w:val="center"/>
              <w:rPr>
                <w:rFonts w:cs="Arial"/>
                <w:bCs/>
                <w:iCs/>
                <w:lang w:val="bg-BG"/>
              </w:rPr>
            </w:pPr>
            <w:r w:rsidRPr="00130DE0">
              <w:rPr>
                <w:rFonts w:cs="Arial"/>
                <w:bCs/>
                <w:iCs/>
                <w:lang w:val="bg-BG"/>
              </w:rPr>
              <w:t>11,4</w:t>
            </w:r>
          </w:p>
        </w:tc>
        <w:tc>
          <w:tcPr>
            <w:tcW w:w="1291" w:type="dxa"/>
            <w:shd w:val="clear" w:color="000000" w:fill="FFFFFF"/>
            <w:noWrap/>
            <w:vAlign w:val="center"/>
            <w:hideMark/>
          </w:tcPr>
          <w:p w14:paraId="658F6DFC"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745 000</w:t>
            </w:r>
          </w:p>
        </w:tc>
        <w:tc>
          <w:tcPr>
            <w:tcW w:w="1211" w:type="dxa"/>
            <w:shd w:val="clear" w:color="000000" w:fill="FFFFFF"/>
            <w:vAlign w:val="center"/>
            <w:hideMark/>
          </w:tcPr>
          <w:p w14:paraId="4A7B436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3A8D65E4" w14:textId="77777777" w:rsidTr="00702F15">
        <w:tblPrEx>
          <w:tblCellMar>
            <w:left w:w="70" w:type="dxa"/>
            <w:right w:w="70" w:type="dxa"/>
          </w:tblCellMar>
        </w:tblPrEx>
        <w:trPr>
          <w:trHeight w:val="570"/>
        </w:trPr>
        <w:tc>
          <w:tcPr>
            <w:tcW w:w="572" w:type="dxa"/>
            <w:shd w:val="clear" w:color="000000" w:fill="FFFFFF"/>
            <w:vAlign w:val="center"/>
            <w:hideMark/>
          </w:tcPr>
          <w:p w14:paraId="3E72509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102</w:t>
            </w:r>
          </w:p>
        </w:tc>
        <w:tc>
          <w:tcPr>
            <w:tcW w:w="3686" w:type="dxa"/>
            <w:shd w:val="clear" w:color="000000" w:fill="FFFFFF"/>
            <w:vAlign w:val="center"/>
            <w:hideMark/>
          </w:tcPr>
          <w:p w14:paraId="428A26E4"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"Цар Иван Асен ІІ"</w:t>
            </w:r>
          </w:p>
        </w:tc>
        <w:tc>
          <w:tcPr>
            <w:tcW w:w="1198" w:type="dxa"/>
            <w:shd w:val="clear" w:color="000000" w:fill="FFFFFF"/>
            <w:vAlign w:val="center"/>
          </w:tcPr>
          <w:p w14:paraId="4902CC9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Асенов</w:t>
            </w:r>
            <w:r w:rsidR="00130DE0">
              <w:rPr>
                <w:rFonts w:cs="Arial"/>
                <w:color w:val="000000"/>
                <w:lang w:val="en-US" w:eastAsia="bg-BG"/>
              </w:rPr>
              <w:t>-</w:t>
            </w:r>
            <w:r w:rsidRPr="00384252">
              <w:rPr>
                <w:rFonts w:cs="Arial"/>
                <w:color w:val="000000"/>
                <w:lang w:val="bg-BG" w:eastAsia="bg-BG"/>
              </w:rPr>
              <w:t>град</w:t>
            </w:r>
          </w:p>
        </w:tc>
        <w:tc>
          <w:tcPr>
            <w:tcW w:w="1133" w:type="dxa"/>
            <w:shd w:val="clear" w:color="000000" w:fill="FFFFFF"/>
            <w:noWrap/>
            <w:vAlign w:val="center"/>
            <w:hideMark/>
          </w:tcPr>
          <w:p w14:paraId="0B6FE64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5EE1B2FE" w14:textId="77777777" w:rsidR="00384252" w:rsidRPr="00130DE0" w:rsidRDefault="00384252" w:rsidP="00130DE0">
            <w:pPr>
              <w:spacing w:before="60" w:after="120"/>
              <w:jc w:val="center"/>
              <w:rPr>
                <w:rFonts w:cs="Arial"/>
                <w:bCs/>
                <w:iCs/>
                <w:lang w:val="bg-BG"/>
              </w:rPr>
            </w:pPr>
            <w:r w:rsidRPr="00130DE0">
              <w:rPr>
                <w:rFonts w:cs="Arial"/>
                <w:bCs/>
                <w:iCs/>
                <w:lang w:val="bg-BG"/>
              </w:rPr>
              <w:t>11,3</w:t>
            </w:r>
          </w:p>
        </w:tc>
        <w:tc>
          <w:tcPr>
            <w:tcW w:w="1291" w:type="dxa"/>
            <w:shd w:val="clear" w:color="000000" w:fill="FFFFFF"/>
            <w:noWrap/>
            <w:vAlign w:val="center"/>
            <w:hideMark/>
          </w:tcPr>
          <w:p w14:paraId="139C9085"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1 444 000</w:t>
            </w:r>
          </w:p>
        </w:tc>
        <w:tc>
          <w:tcPr>
            <w:tcW w:w="1211" w:type="dxa"/>
            <w:shd w:val="clear" w:color="000000" w:fill="FFFFFF"/>
            <w:vAlign w:val="center"/>
            <w:hideMark/>
          </w:tcPr>
          <w:p w14:paraId="7860F46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61A8E5C" w14:textId="77777777" w:rsidTr="00702F15">
        <w:tblPrEx>
          <w:tblCellMar>
            <w:left w:w="70" w:type="dxa"/>
            <w:right w:w="70" w:type="dxa"/>
          </w:tblCellMar>
        </w:tblPrEx>
        <w:trPr>
          <w:trHeight w:val="570"/>
        </w:trPr>
        <w:tc>
          <w:tcPr>
            <w:tcW w:w="572" w:type="dxa"/>
            <w:shd w:val="clear" w:color="000000" w:fill="FFFFFF"/>
            <w:vAlign w:val="center"/>
            <w:hideMark/>
          </w:tcPr>
          <w:p w14:paraId="5D8ABE8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103</w:t>
            </w:r>
          </w:p>
        </w:tc>
        <w:tc>
          <w:tcPr>
            <w:tcW w:w="3686" w:type="dxa"/>
            <w:shd w:val="clear" w:color="000000" w:fill="FFFFFF"/>
            <w:vAlign w:val="center"/>
            <w:hideMark/>
          </w:tcPr>
          <w:p w14:paraId="2EBB6389" w14:textId="77777777" w:rsidR="00384252" w:rsidRPr="00384252" w:rsidRDefault="00384252" w:rsidP="00384252">
            <w:pPr>
              <w:rPr>
                <w:rFonts w:cs="Arial"/>
                <w:color w:val="000000"/>
                <w:lang w:val="bg-BG" w:eastAsia="bg-BG"/>
              </w:rPr>
            </w:pPr>
            <w:r w:rsidRPr="00384252">
              <w:rPr>
                <w:rFonts w:cs="Arial"/>
                <w:color w:val="000000"/>
                <w:lang w:val="bg-BG" w:eastAsia="bg-BG"/>
              </w:rPr>
              <w:t>Благоевградска професионална гимназия</w:t>
            </w:r>
          </w:p>
        </w:tc>
        <w:tc>
          <w:tcPr>
            <w:tcW w:w="1198" w:type="dxa"/>
            <w:shd w:val="clear" w:color="000000" w:fill="FFFFFF"/>
            <w:vAlign w:val="center"/>
          </w:tcPr>
          <w:p w14:paraId="65E63E3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Благоев</w:t>
            </w:r>
            <w:r w:rsidR="00130DE0">
              <w:rPr>
                <w:rFonts w:cs="Arial"/>
                <w:color w:val="000000"/>
                <w:lang w:val="en-US" w:eastAsia="bg-BG"/>
              </w:rPr>
              <w:t>-</w:t>
            </w:r>
            <w:r w:rsidRPr="00384252">
              <w:rPr>
                <w:rFonts w:cs="Arial"/>
                <w:color w:val="000000"/>
                <w:lang w:val="bg-BG" w:eastAsia="bg-BG"/>
              </w:rPr>
              <w:t>град</w:t>
            </w:r>
          </w:p>
        </w:tc>
        <w:tc>
          <w:tcPr>
            <w:tcW w:w="1133" w:type="dxa"/>
            <w:shd w:val="clear" w:color="000000" w:fill="FFFFFF"/>
            <w:noWrap/>
            <w:vAlign w:val="center"/>
            <w:hideMark/>
          </w:tcPr>
          <w:p w14:paraId="4CEE57D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Благоев</w:t>
            </w:r>
            <w:r w:rsidR="00130DE0">
              <w:rPr>
                <w:rFonts w:cs="Arial"/>
                <w:color w:val="000000"/>
                <w:lang w:val="en-US" w:eastAsia="bg-BG"/>
              </w:rPr>
              <w:t>-</w:t>
            </w:r>
            <w:r w:rsidRPr="00384252">
              <w:rPr>
                <w:rFonts w:cs="Arial"/>
                <w:color w:val="000000"/>
                <w:lang w:val="bg-BG" w:eastAsia="bg-BG"/>
              </w:rPr>
              <w:t>град</w:t>
            </w:r>
          </w:p>
        </w:tc>
        <w:tc>
          <w:tcPr>
            <w:tcW w:w="1120" w:type="dxa"/>
            <w:shd w:val="clear" w:color="000000" w:fill="FFFFFF"/>
            <w:vAlign w:val="center"/>
          </w:tcPr>
          <w:p w14:paraId="6EADB1D8" w14:textId="77777777" w:rsidR="00384252" w:rsidRPr="00130DE0" w:rsidRDefault="00384252" w:rsidP="00130DE0">
            <w:pPr>
              <w:spacing w:before="60" w:after="120"/>
              <w:jc w:val="center"/>
              <w:rPr>
                <w:rFonts w:cs="Arial"/>
                <w:bCs/>
                <w:iCs/>
                <w:lang w:val="bg-BG"/>
              </w:rPr>
            </w:pPr>
            <w:r w:rsidRPr="00130DE0">
              <w:rPr>
                <w:rFonts w:cs="Arial"/>
                <w:bCs/>
                <w:iCs/>
                <w:lang w:val="bg-BG"/>
              </w:rPr>
              <w:t>11,2</w:t>
            </w:r>
          </w:p>
        </w:tc>
        <w:tc>
          <w:tcPr>
            <w:tcW w:w="1291" w:type="dxa"/>
            <w:shd w:val="clear" w:color="000000" w:fill="FFFFFF"/>
            <w:noWrap/>
            <w:vAlign w:val="center"/>
            <w:hideMark/>
          </w:tcPr>
          <w:p w14:paraId="188C8F47"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6361482B"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4E65330E" w14:textId="77777777" w:rsidTr="00702F15">
        <w:tblPrEx>
          <w:tblCellMar>
            <w:left w:w="70" w:type="dxa"/>
            <w:right w:w="70" w:type="dxa"/>
          </w:tblCellMar>
        </w:tblPrEx>
        <w:trPr>
          <w:trHeight w:val="759"/>
        </w:trPr>
        <w:tc>
          <w:tcPr>
            <w:tcW w:w="572" w:type="dxa"/>
            <w:shd w:val="clear" w:color="000000" w:fill="FFFFFF"/>
            <w:vAlign w:val="center"/>
            <w:hideMark/>
          </w:tcPr>
          <w:p w14:paraId="63D4391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104</w:t>
            </w:r>
          </w:p>
        </w:tc>
        <w:tc>
          <w:tcPr>
            <w:tcW w:w="3686" w:type="dxa"/>
            <w:shd w:val="clear" w:color="000000" w:fill="FFFFFF"/>
            <w:vAlign w:val="center"/>
            <w:hideMark/>
          </w:tcPr>
          <w:p w14:paraId="5F9FD145"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транспорт  "Проф. Цветан Лазаров"</w:t>
            </w:r>
          </w:p>
        </w:tc>
        <w:tc>
          <w:tcPr>
            <w:tcW w:w="1198" w:type="dxa"/>
            <w:shd w:val="clear" w:color="000000" w:fill="FFFFFF"/>
            <w:vAlign w:val="center"/>
          </w:tcPr>
          <w:p w14:paraId="112C25B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Плевен</w:t>
            </w:r>
          </w:p>
        </w:tc>
        <w:tc>
          <w:tcPr>
            <w:tcW w:w="1133" w:type="dxa"/>
            <w:shd w:val="clear" w:color="000000" w:fill="FFFFFF"/>
            <w:noWrap/>
            <w:vAlign w:val="center"/>
            <w:hideMark/>
          </w:tcPr>
          <w:p w14:paraId="65AF118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83F54AA" w14:textId="77777777" w:rsidR="00384252" w:rsidRPr="00130DE0" w:rsidRDefault="00384252" w:rsidP="00130DE0">
            <w:pPr>
              <w:spacing w:before="60" w:after="120"/>
              <w:jc w:val="center"/>
              <w:rPr>
                <w:rFonts w:cs="Arial"/>
                <w:bCs/>
                <w:iCs/>
                <w:lang w:val="bg-BG"/>
              </w:rPr>
            </w:pPr>
            <w:r w:rsidRPr="00130DE0">
              <w:rPr>
                <w:rFonts w:cs="Arial"/>
                <w:bCs/>
                <w:iCs/>
                <w:lang w:val="bg-BG"/>
              </w:rPr>
              <w:t>11,2</w:t>
            </w:r>
          </w:p>
        </w:tc>
        <w:tc>
          <w:tcPr>
            <w:tcW w:w="1291" w:type="dxa"/>
            <w:shd w:val="clear" w:color="000000" w:fill="FFFFFF"/>
            <w:noWrap/>
            <w:vAlign w:val="center"/>
            <w:hideMark/>
          </w:tcPr>
          <w:p w14:paraId="009FA639"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1 244 000</w:t>
            </w:r>
          </w:p>
        </w:tc>
        <w:tc>
          <w:tcPr>
            <w:tcW w:w="1211" w:type="dxa"/>
            <w:shd w:val="clear" w:color="000000" w:fill="FFFFFF"/>
            <w:vAlign w:val="center"/>
            <w:hideMark/>
          </w:tcPr>
          <w:p w14:paraId="07B88F7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9E08BE3" w14:textId="77777777" w:rsidTr="00702F15">
        <w:tblPrEx>
          <w:tblCellMar>
            <w:left w:w="70" w:type="dxa"/>
            <w:right w:w="70" w:type="dxa"/>
          </w:tblCellMar>
        </w:tblPrEx>
        <w:trPr>
          <w:trHeight w:val="732"/>
        </w:trPr>
        <w:tc>
          <w:tcPr>
            <w:tcW w:w="572" w:type="dxa"/>
            <w:shd w:val="clear" w:color="000000" w:fill="FFFFFF"/>
            <w:vAlign w:val="center"/>
            <w:hideMark/>
          </w:tcPr>
          <w:p w14:paraId="1B648F7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lastRenderedPageBreak/>
              <w:t>105</w:t>
            </w:r>
          </w:p>
        </w:tc>
        <w:tc>
          <w:tcPr>
            <w:tcW w:w="3686" w:type="dxa"/>
            <w:shd w:val="clear" w:color="000000" w:fill="FFFFFF"/>
            <w:vAlign w:val="center"/>
            <w:hideMark/>
          </w:tcPr>
          <w:p w14:paraId="7BE0B59F"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механотехника "Владимир Комаров"</w:t>
            </w:r>
          </w:p>
        </w:tc>
        <w:tc>
          <w:tcPr>
            <w:tcW w:w="1198" w:type="dxa"/>
            <w:shd w:val="clear" w:color="000000" w:fill="FFFFFF"/>
            <w:vAlign w:val="center"/>
          </w:tcPr>
          <w:p w14:paraId="76A49C7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Силистра</w:t>
            </w:r>
          </w:p>
        </w:tc>
        <w:tc>
          <w:tcPr>
            <w:tcW w:w="1133" w:type="dxa"/>
            <w:shd w:val="clear" w:color="000000" w:fill="FFFFFF"/>
            <w:noWrap/>
            <w:vAlign w:val="center"/>
            <w:hideMark/>
          </w:tcPr>
          <w:p w14:paraId="24130C8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09D51AD3" w14:textId="77777777" w:rsidR="00384252" w:rsidRPr="00130DE0" w:rsidRDefault="00384252" w:rsidP="00130DE0">
            <w:pPr>
              <w:spacing w:before="60" w:after="120"/>
              <w:jc w:val="center"/>
              <w:rPr>
                <w:rFonts w:cs="Arial"/>
                <w:bCs/>
                <w:iCs/>
                <w:lang w:val="bg-BG"/>
              </w:rPr>
            </w:pPr>
            <w:r w:rsidRPr="00130DE0">
              <w:rPr>
                <w:rFonts w:cs="Arial"/>
                <w:bCs/>
                <w:iCs/>
                <w:lang w:val="bg-BG"/>
              </w:rPr>
              <w:t>11,2</w:t>
            </w:r>
          </w:p>
        </w:tc>
        <w:tc>
          <w:tcPr>
            <w:tcW w:w="1291" w:type="dxa"/>
            <w:shd w:val="clear" w:color="000000" w:fill="FFFFFF"/>
            <w:noWrap/>
            <w:vAlign w:val="center"/>
            <w:hideMark/>
          </w:tcPr>
          <w:p w14:paraId="4F72BA76"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917 000</w:t>
            </w:r>
          </w:p>
        </w:tc>
        <w:tc>
          <w:tcPr>
            <w:tcW w:w="1211" w:type="dxa"/>
            <w:shd w:val="clear" w:color="000000" w:fill="FFFFFF"/>
            <w:vAlign w:val="center"/>
            <w:hideMark/>
          </w:tcPr>
          <w:p w14:paraId="7F68285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333A0CF3" w14:textId="77777777" w:rsidTr="00702F15">
        <w:tblPrEx>
          <w:tblCellMar>
            <w:left w:w="70" w:type="dxa"/>
            <w:right w:w="70" w:type="dxa"/>
          </w:tblCellMar>
        </w:tblPrEx>
        <w:trPr>
          <w:trHeight w:val="452"/>
        </w:trPr>
        <w:tc>
          <w:tcPr>
            <w:tcW w:w="572" w:type="dxa"/>
            <w:shd w:val="clear" w:color="000000" w:fill="FFFFFF"/>
            <w:vAlign w:val="center"/>
            <w:hideMark/>
          </w:tcPr>
          <w:p w14:paraId="16636E1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106</w:t>
            </w:r>
          </w:p>
        </w:tc>
        <w:tc>
          <w:tcPr>
            <w:tcW w:w="3686" w:type="dxa"/>
            <w:shd w:val="clear" w:color="000000" w:fill="FFFFFF"/>
            <w:vAlign w:val="center"/>
            <w:hideMark/>
          </w:tcPr>
          <w:p w14:paraId="7F832E09"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механотехника</w:t>
            </w:r>
          </w:p>
        </w:tc>
        <w:tc>
          <w:tcPr>
            <w:tcW w:w="1198" w:type="dxa"/>
            <w:shd w:val="clear" w:color="000000" w:fill="FFFFFF"/>
            <w:vAlign w:val="center"/>
          </w:tcPr>
          <w:p w14:paraId="668A0C9F"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Сливен</w:t>
            </w:r>
          </w:p>
        </w:tc>
        <w:tc>
          <w:tcPr>
            <w:tcW w:w="1133" w:type="dxa"/>
            <w:shd w:val="clear" w:color="000000" w:fill="FFFFFF"/>
            <w:noWrap/>
            <w:vAlign w:val="center"/>
            <w:hideMark/>
          </w:tcPr>
          <w:p w14:paraId="59132B9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F7D2FE7" w14:textId="77777777" w:rsidR="00384252" w:rsidRPr="00130DE0" w:rsidRDefault="00384252" w:rsidP="00130DE0">
            <w:pPr>
              <w:spacing w:before="60" w:after="120"/>
              <w:jc w:val="center"/>
              <w:rPr>
                <w:rFonts w:cs="Arial"/>
                <w:bCs/>
                <w:iCs/>
                <w:lang w:val="bg-BG"/>
              </w:rPr>
            </w:pPr>
            <w:r w:rsidRPr="00130DE0">
              <w:rPr>
                <w:rFonts w:cs="Arial"/>
                <w:bCs/>
                <w:iCs/>
                <w:lang w:val="bg-BG"/>
              </w:rPr>
              <w:t>11,2</w:t>
            </w:r>
          </w:p>
        </w:tc>
        <w:tc>
          <w:tcPr>
            <w:tcW w:w="1291" w:type="dxa"/>
            <w:shd w:val="clear" w:color="000000" w:fill="FFFFFF"/>
            <w:noWrap/>
            <w:vAlign w:val="center"/>
            <w:hideMark/>
          </w:tcPr>
          <w:p w14:paraId="10A39327"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706 000</w:t>
            </w:r>
          </w:p>
        </w:tc>
        <w:tc>
          <w:tcPr>
            <w:tcW w:w="1211" w:type="dxa"/>
            <w:shd w:val="clear" w:color="000000" w:fill="FFFFFF"/>
            <w:vAlign w:val="center"/>
            <w:hideMark/>
          </w:tcPr>
          <w:p w14:paraId="6E50F7A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F23F804" w14:textId="77777777" w:rsidTr="00702F15">
        <w:tblPrEx>
          <w:tblCellMar>
            <w:left w:w="70" w:type="dxa"/>
            <w:right w:w="70" w:type="dxa"/>
          </w:tblCellMar>
        </w:tblPrEx>
        <w:trPr>
          <w:trHeight w:val="750"/>
        </w:trPr>
        <w:tc>
          <w:tcPr>
            <w:tcW w:w="572" w:type="dxa"/>
            <w:shd w:val="clear" w:color="000000" w:fill="FFFFFF"/>
            <w:vAlign w:val="center"/>
            <w:hideMark/>
          </w:tcPr>
          <w:p w14:paraId="550F982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107</w:t>
            </w:r>
          </w:p>
        </w:tc>
        <w:tc>
          <w:tcPr>
            <w:tcW w:w="3686" w:type="dxa"/>
            <w:shd w:val="clear" w:color="000000" w:fill="FFFFFF"/>
            <w:vAlign w:val="center"/>
            <w:hideMark/>
          </w:tcPr>
          <w:p w14:paraId="524DBE47"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механоелектротехника "Христо Смирненски"</w:t>
            </w:r>
          </w:p>
        </w:tc>
        <w:tc>
          <w:tcPr>
            <w:tcW w:w="1198" w:type="dxa"/>
            <w:shd w:val="clear" w:color="000000" w:fill="FFFFFF"/>
            <w:vAlign w:val="center"/>
          </w:tcPr>
          <w:p w14:paraId="0B89920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Кнежа</w:t>
            </w:r>
          </w:p>
        </w:tc>
        <w:tc>
          <w:tcPr>
            <w:tcW w:w="1133" w:type="dxa"/>
            <w:shd w:val="clear" w:color="000000" w:fill="FFFFFF"/>
            <w:noWrap/>
            <w:vAlign w:val="center"/>
            <w:hideMark/>
          </w:tcPr>
          <w:p w14:paraId="37B396B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FA8EC13" w14:textId="77777777" w:rsidR="00384252" w:rsidRPr="00130DE0" w:rsidRDefault="00384252" w:rsidP="00130DE0">
            <w:pPr>
              <w:spacing w:before="60" w:after="120"/>
              <w:jc w:val="center"/>
              <w:rPr>
                <w:rFonts w:cs="Arial"/>
                <w:bCs/>
                <w:iCs/>
                <w:lang w:val="bg-BG"/>
              </w:rPr>
            </w:pPr>
            <w:r w:rsidRPr="00130DE0">
              <w:rPr>
                <w:rFonts w:cs="Arial"/>
                <w:bCs/>
                <w:iCs/>
                <w:lang w:val="bg-BG"/>
              </w:rPr>
              <w:t>11,1</w:t>
            </w:r>
          </w:p>
        </w:tc>
        <w:tc>
          <w:tcPr>
            <w:tcW w:w="1291" w:type="dxa"/>
            <w:shd w:val="clear" w:color="000000" w:fill="FFFFFF"/>
            <w:noWrap/>
            <w:vAlign w:val="center"/>
            <w:hideMark/>
          </w:tcPr>
          <w:p w14:paraId="0E7584B3"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650 000</w:t>
            </w:r>
          </w:p>
        </w:tc>
        <w:tc>
          <w:tcPr>
            <w:tcW w:w="1211" w:type="dxa"/>
            <w:shd w:val="clear" w:color="000000" w:fill="FFFFFF"/>
            <w:vAlign w:val="center"/>
            <w:hideMark/>
          </w:tcPr>
          <w:p w14:paraId="4D707AC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E988F98" w14:textId="77777777" w:rsidTr="00702F15">
        <w:tblPrEx>
          <w:tblCellMar>
            <w:left w:w="70" w:type="dxa"/>
            <w:right w:w="70" w:type="dxa"/>
          </w:tblCellMar>
        </w:tblPrEx>
        <w:trPr>
          <w:trHeight w:val="750"/>
        </w:trPr>
        <w:tc>
          <w:tcPr>
            <w:tcW w:w="572" w:type="dxa"/>
            <w:shd w:val="clear" w:color="000000" w:fill="FFFFFF"/>
            <w:vAlign w:val="center"/>
            <w:hideMark/>
          </w:tcPr>
          <w:p w14:paraId="51EEA0B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108</w:t>
            </w:r>
          </w:p>
        </w:tc>
        <w:tc>
          <w:tcPr>
            <w:tcW w:w="3686" w:type="dxa"/>
            <w:shd w:val="clear" w:color="000000" w:fill="FFFFFF"/>
            <w:vAlign w:val="center"/>
            <w:hideMark/>
          </w:tcPr>
          <w:p w14:paraId="4A98A901"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транспорт и транспортен мениджмънт</w:t>
            </w:r>
          </w:p>
        </w:tc>
        <w:tc>
          <w:tcPr>
            <w:tcW w:w="1198" w:type="dxa"/>
            <w:shd w:val="clear" w:color="000000" w:fill="FFFFFF"/>
            <w:vAlign w:val="center"/>
          </w:tcPr>
          <w:p w14:paraId="5D98765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Казанлък</w:t>
            </w:r>
          </w:p>
        </w:tc>
        <w:tc>
          <w:tcPr>
            <w:tcW w:w="1133" w:type="dxa"/>
            <w:shd w:val="clear" w:color="000000" w:fill="FFFFFF"/>
            <w:noWrap/>
            <w:vAlign w:val="center"/>
            <w:hideMark/>
          </w:tcPr>
          <w:p w14:paraId="3D018FF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7FFC1FA9" w14:textId="77777777" w:rsidR="00384252" w:rsidRPr="00130DE0" w:rsidRDefault="00384252" w:rsidP="00130DE0">
            <w:pPr>
              <w:spacing w:before="60" w:after="120"/>
              <w:jc w:val="center"/>
              <w:rPr>
                <w:rFonts w:cs="Arial"/>
                <w:bCs/>
                <w:iCs/>
                <w:lang w:val="bg-BG"/>
              </w:rPr>
            </w:pPr>
            <w:r w:rsidRPr="00130DE0">
              <w:rPr>
                <w:rFonts w:cs="Arial"/>
                <w:bCs/>
                <w:iCs/>
                <w:lang w:val="bg-BG"/>
              </w:rPr>
              <w:t>11,1</w:t>
            </w:r>
          </w:p>
        </w:tc>
        <w:tc>
          <w:tcPr>
            <w:tcW w:w="1291" w:type="dxa"/>
            <w:shd w:val="clear" w:color="000000" w:fill="FFFFFF"/>
            <w:noWrap/>
            <w:vAlign w:val="center"/>
            <w:hideMark/>
          </w:tcPr>
          <w:p w14:paraId="0657940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1 399 000</w:t>
            </w:r>
          </w:p>
        </w:tc>
        <w:tc>
          <w:tcPr>
            <w:tcW w:w="1211" w:type="dxa"/>
            <w:shd w:val="clear" w:color="000000" w:fill="FFFFFF"/>
            <w:vAlign w:val="center"/>
            <w:hideMark/>
          </w:tcPr>
          <w:p w14:paraId="68D781B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36544DB" w14:textId="77777777" w:rsidTr="00702F15">
        <w:tblPrEx>
          <w:tblCellMar>
            <w:left w:w="70" w:type="dxa"/>
            <w:right w:w="70" w:type="dxa"/>
          </w:tblCellMar>
        </w:tblPrEx>
        <w:trPr>
          <w:trHeight w:val="466"/>
        </w:trPr>
        <w:tc>
          <w:tcPr>
            <w:tcW w:w="572" w:type="dxa"/>
            <w:shd w:val="clear" w:color="000000" w:fill="FFFFFF"/>
            <w:vAlign w:val="center"/>
            <w:hideMark/>
          </w:tcPr>
          <w:p w14:paraId="2DC9779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109</w:t>
            </w:r>
          </w:p>
        </w:tc>
        <w:tc>
          <w:tcPr>
            <w:tcW w:w="3686" w:type="dxa"/>
            <w:shd w:val="clear" w:color="000000" w:fill="FFFFFF"/>
            <w:vAlign w:val="center"/>
            <w:hideMark/>
          </w:tcPr>
          <w:p w14:paraId="24FD8644"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туризъм "Алеко Константинов"</w:t>
            </w:r>
          </w:p>
        </w:tc>
        <w:tc>
          <w:tcPr>
            <w:tcW w:w="1198" w:type="dxa"/>
            <w:shd w:val="clear" w:color="000000" w:fill="FFFFFF"/>
            <w:vAlign w:val="center"/>
          </w:tcPr>
          <w:p w14:paraId="2D14B13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Плевен</w:t>
            </w:r>
          </w:p>
        </w:tc>
        <w:tc>
          <w:tcPr>
            <w:tcW w:w="1133" w:type="dxa"/>
            <w:shd w:val="clear" w:color="000000" w:fill="FFFFFF"/>
            <w:noWrap/>
            <w:vAlign w:val="center"/>
            <w:hideMark/>
          </w:tcPr>
          <w:p w14:paraId="0DDECAD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371887BA" w14:textId="77777777" w:rsidR="00384252" w:rsidRPr="00130DE0" w:rsidRDefault="00384252" w:rsidP="00130DE0">
            <w:pPr>
              <w:jc w:val="center"/>
              <w:rPr>
                <w:color w:val="000000"/>
              </w:rPr>
            </w:pPr>
            <w:r w:rsidRPr="00130DE0">
              <w:rPr>
                <w:color w:val="000000"/>
              </w:rPr>
              <w:t>11</w:t>
            </w:r>
          </w:p>
        </w:tc>
        <w:tc>
          <w:tcPr>
            <w:tcW w:w="1291" w:type="dxa"/>
            <w:shd w:val="clear" w:color="000000" w:fill="FFFFFF"/>
            <w:noWrap/>
            <w:vAlign w:val="center"/>
            <w:hideMark/>
          </w:tcPr>
          <w:p w14:paraId="431BBA72"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1 062 000</w:t>
            </w:r>
          </w:p>
        </w:tc>
        <w:tc>
          <w:tcPr>
            <w:tcW w:w="1211" w:type="dxa"/>
            <w:shd w:val="clear" w:color="000000" w:fill="FFFFFF"/>
            <w:vAlign w:val="center"/>
            <w:hideMark/>
          </w:tcPr>
          <w:p w14:paraId="19CC730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5866D62" w14:textId="77777777" w:rsidTr="00702F15">
        <w:tblPrEx>
          <w:tblCellMar>
            <w:left w:w="70" w:type="dxa"/>
            <w:right w:w="70" w:type="dxa"/>
          </w:tblCellMar>
        </w:tblPrEx>
        <w:trPr>
          <w:trHeight w:val="792"/>
        </w:trPr>
        <w:tc>
          <w:tcPr>
            <w:tcW w:w="572" w:type="dxa"/>
            <w:shd w:val="clear" w:color="000000" w:fill="FFFFFF"/>
            <w:vAlign w:val="center"/>
            <w:hideMark/>
          </w:tcPr>
          <w:p w14:paraId="6F0F6EA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110</w:t>
            </w:r>
          </w:p>
        </w:tc>
        <w:tc>
          <w:tcPr>
            <w:tcW w:w="3686" w:type="dxa"/>
            <w:shd w:val="clear" w:color="000000" w:fill="FFFFFF"/>
            <w:vAlign w:val="center"/>
            <w:hideMark/>
          </w:tcPr>
          <w:p w14:paraId="3E160358" w14:textId="77777777" w:rsidR="00384252" w:rsidRPr="00384252" w:rsidRDefault="00384252" w:rsidP="00B93CBC">
            <w:pPr>
              <w:rPr>
                <w:rFonts w:cs="Arial"/>
                <w:color w:val="000000"/>
                <w:lang w:val="bg-BG" w:eastAsia="bg-BG"/>
              </w:rPr>
            </w:pPr>
            <w:r w:rsidRPr="00384252">
              <w:rPr>
                <w:rFonts w:cs="Arial"/>
                <w:color w:val="000000"/>
                <w:lang w:val="bg-BG" w:eastAsia="bg-BG"/>
              </w:rPr>
              <w:t>Професионална гимназия по  хранително- вкусови технологии "Проф. д-р Георги Павлов"</w:t>
            </w:r>
          </w:p>
        </w:tc>
        <w:tc>
          <w:tcPr>
            <w:tcW w:w="1198" w:type="dxa"/>
            <w:shd w:val="clear" w:color="000000" w:fill="FFFFFF"/>
            <w:vAlign w:val="center"/>
          </w:tcPr>
          <w:p w14:paraId="6D8B23C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Столична</w:t>
            </w:r>
          </w:p>
        </w:tc>
        <w:tc>
          <w:tcPr>
            <w:tcW w:w="1133" w:type="dxa"/>
            <w:shd w:val="clear" w:color="000000" w:fill="FFFFFF"/>
            <w:noWrap/>
            <w:vAlign w:val="center"/>
            <w:hideMark/>
          </w:tcPr>
          <w:p w14:paraId="0DE971B4" w14:textId="77777777" w:rsidR="00384252" w:rsidRPr="00384252" w:rsidRDefault="00384252" w:rsidP="00384252">
            <w:pPr>
              <w:jc w:val="center"/>
              <w:rPr>
                <w:rFonts w:cs="Arial"/>
                <w:color w:val="000000"/>
                <w:highlight w:val="yellow"/>
                <w:lang w:val="bg-BG" w:eastAsia="bg-BG"/>
              </w:rPr>
            </w:pPr>
            <w:r w:rsidRPr="00E56634">
              <w:rPr>
                <w:rFonts w:cs="Arial"/>
                <w:color w:val="000000"/>
                <w:lang w:val="bg-BG" w:eastAsia="bg-BG"/>
              </w:rPr>
              <w:t>Столична община*</w:t>
            </w:r>
          </w:p>
        </w:tc>
        <w:tc>
          <w:tcPr>
            <w:tcW w:w="1120" w:type="dxa"/>
            <w:shd w:val="clear" w:color="000000" w:fill="FFFFFF"/>
            <w:vAlign w:val="center"/>
          </w:tcPr>
          <w:p w14:paraId="4FBBAE2D" w14:textId="77777777" w:rsidR="00384252" w:rsidRPr="00130DE0" w:rsidRDefault="00384252" w:rsidP="00130DE0">
            <w:pPr>
              <w:jc w:val="center"/>
              <w:rPr>
                <w:color w:val="000000"/>
              </w:rPr>
            </w:pPr>
            <w:r w:rsidRPr="00130DE0">
              <w:rPr>
                <w:color w:val="000000"/>
              </w:rPr>
              <w:t>11</w:t>
            </w:r>
          </w:p>
        </w:tc>
        <w:tc>
          <w:tcPr>
            <w:tcW w:w="1291" w:type="dxa"/>
            <w:shd w:val="clear" w:color="000000" w:fill="FFFFFF"/>
            <w:noWrap/>
            <w:vAlign w:val="center"/>
            <w:hideMark/>
          </w:tcPr>
          <w:p w14:paraId="6E15DF7E"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1 400 000</w:t>
            </w:r>
          </w:p>
        </w:tc>
        <w:tc>
          <w:tcPr>
            <w:tcW w:w="1211" w:type="dxa"/>
            <w:shd w:val="clear" w:color="000000" w:fill="FFFFFF"/>
            <w:vAlign w:val="center"/>
            <w:hideMark/>
          </w:tcPr>
          <w:p w14:paraId="582BDB3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6DCAF2F1" w14:textId="77777777" w:rsidTr="00702F15">
        <w:tblPrEx>
          <w:tblCellMar>
            <w:left w:w="70" w:type="dxa"/>
            <w:right w:w="70" w:type="dxa"/>
          </w:tblCellMar>
        </w:tblPrEx>
        <w:trPr>
          <w:trHeight w:val="810"/>
        </w:trPr>
        <w:tc>
          <w:tcPr>
            <w:tcW w:w="572" w:type="dxa"/>
            <w:shd w:val="clear" w:color="000000" w:fill="FFFFFF"/>
            <w:vAlign w:val="center"/>
            <w:hideMark/>
          </w:tcPr>
          <w:p w14:paraId="311F014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111</w:t>
            </w:r>
          </w:p>
        </w:tc>
        <w:tc>
          <w:tcPr>
            <w:tcW w:w="3686" w:type="dxa"/>
            <w:shd w:val="clear" w:color="000000" w:fill="FFFFFF"/>
            <w:vAlign w:val="center"/>
            <w:hideMark/>
          </w:tcPr>
          <w:p w14:paraId="0D7FB404"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 и туризъм "Алеко Константинов"</w:t>
            </w:r>
          </w:p>
        </w:tc>
        <w:tc>
          <w:tcPr>
            <w:tcW w:w="1198" w:type="dxa"/>
            <w:shd w:val="clear" w:color="000000" w:fill="FFFFFF"/>
            <w:vAlign w:val="center"/>
          </w:tcPr>
          <w:p w14:paraId="7729C70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Велинград</w:t>
            </w:r>
          </w:p>
        </w:tc>
        <w:tc>
          <w:tcPr>
            <w:tcW w:w="1133" w:type="dxa"/>
            <w:shd w:val="clear" w:color="000000" w:fill="FFFFFF"/>
            <w:noWrap/>
            <w:vAlign w:val="center"/>
            <w:hideMark/>
          </w:tcPr>
          <w:p w14:paraId="18C565F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67E6338F" w14:textId="77777777" w:rsidR="00384252" w:rsidRPr="00130DE0" w:rsidRDefault="00384252" w:rsidP="00130DE0">
            <w:pPr>
              <w:jc w:val="center"/>
              <w:rPr>
                <w:color w:val="000000"/>
              </w:rPr>
            </w:pPr>
            <w:r w:rsidRPr="00130DE0">
              <w:rPr>
                <w:color w:val="000000"/>
              </w:rPr>
              <w:t>10,9</w:t>
            </w:r>
          </w:p>
        </w:tc>
        <w:tc>
          <w:tcPr>
            <w:tcW w:w="1291" w:type="dxa"/>
            <w:shd w:val="clear" w:color="000000" w:fill="FFFFFF"/>
            <w:noWrap/>
            <w:vAlign w:val="center"/>
            <w:hideMark/>
          </w:tcPr>
          <w:p w14:paraId="0554EBF0"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966 000</w:t>
            </w:r>
          </w:p>
        </w:tc>
        <w:tc>
          <w:tcPr>
            <w:tcW w:w="1211" w:type="dxa"/>
            <w:shd w:val="clear" w:color="000000" w:fill="FFFFFF"/>
            <w:vAlign w:val="center"/>
            <w:hideMark/>
          </w:tcPr>
          <w:p w14:paraId="25EC1AC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38539353" w14:textId="77777777" w:rsidTr="00702F15">
        <w:tblPrEx>
          <w:tblCellMar>
            <w:left w:w="70" w:type="dxa"/>
            <w:right w:w="70" w:type="dxa"/>
          </w:tblCellMar>
        </w:tblPrEx>
        <w:trPr>
          <w:trHeight w:val="792"/>
        </w:trPr>
        <w:tc>
          <w:tcPr>
            <w:tcW w:w="572" w:type="dxa"/>
            <w:shd w:val="clear" w:color="000000" w:fill="FFFFFF"/>
            <w:vAlign w:val="center"/>
            <w:hideMark/>
          </w:tcPr>
          <w:p w14:paraId="1DD6F46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112</w:t>
            </w:r>
          </w:p>
        </w:tc>
        <w:tc>
          <w:tcPr>
            <w:tcW w:w="3686" w:type="dxa"/>
            <w:shd w:val="clear" w:color="000000" w:fill="FFFFFF"/>
            <w:vAlign w:val="center"/>
            <w:hideMark/>
          </w:tcPr>
          <w:p w14:paraId="5A6BAA3A"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техника и мениджмънт    "Христо Ботев"</w:t>
            </w:r>
          </w:p>
        </w:tc>
        <w:tc>
          <w:tcPr>
            <w:tcW w:w="1198" w:type="dxa"/>
            <w:shd w:val="clear" w:color="000000" w:fill="FFFFFF"/>
            <w:vAlign w:val="center"/>
          </w:tcPr>
          <w:p w14:paraId="6F6E487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Ботевград</w:t>
            </w:r>
          </w:p>
        </w:tc>
        <w:tc>
          <w:tcPr>
            <w:tcW w:w="1133" w:type="dxa"/>
            <w:shd w:val="clear" w:color="000000" w:fill="FFFFFF"/>
            <w:noWrap/>
            <w:vAlign w:val="center"/>
            <w:hideMark/>
          </w:tcPr>
          <w:p w14:paraId="74DFBFF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6D38D57" w14:textId="77777777" w:rsidR="00384252" w:rsidRPr="00130DE0" w:rsidRDefault="00384252" w:rsidP="00130DE0">
            <w:pPr>
              <w:jc w:val="center"/>
              <w:rPr>
                <w:color w:val="000000"/>
              </w:rPr>
            </w:pPr>
            <w:r w:rsidRPr="00130DE0">
              <w:rPr>
                <w:color w:val="000000"/>
              </w:rPr>
              <w:t>10,9</w:t>
            </w:r>
          </w:p>
        </w:tc>
        <w:tc>
          <w:tcPr>
            <w:tcW w:w="1291" w:type="dxa"/>
            <w:shd w:val="clear" w:color="000000" w:fill="FFFFFF"/>
            <w:noWrap/>
            <w:vAlign w:val="center"/>
            <w:hideMark/>
          </w:tcPr>
          <w:p w14:paraId="3CE22822"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1 454 000</w:t>
            </w:r>
          </w:p>
        </w:tc>
        <w:tc>
          <w:tcPr>
            <w:tcW w:w="1211" w:type="dxa"/>
            <w:shd w:val="clear" w:color="000000" w:fill="FFFFFF"/>
            <w:vAlign w:val="center"/>
            <w:hideMark/>
          </w:tcPr>
          <w:p w14:paraId="4B2A7EE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72081559" w14:textId="77777777" w:rsidTr="00702F15">
        <w:tblPrEx>
          <w:tblCellMar>
            <w:left w:w="70" w:type="dxa"/>
            <w:right w:w="70" w:type="dxa"/>
          </w:tblCellMar>
        </w:tblPrEx>
        <w:trPr>
          <w:trHeight w:val="735"/>
        </w:trPr>
        <w:tc>
          <w:tcPr>
            <w:tcW w:w="572" w:type="dxa"/>
            <w:shd w:val="clear" w:color="000000" w:fill="FFFFFF"/>
            <w:vAlign w:val="center"/>
            <w:hideMark/>
          </w:tcPr>
          <w:p w14:paraId="7947B97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113</w:t>
            </w:r>
          </w:p>
        </w:tc>
        <w:tc>
          <w:tcPr>
            <w:tcW w:w="3686" w:type="dxa"/>
            <w:shd w:val="clear" w:color="000000" w:fill="FFFFFF"/>
            <w:vAlign w:val="center"/>
            <w:hideMark/>
          </w:tcPr>
          <w:p w14:paraId="4FA2A355"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ресторантьорство,  търговия и обслужване</w:t>
            </w:r>
          </w:p>
        </w:tc>
        <w:tc>
          <w:tcPr>
            <w:tcW w:w="1198" w:type="dxa"/>
            <w:shd w:val="clear" w:color="000000" w:fill="FFFFFF"/>
            <w:vAlign w:val="center"/>
          </w:tcPr>
          <w:p w14:paraId="2D60C806"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Плевен</w:t>
            </w:r>
          </w:p>
        </w:tc>
        <w:tc>
          <w:tcPr>
            <w:tcW w:w="1133" w:type="dxa"/>
            <w:shd w:val="clear" w:color="000000" w:fill="FFFFFF"/>
            <w:noWrap/>
            <w:vAlign w:val="center"/>
            <w:hideMark/>
          </w:tcPr>
          <w:p w14:paraId="74E6675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MОН</w:t>
            </w:r>
          </w:p>
        </w:tc>
        <w:tc>
          <w:tcPr>
            <w:tcW w:w="1120" w:type="dxa"/>
            <w:shd w:val="clear" w:color="000000" w:fill="FFFFFF"/>
            <w:vAlign w:val="center"/>
          </w:tcPr>
          <w:p w14:paraId="46177AA7" w14:textId="77777777" w:rsidR="00384252" w:rsidRPr="00130DE0" w:rsidRDefault="00384252" w:rsidP="00130DE0">
            <w:pPr>
              <w:jc w:val="center"/>
              <w:rPr>
                <w:color w:val="000000"/>
              </w:rPr>
            </w:pPr>
            <w:r w:rsidRPr="00130DE0">
              <w:rPr>
                <w:color w:val="000000"/>
              </w:rPr>
              <w:t>10,7</w:t>
            </w:r>
          </w:p>
        </w:tc>
        <w:tc>
          <w:tcPr>
            <w:tcW w:w="1291" w:type="dxa"/>
            <w:shd w:val="clear" w:color="000000" w:fill="FFFFFF"/>
            <w:noWrap/>
            <w:vAlign w:val="center"/>
            <w:hideMark/>
          </w:tcPr>
          <w:p w14:paraId="0DC930DD"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573 000</w:t>
            </w:r>
          </w:p>
        </w:tc>
        <w:tc>
          <w:tcPr>
            <w:tcW w:w="1211" w:type="dxa"/>
            <w:shd w:val="clear" w:color="000000" w:fill="FFFFFF"/>
            <w:vAlign w:val="center"/>
            <w:hideMark/>
          </w:tcPr>
          <w:p w14:paraId="7A6439BE"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55517F4D" w14:textId="77777777" w:rsidTr="00702F15">
        <w:tblPrEx>
          <w:tblCellMar>
            <w:left w:w="70" w:type="dxa"/>
            <w:right w:w="70" w:type="dxa"/>
          </w:tblCellMar>
        </w:tblPrEx>
        <w:trPr>
          <w:trHeight w:val="806"/>
        </w:trPr>
        <w:tc>
          <w:tcPr>
            <w:tcW w:w="572" w:type="dxa"/>
            <w:shd w:val="clear" w:color="000000" w:fill="FFFFFF"/>
            <w:vAlign w:val="center"/>
            <w:hideMark/>
          </w:tcPr>
          <w:p w14:paraId="3B27E3C1"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114</w:t>
            </w:r>
          </w:p>
        </w:tc>
        <w:tc>
          <w:tcPr>
            <w:tcW w:w="3686" w:type="dxa"/>
            <w:shd w:val="clear" w:color="000000" w:fill="FFFFFF"/>
            <w:vAlign w:val="center"/>
            <w:hideMark/>
          </w:tcPr>
          <w:p w14:paraId="045936AA" w14:textId="77777777" w:rsidR="00384252" w:rsidRPr="00384252" w:rsidRDefault="00384252" w:rsidP="00B91B5C">
            <w:pPr>
              <w:ind w:right="-70"/>
              <w:rPr>
                <w:rFonts w:cs="Arial"/>
                <w:color w:val="000000"/>
                <w:lang w:val="bg-BG" w:eastAsia="bg-BG"/>
              </w:rPr>
            </w:pPr>
            <w:r w:rsidRPr="00384252">
              <w:rPr>
                <w:rFonts w:cs="Arial"/>
                <w:color w:val="000000"/>
                <w:lang w:val="bg-BG" w:eastAsia="bg-BG"/>
              </w:rPr>
              <w:t>Професионална гимназия по подемна, строителна и транспортна техника "Г.С.Раковски"</w:t>
            </w:r>
          </w:p>
        </w:tc>
        <w:tc>
          <w:tcPr>
            <w:tcW w:w="1198" w:type="dxa"/>
            <w:shd w:val="clear" w:color="000000" w:fill="FFFFFF"/>
            <w:vAlign w:val="center"/>
          </w:tcPr>
          <w:p w14:paraId="6D92B92C"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Плевен</w:t>
            </w:r>
          </w:p>
        </w:tc>
        <w:tc>
          <w:tcPr>
            <w:tcW w:w="1133" w:type="dxa"/>
            <w:shd w:val="clear" w:color="000000" w:fill="FFFFFF"/>
            <w:noWrap/>
            <w:vAlign w:val="center"/>
            <w:hideMark/>
          </w:tcPr>
          <w:p w14:paraId="30D6CDA3"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МОН</w:t>
            </w:r>
          </w:p>
        </w:tc>
        <w:tc>
          <w:tcPr>
            <w:tcW w:w="1120" w:type="dxa"/>
            <w:shd w:val="clear" w:color="000000" w:fill="FFFFFF"/>
            <w:vAlign w:val="center"/>
          </w:tcPr>
          <w:p w14:paraId="3B9BBB69" w14:textId="77777777" w:rsidR="00384252" w:rsidRPr="00130DE0" w:rsidRDefault="00384252" w:rsidP="00130DE0">
            <w:pPr>
              <w:jc w:val="center"/>
              <w:rPr>
                <w:color w:val="000000"/>
              </w:rPr>
            </w:pPr>
            <w:r w:rsidRPr="00130DE0">
              <w:rPr>
                <w:color w:val="000000"/>
              </w:rPr>
              <w:t>10,6</w:t>
            </w:r>
          </w:p>
        </w:tc>
        <w:tc>
          <w:tcPr>
            <w:tcW w:w="1291" w:type="dxa"/>
            <w:shd w:val="clear" w:color="000000" w:fill="FFFFFF"/>
            <w:noWrap/>
            <w:vAlign w:val="center"/>
            <w:hideMark/>
          </w:tcPr>
          <w:p w14:paraId="607172C6"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1 092 000</w:t>
            </w:r>
          </w:p>
        </w:tc>
        <w:tc>
          <w:tcPr>
            <w:tcW w:w="1211" w:type="dxa"/>
            <w:shd w:val="clear" w:color="000000" w:fill="FFFFFF"/>
            <w:vAlign w:val="center"/>
            <w:hideMark/>
          </w:tcPr>
          <w:p w14:paraId="7B4D08A4"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2D139EDE" w14:textId="77777777" w:rsidTr="00702F15">
        <w:tblPrEx>
          <w:tblCellMar>
            <w:left w:w="70" w:type="dxa"/>
            <w:right w:w="70" w:type="dxa"/>
          </w:tblCellMar>
        </w:tblPrEx>
        <w:trPr>
          <w:trHeight w:val="528"/>
        </w:trPr>
        <w:tc>
          <w:tcPr>
            <w:tcW w:w="572" w:type="dxa"/>
            <w:shd w:val="clear" w:color="000000" w:fill="FFFFFF"/>
            <w:vAlign w:val="center"/>
            <w:hideMark/>
          </w:tcPr>
          <w:p w14:paraId="328D9367"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115</w:t>
            </w:r>
          </w:p>
        </w:tc>
        <w:tc>
          <w:tcPr>
            <w:tcW w:w="3686" w:type="dxa"/>
            <w:shd w:val="clear" w:color="000000" w:fill="FFFFFF"/>
            <w:vAlign w:val="center"/>
            <w:hideMark/>
          </w:tcPr>
          <w:p w14:paraId="7C5C9581"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техническа гимназия  "Иван Райнов"</w:t>
            </w:r>
          </w:p>
        </w:tc>
        <w:tc>
          <w:tcPr>
            <w:tcW w:w="1198" w:type="dxa"/>
            <w:shd w:val="clear" w:color="000000" w:fill="FFFFFF"/>
            <w:vAlign w:val="center"/>
          </w:tcPr>
          <w:p w14:paraId="06E073D2"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Ямбол</w:t>
            </w:r>
          </w:p>
        </w:tc>
        <w:tc>
          <w:tcPr>
            <w:tcW w:w="1133" w:type="dxa"/>
            <w:shd w:val="clear" w:color="000000" w:fill="FFFFFF"/>
            <w:noWrap/>
            <w:vAlign w:val="center"/>
            <w:hideMark/>
          </w:tcPr>
          <w:p w14:paraId="6BC7FFC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МОН</w:t>
            </w:r>
          </w:p>
        </w:tc>
        <w:tc>
          <w:tcPr>
            <w:tcW w:w="1120" w:type="dxa"/>
            <w:shd w:val="clear" w:color="000000" w:fill="FFFFFF"/>
            <w:vAlign w:val="center"/>
          </w:tcPr>
          <w:p w14:paraId="72AD445F" w14:textId="77777777" w:rsidR="00384252" w:rsidRPr="00130DE0" w:rsidRDefault="00384252" w:rsidP="00130DE0">
            <w:pPr>
              <w:jc w:val="center"/>
              <w:rPr>
                <w:color w:val="000000"/>
              </w:rPr>
            </w:pPr>
            <w:r w:rsidRPr="00130DE0">
              <w:rPr>
                <w:color w:val="000000"/>
              </w:rPr>
              <w:t>10,6</w:t>
            </w:r>
          </w:p>
        </w:tc>
        <w:tc>
          <w:tcPr>
            <w:tcW w:w="1291" w:type="dxa"/>
            <w:shd w:val="clear" w:color="000000" w:fill="FFFFFF"/>
            <w:noWrap/>
            <w:vAlign w:val="center"/>
            <w:hideMark/>
          </w:tcPr>
          <w:p w14:paraId="7C24D5BD"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404 000</w:t>
            </w:r>
          </w:p>
        </w:tc>
        <w:tc>
          <w:tcPr>
            <w:tcW w:w="1211" w:type="dxa"/>
            <w:shd w:val="clear" w:color="000000" w:fill="FFFFFF"/>
            <w:vAlign w:val="center"/>
            <w:hideMark/>
          </w:tcPr>
          <w:p w14:paraId="2C289CC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0E8016BE" w14:textId="77777777" w:rsidTr="00702F15">
        <w:tblPrEx>
          <w:tblCellMar>
            <w:left w:w="70" w:type="dxa"/>
            <w:right w:w="70" w:type="dxa"/>
          </w:tblCellMar>
        </w:tblPrEx>
        <w:trPr>
          <w:trHeight w:val="528"/>
        </w:trPr>
        <w:tc>
          <w:tcPr>
            <w:tcW w:w="572" w:type="dxa"/>
            <w:shd w:val="clear" w:color="000000" w:fill="FFFFFF"/>
            <w:vAlign w:val="center"/>
            <w:hideMark/>
          </w:tcPr>
          <w:p w14:paraId="64C267F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116</w:t>
            </w:r>
          </w:p>
        </w:tc>
        <w:tc>
          <w:tcPr>
            <w:tcW w:w="3686" w:type="dxa"/>
            <w:shd w:val="clear" w:color="000000" w:fill="FFFFFF"/>
            <w:vAlign w:val="center"/>
            <w:hideMark/>
          </w:tcPr>
          <w:p w14:paraId="111A525C"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техническа гимназия   "Цар Симеон Велики"</w:t>
            </w:r>
          </w:p>
        </w:tc>
        <w:tc>
          <w:tcPr>
            <w:tcW w:w="1198" w:type="dxa"/>
            <w:shd w:val="clear" w:color="000000" w:fill="FFFFFF"/>
            <w:vAlign w:val="center"/>
          </w:tcPr>
          <w:p w14:paraId="39D643AD"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Търговище</w:t>
            </w:r>
          </w:p>
        </w:tc>
        <w:tc>
          <w:tcPr>
            <w:tcW w:w="1133" w:type="dxa"/>
            <w:shd w:val="clear" w:color="000000" w:fill="FFFFFF"/>
            <w:noWrap/>
            <w:vAlign w:val="center"/>
            <w:hideMark/>
          </w:tcPr>
          <w:p w14:paraId="6BEF1CC9"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МОН</w:t>
            </w:r>
          </w:p>
        </w:tc>
        <w:tc>
          <w:tcPr>
            <w:tcW w:w="1120" w:type="dxa"/>
            <w:shd w:val="clear" w:color="000000" w:fill="FFFFFF"/>
            <w:vAlign w:val="center"/>
          </w:tcPr>
          <w:p w14:paraId="4F303C29" w14:textId="77777777" w:rsidR="00384252" w:rsidRPr="00130DE0" w:rsidRDefault="00384252" w:rsidP="00130DE0">
            <w:pPr>
              <w:jc w:val="center"/>
              <w:rPr>
                <w:color w:val="000000"/>
              </w:rPr>
            </w:pPr>
            <w:r w:rsidRPr="00130DE0">
              <w:rPr>
                <w:color w:val="000000"/>
              </w:rPr>
              <w:t>10,6</w:t>
            </w:r>
          </w:p>
        </w:tc>
        <w:tc>
          <w:tcPr>
            <w:tcW w:w="1291" w:type="dxa"/>
            <w:shd w:val="clear" w:color="000000" w:fill="FFFFFF"/>
            <w:noWrap/>
            <w:vAlign w:val="center"/>
            <w:hideMark/>
          </w:tcPr>
          <w:p w14:paraId="0880D587"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1 615 000</w:t>
            </w:r>
          </w:p>
        </w:tc>
        <w:tc>
          <w:tcPr>
            <w:tcW w:w="1211" w:type="dxa"/>
            <w:shd w:val="clear" w:color="000000" w:fill="FFFFFF"/>
            <w:vAlign w:val="center"/>
            <w:hideMark/>
          </w:tcPr>
          <w:p w14:paraId="518C4D5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 </w:t>
            </w:r>
          </w:p>
        </w:tc>
      </w:tr>
      <w:tr w:rsidR="00384252" w:rsidRPr="00384252" w14:paraId="77AD8570" w14:textId="77777777" w:rsidTr="00702F15">
        <w:tblPrEx>
          <w:tblCellMar>
            <w:left w:w="70" w:type="dxa"/>
            <w:right w:w="70" w:type="dxa"/>
          </w:tblCellMar>
        </w:tblPrEx>
        <w:trPr>
          <w:trHeight w:val="720"/>
        </w:trPr>
        <w:tc>
          <w:tcPr>
            <w:tcW w:w="572" w:type="dxa"/>
            <w:shd w:val="clear" w:color="000000" w:fill="FFFFFF"/>
            <w:vAlign w:val="center"/>
            <w:hideMark/>
          </w:tcPr>
          <w:p w14:paraId="62F52E78"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117</w:t>
            </w:r>
          </w:p>
        </w:tc>
        <w:tc>
          <w:tcPr>
            <w:tcW w:w="3686" w:type="dxa"/>
            <w:shd w:val="clear" w:color="000000" w:fill="FFFFFF"/>
            <w:vAlign w:val="center"/>
            <w:hideMark/>
          </w:tcPr>
          <w:p w14:paraId="73049B51" w14:textId="77777777" w:rsidR="00384252" w:rsidRPr="00384252" w:rsidRDefault="00384252" w:rsidP="00384252">
            <w:pPr>
              <w:rPr>
                <w:rFonts w:cs="Arial"/>
                <w:color w:val="000000"/>
                <w:lang w:val="bg-BG" w:eastAsia="bg-BG"/>
              </w:rPr>
            </w:pPr>
            <w:r w:rsidRPr="00384252">
              <w:rPr>
                <w:rFonts w:cs="Arial"/>
                <w:color w:val="000000"/>
                <w:lang w:val="bg-BG" w:eastAsia="bg-BG"/>
              </w:rPr>
              <w:t>Професионална гимназия по икономика "Професор доктор Димитър Табаков"</w:t>
            </w:r>
          </w:p>
        </w:tc>
        <w:tc>
          <w:tcPr>
            <w:tcW w:w="1198" w:type="dxa"/>
            <w:shd w:val="clear" w:color="000000" w:fill="FFFFFF"/>
            <w:vAlign w:val="center"/>
          </w:tcPr>
          <w:p w14:paraId="12C75795"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Сливен</w:t>
            </w:r>
          </w:p>
        </w:tc>
        <w:tc>
          <w:tcPr>
            <w:tcW w:w="1133" w:type="dxa"/>
            <w:shd w:val="clear" w:color="000000" w:fill="FFFFFF"/>
            <w:noWrap/>
            <w:vAlign w:val="center"/>
            <w:hideMark/>
          </w:tcPr>
          <w:p w14:paraId="0477AB00"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МОН</w:t>
            </w:r>
          </w:p>
        </w:tc>
        <w:tc>
          <w:tcPr>
            <w:tcW w:w="1120" w:type="dxa"/>
            <w:shd w:val="clear" w:color="000000" w:fill="FFFFFF"/>
            <w:vAlign w:val="center"/>
          </w:tcPr>
          <w:p w14:paraId="7DE7D77E" w14:textId="77777777" w:rsidR="00384252" w:rsidRPr="00130DE0" w:rsidRDefault="00384252" w:rsidP="00130DE0">
            <w:pPr>
              <w:jc w:val="center"/>
              <w:rPr>
                <w:color w:val="000000"/>
              </w:rPr>
            </w:pPr>
            <w:r w:rsidRPr="00130DE0">
              <w:rPr>
                <w:color w:val="000000"/>
              </w:rPr>
              <w:t>10,5</w:t>
            </w:r>
          </w:p>
        </w:tc>
        <w:tc>
          <w:tcPr>
            <w:tcW w:w="1291" w:type="dxa"/>
            <w:shd w:val="clear" w:color="000000" w:fill="FFFFFF"/>
            <w:noWrap/>
            <w:vAlign w:val="center"/>
            <w:hideMark/>
          </w:tcPr>
          <w:p w14:paraId="4242FB54" w14:textId="77777777" w:rsidR="00384252" w:rsidRPr="00384252" w:rsidRDefault="00384252" w:rsidP="00384252">
            <w:pPr>
              <w:jc w:val="center"/>
              <w:rPr>
                <w:rFonts w:cs="Arial"/>
                <w:b/>
                <w:bCs/>
                <w:color w:val="000000"/>
                <w:lang w:val="bg-BG" w:eastAsia="bg-BG"/>
              </w:rPr>
            </w:pPr>
            <w:r w:rsidRPr="00384252">
              <w:rPr>
                <w:rFonts w:cs="Arial"/>
                <w:b/>
                <w:bCs/>
                <w:color w:val="000000"/>
                <w:lang w:val="bg-BG" w:eastAsia="bg-BG"/>
              </w:rPr>
              <w:t>922 000</w:t>
            </w:r>
          </w:p>
        </w:tc>
        <w:tc>
          <w:tcPr>
            <w:tcW w:w="1211" w:type="dxa"/>
            <w:shd w:val="clear" w:color="000000" w:fill="FFFFFF"/>
            <w:vAlign w:val="center"/>
            <w:hideMark/>
          </w:tcPr>
          <w:p w14:paraId="1EB0976A" w14:textId="77777777" w:rsidR="00384252" w:rsidRPr="00384252" w:rsidRDefault="00384252" w:rsidP="00384252">
            <w:pPr>
              <w:jc w:val="center"/>
              <w:rPr>
                <w:rFonts w:cs="Arial"/>
                <w:color w:val="000000"/>
                <w:lang w:val="bg-BG" w:eastAsia="bg-BG"/>
              </w:rPr>
            </w:pPr>
            <w:r w:rsidRPr="00384252">
              <w:rPr>
                <w:rFonts w:cs="Arial"/>
                <w:color w:val="000000"/>
                <w:lang w:val="bg-BG" w:eastAsia="bg-BG"/>
              </w:rPr>
              <w:t>Община Сливен</w:t>
            </w:r>
          </w:p>
        </w:tc>
      </w:tr>
      <w:tr w:rsidR="00D61E1A" w:rsidRPr="00384252" w14:paraId="4B3541DF" w14:textId="77777777" w:rsidTr="00702F15">
        <w:tblPrEx>
          <w:tblCellMar>
            <w:left w:w="70" w:type="dxa"/>
            <w:right w:w="70" w:type="dxa"/>
          </w:tblCellMar>
        </w:tblPrEx>
        <w:trPr>
          <w:trHeight w:val="720"/>
        </w:trPr>
        <w:tc>
          <w:tcPr>
            <w:tcW w:w="572" w:type="dxa"/>
            <w:shd w:val="clear" w:color="000000" w:fill="FFFFFF"/>
            <w:vAlign w:val="center"/>
            <w:hideMark/>
          </w:tcPr>
          <w:p w14:paraId="56E501E9"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118</w:t>
            </w:r>
          </w:p>
        </w:tc>
        <w:tc>
          <w:tcPr>
            <w:tcW w:w="3686" w:type="dxa"/>
            <w:shd w:val="clear" w:color="000000" w:fill="FFFFFF"/>
            <w:vAlign w:val="center"/>
            <w:hideMark/>
          </w:tcPr>
          <w:p w14:paraId="2A873AF6" w14:textId="77777777" w:rsidR="00D61E1A" w:rsidRPr="00E405C2" w:rsidRDefault="00D61E1A" w:rsidP="00384252">
            <w:pPr>
              <w:rPr>
                <w:rFonts w:cs="Arial"/>
                <w:color w:val="000000"/>
                <w:highlight w:val="yellow"/>
                <w:lang w:val="bg-BG" w:eastAsia="bg-BG"/>
              </w:rPr>
            </w:pPr>
            <w:r w:rsidRPr="00E405C2">
              <w:rPr>
                <w:rFonts w:eastAsia="Calibri" w:cs="Arial"/>
                <w:color w:val="000000"/>
                <w:highlight w:val="yellow"/>
                <w:lang w:val="bg-BG"/>
              </w:rPr>
              <w:t>Професионална гимназия   по облекло "Ана Май"</w:t>
            </w:r>
          </w:p>
        </w:tc>
        <w:tc>
          <w:tcPr>
            <w:tcW w:w="1198" w:type="dxa"/>
            <w:shd w:val="clear" w:color="000000" w:fill="FFFFFF"/>
            <w:vAlign w:val="center"/>
          </w:tcPr>
          <w:p w14:paraId="20EDB7C0"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Пловдив</w:t>
            </w:r>
          </w:p>
        </w:tc>
        <w:tc>
          <w:tcPr>
            <w:tcW w:w="1133" w:type="dxa"/>
            <w:shd w:val="clear" w:color="000000" w:fill="FFFFFF"/>
            <w:noWrap/>
            <w:vAlign w:val="center"/>
            <w:hideMark/>
          </w:tcPr>
          <w:p w14:paraId="5AAF060F"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MОН</w:t>
            </w:r>
          </w:p>
        </w:tc>
        <w:tc>
          <w:tcPr>
            <w:tcW w:w="1120" w:type="dxa"/>
            <w:shd w:val="clear" w:color="000000" w:fill="FFFFFF"/>
            <w:vAlign w:val="center"/>
          </w:tcPr>
          <w:p w14:paraId="078847F7" w14:textId="77777777" w:rsidR="00D61E1A" w:rsidRPr="00E405C2" w:rsidRDefault="00D61E1A" w:rsidP="00130DE0">
            <w:pPr>
              <w:jc w:val="center"/>
              <w:rPr>
                <w:color w:val="000000"/>
                <w:highlight w:val="yellow"/>
              </w:rPr>
            </w:pPr>
            <w:r w:rsidRPr="00E405C2">
              <w:rPr>
                <w:rFonts w:cs="Arial"/>
                <w:bCs/>
                <w:iCs/>
                <w:highlight w:val="yellow"/>
              </w:rPr>
              <w:t>10,4</w:t>
            </w:r>
          </w:p>
        </w:tc>
        <w:tc>
          <w:tcPr>
            <w:tcW w:w="1291" w:type="dxa"/>
            <w:shd w:val="clear" w:color="000000" w:fill="FFFFFF"/>
            <w:noWrap/>
            <w:vAlign w:val="center"/>
            <w:hideMark/>
          </w:tcPr>
          <w:p w14:paraId="123D9265" w14:textId="77777777" w:rsidR="00D61E1A" w:rsidRPr="00E405C2" w:rsidRDefault="00D61E1A" w:rsidP="00384252">
            <w:pPr>
              <w:jc w:val="center"/>
              <w:rPr>
                <w:rFonts w:cs="Arial"/>
                <w:b/>
                <w:bCs/>
                <w:color w:val="000000"/>
                <w:highlight w:val="yellow"/>
                <w:lang w:val="bg-BG" w:eastAsia="bg-BG"/>
              </w:rPr>
            </w:pPr>
            <w:r w:rsidRPr="00E405C2">
              <w:rPr>
                <w:rFonts w:eastAsia="Calibri" w:cs="Arial"/>
                <w:color w:val="000000"/>
                <w:highlight w:val="yellow"/>
                <w:lang w:val="bg-BG"/>
              </w:rPr>
              <w:t>368 000</w:t>
            </w:r>
          </w:p>
        </w:tc>
        <w:tc>
          <w:tcPr>
            <w:tcW w:w="1211" w:type="dxa"/>
            <w:shd w:val="clear" w:color="000000" w:fill="FFFFFF"/>
            <w:vAlign w:val="center"/>
            <w:hideMark/>
          </w:tcPr>
          <w:p w14:paraId="5F25E0FD" w14:textId="77777777" w:rsidR="00D61E1A" w:rsidRPr="00E405C2" w:rsidRDefault="00D61E1A" w:rsidP="00384252">
            <w:pPr>
              <w:jc w:val="center"/>
              <w:rPr>
                <w:rFonts w:cs="Arial"/>
                <w:color w:val="000000"/>
                <w:highlight w:val="yellow"/>
                <w:lang w:val="bg-BG" w:eastAsia="bg-BG"/>
              </w:rPr>
            </w:pPr>
          </w:p>
        </w:tc>
      </w:tr>
      <w:tr w:rsidR="00D61E1A" w:rsidRPr="00384252" w14:paraId="038D6B1C" w14:textId="77777777" w:rsidTr="00702F15">
        <w:tblPrEx>
          <w:tblCellMar>
            <w:left w:w="70" w:type="dxa"/>
            <w:right w:w="70" w:type="dxa"/>
          </w:tblCellMar>
        </w:tblPrEx>
        <w:trPr>
          <w:trHeight w:val="720"/>
        </w:trPr>
        <w:tc>
          <w:tcPr>
            <w:tcW w:w="572" w:type="dxa"/>
            <w:shd w:val="clear" w:color="000000" w:fill="FFFFFF"/>
            <w:vAlign w:val="center"/>
            <w:hideMark/>
          </w:tcPr>
          <w:p w14:paraId="552CDA6F"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119</w:t>
            </w:r>
          </w:p>
        </w:tc>
        <w:tc>
          <w:tcPr>
            <w:tcW w:w="3686" w:type="dxa"/>
            <w:shd w:val="clear" w:color="000000" w:fill="FFFFFF"/>
            <w:vAlign w:val="center"/>
            <w:hideMark/>
          </w:tcPr>
          <w:p w14:paraId="34C4A6AC" w14:textId="77777777" w:rsidR="00D61E1A" w:rsidRPr="00E405C2" w:rsidRDefault="00D61E1A" w:rsidP="00384252">
            <w:pPr>
              <w:rPr>
                <w:rFonts w:cs="Arial"/>
                <w:color w:val="000000"/>
                <w:highlight w:val="yellow"/>
                <w:lang w:val="bg-BG" w:eastAsia="bg-BG"/>
              </w:rPr>
            </w:pPr>
            <w:r w:rsidRPr="00E405C2">
              <w:rPr>
                <w:rFonts w:eastAsia="Calibri" w:cs="Arial"/>
                <w:color w:val="000000"/>
                <w:highlight w:val="yellow"/>
                <w:lang w:val="bg-BG"/>
              </w:rPr>
              <w:t>Професионална гимназия по   ветеринарна медицина и земеделие   "Александър Стамболийски"</w:t>
            </w:r>
          </w:p>
        </w:tc>
        <w:tc>
          <w:tcPr>
            <w:tcW w:w="1198" w:type="dxa"/>
            <w:shd w:val="clear" w:color="000000" w:fill="FFFFFF"/>
            <w:vAlign w:val="center"/>
          </w:tcPr>
          <w:p w14:paraId="773ADFDC"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Лозница</w:t>
            </w:r>
          </w:p>
        </w:tc>
        <w:tc>
          <w:tcPr>
            <w:tcW w:w="1133" w:type="dxa"/>
            <w:shd w:val="clear" w:color="000000" w:fill="FFFFFF"/>
            <w:noWrap/>
            <w:vAlign w:val="center"/>
            <w:hideMark/>
          </w:tcPr>
          <w:p w14:paraId="28AAF0C9"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Община Лозница</w:t>
            </w:r>
          </w:p>
        </w:tc>
        <w:tc>
          <w:tcPr>
            <w:tcW w:w="1120" w:type="dxa"/>
            <w:shd w:val="clear" w:color="000000" w:fill="FFFFFF"/>
            <w:vAlign w:val="center"/>
          </w:tcPr>
          <w:p w14:paraId="40E41E38" w14:textId="77777777" w:rsidR="00D61E1A" w:rsidRPr="00E405C2" w:rsidRDefault="00D61E1A" w:rsidP="00130DE0">
            <w:pPr>
              <w:jc w:val="center"/>
              <w:rPr>
                <w:color w:val="000000"/>
                <w:highlight w:val="yellow"/>
              </w:rPr>
            </w:pPr>
            <w:r w:rsidRPr="00E405C2">
              <w:rPr>
                <w:color w:val="000000"/>
                <w:highlight w:val="yellow"/>
              </w:rPr>
              <w:t>10,4</w:t>
            </w:r>
          </w:p>
        </w:tc>
        <w:tc>
          <w:tcPr>
            <w:tcW w:w="1291" w:type="dxa"/>
            <w:shd w:val="clear" w:color="000000" w:fill="FFFFFF"/>
            <w:noWrap/>
            <w:vAlign w:val="center"/>
            <w:hideMark/>
          </w:tcPr>
          <w:p w14:paraId="0A6823F6" w14:textId="77777777" w:rsidR="00D61E1A" w:rsidRPr="00E405C2" w:rsidRDefault="00D61E1A" w:rsidP="00384252">
            <w:pPr>
              <w:jc w:val="center"/>
              <w:rPr>
                <w:rFonts w:cs="Arial"/>
                <w:b/>
                <w:bCs/>
                <w:color w:val="000000"/>
                <w:highlight w:val="yellow"/>
                <w:lang w:val="bg-BG" w:eastAsia="bg-BG"/>
              </w:rPr>
            </w:pPr>
            <w:r w:rsidRPr="00E405C2">
              <w:rPr>
                <w:rFonts w:eastAsia="Calibri" w:cs="Arial"/>
                <w:color w:val="000000"/>
                <w:highlight w:val="yellow"/>
                <w:lang w:val="bg-BG"/>
              </w:rPr>
              <w:t>1 400 000</w:t>
            </w:r>
          </w:p>
        </w:tc>
        <w:tc>
          <w:tcPr>
            <w:tcW w:w="1211" w:type="dxa"/>
            <w:shd w:val="clear" w:color="000000" w:fill="FFFFFF"/>
            <w:vAlign w:val="center"/>
            <w:hideMark/>
          </w:tcPr>
          <w:p w14:paraId="58385122" w14:textId="77777777" w:rsidR="00D61E1A" w:rsidRPr="00E405C2" w:rsidRDefault="00D61E1A" w:rsidP="00384252">
            <w:pPr>
              <w:jc w:val="center"/>
              <w:rPr>
                <w:rFonts w:cs="Arial"/>
                <w:color w:val="000000"/>
                <w:highlight w:val="yellow"/>
                <w:lang w:val="bg-BG" w:eastAsia="bg-BG"/>
              </w:rPr>
            </w:pPr>
          </w:p>
        </w:tc>
      </w:tr>
      <w:tr w:rsidR="00D61E1A" w:rsidRPr="00384252" w14:paraId="21A18B77" w14:textId="77777777" w:rsidTr="00702F15">
        <w:tblPrEx>
          <w:tblCellMar>
            <w:left w:w="70" w:type="dxa"/>
            <w:right w:w="70" w:type="dxa"/>
          </w:tblCellMar>
        </w:tblPrEx>
        <w:trPr>
          <w:trHeight w:val="720"/>
        </w:trPr>
        <w:tc>
          <w:tcPr>
            <w:tcW w:w="572" w:type="dxa"/>
            <w:shd w:val="clear" w:color="000000" w:fill="FFFFFF"/>
            <w:vAlign w:val="center"/>
            <w:hideMark/>
          </w:tcPr>
          <w:p w14:paraId="6352B7E8"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120</w:t>
            </w:r>
          </w:p>
        </w:tc>
        <w:tc>
          <w:tcPr>
            <w:tcW w:w="3686" w:type="dxa"/>
            <w:shd w:val="clear" w:color="000000" w:fill="FFFFFF"/>
            <w:vAlign w:val="center"/>
            <w:hideMark/>
          </w:tcPr>
          <w:p w14:paraId="77663BF5" w14:textId="77777777" w:rsidR="00D61E1A" w:rsidRPr="00E405C2" w:rsidRDefault="00D61E1A" w:rsidP="00384252">
            <w:pPr>
              <w:rPr>
                <w:rFonts w:cs="Arial"/>
                <w:color w:val="000000"/>
                <w:highlight w:val="yellow"/>
                <w:lang w:val="bg-BG" w:eastAsia="bg-BG"/>
              </w:rPr>
            </w:pPr>
            <w:r w:rsidRPr="00E405C2">
              <w:rPr>
                <w:rFonts w:eastAsia="Calibri" w:cs="Arial"/>
                <w:color w:val="000000"/>
                <w:highlight w:val="yellow"/>
                <w:lang w:val="bg-BG"/>
              </w:rPr>
              <w:t>Професионална гимназия по електроника и енергетика</w:t>
            </w:r>
          </w:p>
        </w:tc>
        <w:tc>
          <w:tcPr>
            <w:tcW w:w="1198" w:type="dxa"/>
            <w:shd w:val="clear" w:color="000000" w:fill="FFFFFF"/>
            <w:vAlign w:val="center"/>
          </w:tcPr>
          <w:p w14:paraId="28172FCC"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Банско</w:t>
            </w:r>
          </w:p>
        </w:tc>
        <w:tc>
          <w:tcPr>
            <w:tcW w:w="1133" w:type="dxa"/>
            <w:shd w:val="clear" w:color="000000" w:fill="FFFFFF"/>
            <w:noWrap/>
            <w:vAlign w:val="center"/>
            <w:hideMark/>
          </w:tcPr>
          <w:p w14:paraId="1C918073" w14:textId="77777777" w:rsidR="00D61E1A" w:rsidRPr="00E405C2" w:rsidRDefault="00D61E1A" w:rsidP="00384252">
            <w:pPr>
              <w:jc w:val="center"/>
              <w:rPr>
                <w:rFonts w:cs="Arial"/>
                <w:color w:val="000000"/>
                <w:highlight w:val="yellow"/>
                <w:lang w:val="bg-BG" w:eastAsia="bg-BG"/>
              </w:rPr>
            </w:pPr>
            <w:r w:rsidRPr="00E405C2">
              <w:rPr>
                <w:rFonts w:eastAsia="Calibri" w:cs="Arial"/>
                <w:color w:val="000000"/>
                <w:highlight w:val="yellow"/>
                <w:lang w:val="bg-BG"/>
              </w:rPr>
              <w:t>MОН</w:t>
            </w:r>
          </w:p>
        </w:tc>
        <w:tc>
          <w:tcPr>
            <w:tcW w:w="1120" w:type="dxa"/>
            <w:shd w:val="clear" w:color="000000" w:fill="FFFFFF"/>
            <w:vAlign w:val="center"/>
          </w:tcPr>
          <w:p w14:paraId="14F97F5E" w14:textId="77777777" w:rsidR="00D61E1A" w:rsidRPr="00E405C2" w:rsidRDefault="00D61E1A" w:rsidP="00130DE0">
            <w:pPr>
              <w:jc w:val="center"/>
              <w:rPr>
                <w:color w:val="000000"/>
                <w:highlight w:val="yellow"/>
              </w:rPr>
            </w:pPr>
            <w:r w:rsidRPr="00E405C2">
              <w:rPr>
                <w:color w:val="000000"/>
                <w:highlight w:val="yellow"/>
              </w:rPr>
              <w:t>10,4</w:t>
            </w:r>
          </w:p>
        </w:tc>
        <w:tc>
          <w:tcPr>
            <w:tcW w:w="1291" w:type="dxa"/>
            <w:shd w:val="clear" w:color="000000" w:fill="FFFFFF"/>
            <w:noWrap/>
            <w:vAlign w:val="center"/>
            <w:hideMark/>
          </w:tcPr>
          <w:p w14:paraId="4297E67B" w14:textId="77777777" w:rsidR="00D61E1A" w:rsidRPr="00E405C2" w:rsidRDefault="00D61E1A" w:rsidP="00384252">
            <w:pPr>
              <w:jc w:val="center"/>
              <w:rPr>
                <w:rFonts w:cs="Arial"/>
                <w:b/>
                <w:bCs/>
                <w:color w:val="000000"/>
                <w:highlight w:val="yellow"/>
                <w:lang w:val="bg-BG" w:eastAsia="bg-BG"/>
              </w:rPr>
            </w:pPr>
            <w:r w:rsidRPr="00E405C2">
              <w:rPr>
                <w:rFonts w:eastAsia="Calibri" w:cs="Arial"/>
                <w:color w:val="000000"/>
                <w:highlight w:val="yellow"/>
                <w:lang w:val="bg-BG"/>
              </w:rPr>
              <w:t>935 000</w:t>
            </w:r>
          </w:p>
        </w:tc>
        <w:tc>
          <w:tcPr>
            <w:tcW w:w="1211" w:type="dxa"/>
            <w:shd w:val="clear" w:color="000000" w:fill="FFFFFF"/>
            <w:vAlign w:val="center"/>
            <w:hideMark/>
          </w:tcPr>
          <w:p w14:paraId="5871D267" w14:textId="77777777" w:rsidR="00D61E1A" w:rsidRPr="00E405C2" w:rsidRDefault="00D61E1A" w:rsidP="00384252">
            <w:pPr>
              <w:jc w:val="center"/>
              <w:rPr>
                <w:rFonts w:cs="Arial"/>
                <w:color w:val="000000"/>
                <w:highlight w:val="yellow"/>
                <w:lang w:val="bg-BG" w:eastAsia="bg-BG"/>
              </w:rPr>
            </w:pPr>
          </w:p>
        </w:tc>
      </w:tr>
      <w:tr w:rsidR="00130DE0" w:rsidRPr="00384252" w14:paraId="1F659735" w14:textId="77777777" w:rsidTr="00702F15">
        <w:tblPrEx>
          <w:tblCellMar>
            <w:left w:w="70" w:type="dxa"/>
            <w:right w:w="70" w:type="dxa"/>
          </w:tblCellMar>
        </w:tblPrEx>
        <w:trPr>
          <w:trHeight w:val="490"/>
        </w:trPr>
        <w:tc>
          <w:tcPr>
            <w:tcW w:w="7709" w:type="dxa"/>
            <w:gridSpan w:val="5"/>
            <w:shd w:val="clear" w:color="000000" w:fill="FFFFFF"/>
            <w:vAlign w:val="center"/>
          </w:tcPr>
          <w:p w14:paraId="4D702A19" w14:textId="77777777" w:rsidR="00130DE0" w:rsidRPr="00E405C2" w:rsidRDefault="00130DE0" w:rsidP="00384252">
            <w:pPr>
              <w:jc w:val="center"/>
              <w:rPr>
                <w:rFonts w:cs="Arial"/>
                <w:b/>
                <w:bCs/>
                <w:color w:val="000000"/>
                <w:highlight w:val="yellow"/>
                <w:lang w:val="bg-BG" w:eastAsia="bg-BG"/>
              </w:rPr>
            </w:pPr>
            <w:r w:rsidRPr="00E405C2">
              <w:rPr>
                <w:rFonts w:cs="Arial"/>
                <w:b/>
                <w:color w:val="000000"/>
                <w:highlight w:val="yellow"/>
                <w:lang w:val="bg-BG" w:eastAsia="bg-BG"/>
              </w:rPr>
              <w:t>ОБЩО:</w:t>
            </w:r>
          </w:p>
        </w:tc>
        <w:tc>
          <w:tcPr>
            <w:tcW w:w="1291" w:type="dxa"/>
            <w:shd w:val="clear" w:color="000000" w:fill="FFFFFF"/>
            <w:noWrap/>
            <w:vAlign w:val="center"/>
          </w:tcPr>
          <w:p w14:paraId="630BE110" w14:textId="17CFC0B8" w:rsidR="00130DE0" w:rsidRPr="00E405C2" w:rsidRDefault="00D61E1A" w:rsidP="00384252">
            <w:pPr>
              <w:jc w:val="center"/>
              <w:rPr>
                <w:rFonts w:cs="Arial"/>
                <w:b/>
                <w:bCs/>
                <w:color w:val="000000"/>
                <w:highlight w:val="yellow"/>
                <w:lang w:val="bg-BG" w:eastAsia="bg-BG"/>
              </w:rPr>
            </w:pPr>
            <w:r w:rsidRPr="00E405C2">
              <w:rPr>
                <w:rFonts w:cs="Arial"/>
                <w:b/>
                <w:bCs/>
                <w:color w:val="000000"/>
                <w:highlight w:val="yellow"/>
                <w:lang w:val="en-US" w:eastAsia="bg-BG"/>
              </w:rPr>
              <w:t>135 616 000</w:t>
            </w:r>
          </w:p>
        </w:tc>
        <w:tc>
          <w:tcPr>
            <w:tcW w:w="1211" w:type="dxa"/>
            <w:shd w:val="clear" w:color="000000" w:fill="FFFFFF"/>
            <w:vAlign w:val="center"/>
          </w:tcPr>
          <w:p w14:paraId="59C616CD" w14:textId="77777777" w:rsidR="00130DE0" w:rsidRPr="00E405C2" w:rsidRDefault="00130DE0" w:rsidP="00384252">
            <w:pPr>
              <w:jc w:val="center"/>
              <w:rPr>
                <w:rFonts w:cs="Arial"/>
                <w:color w:val="000000"/>
                <w:highlight w:val="yellow"/>
                <w:lang w:val="bg-BG" w:eastAsia="bg-BG"/>
              </w:rPr>
            </w:pPr>
          </w:p>
        </w:tc>
      </w:tr>
    </w:tbl>
    <w:p w14:paraId="176692D7" w14:textId="77777777" w:rsidR="00B93CBC" w:rsidRDefault="00B93CBC" w:rsidP="00B91B5C">
      <w:pPr>
        <w:spacing w:before="240" w:after="120"/>
        <w:jc w:val="both"/>
        <w:rPr>
          <w:rFonts w:cs="Arial"/>
          <w:b/>
          <w:bCs/>
          <w:iCs/>
          <w:sz w:val="22"/>
          <w:szCs w:val="22"/>
          <w:u w:val="single"/>
          <w:lang w:val="bg-BG" w:bidi="bg-BG"/>
        </w:rPr>
      </w:pPr>
      <w:r w:rsidRPr="00B93CBC">
        <w:rPr>
          <w:rFonts w:cs="Arial"/>
          <w:b/>
          <w:bCs/>
          <w:iCs/>
          <w:sz w:val="22"/>
          <w:szCs w:val="22"/>
          <w:u w:val="single"/>
          <w:lang w:val="bg-BG" w:bidi="bg-BG"/>
        </w:rPr>
        <w:lastRenderedPageBreak/>
        <w:t>* Съгласно Закона за предучилищното и училищното образование, обн. в ДВ бр.79 от 13.10.2015г., заварените до влизането в сила на закона професионални гимназии (</w:t>
      </w:r>
      <w:r w:rsidRPr="00B93CBC">
        <w:rPr>
          <w:rFonts w:cs="Arial"/>
          <w:b/>
          <w:bCs/>
          <w:i/>
          <w:iCs/>
          <w:sz w:val="22"/>
          <w:szCs w:val="22"/>
          <w:u w:val="single"/>
          <w:lang w:val="bg-BG" w:bidi="bg-BG"/>
        </w:rPr>
        <w:t>в сила от 01.08.2016 г.</w:t>
      </w:r>
      <w:r w:rsidRPr="00B93CBC">
        <w:rPr>
          <w:rFonts w:cs="Arial"/>
          <w:b/>
          <w:bCs/>
          <w:iCs/>
          <w:sz w:val="22"/>
          <w:szCs w:val="22"/>
          <w:u w:val="single"/>
          <w:lang w:val="bg-BG" w:bidi="bg-BG"/>
        </w:rPr>
        <w:t>), финансирани от Министерството на земеделието и храните, стават общински</w:t>
      </w:r>
    </w:p>
    <w:p w14:paraId="551BF9A0" w14:textId="77777777" w:rsidR="00D81B5C" w:rsidRPr="00D81B5C" w:rsidRDefault="00D81B5C" w:rsidP="00B91B5C">
      <w:pPr>
        <w:spacing w:after="120"/>
        <w:jc w:val="both"/>
        <w:rPr>
          <w:rFonts w:cs="Arial"/>
          <w:b/>
          <w:bCs/>
          <w:iCs/>
          <w:sz w:val="22"/>
          <w:szCs w:val="22"/>
          <w:u w:val="single"/>
          <w:lang w:val="bg-BG" w:bidi="bg-BG"/>
        </w:rPr>
      </w:pPr>
      <w:r>
        <w:rPr>
          <w:rFonts w:cs="Arial"/>
          <w:b/>
          <w:bCs/>
          <w:iCs/>
          <w:sz w:val="22"/>
          <w:szCs w:val="22"/>
          <w:u w:val="single"/>
          <w:lang w:val="bg-BG" w:bidi="bg-BG"/>
        </w:rPr>
        <w:t xml:space="preserve">** </w:t>
      </w:r>
      <w:r w:rsidRPr="00D81B5C">
        <w:rPr>
          <w:rFonts w:cs="Arial"/>
          <w:b/>
          <w:bCs/>
          <w:iCs/>
          <w:sz w:val="22"/>
          <w:szCs w:val="22"/>
          <w:u w:val="single"/>
          <w:lang w:val="bg-BG" w:bidi="bg-BG"/>
        </w:rPr>
        <w:t>ПГЕ „Джон Атанасов“ - гр. Стара Загора е в процес на преместване в сградата на Професионалната гимназия по електротехника и технологии Т. С. Раковски", гр. Стара Загора. Поради тази причина двете гимназии са посочени на един ред в приложения списък (пореден № 14).</w:t>
      </w:r>
    </w:p>
    <w:p w14:paraId="2D445FD2" w14:textId="77777777" w:rsidR="00D81B5C" w:rsidRDefault="00D81B5C" w:rsidP="00B91B5C">
      <w:pPr>
        <w:spacing w:before="120" w:after="360"/>
        <w:jc w:val="both"/>
        <w:rPr>
          <w:rFonts w:cs="Arial"/>
          <w:b/>
          <w:bCs/>
          <w:iCs/>
          <w:sz w:val="22"/>
          <w:szCs w:val="22"/>
          <w:u w:val="single"/>
          <w:lang w:val="en-US" w:bidi="bg-BG"/>
        </w:rPr>
      </w:pPr>
      <w:r>
        <w:rPr>
          <w:rFonts w:cs="Arial"/>
          <w:b/>
          <w:bCs/>
          <w:iCs/>
          <w:sz w:val="22"/>
          <w:szCs w:val="22"/>
          <w:u w:val="single"/>
          <w:lang w:val="bg-BG" w:bidi="bg-BG"/>
        </w:rPr>
        <w:t xml:space="preserve">*** </w:t>
      </w:r>
      <w:r w:rsidRPr="00D81B5C">
        <w:rPr>
          <w:rFonts w:cs="Arial"/>
          <w:b/>
          <w:bCs/>
          <w:iCs/>
          <w:sz w:val="22"/>
          <w:szCs w:val="22"/>
          <w:u w:val="single"/>
          <w:lang w:val="bg-BG" w:bidi="bg-BG"/>
        </w:rPr>
        <w:t>Професионална гимназия по лека промишленост "Райна Княгиня", гр. Хасково е посочен</w:t>
      </w:r>
      <w:r w:rsidR="00E56634">
        <w:rPr>
          <w:rFonts w:cs="Arial"/>
          <w:b/>
          <w:bCs/>
          <w:iCs/>
          <w:sz w:val="22"/>
          <w:szCs w:val="22"/>
          <w:u w:val="single"/>
          <w:lang w:val="bg-BG" w:bidi="bg-BG"/>
        </w:rPr>
        <w:t>а</w:t>
      </w:r>
      <w:r w:rsidRPr="00D81B5C">
        <w:rPr>
          <w:rFonts w:cs="Arial"/>
          <w:b/>
          <w:bCs/>
          <w:iCs/>
          <w:sz w:val="22"/>
          <w:szCs w:val="22"/>
          <w:u w:val="single"/>
          <w:lang w:val="bg-BG" w:bidi="bg-BG"/>
        </w:rPr>
        <w:t xml:space="preserve"> на един ред в приложения списък заедно Професионална гимназия по туризъм "Александър Паскалев", гр. Хасково, тъй като се помещават в една и съща сграда (пореден № 76).</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3702"/>
        <w:gridCol w:w="1197"/>
        <w:gridCol w:w="1133"/>
        <w:gridCol w:w="1120"/>
        <w:gridCol w:w="1288"/>
        <w:gridCol w:w="1220"/>
      </w:tblGrid>
      <w:tr w:rsidR="006A7BD8" w:rsidRPr="00E575F3" w14:paraId="6F7D5A75" w14:textId="77777777" w:rsidTr="006A7BD8">
        <w:trPr>
          <w:tblHeader/>
        </w:trPr>
        <w:tc>
          <w:tcPr>
            <w:tcW w:w="10211" w:type="dxa"/>
            <w:gridSpan w:val="7"/>
            <w:shd w:val="clear" w:color="auto" w:fill="D6E3BC"/>
          </w:tcPr>
          <w:p w14:paraId="331CB5F6" w14:textId="77777777" w:rsidR="006A7BD8" w:rsidRPr="0016434E" w:rsidRDefault="006A7BD8" w:rsidP="00C77C28">
            <w:pPr>
              <w:spacing w:before="60" w:after="60"/>
              <w:ind w:left="-108" w:right="-107"/>
              <w:jc w:val="center"/>
              <w:rPr>
                <w:rFonts w:cs="Arial"/>
                <w:b/>
                <w:lang w:val="bg-BG" w:bidi="bg-BG"/>
              </w:rPr>
            </w:pPr>
            <w:r w:rsidRPr="0016434E">
              <w:rPr>
                <w:rFonts w:cs="Arial"/>
                <w:b/>
                <w:bCs/>
                <w:iCs/>
                <w:sz w:val="22"/>
                <w:szCs w:val="22"/>
                <w:lang w:val="bg-BG" w:bidi="bg-BG"/>
              </w:rPr>
              <w:t xml:space="preserve">Професионални училища </w:t>
            </w:r>
            <w:r w:rsidRPr="0016434E">
              <w:rPr>
                <w:rFonts w:cs="Arial"/>
                <w:b/>
                <w:bCs/>
                <w:iCs/>
                <w:sz w:val="22"/>
                <w:szCs w:val="22"/>
                <w:u w:val="single"/>
                <w:lang w:val="bg-BG" w:bidi="bg-BG"/>
              </w:rPr>
              <w:t>с изключение на</w:t>
            </w:r>
            <w:r w:rsidRPr="0016434E">
              <w:rPr>
                <w:rFonts w:cs="Arial"/>
                <w:b/>
                <w:bCs/>
                <w:iCs/>
                <w:sz w:val="22"/>
                <w:szCs w:val="22"/>
                <w:lang w:val="bg-BG" w:bidi="bg-BG"/>
              </w:rPr>
              <w:t xml:space="preserve"> доминиращите направления „Ветеринарна медицина, Горско стопанство и Растениевъдство и животновъдство“</w:t>
            </w:r>
            <w:r w:rsidRPr="0016434E">
              <w:rPr>
                <w:b/>
                <w:sz w:val="22"/>
                <w:szCs w:val="22"/>
                <w:lang w:val="bg-BG" w:bidi="bg-BG"/>
              </w:rPr>
              <w:t>:</w:t>
            </w:r>
          </w:p>
        </w:tc>
      </w:tr>
      <w:tr w:rsidR="00B93CBC" w:rsidRPr="00B93CBC" w14:paraId="551DC860" w14:textId="77777777" w:rsidTr="006A7BD8">
        <w:tc>
          <w:tcPr>
            <w:tcW w:w="551" w:type="dxa"/>
            <w:shd w:val="clear" w:color="auto" w:fill="FDE9D9"/>
          </w:tcPr>
          <w:p w14:paraId="37042E45" w14:textId="77777777" w:rsidR="00B93CBC" w:rsidRPr="00B93CBC" w:rsidRDefault="00B93CBC" w:rsidP="00B93CBC">
            <w:pPr>
              <w:jc w:val="both"/>
              <w:rPr>
                <w:rFonts w:cs="Arial"/>
                <w:bCs/>
                <w:iCs/>
                <w:lang w:val="bg-BG"/>
              </w:rPr>
            </w:pPr>
            <w:r w:rsidRPr="00B93CBC">
              <w:rPr>
                <w:rFonts w:cs="Arial"/>
                <w:bCs/>
                <w:iCs/>
                <w:lang w:val="bg-BG"/>
              </w:rPr>
              <w:t>№</w:t>
            </w:r>
          </w:p>
        </w:tc>
        <w:tc>
          <w:tcPr>
            <w:tcW w:w="3702" w:type="dxa"/>
            <w:shd w:val="clear" w:color="auto" w:fill="FDE9D9"/>
          </w:tcPr>
          <w:p w14:paraId="366FD8F8" w14:textId="77777777" w:rsidR="00B93CBC" w:rsidRPr="00B93CBC" w:rsidRDefault="00B93CBC" w:rsidP="00B93CBC">
            <w:pPr>
              <w:jc w:val="both"/>
              <w:rPr>
                <w:rFonts w:cs="Arial"/>
                <w:b/>
                <w:bCs/>
                <w:iCs/>
                <w:lang w:val="bg-BG"/>
              </w:rPr>
            </w:pPr>
            <w:r w:rsidRPr="00B93CBC">
              <w:rPr>
                <w:rFonts w:cs="Arial"/>
                <w:b/>
                <w:bCs/>
                <w:iCs/>
                <w:lang w:val="bg-BG"/>
              </w:rPr>
              <w:t>Училище – резервни обекти</w:t>
            </w:r>
          </w:p>
        </w:tc>
        <w:tc>
          <w:tcPr>
            <w:tcW w:w="1197" w:type="dxa"/>
            <w:shd w:val="clear" w:color="auto" w:fill="FDE9D9"/>
          </w:tcPr>
          <w:p w14:paraId="7BE37C01" w14:textId="77777777" w:rsidR="00B93CBC" w:rsidRPr="00B93CBC" w:rsidRDefault="00B93CBC" w:rsidP="00B93CBC">
            <w:pPr>
              <w:jc w:val="both"/>
              <w:rPr>
                <w:rFonts w:cs="Arial"/>
                <w:b/>
                <w:bCs/>
                <w:iCs/>
                <w:lang w:val="bg-BG"/>
              </w:rPr>
            </w:pPr>
            <w:r w:rsidRPr="00B93CBC">
              <w:rPr>
                <w:rFonts w:cs="Arial"/>
                <w:b/>
                <w:bCs/>
                <w:iCs/>
                <w:lang w:val="bg-BG"/>
              </w:rPr>
              <w:t>Населено място</w:t>
            </w:r>
          </w:p>
        </w:tc>
        <w:tc>
          <w:tcPr>
            <w:tcW w:w="1133" w:type="dxa"/>
            <w:shd w:val="clear" w:color="auto" w:fill="FDE9D9"/>
          </w:tcPr>
          <w:p w14:paraId="6119315D" w14:textId="77777777" w:rsidR="00B93CBC" w:rsidRPr="00B93CBC" w:rsidRDefault="00B93CBC" w:rsidP="00B93CBC">
            <w:pPr>
              <w:jc w:val="both"/>
              <w:rPr>
                <w:rFonts w:cs="Arial"/>
                <w:b/>
                <w:bCs/>
                <w:iCs/>
                <w:lang w:val="bg-BG" w:bidi="bg-BG"/>
              </w:rPr>
            </w:pPr>
            <w:r w:rsidRPr="00B93CBC">
              <w:rPr>
                <w:rFonts w:cs="Arial"/>
                <w:b/>
                <w:bCs/>
                <w:iCs/>
                <w:lang w:val="bg-BG" w:bidi="bg-BG"/>
              </w:rPr>
              <w:t>Бенефи</w:t>
            </w:r>
            <w:r w:rsidR="00762200">
              <w:rPr>
                <w:rFonts w:cs="Arial"/>
                <w:b/>
                <w:bCs/>
                <w:iCs/>
                <w:lang w:val="en-US" w:bidi="bg-BG"/>
              </w:rPr>
              <w:t>-</w:t>
            </w:r>
            <w:r w:rsidRPr="00B93CBC">
              <w:rPr>
                <w:rFonts w:cs="Arial"/>
                <w:b/>
                <w:bCs/>
                <w:iCs/>
                <w:lang w:val="bg-BG" w:bidi="bg-BG"/>
              </w:rPr>
              <w:t>циент</w:t>
            </w:r>
          </w:p>
        </w:tc>
        <w:tc>
          <w:tcPr>
            <w:tcW w:w="1120" w:type="dxa"/>
            <w:shd w:val="clear" w:color="auto" w:fill="FDE9D9"/>
          </w:tcPr>
          <w:p w14:paraId="1E87B87E" w14:textId="77777777" w:rsidR="00B93CBC" w:rsidRPr="00B93CBC" w:rsidRDefault="00B93CBC" w:rsidP="00B91B5C">
            <w:pPr>
              <w:ind w:hanging="17"/>
              <w:jc w:val="center"/>
              <w:rPr>
                <w:rFonts w:cs="Arial"/>
                <w:bCs/>
                <w:iCs/>
                <w:lang w:val="bg-BG"/>
              </w:rPr>
            </w:pPr>
            <w:r w:rsidRPr="00B93CBC">
              <w:rPr>
                <w:rFonts w:cs="Arial"/>
                <w:b/>
                <w:bCs/>
                <w:iCs/>
                <w:lang w:val="bg-BG" w:bidi="bg-BG"/>
              </w:rPr>
              <w:t>Получен общ бр.точки</w:t>
            </w:r>
          </w:p>
        </w:tc>
        <w:tc>
          <w:tcPr>
            <w:tcW w:w="1288" w:type="dxa"/>
            <w:shd w:val="clear" w:color="auto" w:fill="FDE9D9"/>
          </w:tcPr>
          <w:p w14:paraId="57BD8F57" w14:textId="77777777" w:rsidR="00B93CBC" w:rsidRPr="00B93CBC" w:rsidRDefault="00B93CBC" w:rsidP="00B91B5C">
            <w:pPr>
              <w:ind w:left="-108" w:right="-115" w:hanging="17"/>
              <w:jc w:val="center"/>
              <w:rPr>
                <w:rFonts w:cs="Arial"/>
                <w:bCs/>
                <w:iCs/>
                <w:lang w:val="bg-BG"/>
              </w:rPr>
            </w:pPr>
            <w:r w:rsidRPr="00B93CBC">
              <w:rPr>
                <w:rFonts w:cs="Arial"/>
                <w:b/>
                <w:bCs/>
                <w:iCs/>
                <w:lang w:val="bg-BG" w:bidi="bg-BG"/>
              </w:rPr>
              <w:t>Максимален размер на БФП, лв.</w:t>
            </w:r>
          </w:p>
        </w:tc>
        <w:tc>
          <w:tcPr>
            <w:tcW w:w="1220" w:type="dxa"/>
            <w:shd w:val="clear" w:color="auto" w:fill="FDE9D9"/>
          </w:tcPr>
          <w:p w14:paraId="1E30E715" w14:textId="77777777" w:rsidR="00B93CBC" w:rsidRPr="00B93CBC" w:rsidRDefault="00B93CBC" w:rsidP="00B93CBC">
            <w:pPr>
              <w:ind w:hanging="17"/>
              <w:jc w:val="center"/>
              <w:rPr>
                <w:rFonts w:cs="Arial"/>
                <w:bCs/>
                <w:iCs/>
                <w:lang w:val="bg-BG"/>
              </w:rPr>
            </w:pPr>
            <w:r w:rsidRPr="00B93CBC">
              <w:rPr>
                <w:rFonts w:cs="Arial"/>
                <w:b/>
                <w:bCs/>
                <w:iCs/>
                <w:lang w:val="bg-BG" w:bidi="bg-BG"/>
              </w:rPr>
              <w:t>Партньор</w:t>
            </w:r>
          </w:p>
        </w:tc>
      </w:tr>
      <w:tr w:rsidR="00D81B5C" w:rsidRPr="00B93CBC" w14:paraId="5A4279D1" w14:textId="77777777" w:rsidTr="006A7BD8">
        <w:tc>
          <w:tcPr>
            <w:tcW w:w="551" w:type="dxa"/>
            <w:shd w:val="clear" w:color="auto" w:fill="auto"/>
            <w:vAlign w:val="center"/>
          </w:tcPr>
          <w:p w14:paraId="3818E562"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121</w:t>
            </w:r>
          </w:p>
        </w:tc>
        <w:tc>
          <w:tcPr>
            <w:tcW w:w="3702" w:type="dxa"/>
            <w:shd w:val="clear" w:color="auto" w:fill="auto"/>
            <w:vAlign w:val="center"/>
          </w:tcPr>
          <w:p w14:paraId="2E24C096"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транспорт   "Христо Смирненски"</w:t>
            </w:r>
          </w:p>
        </w:tc>
        <w:tc>
          <w:tcPr>
            <w:tcW w:w="1197" w:type="dxa"/>
            <w:shd w:val="clear" w:color="auto" w:fill="auto"/>
            <w:vAlign w:val="center"/>
          </w:tcPr>
          <w:p w14:paraId="52FD081E"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Крумов</w:t>
            </w:r>
            <w:r w:rsidR="00B91B5C">
              <w:rPr>
                <w:rFonts w:eastAsia="Calibri" w:cs="Arial"/>
                <w:color w:val="000000"/>
                <w:lang w:val="en-US"/>
              </w:rPr>
              <w:t>-</w:t>
            </w:r>
            <w:r w:rsidRPr="00B93CBC">
              <w:rPr>
                <w:rFonts w:eastAsia="Calibri" w:cs="Arial"/>
                <w:color w:val="000000"/>
                <w:lang w:val="bg-BG"/>
              </w:rPr>
              <w:t>град</w:t>
            </w:r>
          </w:p>
        </w:tc>
        <w:tc>
          <w:tcPr>
            <w:tcW w:w="1133" w:type="dxa"/>
            <w:vAlign w:val="center"/>
          </w:tcPr>
          <w:p w14:paraId="502D47A1"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7421D86E" w14:textId="77777777" w:rsidR="00D81B5C" w:rsidRPr="00B91B5C" w:rsidRDefault="00D81B5C" w:rsidP="00B91B5C">
            <w:pPr>
              <w:jc w:val="center"/>
              <w:rPr>
                <w:color w:val="000000"/>
              </w:rPr>
            </w:pPr>
            <w:r w:rsidRPr="00B91B5C">
              <w:rPr>
                <w:color w:val="000000"/>
              </w:rPr>
              <w:t>10,3</w:t>
            </w:r>
          </w:p>
        </w:tc>
        <w:tc>
          <w:tcPr>
            <w:tcW w:w="1288" w:type="dxa"/>
            <w:vAlign w:val="center"/>
          </w:tcPr>
          <w:p w14:paraId="5178F835"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580 000</w:t>
            </w:r>
          </w:p>
        </w:tc>
        <w:tc>
          <w:tcPr>
            <w:tcW w:w="1220" w:type="dxa"/>
            <w:vAlign w:val="center"/>
          </w:tcPr>
          <w:p w14:paraId="28D6FA06" w14:textId="77777777" w:rsidR="00D81B5C" w:rsidRPr="00B93CBC" w:rsidRDefault="00D81B5C" w:rsidP="00D81B5C">
            <w:pPr>
              <w:rPr>
                <w:rFonts w:cs="Arial"/>
                <w:bCs/>
                <w:iCs/>
                <w:lang w:val="bg-BG" w:bidi="bg-BG"/>
              </w:rPr>
            </w:pPr>
          </w:p>
        </w:tc>
      </w:tr>
      <w:tr w:rsidR="00D81B5C" w:rsidRPr="00B93CBC" w14:paraId="6CED2AA1" w14:textId="77777777" w:rsidTr="006A7BD8">
        <w:tc>
          <w:tcPr>
            <w:tcW w:w="551" w:type="dxa"/>
            <w:shd w:val="clear" w:color="auto" w:fill="auto"/>
            <w:vAlign w:val="center"/>
          </w:tcPr>
          <w:p w14:paraId="43482543"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122</w:t>
            </w:r>
          </w:p>
        </w:tc>
        <w:tc>
          <w:tcPr>
            <w:tcW w:w="3702" w:type="dxa"/>
            <w:shd w:val="clear" w:color="auto" w:fill="auto"/>
            <w:vAlign w:val="center"/>
          </w:tcPr>
          <w:p w14:paraId="41CA491E"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строителство, архитектура и геодезия  "Никола Фичев"</w:t>
            </w:r>
          </w:p>
        </w:tc>
        <w:tc>
          <w:tcPr>
            <w:tcW w:w="1197" w:type="dxa"/>
            <w:shd w:val="clear" w:color="auto" w:fill="auto"/>
            <w:vAlign w:val="center"/>
          </w:tcPr>
          <w:p w14:paraId="0863CC35"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Плевен</w:t>
            </w:r>
          </w:p>
        </w:tc>
        <w:tc>
          <w:tcPr>
            <w:tcW w:w="1133" w:type="dxa"/>
            <w:vAlign w:val="center"/>
          </w:tcPr>
          <w:p w14:paraId="779DCB97"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7B9864DA" w14:textId="77777777" w:rsidR="00D81B5C" w:rsidRPr="00B91B5C" w:rsidRDefault="00D81B5C" w:rsidP="00B91B5C">
            <w:pPr>
              <w:spacing w:before="60" w:after="120"/>
              <w:jc w:val="center"/>
              <w:rPr>
                <w:rFonts w:cs="Arial"/>
                <w:bCs/>
                <w:iCs/>
                <w:lang w:val="bg-BG"/>
              </w:rPr>
            </w:pPr>
            <w:r w:rsidRPr="00B91B5C">
              <w:rPr>
                <w:color w:val="000000"/>
              </w:rPr>
              <w:t>10,3</w:t>
            </w:r>
          </w:p>
        </w:tc>
        <w:tc>
          <w:tcPr>
            <w:tcW w:w="1288" w:type="dxa"/>
            <w:vAlign w:val="center"/>
          </w:tcPr>
          <w:p w14:paraId="2061E8EC"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554 000</w:t>
            </w:r>
          </w:p>
        </w:tc>
        <w:tc>
          <w:tcPr>
            <w:tcW w:w="1220" w:type="dxa"/>
            <w:vAlign w:val="center"/>
          </w:tcPr>
          <w:p w14:paraId="67316499" w14:textId="77777777" w:rsidR="00D81B5C" w:rsidRPr="00B93CBC" w:rsidRDefault="00D81B5C" w:rsidP="00D81B5C">
            <w:pPr>
              <w:rPr>
                <w:rFonts w:cs="Arial"/>
                <w:bCs/>
                <w:iCs/>
                <w:lang w:val="bg-BG" w:bidi="bg-BG"/>
              </w:rPr>
            </w:pPr>
          </w:p>
        </w:tc>
      </w:tr>
      <w:tr w:rsidR="00D81B5C" w:rsidRPr="00B93CBC" w14:paraId="6AE36CA9" w14:textId="77777777" w:rsidTr="006A7BD8">
        <w:tc>
          <w:tcPr>
            <w:tcW w:w="551" w:type="dxa"/>
            <w:shd w:val="clear" w:color="auto" w:fill="auto"/>
            <w:vAlign w:val="center"/>
          </w:tcPr>
          <w:p w14:paraId="618955A7"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123</w:t>
            </w:r>
          </w:p>
        </w:tc>
        <w:tc>
          <w:tcPr>
            <w:tcW w:w="3702" w:type="dxa"/>
            <w:shd w:val="clear" w:color="auto" w:fill="auto"/>
            <w:vAlign w:val="center"/>
          </w:tcPr>
          <w:p w14:paraId="6CA7C88C"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туризъм "Пенчо Семов"</w:t>
            </w:r>
          </w:p>
        </w:tc>
        <w:tc>
          <w:tcPr>
            <w:tcW w:w="1197" w:type="dxa"/>
            <w:shd w:val="clear" w:color="auto" w:fill="auto"/>
            <w:vAlign w:val="center"/>
          </w:tcPr>
          <w:p w14:paraId="7BC59DBD"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Габрово</w:t>
            </w:r>
          </w:p>
        </w:tc>
        <w:tc>
          <w:tcPr>
            <w:tcW w:w="1133" w:type="dxa"/>
            <w:vAlign w:val="center"/>
          </w:tcPr>
          <w:p w14:paraId="674157AA"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50CD0646" w14:textId="77777777" w:rsidR="00D81B5C" w:rsidRPr="00B91B5C" w:rsidRDefault="00D81B5C" w:rsidP="00B91B5C">
            <w:pPr>
              <w:jc w:val="center"/>
              <w:rPr>
                <w:color w:val="000000"/>
              </w:rPr>
            </w:pPr>
            <w:r w:rsidRPr="00B91B5C">
              <w:rPr>
                <w:color w:val="000000"/>
              </w:rPr>
              <w:t>10,2</w:t>
            </w:r>
          </w:p>
        </w:tc>
        <w:tc>
          <w:tcPr>
            <w:tcW w:w="1288" w:type="dxa"/>
            <w:vAlign w:val="center"/>
          </w:tcPr>
          <w:p w14:paraId="64768C63"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1 595 000</w:t>
            </w:r>
          </w:p>
        </w:tc>
        <w:tc>
          <w:tcPr>
            <w:tcW w:w="1220" w:type="dxa"/>
            <w:vAlign w:val="center"/>
          </w:tcPr>
          <w:p w14:paraId="32F48D74" w14:textId="77777777" w:rsidR="00D81B5C" w:rsidRPr="00B93CBC" w:rsidRDefault="00D81B5C" w:rsidP="00D81B5C">
            <w:pPr>
              <w:rPr>
                <w:rFonts w:cs="Arial"/>
                <w:bCs/>
                <w:iCs/>
                <w:lang w:val="bg-BG" w:bidi="bg-BG"/>
              </w:rPr>
            </w:pPr>
          </w:p>
        </w:tc>
      </w:tr>
      <w:tr w:rsidR="00D81B5C" w:rsidRPr="00B93CBC" w14:paraId="0CDB3AE1" w14:textId="77777777" w:rsidTr="006A7BD8">
        <w:tc>
          <w:tcPr>
            <w:tcW w:w="551" w:type="dxa"/>
            <w:shd w:val="clear" w:color="auto" w:fill="auto"/>
            <w:vAlign w:val="center"/>
          </w:tcPr>
          <w:p w14:paraId="31CC8136"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124</w:t>
            </w:r>
          </w:p>
        </w:tc>
        <w:tc>
          <w:tcPr>
            <w:tcW w:w="3702" w:type="dxa"/>
            <w:shd w:val="clear" w:color="auto" w:fill="auto"/>
            <w:vAlign w:val="center"/>
          </w:tcPr>
          <w:p w14:paraId="0D85CB2A"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облекло и хранене   "Райна Княгиня"</w:t>
            </w:r>
          </w:p>
        </w:tc>
        <w:tc>
          <w:tcPr>
            <w:tcW w:w="1197" w:type="dxa"/>
            <w:shd w:val="clear" w:color="auto" w:fill="auto"/>
            <w:vAlign w:val="center"/>
          </w:tcPr>
          <w:p w14:paraId="60CFB5DD"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Стара Загора</w:t>
            </w:r>
          </w:p>
        </w:tc>
        <w:tc>
          <w:tcPr>
            <w:tcW w:w="1133" w:type="dxa"/>
            <w:vAlign w:val="center"/>
          </w:tcPr>
          <w:p w14:paraId="1B80D48D"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3866E2F7" w14:textId="77777777" w:rsidR="00D81B5C" w:rsidRPr="00B91B5C" w:rsidRDefault="00D81B5C" w:rsidP="00B91B5C">
            <w:pPr>
              <w:jc w:val="center"/>
              <w:rPr>
                <w:color w:val="000000"/>
              </w:rPr>
            </w:pPr>
            <w:r w:rsidRPr="00B91B5C">
              <w:rPr>
                <w:color w:val="000000"/>
              </w:rPr>
              <w:t>10,2</w:t>
            </w:r>
          </w:p>
        </w:tc>
        <w:tc>
          <w:tcPr>
            <w:tcW w:w="1288" w:type="dxa"/>
            <w:vAlign w:val="center"/>
          </w:tcPr>
          <w:p w14:paraId="5E1DEAFB"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778 000</w:t>
            </w:r>
          </w:p>
        </w:tc>
        <w:tc>
          <w:tcPr>
            <w:tcW w:w="1220" w:type="dxa"/>
            <w:vAlign w:val="center"/>
          </w:tcPr>
          <w:p w14:paraId="3CCC8370" w14:textId="77777777" w:rsidR="00D81B5C" w:rsidRPr="00B93CBC" w:rsidRDefault="00D81B5C" w:rsidP="00D81B5C">
            <w:pPr>
              <w:rPr>
                <w:rFonts w:cs="Arial"/>
                <w:bCs/>
                <w:iCs/>
                <w:lang w:val="bg-BG" w:bidi="bg-BG"/>
              </w:rPr>
            </w:pPr>
          </w:p>
        </w:tc>
      </w:tr>
      <w:tr w:rsidR="00D81B5C" w:rsidRPr="00B93CBC" w14:paraId="0BEB02B1" w14:textId="77777777" w:rsidTr="006A7BD8">
        <w:tc>
          <w:tcPr>
            <w:tcW w:w="551" w:type="dxa"/>
            <w:shd w:val="clear" w:color="auto" w:fill="auto"/>
            <w:vAlign w:val="center"/>
          </w:tcPr>
          <w:p w14:paraId="516E7F63"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125</w:t>
            </w:r>
          </w:p>
        </w:tc>
        <w:tc>
          <w:tcPr>
            <w:tcW w:w="3702" w:type="dxa"/>
            <w:shd w:val="clear" w:color="auto" w:fill="auto"/>
            <w:vAlign w:val="center"/>
          </w:tcPr>
          <w:p w14:paraId="1719D4E8"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механоелектротехника "Юрий Гагарин"</w:t>
            </w:r>
          </w:p>
        </w:tc>
        <w:tc>
          <w:tcPr>
            <w:tcW w:w="1197" w:type="dxa"/>
            <w:shd w:val="clear" w:color="auto" w:fill="auto"/>
            <w:vAlign w:val="center"/>
          </w:tcPr>
          <w:p w14:paraId="550976E3"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Петрич</w:t>
            </w:r>
          </w:p>
        </w:tc>
        <w:tc>
          <w:tcPr>
            <w:tcW w:w="1133" w:type="dxa"/>
            <w:vAlign w:val="center"/>
          </w:tcPr>
          <w:p w14:paraId="6722BB8D"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3A820F4D" w14:textId="77777777" w:rsidR="00D81B5C" w:rsidRPr="00B91B5C" w:rsidRDefault="00D81B5C" w:rsidP="00B91B5C">
            <w:pPr>
              <w:jc w:val="center"/>
              <w:rPr>
                <w:color w:val="000000"/>
              </w:rPr>
            </w:pPr>
            <w:r w:rsidRPr="00B91B5C">
              <w:rPr>
                <w:color w:val="000000"/>
              </w:rPr>
              <w:t>10,1</w:t>
            </w:r>
          </w:p>
        </w:tc>
        <w:tc>
          <w:tcPr>
            <w:tcW w:w="1288" w:type="dxa"/>
            <w:vAlign w:val="center"/>
          </w:tcPr>
          <w:p w14:paraId="2A91D936"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1 573 000</w:t>
            </w:r>
          </w:p>
        </w:tc>
        <w:tc>
          <w:tcPr>
            <w:tcW w:w="1220" w:type="dxa"/>
            <w:vAlign w:val="center"/>
          </w:tcPr>
          <w:p w14:paraId="3846B719" w14:textId="77777777" w:rsidR="00D81B5C" w:rsidRPr="00B93CBC" w:rsidRDefault="00D81B5C" w:rsidP="00D81B5C">
            <w:pPr>
              <w:rPr>
                <w:rFonts w:cs="Arial"/>
                <w:bCs/>
                <w:iCs/>
                <w:lang w:val="bg-BG" w:bidi="bg-BG"/>
              </w:rPr>
            </w:pPr>
          </w:p>
        </w:tc>
      </w:tr>
      <w:tr w:rsidR="00D81B5C" w:rsidRPr="00B93CBC" w14:paraId="6349D637" w14:textId="77777777" w:rsidTr="006A7BD8">
        <w:tc>
          <w:tcPr>
            <w:tcW w:w="551" w:type="dxa"/>
            <w:shd w:val="clear" w:color="auto" w:fill="auto"/>
            <w:vAlign w:val="center"/>
          </w:tcPr>
          <w:p w14:paraId="51D2F427"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126</w:t>
            </w:r>
          </w:p>
        </w:tc>
        <w:tc>
          <w:tcPr>
            <w:tcW w:w="3702" w:type="dxa"/>
            <w:shd w:val="clear" w:color="auto" w:fill="auto"/>
            <w:vAlign w:val="center"/>
          </w:tcPr>
          <w:p w14:paraId="24ED4A52"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индустриални технологии, мениджмънт и туризъм</w:t>
            </w:r>
          </w:p>
        </w:tc>
        <w:tc>
          <w:tcPr>
            <w:tcW w:w="1197" w:type="dxa"/>
            <w:shd w:val="clear" w:color="auto" w:fill="auto"/>
            <w:vAlign w:val="center"/>
          </w:tcPr>
          <w:p w14:paraId="3E48F093"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Панагю</w:t>
            </w:r>
            <w:r w:rsidR="00B91B5C">
              <w:rPr>
                <w:rFonts w:eastAsia="Calibri" w:cs="Arial"/>
                <w:color w:val="000000"/>
                <w:lang w:val="en-US"/>
              </w:rPr>
              <w:t>-</w:t>
            </w:r>
            <w:r w:rsidRPr="00B93CBC">
              <w:rPr>
                <w:rFonts w:eastAsia="Calibri" w:cs="Arial"/>
                <w:color w:val="000000"/>
                <w:lang w:val="bg-BG"/>
              </w:rPr>
              <w:t>рище</w:t>
            </w:r>
          </w:p>
        </w:tc>
        <w:tc>
          <w:tcPr>
            <w:tcW w:w="1133" w:type="dxa"/>
            <w:vAlign w:val="center"/>
          </w:tcPr>
          <w:p w14:paraId="0F420781"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73269A01" w14:textId="77777777" w:rsidR="00D81B5C" w:rsidRPr="00B91B5C" w:rsidRDefault="00D81B5C" w:rsidP="00B91B5C">
            <w:pPr>
              <w:jc w:val="center"/>
              <w:rPr>
                <w:color w:val="000000"/>
              </w:rPr>
            </w:pPr>
            <w:r w:rsidRPr="00B91B5C">
              <w:rPr>
                <w:color w:val="000000"/>
              </w:rPr>
              <w:t>10,1</w:t>
            </w:r>
          </w:p>
        </w:tc>
        <w:tc>
          <w:tcPr>
            <w:tcW w:w="1288" w:type="dxa"/>
            <w:vAlign w:val="center"/>
          </w:tcPr>
          <w:p w14:paraId="2AEF16C5"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785 000</w:t>
            </w:r>
          </w:p>
        </w:tc>
        <w:tc>
          <w:tcPr>
            <w:tcW w:w="1220" w:type="dxa"/>
            <w:vAlign w:val="center"/>
          </w:tcPr>
          <w:p w14:paraId="31494787" w14:textId="77777777" w:rsidR="00D81B5C" w:rsidRPr="00B93CBC" w:rsidRDefault="00D81B5C" w:rsidP="00D81B5C">
            <w:pPr>
              <w:rPr>
                <w:rFonts w:cs="Arial"/>
                <w:bCs/>
                <w:iCs/>
                <w:lang w:val="bg-BG" w:bidi="bg-BG"/>
              </w:rPr>
            </w:pPr>
          </w:p>
        </w:tc>
      </w:tr>
      <w:tr w:rsidR="00D81B5C" w:rsidRPr="00B93CBC" w14:paraId="27C2160B" w14:textId="77777777" w:rsidTr="006A7BD8">
        <w:tc>
          <w:tcPr>
            <w:tcW w:w="551" w:type="dxa"/>
            <w:shd w:val="clear" w:color="auto" w:fill="auto"/>
            <w:vAlign w:val="center"/>
          </w:tcPr>
          <w:p w14:paraId="22ABE375"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127</w:t>
            </w:r>
          </w:p>
        </w:tc>
        <w:tc>
          <w:tcPr>
            <w:tcW w:w="3702" w:type="dxa"/>
            <w:shd w:val="clear" w:color="auto" w:fill="auto"/>
            <w:vAlign w:val="center"/>
          </w:tcPr>
          <w:p w14:paraId="3741D36D"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облекло   "Недка Иван Лазарова"</w:t>
            </w:r>
          </w:p>
        </w:tc>
        <w:tc>
          <w:tcPr>
            <w:tcW w:w="1197" w:type="dxa"/>
            <w:shd w:val="clear" w:color="auto" w:fill="auto"/>
            <w:vAlign w:val="center"/>
          </w:tcPr>
          <w:p w14:paraId="7358C0DB"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Русе</w:t>
            </w:r>
          </w:p>
        </w:tc>
        <w:tc>
          <w:tcPr>
            <w:tcW w:w="1133" w:type="dxa"/>
            <w:vAlign w:val="center"/>
          </w:tcPr>
          <w:p w14:paraId="2EEB7D9B"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1B3E7A74" w14:textId="77777777" w:rsidR="00D81B5C" w:rsidRPr="00B91B5C" w:rsidRDefault="00D81B5C" w:rsidP="00B91B5C">
            <w:pPr>
              <w:spacing w:before="60" w:after="120"/>
              <w:jc w:val="center"/>
              <w:rPr>
                <w:rFonts w:cs="Arial"/>
                <w:bCs/>
                <w:iCs/>
                <w:lang w:val="bg-BG"/>
              </w:rPr>
            </w:pPr>
            <w:r w:rsidRPr="00B91B5C">
              <w:rPr>
                <w:color w:val="000000"/>
              </w:rPr>
              <w:t>10,1</w:t>
            </w:r>
          </w:p>
        </w:tc>
        <w:tc>
          <w:tcPr>
            <w:tcW w:w="1288" w:type="dxa"/>
            <w:vAlign w:val="center"/>
          </w:tcPr>
          <w:p w14:paraId="46EC7122"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478 000</w:t>
            </w:r>
          </w:p>
        </w:tc>
        <w:tc>
          <w:tcPr>
            <w:tcW w:w="1220" w:type="dxa"/>
            <w:vAlign w:val="center"/>
          </w:tcPr>
          <w:p w14:paraId="77BCF9A5" w14:textId="77777777" w:rsidR="00D81B5C" w:rsidRPr="00B93CBC" w:rsidRDefault="00D81B5C" w:rsidP="00D81B5C">
            <w:pPr>
              <w:rPr>
                <w:rFonts w:cs="Arial"/>
                <w:bCs/>
                <w:iCs/>
                <w:lang w:val="bg-BG" w:bidi="bg-BG"/>
              </w:rPr>
            </w:pPr>
          </w:p>
        </w:tc>
      </w:tr>
      <w:tr w:rsidR="00D81B5C" w:rsidRPr="00B93CBC" w14:paraId="23EC8241" w14:textId="77777777" w:rsidTr="006A7BD8">
        <w:tc>
          <w:tcPr>
            <w:tcW w:w="551" w:type="dxa"/>
            <w:shd w:val="clear" w:color="auto" w:fill="auto"/>
            <w:vAlign w:val="center"/>
          </w:tcPr>
          <w:p w14:paraId="5BD47B70"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128</w:t>
            </w:r>
          </w:p>
        </w:tc>
        <w:tc>
          <w:tcPr>
            <w:tcW w:w="3702" w:type="dxa"/>
            <w:shd w:val="clear" w:color="auto" w:fill="auto"/>
            <w:vAlign w:val="center"/>
          </w:tcPr>
          <w:p w14:paraId="0190508E"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речно корабостроене и корабоплаване</w:t>
            </w:r>
          </w:p>
        </w:tc>
        <w:tc>
          <w:tcPr>
            <w:tcW w:w="1197" w:type="dxa"/>
            <w:shd w:val="clear" w:color="auto" w:fill="auto"/>
            <w:vAlign w:val="center"/>
          </w:tcPr>
          <w:p w14:paraId="186F1B66"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Русе</w:t>
            </w:r>
          </w:p>
        </w:tc>
        <w:tc>
          <w:tcPr>
            <w:tcW w:w="1133" w:type="dxa"/>
            <w:vAlign w:val="center"/>
          </w:tcPr>
          <w:p w14:paraId="797ADA4A"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MОН</w:t>
            </w:r>
          </w:p>
        </w:tc>
        <w:tc>
          <w:tcPr>
            <w:tcW w:w="1120" w:type="dxa"/>
            <w:shd w:val="clear" w:color="auto" w:fill="auto"/>
            <w:vAlign w:val="center"/>
          </w:tcPr>
          <w:p w14:paraId="79154419" w14:textId="77777777" w:rsidR="00D81B5C" w:rsidRPr="00B91B5C" w:rsidRDefault="00D81B5C" w:rsidP="00B91B5C">
            <w:pPr>
              <w:spacing w:before="60" w:after="120"/>
              <w:jc w:val="center"/>
              <w:rPr>
                <w:rFonts w:cs="Arial"/>
                <w:bCs/>
                <w:iCs/>
                <w:lang w:val="bg-BG"/>
              </w:rPr>
            </w:pPr>
            <w:r w:rsidRPr="00B91B5C">
              <w:rPr>
                <w:color w:val="000000"/>
              </w:rPr>
              <w:t>10</w:t>
            </w:r>
          </w:p>
        </w:tc>
        <w:tc>
          <w:tcPr>
            <w:tcW w:w="1288" w:type="dxa"/>
            <w:vAlign w:val="center"/>
          </w:tcPr>
          <w:p w14:paraId="3FE27B60"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685 000</w:t>
            </w:r>
          </w:p>
        </w:tc>
        <w:tc>
          <w:tcPr>
            <w:tcW w:w="1220" w:type="dxa"/>
            <w:vAlign w:val="center"/>
          </w:tcPr>
          <w:p w14:paraId="6EA3FB4C" w14:textId="77777777" w:rsidR="00D81B5C" w:rsidRPr="00B93CBC" w:rsidRDefault="00D81B5C" w:rsidP="00D81B5C">
            <w:pPr>
              <w:rPr>
                <w:rFonts w:cs="Arial"/>
                <w:bCs/>
                <w:iCs/>
                <w:lang w:val="bg-BG" w:bidi="bg-BG"/>
              </w:rPr>
            </w:pPr>
          </w:p>
        </w:tc>
      </w:tr>
      <w:tr w:rsidR="00D81B5C" w:rsidRPr="00B93CBC" w14:paraId="69EF9D3A" w14:textId="77777777" w:rsidTr="006A7BD8">
        <w:tc>
          <w:tcPr>
            <w:tcW w:w="551" w:type="dxa"/>
            <w:shd w:val="clear" w:color="auto" w:fill="auto"/>
            <w:vAlign w:val="center"/>
          </w:tcPr>
          <w:p w14:paraId="434DC3F7"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129</w:t>
            </w:r>
          </w:p>
        </w:tc>
        <w:tc>
          <w:tcPr>
            <w:tcW w:w="3702" w:type="dxa"/>
            <w:shd w:val="clear" w:color="auto" w:fill="auto"/>
            <w:vAlign w:val="center"/>
          </w:tcPr>
          <w:p w14:paraId="1963B818"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траснпорт</w:t>
            </w:r>
          </w:p>
        </w:tc>
        <w:tc>
          <w:tcPr>
            <w:tcW w:w="1197" w:type="dxa"/>
            <w:shd w:val="clear" w:color="auto" w:fill="auto"/>
            <w:vAlign w:val="center"/>
          </w:tcPr>
          <w:p w14:paraId="219A30A3"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София</w:t>
            </w:r>
          </w:p>
        </w:tc>
        <w:tc>
          <w:tcPr>
            <w:tcW w:w="1133" w:type="dxa"/>
            <w:vAlign w:val="center"/>
          </w:tcPr>
          <w:p w14:paraId="33488E5E"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МОН</w:t>
            </w:r>
          </w:p>
        </w:tc>
        <w:tc>
          <w:tcPr>
            <w:tcW w:w="1120" w:type="dxa"/>
            <w:shd w:val="clear" w:color="auto" w:fill="auto"/>
            <w:vAlign w:val="center"/>
          </w:tcPr>
          <w:p w14:paraId="018A8BFC" w14:textId="77777777" w:rsidR="00D81B5C" w:rsidRPr="00B91B5C" w:rsidRDefault="00D81B5C" w:rsidP="00B91B5C">
            <w:pPr>
              <w:jc w:val="center"/>
              <w:rPr>
                <w:rFonts w:cs="Arial"/>
                <w:bCs/>
                <w:iCs/>
                <w:lang w:val="bg-BG"/>
              </w:rPr>
            </w:pPr>
            <w:r w:rsidRPr="00B91B5C">
              <w:rPr>
                <w:rFonts w:cs="Arial"/>
                <w:bCs/>
                <w:iCs/>
              </w:rPr>
              <w:t>10</w:t>
            </w:r>
          </w:p>
        </w:tc>
        <w:tc>
          <w:tcPr>
            <w:tcW w:w="1288" w:type="dxa"/>
            <w:vAlign w:val="center"/>
          </w:tcPr>
          <w:p w14:paraId="3B29023D"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684 000</w:t>
            </w:r>
          </w:p>
        </w:tc>
        <w:tc>
          <w:tcPr>
            <w:tcW w:w="1220" w:type="dxa"/>
            <w:vAlign w:val="center"/>
          </w:tcPr>
          <w:p w14:paraId="2F47A0C6" w14:textId="77777777" w:rsidR="00D81B5C" w:rsidRPr="00B93CBC" w:rsidRDefault="00D81B5C" w:rsidP="00D81B5C">
            <w:pPr>
              <w:rPr>
                <w:rFonts w:cs="Arial"/>
                <w:bCs/>
                <w:iCs/>
                <w:lang w:val="bg-BG" w:bidi="bg-BG"/>
              </w:rPr>
            </w:pPr>
          </w:p>
        </w:tc>
      </w:tr>
      <w:tr w:rsidR="00D81B5C" w:rsidRPr="00B93CBC" w14:paraId="64BEE85D" w14:textId="77777777" w:rsidTr="006A7BD8">
        <w:tc>
          <w:tcPr>
            <w:tcW w:w="551" w:type="dxa"/>
            <w:shd w:val="clear" w:color="auto" w:fill="auto"/>
            <w:vAlign w:val="center"/>
          </w:tcPr>
          <w:p w14:paraId="286F96FC"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130</w:t>
            </w:r>
          </w:p>
        </w:tc>
        <w:tc>
          <w:tcPr>
            <w:tcW w:w="3702" w:type="dxa"/>
            <w:shd w:val="clear" w:color="auto" w:fill="auto"/>
            <w:vAlign w:val="center"/>
          </w:tcPr>
          <w:p w14:paraId="5BFFFE03" w14:textId="77777777" w:rsidR="00D81B5C" w:rsidRPr="00B93CBC" w:rsidRDefault="00D81B5C" w:rsidP="00B93CBC">
            <w:pPr>
              <w:rPr>
                <w:rFonts w:eastAsia="Calibri" w:cs="Arial"/>
                <w:color w:val="000000"/>
                <w:lang w:val="bg-BG"/>
              </w:rPr>
            </w:pPr>
            <w:r w:rsidRPr="00B93CBC">
              <w:rPr>
                <w:rFonts w:eastAsia="Calibri" w:cs="Arial"/>
                <w:color w:val="000000"/>
                <w:lang w:val="bg-BG"/>
              </w:rPr>
              <w:t>Професионална гимназия по механотехника, електроника, телекомуникации и транспорт "Христо Ботев"</w:t>
            </w:r>
          </w:p>
        </w:tc>
        <w:tc>
          <w:tcPr>
            <w:tcW w:w="1197" w:type="dxa"/>
            <w:shd w:val="clear" w:color="auto" w:fill="auto"/>
            <w:vAlign w:val="center"/>
          </w:tcPr>
          <w:p w14:paraId="06C0A956"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Шумен</w:t>
            </w:r>
          </w:p>
        </w:tc>
        <w:tc>
          <w:tcPr>
            <w:tcW w:w="1133" w:type="dxa"/>
            <w:vAlign w:val="center"/>
          </w:tcPr>
          <w:p w14:paraId="282CFF77" w14:textId="77777777" w:rsidR="00D81B5C" w:rsidRPr="00B93CBC" w:rsidRDefault="00D81B5C" w:rsidP="00B93CBC">
            <w:pPr>
              <w:jc w:val="center"/>
              <w:rPr>
                <w:rFonts w:eastAsia="Calibri" w:cs="Arial"/>
                <w:color w:val="000000"/>
                <w:lang w:val="bg-BG"/>
              </w:rPr>
            </w:pPr>
            <w:r w:rsidRPr="00B93CBC">
              <w:rPr>
                <w:rFonts w:eastAsia="Calibri" w:cs="Arial"/>
                <w:color w:val="000000"/>
                <w:lang w:val="bg-BG"/>
              </w:rPr>
              <w:t>МОН</w:t>
            </w:r>
          </w:p>
        </w:tc>
        <w:tc>
          <w:tcPr>
            <w:tcW w:w="1120" w:type="dxa"/>
            <w:shd w:val="clear" w:color="auto" w:fill="auto"/>
            <w:vAlign w:val="center"/>
          </w:tcPr>
          <w:p w14:paraId="61514D0C" w14:textId="77777777" w:rsidR="00D81B5C" w:rsidRPr="00B91B5C" w:rsidRDefault="00D81B5C" w:rsidP="00B91B5C">
            <w:pPr>
              <w:jc w:val="center"/>
              <w:rPr>
                <w:rFonts w:cs="Arial"/>
                <w:bCs/>
                <w:iCs/>
                <w:lang w:val="bg-BG"/>
              </w:rPr>
            </w:pPr>
            <w:r w:rsidRPr="00B91B5C">
              <w:rPr>
                <w:rFonts w:cs="Arial"/>
                <w:bCs/>
                <w:iCs/>
              </w:rPr>
              <w:t>10</w:t>
            </w:r>
          </w:p>
        </w:tc>
        <w:tc>
          <w:tcPr>
            <w:tcW w:w="1288" w:type="dxa"/>
            <w:vAlign w:val="center"/>
          </w:tcPr>
          <w:p w14:paraId="0705B6E1" w14:textId="77777777" w:rsidR="00D81B5C" w:rsidRPr="00B93CBC" w:rsidRDefault="00D81B5C" w:rsidP="00B91B5C">
            <w:pPr>
              <w:jc w:val="center"/>
              <w:rPr>
                <w:rFonts w:eastAsia="Calibri" w:cs="Arial"/>
                <w:color w:val="000000"/>
                <w:lang w:val="bg-BG"/>
              </w:rPr>
            </w:pPr>
            <w:r w:rsidRPr="00B93CBC">
              <w:rPr>
                <w:rFonts w:eastAsia="Calibri" w:cs="Arial"/>
                <w:color w:val="000000"/>
                <w:lang w:val="bg-BG"/>
              </w:rPr>
              <w:t>1 075 000</w:t>
            </w:r>
          </w:p>
        </w:tc>
        <w:tc>
          <w:tcPr>
            <w:tcW w:w="1220" w:type="dxa"/>
            <w:vAlign w:val="center"/>
          </w:tcPr>
          <w:p w14:paraId="01459056" w14:textId="77777777" w:rsidR="00D81B5C" w:rsidRPr="00B93CBC" w:rsidRDefault="00D81B5C" w:rsidP="00D81B5C">
            <w:pPr>
              <w:rPr>
                <w:rFonts w:cs="Arial"/>
                <w:bCs/>
                <w:iCs/>
                <w:lang w:val="bg-BG" w:bidi="bg-BG"/>
              </w:rPr>
            </w:pPr>
          </w:p>
        </w:tc>
      </w:tr>
      <w:tr w:rsidR="00D81B5C" w:rsidRPr="00B93CBC" w14:paraId="1BEA7E4F" w14:textId="77777777" w:rsidTr="006A7BD8">
        <w:trPr>
          <w:trHeight w:val="416"/>
        </w:trPr>
        <w:tc>
          <w:tcPr>
            <w:tcW w:w="7703" w:type="dxa"/>
            <w:gridSpan w:val="5"/>
            <w:shd w:val="clear" w:color="auto" w:fill="auto"/>
            <w:vAlign w:val="center"/>
          </w:tcPr>
          <w:p w14:paraId="0AE52FAD" w14:textId="77777777" w:rsidR="00D81B5C" w:rsidRPr="00B93CBC" w:rsidRDefault="00D81B5C" w:rsidP="00B93CBC">
            <w:pPr>
              <w:jc w:val="center"/>
              <w:rPr>
                <w:rFonts w:cs="Arial"/>
                <w:b/>
                <w:bCs/>
                <w:iCs/>
                <w:lang w:val="bg-BG" w:bidi="bg-BG"/>
              </w:rPr>
            </w:pPr>
            <w:r w:rsidRPr="00B93CBC">
              <w:rPr>
                <w:rFonts w:cs="Arial"/>
                <w:b/>
                <w:bCs/>
                <w:iCs/>
                <w:lang w:val="bg-BG" w:bidi="bg-BG"/>
              </w:rPr>
              <w:t>ОБЩО:</w:t>
            </w:r>
          </w:p>
        </w:tc>
        <w:tc>
          <w:tcPr>
            <w:tcW w:w="1288" w:type="dxa"/>
            <w:vAlign w:val="center"/>
          </w:tcPr>
          <w:p w14:paraId="1562B067" w14:textId="72F94147" w:rsidR="00D81B5C" w:rsidRPr="00E33F15" w:rsidRDefault="00D61E1A" w:rsidP="00B91B5C">
            <w:pPr>
              <w:jc w:val="center"/>
              <w:rPr>
                <w:rFonts w:eastAsia="Calibri" w:cs="Arial"/>
                <w:b/>
                <w:bCs/>
                <w:color w:val="000000"/>
                <w:highlight w:val="yellow"/>
                <w:lang w:val="en-US"/>
              </w:rPr>
            </w:pPr>
            <w:r w:rsidRPr="00E33F15">
              <w:rPr>
                <w:rFonts w:eastAsia="Calibri" w:cs="Arial"/>
                <w:b/>
                <w:bCs/>
                <w:color w:val="000000"/>
                <w:highlight w:val="yellow"/>
                <w:lang w:val="en-US"/>
              </w:rPr>
              <w:t>8 787 000</w:t>
            </w:r>
          </w:p>
        </w:tc>
        <w:tc>
          <w:tcPr>
            <w:tcW w:w="1220" w:type="dxa"/>
            <w:vAlign w:val="center"/>
          </w:tcPr>
          <w:p w14:paraId="06162DDF" w14:textId="77777777" w:rsidR="00D81B5C" w:rsidRPr="00B93CBC" w:rsidRDefault="00D81B5C" w:rsidP="00B93CBC">
            <w:pPr>
              <w:jc w:val="both"/>
              <w:rPr>
                <w:rFonts w:cs="Arial"/>
                <w:bCs/>
                <w:iCs/>
                <w:lang w:val="bg-BG" w:bidi="bg-BG"/>
              </w:rPr>
            </w:pPr>
          </w:p>
        </w:tc>
      </w:tr>
    </w:tbl>
    <w:p w14:paraId="0DFC5C51" w14:textId="63C5893F" w:rsidR="00CA46F7" w:rsidRPr="00B91B5C" w:rsidRDefault="00CA46F7" w:rsidP="00CA46F7">
      <w:pPr>
        <w:spacing w:before="120" w:after="120"/>
        <w:jc w:val="both"/>
        <w:rPr>
          <w:rFonts w:cs="Arial"/>
          <w:bCs/>
          <w:i/>
          <w:iCs/>
          <w:lang w:val="bg-BG"/>
        </w:rPr>
      </w:pPr>
      <w:r w:rsidRPr="00487942">
        <w:rPr>
          <w:rFonts w:cs="Arial"/>
          <w:bCs/>
          <w:i/>
          <w:iCs/>
          <w:highlight w:val="yellow"/>
          <w:lang w:val="bg-BG"/>
        </w:rPr>
        <w:t xml:space="preserve">* Резервните обекти могат да бъдат подадени при наличие на финансов ресурс </w:t>
      </w:r>
      <w:r w:rsidRPr="00487942">
        <w:rPr>
          <w:rFonts w:cs="Arial"/>
          <w:bCs/>
          <w:i/>
          <w:iCs/>
          <w:highlight w:val="yellow"/>
          <w:u w:val="single"/>
          <w:lang w:val="bg-BG"/>
        </w:rPr>
        <w:t>след финансиране на основните обекти</w:t>
      </w:r>
      <w:r w:rsidRPr="00487942">
        <w:rPr>
          <w:rFonts w:cs="Arial"/>
          <w:bCs/>
          <w:i/>
          <w:iCs/>
          <w:highlight w:val="yellow"/>
          <w:lang w:val="bg-BG"/>
        </w:rPr>
        <w:t xml:space="preserve">. Предвид равния брой точки на </w:t>
      </w:r>
      <w:r w:rsidR="00FE264D" w:rsidRPr="00487942">
        <w:rPr>
          <w:rFonts w:cs="Arial"/>
          <w:bCs/>
          <w:i/>
          <w:iCs/>
          <w:highlight w:val="yellow"/>
          <w:lang w:val="bg-BG"/>
        </w:rPr>
        <w:t xml:space="preserve">една част от </w:t>
      </w:r>
      <w:r w:rsidRPr="00487942">
        <w:rPr>
          <w:rFonts w:cs="Arial"/>
          <w:bCs/>
          <w:i/>
          <w:iCs/>
          <w:highlight w:val="yellow"/>
          <w:lang w:val="bg-BG"/>
        </w:rPr>
        <w:t xml:space="preserve">резервните обекти, </w:t>
      </w:r>
      <w:r w:rsidR="00FE264D" w:rsidRPr="00487942">
        <w:rPr>
          <w:rFonts w:cs="Arial"/>
          <w:bCs/>
          <w:i/>
          <w:iCs/>
          <w:highlight w:val="yellow"/>
          <w:lang w:val="bg-BG"/>
        </w:rPr>
        <w:t>същите</w:t>
      </w:r>
      <w:r w:rsidRPr="00487942">
        <w:rPr>
          <w:rFonts w:cs="Arial"/>
          <w:bCs/>
          <w:i/>
          <w:iCs/>
          <w:highlight w:val="yellow"/>
          <w:lang w:val="bg-BG"/>
        </w:rPr>
        <w:t xml:space="preserve"> могат да бъдат включени в проектни предложения само след наличие/освобождаване на средства, достатъчни за финансиране </w:t>
      </w:r>
      <w:r w:rsidR="00B26B7C" w:rsidRPr="00487942">
        <w:rPr>
          <w:rFonts w:cs="Arial"/>
          <w:bCs/>
          <w:i/>
          <w:iCs/>
          <w:highlight w:val="yellow"/>
          <w:lang w:val="bg-BG"/>
        </w:rPr>
        <w:t>на първите резервни проекти и по двата компонента.</w:t>
      </w:r>
      <w:r w:rsidR="00B26B7C">
        <w:rPr>
          <w:rFonts w:cs="Arial"/>
          <w:bCs/>
          <w:i/>
          <w:iCs/>
          <w:lang w:val="bg-BG"/>
        </w:rPr>
        <w:t xml:space="preserve"> </w:t>
      </w:r>
    </w:p>
    <w:p w14:paraId="157C2837" w14:textId="77777777" w:rsidR="00166FCA" w:rsidRPr="00382D65" w:rsidRDefault="00463F01" w:rsidP="00166FCA">
      <w:pPr>
        <w:pStyle w:val="BodyText2"/>
        <w:spacing w:before="120" w:line="240" w:lineRule="auto"/>
        <w:rPr>
          <w:rFonts w:ascii="Arial" w:hAnsi="Arial" w:cs="Arial"/>
          <w:b/>
          <w:lang w:val="bg-BG"/>
        </w:rPr>
      </w:pPr>
      <w:r w:rsidRPr="00382D65">
        <w:rPr>
          <w:rFonts w:ascii="Arial" w:hAnsi="Arial" w:cs="Arial"/>
          <w:b/>
          <w:i/>
          <w:u w:val="single"/>
          <w:lang w:val="bg-BG"/>
        </w:rPr>
        <w:t xml:space="preserve">Индикатори, посредством които се измерва постигането на целта на настоящата </w:t>
      </w:r>
      <w:r w:rsidR="008948B4" w:rsidRPr="00382D65">
        <w:rPr>
          <w:rFonts w:ascii="Arial" w:hAnsi="Arial" w:cs="Arial"/>
          <w:b/>
          <w:i/>
          <w:u w:val="single"/>
          <w:lang w:val="bg-BG"/>
        </w:rPr>
        <w:t>процедура</w:t>
      </w:r>
      <w:r w:rsidR="00292445" w:rsidRPr="00382D65">
        <w:rPr>
          <w:rFonts w:ascii="Arial" w:hAnsi="Arial" w:cs="Arial"/>
          <w:b/>
          <w:lang w:val="bg-BG"/>
        </w:rPr>
        <w:t>:</w:t>
      </w:r>
    </w:p>
    <w:p w14:paraId="571F9182" w14:textId="77777777" w:rsidR="0096062D" w:rsidRPr="005E0DFD" w:rsidRDefault="0096062D" w:rsidP="0096062D">
      <w:pPr>
        <w:pStyle w:val="BodyText2"/>
        <w:spacing w:before="120" w:after="0" w:line="240" w:lineRule="auto"/>
        <w:rPr>
          <w:rFonts w:ascii="Arial" w:hAnsi="Arial" w:cs="Arial"/>
          <w:b/>
          <w:lang w:val="bg-BG"/>
        </w:rPr>
      </w:pPr>
      <w:r>
        <w:rPr>
          <w:rFonts w:ascii="Arial" w:hAnsi="Arial" w:cs="Arial"/>
          <w:lang w:val="bg-BG"/>
        </w:rPr>
        <w:t>Във формуляра за кандидатстване от бенефициента няма да се изисква и</w:t>
      </w:r>
      <w:r w:rsidRPr="005E0DFD">
        <w:rPr>
          <w:rFonts w:ascii="Arial" w:hAnsi="Arial" w:cs="Arial"/>
          <w:lang w:val="bg-BG"/>
        </w:rPr>
        <w:t>нформация</w:t>
      </w:r>
      <w:r w:rsidRPr="005E0DFD">
        <w:rPr>
          <w:rFonts w:ascii="Arial" w:hAnsi="Arial" w:cs="Arial"/>
          <w:b/>
          <w:lang w:val="bg-BG"/>
        </w:rPr>
        <w:t xml:space="preserve"> за посочени</w:t>
      </w:r>
      <w:r>
        <w:rPr>
          <w:rFonts w:ascii="Arial" w:hAnsi="Arial" w:cs="Arial"/>
          <w:b/>
          <w:lang w:val="bg-BG"/>
        </w:rPr>
        <w:t>я</w:t>
      </w:r>
      <w:r w:rsidRPr="005E0DFD">
        <w:rPr>
          <w:rFonts w:ascii="Arial" w:hAnsi="Arial" w:cs="Arial"/>
          <w:b/>
          <w:lang w:val="bg-BG"/>
        </w:rPr>
        <w:t xml:space="preserve"> </w:t>
      </w:r>
      <w:r>
        <w:rPr>
          <w:rFonts w:ascii="Arial" w:hAnsi="Arial" w:cs="Arial"/>
          <w:b/>
          <w:lang w:val="bg-BG"/>
        </w:rPr>
        <w:t xml:space="preserve">по-долу </w:t>
      </w:r>
      <w:r w:rsidRPr="005E0DFD">
        <w:rPr>
          <w:rFonts w:ascii="Arial" w:hAnsi="Arial" w:cs="Arial"/>
          <w:b/>
          <w:lang w:val="bg-BG"/>
        </w:rPr>
        <w:t xml:space="preserve">индикатор </w:t>
      </w:r>
      <w:r>
        <w:rPr>
          <w:rFonts w:ascii="Arial" w:hAnsi="Arial" w:cs="Arial"/>
          <w:b/>
          <w:lang w:val="bg-BG"/>
        </w:rPr>
        <w:t>за резултат</w:t>
      </w:r>
      <w:r w:rsidRPr="005E0DFD">
        <w:rPr>
          <w:rFonts w:ascii="Arial" w:hAnsi="Arial" w:cs="Arial"/>
          <w:b/>
          <w:lang w:val="bg-BG"/>
        </w:rPr>
        <w:t>.</w:t>
      </w:r>
    </w:p>
    <w:p w14:paraId="711E1CAA" w14:textId="77777777" w:rsidR="00166FCA" w:rsidRPr="00382D65" w:rsidRDefault="00435C6D" w:rsidP="00B91B5C">
      <w:pPr>
        <w:pStyle w:val="BodyText2"/>
        <w:spacing w:before="120" w:line="240" w:lineRule="auto"/>
        <w:rPr>
          <w:rFonts w:ascii="Arial" w:hAnsi="Arial" w:cs="Arial"/>
          <w:lang w:val="bg-BG"/>
        </w:rPr>
      </w:pPr>
      <w:r w:rsidRPr="00382D65">
        <w:rPr>
          <w:rFonts w:ascii="Arial" w:hAnsi="Arial" w:cs="Arial"/>
          <w:b/>
          <w:lang w:val="bg-BG"/>
        </w:rPr>
        <w:t>Индикатори за резултат</w:t>
      </w:r>
      <w:r w:rsidRPr="00382D65">
        <w:rPr>
          <w:rFonts w:ascii="Arial" w:hAnsi="Arial" w:cs="Arial"/>
          <w:lang w:val="bg-BG"/>
        </w:rPr>
        <w:t>:</w:t>
      </w:r>
    </w:p>
    <w:p w14:paraId="2B3E89F0" w14:textId="77777777" w:rsidR="00166FCA" w:rsidRPr="00382D65" w:rsidRDefault="00710D0A" w:rsidP="004F75D1">
      <w:pPr>
        <w:numPr>
          <w:ilvl w:val="0"/>
          <w:numId w:val="48"/>
        </w:numPr>
        <w:spacing w:after="60"/>
        <w:ind w:left="419" w:hanging="357"/>
        <w:jc w:val="both"/>
        <w:rPr>
          <w:rFonts w:cs="Arial"/>
          <w:sz w:val="22"/>
          <w:szCs w:val="22"/>
          <w:lang w:val="bg-BG"/>
        </w:rPr>
      </w:pPr>
      <w:r w:rsidRPr="00382D65">
        <w:rPr>
          <w:rFonts w:cs="Arial"/>
          <w:sz w:val="22"/>
          <w:szCs w:val="22"/>
          <w:lang w:val="bg-BG"/>
        </w:rPr>
        <w:lastRenderedPageBreak/>
        <w:t>Дял на м</w:t>
      </w:r>
      <w:r w:rsidR="00F26E40" w:rsidRPr="00382D65">
        <w:rPr>
          <w:rFonts w:cs="Arial"/>
          <w:sz w:val="22"/>
          <w:szCs w:val="22"/>
          <w:lang w:val="bg-BG"/>
        </w:rPr>
        <w:t>одернизирани</w:t>
      </w:r>
      <w:r w:rsidRPr="00382D65">
        <w:rPr>
          <w:rFonts w:cs="Arial"/>
          <w:sz w:val="22"/>
          <w:szCs w:val="22"/>
          <w:lang w:val="bg-BG"/>
        </w:rPr>
        <w:t>те</w:t>
      </w:r>
      <w:r w:rsidR="00F26E40" w:rsidRPr="00382D65">
        <w:rPr>
          <w:rFonts w:cs="Arial"/>
          <w:sz w:val="22"/>
          <w:szCs w:val="22"/>
          <w:lang w:val="bg-BG"/>
        </w:rPr>
        <w:t xml:space="preserve"> образователни институции</w:t>
      </w:r>
      <w:r w:rsidR="00435C6D" w:rsidRPr="00382D65">
        <w:rPr>
          <w:rFonts w:cs="Arial"/>
          <w:sz w:val="22"/>
          <w:szCs w:val="22"/>
          <w:lang w:val="bg-BG"/>
        </w:rPr>
        <w:t xml:space="preserve"> – </w:t>
      </w:r>
      <w:r w:rsidR="00F26E40" w:rsidRPr="00382D65">
        <w:rPr>
          <w:rFonts w:cs="Arial"/>
          <w:sz w:val="22"/>
          <w:szCs w:val="22"/>
          <w:lang w:val="bg-BG"/>
        </w:rPr>
        <w:t>%</w:t>
      </w:r>
      <w:r w:rsidR="00435C6D" w:rsidRPr="00382D65">
        <w:rPr>
          <w:rFonts w:cs="Arial"/>
          <w:sz w:val="22"/>
          <w:szCs w:val="22"/>
          <w:lang w:val="bg-BG"/>
        </w:rPr>
        <w:t>.</w:t>
      </w:r>
    </w:p>
    <w:p w14:paraId="193E907C" w14:textId="77777777" w:rsidR="0096062D" w:rsidRDefault="0096062D" w:rsidP="00B91B5C">
      <w:pPr>
        <w:pStyle w:val="BodyText2"/>
        <w:spacing w:before="120" w:after="0" w:line="240" w:lineRule="auto"/>
        <w:rPr>
          <w:rFonts w:ascii="Arial" w:hAnsi="Arial" w:cs="Arial"/>
          <w:b/>
          <w:lang w:val="bg-BG"/>
        </w:rPr>
      </w:pPr>
      <w:r w:rsidRPr="005E0DFD">
        <w:rPr>
          <w:rFonts w:ascii="Arial" w:hAnsi="Arial" w:cs="Arial"/>
          <w:b/>
          <w:lang w:val="bg-BG"/>
        </w:rPr>
        <w:t xml:space="preserve">Във формуляра за кандидатстване кандидатите следва да заложат и предоставят информация по </w:t>
      </w:r>
      <w:r w:rsidR="005E0084">
        <w:rPr>
          <w:rFonts w:ascii="Arial" w:hAnsi="Arial" w:cs="Arial"/>
          <w:b/>
          <w:lang w:val="bg-BG"/>
        </w:rPr>
        <w:t xml:space="preserve">всички </w:t>
      </w:r>
      <w:r w:rsidRPr="005E0DFD">
        <w:rPr>
          <w:rFonts w:ascii="Arial" w:hAnsi="Arial" w:cs="Arial"/>
          <w:b/>
          <w:lang w:val="bg-BG"/>
        </w:rPr>
        <w:t>посочени по-долу индикатори за продукт</w:t>
      </w:r>
      <w:r>
        <w:rPr>
          <w:rFonts w:ascii="Arial" w:hAnsi="Arial" w:cs="Arial"/>
          <w:b/>
          <w:lang w:val="bg-BG"/>
        </w:rPr>
        <w:t>:</w:t>
      </w:r>
    </w:p>
    <w:p w14:paraId="1039A5CA" w14:textId="77777777" w:rsidR="00166FCA" w:rsidRPr="00382D65" w:rsidRDefault="00435C6D" w:rsidP="0086391C">
      <w:pPr>
        <w:pStyle w:val="BodyText2"/>
        <w:spacing w:before="120" w:after="0" w:line="240" w:lineRule="auto"/>
        <w:rPr>
          <w:rFonts w:ascii="Arial" w:hAnsi="Arial" w:cs="Arial"/>
          <w:b/>
          <w:lang w:val="bg-BG"/>
        </w:rPr>
      </w:pPr>
      <w:r w:rsidRPr="00382D65">
        <w:rPr>
          <w:rFonts w:ascii="Arial" w:hAnsi="Arial" w:cs="Arial"/>
          <w:b/>
          <w:lang w:val="bg-BG"/>
        </w:rPr>
        <w:t>Индикатори за изпълнение (продукт):</w:t>
      </w:r>
    </w:p>
    <w:p w14:paraId="0E99E777" w14:textId="77777777" w:rsidR="00166FCA" w:rsidRPr="00382D65" w:rsidRDefault="00710D0A" w:rsidP="004F75D1">
      <w:pPr>
        <w:numPr>
          <w:ilvl w:val="0"/>
          <w:numId w:val="48"/>
        </w:numPr>
        <w:spacing w:before="60"/>
        <w:ind w:left="419" w:hanging="357"/>
        <w:jc w:val="both"/>
        <w:rPr>
          <w:rFonts w:cs="Arial"/>
          <w:sz w:val="22"/>
          <w:szCs w:val="22"/>
          <w:lang w:val="bg-BG"/>
        </w:rPr>
      </w:pPr>
      <w:r w:rsidRPr="00382D65">
        <w:rPr>
          <w:rFonts w:cs="Arial"/>
          <w:sz w:val="22"/>
          <w:szCs w:val="22"/>
          <w:lang w:val="bg-BG"/>
        </w:rPr>
        <w:t xml:space="preserve">Грижи за децата и образование: </w:t>
      </w:r>
      <w:r w:rsidR="006A1ED7" w:rsidRPr="00382D65">
        <w:rPr>
          <w:rFonts w:cs="Arial"/>
          <w:sz w:val="22"/>
          <w:szCs w:val="22"/>
          <w:lang w:val="bg-BG"/>
        </w:rPr>
        <w:t>Капацитет на подпомогнат</w:t>
      </w:r>
      <w:r w:rsidRPr="00382D65">
        <w:rPr>
          <w:rFonts w:cs="Arial"/>
          <w:sz w:val="22"/>
          <w:szCs w:val="22"/>
          <w:lang w:val="bg-BG"/>
        </w:rPr>
        <w:t>ата инфраструктура, предназначена за грижи за децата или образование</w:t>
      </w:r>
      <w:r w:rsidR="00435C6D" w:rsidRPr="00382D65">
        <w:rPr>
          <w:rFonts w:cs="Arial"/>
          <w:sz w:val="22"/>
          <w:szCs w:val="22"/>
          <w:lang w:val="bg-BG"/>
        </w:rPr>
        <w:t xml:space="preserve"> – </w:t>
      </w:r>
      <w:r w:rsidR="006A1ED7" w:rsidRPr="00382D65">
        <w:rPr>
          <w:rFonts w:cs="Arial"/>
          <w:sz w:val="22"/>
          <w:szCs w:val="22"/>
          <w:lang w:val="bg-BG"/>
        </w:rPr>
        <w:t>бр.</w:t>
      </w:r>
      <w:r w:rsidR="000D7798">
        <w:rPr>
          <w:rFonts w:cs="Arial"/>
          <w:sz w:val="22"/>
          <w:szCs w:val="22"/>
          <w:lang w:val="bg-BG"/>
        </w:rPr>
        <w:t xml:space="preserve"> ученици;</w:t>
      </w:r>
    </w:p>
    <w:p w14:paraId="415172BB" w14:textId="77777777" w:rsidR="006A1ED7" w:rsidRDefault="006A1ED7" w:rsidP="004F75D1">
      <w:pPr>
        <w:numPr>
          <w:ilvl w:val="0"/>
          <w:numId w:val="48"/>
        </w:numPr>
        <w:spacing w:before="60"/>
        <w:jc w:val="both"/>
        <w:rPr>
          <w:rFonts w:cs="Arial"/>
          <w:sz w:val="22"/>
          <w:szCs w:val="22"/>
          <w:lang w:val="bg-BG"/>
        </w:rPr>
      </w:pPr>
      <w:r w:rsidRPr="00382D65">
        <w:rPr>
          <w:rFonts w:cs="Arial"/>
          <w:sz w:val="22"/>
          <w:szCs w:val="22"/>
          <w:lang w:val="bg-BG"/>
        </w:rPr>
        <w:t>Представители на маргинализирани групи</w:t>
      </w:r>
      <w:r w:rsidR="00710D0A" w:rsidRPr="00382D65">
        <w:rPr>
          <w:rFonts w:cs="Arial"/>
          <w:sz w:val="22"/>
          <w:szCs w:val="22"/>
          <w:lang w:val="bg-BG"/>
        </w:rPr>
        <w:t>,</w:t>
      </w:r>
      <w:r w:rsidRPr="00382D65">
        <w:rPr>
          <w:rFonts w:cs="Arial"/>
          <w:sz w:val="22"/>
          <w:szCs w:val="22"/>
          <w:lang w:val="bg-BG"/>
        </w:rPr>
        <w:t xml:space="preserve"> в</w:t>
      </w:r>
      <w:r w:rsidR="00710D0A" w:rsidRPr="00382D65">
        <w:rPr>
          <w:rFonts w:cs="Arial"/>
          <w:sz w:val="22"/>
          <w:szCs w:val="22"/>
          <w:lang w:val="bg-BG"/>
        </w:rPr>
        <w:t xml:space="preserve">ключително </w:t>
      </w:r>
      <w:r w:rsidRPr="00382D65">
        <w:rPr>
          <w:rFonts w:cs="Arial"/>
          <w:sz w:val="22"/>
          <w:szCs w:val="22"/>
          <w:lang w:val="bg-BG"/>
        </w:rPr>
        <w:t xml:space="preserve">роми, </w:t>
      </w:r>
      <w:r w:rsidR="00710D0A" w:rsidRPr="00382D65">
        <w:rPr>
          <w:rFonts w:cs="Arial"/>
          <w:sz w:val="22"/>
          <w:szCs w:val="22"/>
          <w:lang w:val="bg-BG"/>
        </w:rPr>
        <w:t>облагодетелствани</w:t>
      </w:r>
      <w:r w:rsidRPr="00382D65">
        <w:rPr>
          <w:rFonts w:cs="Arial"/>
          <w:sz w:val="22"/>
          <w:szCs w:val="22"/>
          <w:lang w:val="bg-BG"/>
        </w:rPr>
        <w:t xml:space="preserve"> от модернизиран</w:t>
      </w:r>
      <w:r w:rsidR="00710D0A" w:rsidRPr="00382D65">
        <w:rPr>
          <w:rFonts w:cs="Arial"/>
          <w:sz w:val="22"/>
          <w:szCs w:val="22"/>
          <w:lang w:val="bg-BG"/>
        </w:rPr>
        <w:t>а</w:t>
      </w:r>
      <w:r w:rsidRPr="00382D65">
        <w:rPr>
          <w:rFonts w:cs="Arial"/>
          <w:sz w:val="22"/>
          <w:szCs w:val="22"/>
          <w:lang w:val="bg-BG"/>
        </w:rPr>
        <w:t xml:space="preserve"> образователн</w:t>
      </w:r>
      <w:r w:rsidR="00710D0A" w:rsidRPr="00382D65">
        <w:rPr>
          <w:rFonts w:cs="Arial"/>
          <w:sz w:val="22"/>
          <w:szCs w:val="22"/>
          <w:lang w:val="bg-BG"/>
        </w:rPr>
        <w:t>а</w:t>
      </w:r>
      <w:r w:rsidRPr="00382D65">
        <w:rPr>
          <w:rFonts w:cs="Arial"/>
          <w:sz w:val="22"/>
          <w:szCs w:val="22"/>
          <w:lang w:val="bg-BG"/>
        </w:rPr>
        <w:t xml:space="preserve"> ин</w:t>
      </w:r>
      <w:r w:rsidR="00710D0A" w:rsidRPr="00382D65">
        <w:rPr>
          <w:rFonts w:cs="Arial"/>
          <w:sz w:val="22"/>
          <w:szCs w:val="22"/>
          <w:lang w:val="bg-BG"/>
        </w:rPr>
        <w:t>фраструктура</w:t>
      </w:r>
      <w:r w:rsidRPr="00382D65">
        <w:rPr>
          <w:rFonts w:cs="Arial"/>
          <w:sz w:val="22"/>
          <w:szCs w:val="22"/>
          <w:lang w:val="bg-BG"/>
        </w:rPr>
        <w:t xml:space="preserve"> - бр.</w:t>
      </w:r>
      <w:r w:rsidR="000D7798">
        <w:rPr>
          <w:rFonts w:cs="Arial"/>
          <w:sz w:val="22"/>
          <w:szCs w:val="22"/>
          <w:lang w:val="bg-BG"/>
        </w:rPr>
        <w:t xml:space="preserve"> ученици</w:t>
      </w:r>
    </w:p>
    <w:p w14:paraId="6CAB5A1B" w14:textId="77777777" w:rsidR="001A6CBF" w:rsidRPr="00382D65" w:rsidRDefault="001A6CBF" w:rsidP="004F75D1">
      <w:pPr>
        <w:numPr>
          <w:ilvl w:val="0"/>
          <w:numId w:val="48"/>
        </w:numPr>
        <w:spacing w:before="60"/>
        <w:ind w:left="419" w:hanging="357"/>
        <w:jc w:val="both"/>
        <w:rPr>
          <w:rFonts w:cs="Arial"/>
          <w:sz w:val="22"/>
          <w:szCs w:val="22"/>
          <w:lang w:val="bg-BG"/>
        </w:rPr>
      </w:pPr>
      <w:r>
        <w:rPr>
          <w:rFonts w:cs="Arial"/>
          <w:sz w:val="22"/>
          <w:szCs w:val="22"/>
          <w:lang w:val="bg-BG"/>
        </w:rPr>
        <w:t>М</w:t>
      </w:r>
      <w:r w:rsidRPr="00EE4FB2">
        <w:rPr>
          <w:rFonts w:cs="Arial"/>
          <w:sz w:val="22"/>
          <w:szCs w:val="22"/>
          <w:lang w:val="bg-BG"/>
        </w:rPr>
        <w:t>одернизирани образователни институции</w:t>
      </w:r>
      <w:r>
        <w:rPr>
          <w:rFonts w:cs="Arial"/>
          <w:sz w:val="22"/>
          <w:szCs w:val="22"/>
          <w:lang w:val="bg-BG"/>
        </w:rPr>
        <w:t xml:space="preserve"> – брой.</w:t>
      </w:r>
    </w:p>
    <w:p w14:paraId="04ACA66A" w14:textId="77777777" w:rsidR="006E3C3C" w:rsidRPr="00382D65" w:rsidRDefault="006E3C3C" w:rsidP="004F75D1">
      <w:pPr>
        <w:pStyle w:val="Heading1"/>
        <w:numPr>
          <w:ilvl w:val="1"/>
          <w:numId w:val="38"/>
        </w:numPr>
        <w:spacing w:after="120"/>
        <w:ind w:left="567" w:right="-1" w:hanging="567"/>
        <w:jc w:val="both"/>
        <w:rPr>
          <w:rFonts w:cs="Arial"/>
          <w:lang w:val="bg-BG"/>
        </w:rPr>
      </w:pPr>
      <w:bookmarkStart w:id="20" w:name="_Toc190070418"/>
      <w:bookmarkStart w:id="21" w:name="_Toc190152522"/>
      <w:bookmarkStart w:id="22" w:name="_Toc437695849"/>
      <w:r w:rsidRPr="00382D65">
        <w:rPr>
          <w:rFonts w:cs="Arial"/>
          <w:caps w:val="0"/>
          <w:lang w:val="bg-BG"/>
        </w:rPr>
        <w:t>Процедура</w:t>
      </w:r>
      <w:r w:rsidRPr="00382D65">
        <w:rPr>
          <w:rFonts w:cs="Arial"/>
          <w:lang w:val="bg-BG"/>
        </w:rPr>
        <w:t xml:space="preserve"> </w:t>
      </w:r>
      <w:r w:rsidRPr="00382D65">
        <w:rPr>
          <w:rFonts w:cs="Arial"/>
          <w:caps w:val="0"/>
          <w:lang w:val="bg-BG"/>
        </w:rPr>
        <w:t xml:space="preserve">за изпълнение на </w:t>
      </w:r>
      <w:r w:rsidR="008948B4" w:rsidRPr="00382D65">
        <w:rPr>
          <w:rFonts w:cs="Arial"/>
          <w:caps w:val="0"/>
          <w:lang w:val="bg-BG"/>
        </w:rPr>
        <w:t>процедурата</w:t>
      </w:r>
      <w:r w:rsidRPr="00382D65">
        <w:rPr>
          <w:rFonts w:cs="Arial"/>
          <w:caps w:val="0"/>
          <w:lang w:val="bg-BG"/>
        </w:rPr>
        <w:t xml:space="preserve"> за предоставяне на безвъзмездна финансова помощ</w:t>
      </w:r>
      <w:bookmarkEnd w:id="20"/>
      <w:bookmarkEnd w:id="21"/>
      <w:bookmarkEnd w:id="22"/>
      <w:r w:rsidRPr="00382D65">
        <w:rPr>
          <w:rFonts w:cs="Arial"/>
          <w:lang w:val="ru-RU"/>
        </w:rPr>
        <w:t xml:space="preserve"> </w:t>
      </w:r>
    </w:p>
    <w:p w14:paraId="6E78D37F" w14:textId="029B42B5" w:rsidR="00A1311E" w:rsidRPr="00E405C2" w:rsidRDefault="00A1311E" w:rsidP="00E405C2">
      <w:pPr>
        <w:pStyle w:val="BodyText2"/>
        <w:spacing w:before="120" w:line="240" w:lineRule="auto"/>
        <w:rPr>
          <w:rFonts w:ascii="Arial" w:hAnsi="Arial" w:cs="Arial"/>
          <w:bCs/>
          <w:highlight w:val="yellow"/>
          <w:lang w:val="bg-BG"/>
        </w:rPr>
      </w:pPr>
      <w:r w:rsidRPr="00E405C2">
        <w:rPr>
          <w:rFonts w:ascii="Arial" w:hAnsi="Arial" w:cs="Arial"/>
          <w:highlight w:val="yellow"/>
          <w:lang w:val="bg-BG"/>
        </w:rPr>
        <w:t xml:space="preserve">Изпълнението на настоящата процедура се извършва чрез </w:t>
      </w:r>
      <w:r w:rsidRPr="00E405C2">
        <w:rPr>
          <w:rFonts w:ascii="Arial" w:hAnsi="Arial" w:cs="Arial"/>
          <w:b/>
          <w:highlight w:val="yellow"/>
          <w:lang w:val="bg-BG"/>
        </w:rPr>
        <w:t>процедура на директно предоставяне</w:t>
      </w:r>
      <w:r w:rsidRPr="00E405C2">
        <w:rPr>
          <w:rFonts w:ascii="Arial" w:hAnsi="Arial" w:cs="Arial"/>
          <w:highlight w:val="yellow"/>
          <w:lang w:val="bg-BG"/>
        </w:rPr>
        <w:t xml:space="preserve"> на безвъзмездна финансова помощ в съответствие с чл.25, ал.1, т.2 от </w:t>
      </w:r>
      <w:r w:rsidRPr="00E405C2">
        <w:rPr>
          <w:rFonts w:ascii="Arial" w:hAnsi="Arial" w:cs="Arial"/>
          <w:bCs/>
          <w:highlight w:val="yellow"/>
          <w:lang w:val="bg-BG"/>
        </w:rPr>
        <w:t>Закона за управление на средствата от Европейските структурни и инвестиционни фондове /ЗУСЕСИФ/</w:t>
      </w:r>
      <w:r w:rsidR="00134F6C" w:rsidRPr="00E405C2">
        <w:rPr>
          <w:rFonts w:ascii="Arial" w:hAnsi="Arial" w:cs="Arial"/>
          <w:bCs/>
          <w:highlight w:val="yellow"/>
          <w:lang w:val="bg-BG"/>
        </w:rPr>
        <w:t xml:space="preserve"> </w:t>
      </w:r>
      <w:r w:rsidR="0044490B">
        <w:rPr>
          <w:rFonts w:ascii="Arial" w:hAnsi="Arial" w:cs="Arial"/>
          <w:bCs/>
          <w:highlight w:val="yellow"/>
        </w:rPr>
        <w:t>и съгласно чл.2,т.2</w:t>
      </w:r>
      <w:r w:rsidR="00134F6C" w:rsidRPr="00E405C2">
        <w:rPr>
          <w:rFonts w:ascii="Arial" w:hAnsi="Arial" w:cs="Arial"/>
          <w:bCs/>
          <w:highlight w:val="yellow"/>
        </w:rPr>
        <w:t xml:space="preserve"> от ПМС № 162/5.07.2016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2014-2020 г</w:t>
      </w:r>
      <w:r w:rsidR="00A9331C" w:rsidRPr="00E405C2">
        <w:rPr>
          <w:rFonts w:ascii="Arial" w:hAnsi="Arial" w:cs="Arial"/>
          <w:bCs/>
          <w:highlight w:val="yellow"/>
          <w:lang w:val="bg-BG"/>
        </w:rPr>
        <w:t xml:space="preserve">, </w:t>
      </w:r>
      <w:r w:rsidRPr="00E405C2">
        <w:rPr>
          <w:rFonts w:ascii="Arial" w:hAnsi="Arial" w:cs="Arial"/>
          <w:bCs/>
          <w:highlight w:val="yellow"/>
          <w:lang w:val="bg-BG"/>
        </w:rPr>
        <w:t>.</w:t>
      </w:r>
    </w:p>
    <w:p w14:paraId="2C56A8AC" w14:textId="77777777" w:rsidR="00A1311E" w:rsidRPr="00E405C2" w:rsidRDefault="00A1311E" w:rsidP="00E405C2">
      <w:pPr>
        <w:pStyle w:val="BodyText2"/>
        <w:spacing w:line="240" w:lineRule="auto"/>
        <w:rPr>
          <w:rFonts w:ascii="Arial" w:hAnsi="Arial" w:cs="Arial"/>
          <w:lang w:val="en-US"/>
        </w:rPr>
      </w:pPr>
      <w:r w:rsidRPr="00E405C2">
        <w:rPr>
          <w:rFonts w:ascii="Arial" w:hAnsi="Arial" w:cs="Arial"/>
          <w:highlight w:val="yellow"/>
          <w:lang w:val="bg-BG"/>
        </w:rPr>
        <w:t xml:space="preserve">Съгласно чл.43 ал.1 от </w:t>
      </w:r>
      <w:r w:rsidRPr="00E405C2">
        <w:rPr>
          <w:rFonts w:ascii="Arial" w:hAnsi="Arial" w:cs="Arial"/>
          <w:bCs/>
          <w:highlight w:val="yellow"/>
          <w:lang w:val="bg-BG"/>
        </w:rPr>
        <w:t>ЗУСЕСИФ</w:t>
      </w:r>
      <w:r w:rsidRPr="00E405C2">
        <w:rPr>
          <w:rFonts w:ascii="Arial" w:hAnsi="Arial" w:cs="Arial"/>
          <w:highlight w:val="yellow"/>
          <w:lang w:val="bg-BG"/>
        </w:rPr>
        <w:t xml:space="preserve"> процедура на директно предоставяне на безвъзмездна финансова помощ е тази, при която проектно предложение може да подаде само кандидат, който е изрично посочен в съответната програма или в документ, одобрен от Комитета за наблюдение на програмата като конкретен бенефициент, който може да получи безвъзмездна финансова помощ за изпълнение на дадена дейност.</w:t>
      </w:r>
    </w:p>
    <w:p w14:paraId="3C949209" w14:textId="154B93EA" w:rsidR="00F26D36" w:rsidRPr="00382D65" w:rsidRDefault="00940186" w:rsidP="00D62CAF">
      <w:pPr>
        <w:pStyle w:val="BodyText2"/>
        <w:spacing w:line="240" w:lineRule="auto"/>
        <w:rPr>
          <w:rFonts w:ascii="Arial" w:hAnsi="Arial" w:cs="Arial"/>
          <w:lang w:val="bg-BG"/>
        </w:rPr>
      </w:pPr>
      <w:r w:rsidRPr="00382D65">
        <w:rPr>
          <w:rFonts w:ascii="Arial" w:hAnsi="Arial" w:cs="Arial"/>
          <w:lang w:val="bg-BG"/>
        </w:rPr>
        <w:t>Кандидатстването по настоящата процедура за предоставяне на безвъзмездна финансова помощ се осъществява въз основа на проектни предложения</w:t>
      </w:r>
      <w:r w:rsidR="00555312">
        <w:rPr>
          <w:rFonts w:ascii="Arial" w:hAnsi="Arial" w:cs="Arial"/>
          <w:lang w:val="bg-BG"/>
        </w:rPr>
        <w:t xml:space="preserve">, които се </w:t>
      </w:r>
      <w:r w:rsidRPr="00382D65">
        <w:rPr>
          <w:rFonts w:ascii="Arial" w:hAnsi="Arial" w:cs="Arial"/>
          <w:lang w:val="bg-BG"/>
        </w:rPr>
        <w:t>оценяват в съответствие с критериите, описани в настоящите Насоки за кандидатстване.</w:t>
      </w:r>
      <w:r w:rsidR="00165DAA" w:rsidRPr="00382D65">
        <w:rPr>
          <w:rFonts w:ascii="Arial" w:hAnsi="Arial" w:cs="Arial"/>
          <w:lang w:val="bg-BG"/>
        </w:rPr>
        <w:t xml:space="preserve"> </w:t>
      </w:r>
    </w:p>
    <w:p w14:paraId="2AB3364B" w14:textId="77777777" w:rsidR="00C93C6B" w:rsidRDefault="00F26D36" w:rsidP="00D62CAF">
      <w:pPr>
        <w:pStyle w:val="BodyText2"/>
        <w:spacing w:line="240" w:lineRule="auto"/>
        <w:rPr>
          <w:rFonts w:ascii="Arial" w:hAnsi="Arial" w:cs="Arial"/>
          <w:lang w:val="en-US"/>
        </w:rPr>
      </w:pPr>
      <w:r w:rsidRPr="00382D65">
        <w:rPr>
          <w:rFonts w:ascii="Arial" w:hAnsi="Arial" w:cs="Arial"/>
          <w:lang w:val="bg-BG"/>
        </w:rPr>
        <w:t>Конкретни бенефициенти по настоящата процедура за предоставяне на безвъзмездна финансова помощ</w:t>
      </w:r>
      <w:r w:rsidR="00C93C6B">
        <w:rPr>
          <w:rFonts w:ascii="Arial" w:hAnsi="Arial" w:cs="Arial"/>
          <w:lang w:val="bg-BG"/>
        </w:rPr>
        <w:t>,</w:t>
      </w:r>
      <w:r w:rsidRPr="00382D65">
        <w:rPr>
          <w:rFonts w:ascii="Arial" w:hAnsi="Arial" w:cs="Arial"/>
          <w:lang w:val="bg-BG"/>
        </w:rPr>
        <w:t xml:space="preserve"> </w:t>
      </w:r>
      <w:r w:rsidR="00C93C6B" w:rsidRPr="005F0E6D">
        <w:rPr>
          <w:rFonts w:ascii="Arial" w:hAnsi="Arial" w:cs="Arial"/>
          <w:u w:val="single"/>
          <w:lang w:val="bg-BG"/>
        </w:rPr>
        <w:t>съгласно приоритизиран списък</w:t>
      </w:r>
      <w:r w:rsidR="00C93C6B" w:rsidRPr="00382D65">
        <w:rPr>
          <w:rFonts w:ascii="Arial" w:hAnsi="Arial" w:cs="Arial"/>
          <w:lang w:val="bg-BG"/>
        </w:rPr>
        <w:t xml:space="preserve">, посочени в </w:t>
      </w:r>
      <w:r w:rsidR="00C93C6B" w:rsidRPr="00227479">
        <w:rPr>
          <w:rFonts w:ascii="Arial" w:hAnsi="Arial" w:cs="Arial"/>
          <w:i/>
          <w:lang w:val="bg-BG"/>
        </w:rPr>
        <w:t>т.4.4.</w:t>
      </w:r>
      <w:r w:rsidR="00C93C6B">
        <w:rPr>
          <w:rFonts w:ascii="Arial" w:hAnsi="Arial" w:cs="Arial"/>
          <w:i/>
          <w:lang w:val="bg-BG"/>
        </w:rPr>
        <w:t>1</w:t>
      </w:r>
      <w:r w:rsidR="00C93C6B" w:rsidRPr="00227479">
        <w:rPr>
          <w:rFonts w:ascii="Arial" w:hAnsi="Arial" w:cs="Arial"/>
          <w:i/>
          <w:lang w:val="bg-BG"/>
        </w:rPr>
        <w:t xml:space="preserve"> Допустими кандидати</w:t>
      </w:r>
      <w:r w:rsidR="00C93C6B">
        <w:rPr>
          <w:rFonts w:ascii="Arial" w:hAnsi="Arial" w:cs="Arial"/>
          <w:i/>
          <w:lang w:val="bg-BG"/>
        </w:rPr>
        <w:t>,</w:t>
      </w:r>
      <w:r w:rsidR="00C93C6B" w:rsidRPr="00382D65">
        <w:rPr>
          <w:rFonts w:ascii="Arial" w:hAnsi="Arial" w:cs="Arial"/>
          <w:lang w:val="bg-BG"/>
        </w:rPr>
        <w:t xml:space="preserve"> </w:t>
      </w:r>
      <w:r w:rsidRPr="00382D65">
        <w:rPr>
          <w:rFonts w:ascii="Arial" w:hAnsi="Arial" w:cs="Arial"/>
          <w:lang w:val="bg-BG"/>
        </w:rPr>
        <w:t>са</w:t>
      </w:r>
      <w:r w:rsidR="00C93C6B">
        <w:rPr>
          <w:rFonts w:ascii="Arial" w:hAnsi="Arial" w:cs="Arial"/>
          <w:lang w:val="bg-BG"/>
        </w:rPr>
        <w:t>:</w:t>
      </w:r>
    </w:p>
    <w:p w14:paraId="3836989D" w14:textId="77777777" w:rsidR="00C93C6B" w:rsidRDefault="00F26D36" w:rsidP="00D62CAF">
      <w:pPr>
        <w:pStyle w:val="BodyText2"/>
        <w:spacing w:line="240" w:lineRule="auto"/>
        <w:rPr>
          <w:rFonts w:ascii="Arial" w:hAnsi="Arial" w:cs="Arial"/>
          <w:u w:val="single"/>
          <w:lang w:val="en-US"/>
        </w:rPr>
      </w:pPr>
      <w:r w:rsidRPr="00E56634">
        <w:rPr>
          <w:rFonts w:ascii="Arial" w:hAnsi="Arial" w:cs="Arial"/>
          <w:b/>
          <w:u w:val="single"/>
          <w:lang w:val="bg-BG"/>
        </w:rPr>
        <w:t>по компонент 1</w:t>
      </w:r>
      <w:r w:rsidR="005E4748">
        <w:rPr>
          <w:rFonts w:ascii="Arial" w:hAnsi="Arial" w:cs="Arial"/>
          <w:u w:val="single"/>
          <w:lang w:val="bg-BG"/>
        </w:rPr>
        <w:t xml:space="preserve"> – </w:t>
      </w:r>
      <w:r w:rsidR="009B1E49">
        <w:rPr>
          <w:rFonts w:ascii="Arial" w:hAnsi="Arial" w:cs="Arial"/>
          <w:u w:val="single"/>
          <w:lang w:val="bg-BG"/>
        </w:rPr>
        <w:t xml:space="preserve">МОН и </w:t>
      </w:r>
      <w:r w:rsidR="005E4748">
        <w:rPr>
          <w:rFonts w:ascii="Arial" w:hAnsi="Arial" w:cs="Arial"/>
          <w:u w:val="single"/>
          <w:lang w:val="bg-BG"/>
        </w:rPr>
        <w:t>общини</w:t>
      </w:r>
      <w:r w:rsidR="00CA7DB9">
        <w:rPr>
          <w:rFonts w:ascii="Arial" w:hAnsi="Arial" w:cs="Arial"/>
          <w:u w:val="single"/>
          <w:lang w:val="bg-BG"/>
        </w:rPr>
        <w:t>те</w:t>
      </w:r>
      <w:r w:rsidR="009B1E49">
        <w:rPr>
          <w:rFonts w:ascii="Arial" w:hAnsi="Arial" w:cs="Arial"/>
          <w:u w:val="single"/>
          <w:lang w:val="bg-BG"/>
        </w:rPr>
        <w:t xml:space="preserve">, на чиято територия са разположени професионални училища по </w:t>
      </w:r>
      <w:r w:rsidR="009B1E49" w:rsidRPr="009B1E49">
        <w:rPr>
          <w:rFonts w:ascii="Arial" w:hAnsi="Arial" w:cs="Arial"/>
          <w:b/>
          <w:u w:val="single"/>
          <w:lang w:val="bg-BG" w:bidi="bg-BG"/>
        </w:rPr>
        <w:t>направлени</w:t>
      </w:r>
      <w:r w:rsidR="009B1E49">
        <w:rPr>
          <w:rFonts w:ascii="Arial" w:hAnsi="Arial" w:cs="Arial"/>
          <w:b/>
          <w:u w:val="single"/>
          <w:lang w:val="bg-BG" w:bidi="bg-BG"/>
        </w:rPr>
        <w:t>е</w:t>
      </w:r>
      <w:r w:rsidR="009B1E49" w:rsidRPr="009B1E49">
        <w:rPr>
          <w:rFonts w:ascii="Arial" w:hAnsi="Arial" w:cs="Arial"/>
          <w:b/>
          <w:u w:val="single"/>
          <w:lang w:val="bg-BG" w:bidi="bg-BG"/>
        </w:rPr>
        <w:t xml:space="preserve"> „Ветеринарна медицина, Горско стопанство и Растениевъдство и животновъдство“</w:t>
      </w:r>
      <w:r w:rsidR="009B1E49">
        <w:rPr>
          <w:rFonts w:ascii="Arial" w:hAnsi="Arial" w:cs="Arial"/>
          <w:b/>
          <w:u w:val="single"/>
          <w:lang w:val="bg-BG" w:bidi="bg-BG"/>
        </w:rPr>
        <w:t xml:space="preserve"> </w:t>
      </w:r>
      <w:r w:rsidR="009B1E49">
        <w:rPr>
          <w:rFonts w:ascii="Arial" w:hAnsi="Arial" w:cs="Arial"/>
          <w:u w:val="single"/>
          <w:lang w:val="bg-BG"/>
        </w:rPr>
        <w:t>съгласно приоритизиран списък</w:t>
      </w:r>
      <w:r w:rsidRPr="00382D65">
        <w:rPr>
          <w:rFonts w:ascii="Arial" w:hAnsi="Arial" w:cs="Arial"/>
          <w:u w:val="single"/>
          <w:lang w:val="bg-BG"/>
        </w:rPr>
        <w:t xml:space="preserve"> </w:t>
      </w:r>
    </w:p>
    <w:p w14:paraId="21898FCF" w14:textId="77777777" w:rsidR="00D62CAF" w:rsidRDefault="00C93C6B" w:rsidP="00D62CAF">
      <w:pPr>
        <w:pStyle w:val="BodyText2"/>
        <w:spacing w:line="240" w:lineRule="auto"/>
        <w:rPr>
          <w:rFonts w:ascii="Arial" w:hAnsi="Arial" w:cs="Arial"/>
          <w:lang w:val="bg-BG"/>
        </w:rPr>
      </w:pPr>
      <w:r w:rsidRPr="00C93C6B">
        <w:rPr>
          <w:rFonts w:ascii="Arial" w:hAnsi="Arial" w:cs="Arial"/>
          <w:b/>
          <w:u w:val="single"/>
          <w:lang w:val="bg-BG"/>
        </w:rPr>
        <w:t>по компонент 2</w:t>
      </w:r>
      <w:r>
        <w:rPr>
          <w:rFonts w:ascii="Arial" w:hAnsi="Arial" w:cs="Arial"/>
          <w:u w:val="single"/>
          <w:lang w:val="bg-BG"/>
        </w:rPr>
        <w:t xml:space="preserve"> - </w:t>
      </w:r>
      <w:r w:rsidR="00734BD7" w:rsidRPr="00C93C6B">
        <w:rPr>
          <w:rFonts w:ascii="Arial" w:hAnsi="Arial" w:cs="Arial"/>
          <w:u w:val="single"/>
          <w:lang w:val="bg-BG"/>
        </w:rPr>
        <w:t>МОН</w:t>
      </w:r>
      <w:r w:rsidR="005E4748" w:rsidRPr="00C93C6B">
        <w:rPr>
          <w:rFonts w:ascii="Arial" w:hAnsi="Arial" w:cs="Arial"/>
          <w:u w:val="single"/>
          <w:lang w:val="bg-BG"/>
        </w:rPr>
        <w:t xml:space="preserve"> </w:t>
      </w:r>
      <w:r w:rsidR="00734BD7" w:rsidRPr="00C93C6B">
        <w:rPr>
          <w:rFonts w:ascii="Arial" w:hAnsi="Arial" w:cs="Arial"/>
          <w:u w:val="single"/>
          <w:lang w:val="bg-BG"/>
        </w:rPr>
        <w:t>и общини</w:t>
      </w:r>
      <w:r w:rsidR="00CA7DB9" w:rsidRPr="00C93C6B">
        <w:rPr>
          <w:rFonts w:ascii="Arial" w:hAnsi="Arial" w:cs="Arial"/>
          <w:u w:val="single"/>
          <w:lang w:val="bg-BG"/>
        </w:rPr>
        <w:t>те</w:t>
      </w:r>
      <w:r w:rsidR="009B1E49" w:rsidRPr="00C93C6B">
        <w:rPr>
          <w:rFonts w:ascii="Arial" w:hAnsi="Arial" w:cs="Arial"/>
          <w:u w:val="single"/>
          <w:lang w:val="bg-BG"/>
        </w:rPr>
        <w:t>, на чиято територия са разположени професионални училища</w:t>
      </w:r>
      <w:r w:rsidR="009B1E49" w:rsidRPr="00C93C6B">
        <w:rPr>
          <w:rFonts w:ascii="Arial" w:hAnsi="Arial" w:cs="Arial"/>
          <w:bCs/>
          <w:iCs/>
          <w:u w:val="single"/>
          <w:lang w:val="bg-BG" w:bidi="bg-BG"/>
        </w:rPr>
        <w:t xml:space="preserve"> </w:t>
      </w:r>
      <w:r w:rsidR="009B1E49" w:rsidRPr="009B1E49">
        <w:rPr>
          <w:rFonts w:ascii="Arial" w:hAnsi="Arial" w:cs="Arial"/>
          <w:b/>
          <w:bCs/>
          <w:iCs/>
          <w:u w:val="single"/>
          <w:lang w:val="bg-BG" w:bidi="bg-BG"/>
        </w:rPr>
        <w:t>с изключение на доминиращите направления „Ветеринарна медицина, Горско стопанство и Растениевъдство и животновъдство“</w:t>
      </w:r>
      <w:r w:rsidR="005E0084">
        <w:rPr>
          <w:rFonts w:ascii="Arial" w:hAnsi="Arial" w:cs="Arial"/>
          <w:b/>
          <w:bCs/>
          <w:iCs/>
          <w:u w:val="single"/>
          <w:lang w:val="bg-BG" w:bidi="bg-BG"/>
        </w:rPr>
        <w:t xml:space="preserve"> </w:t>
      </w:r>
      <w:r w:rsidR="005E0084">
        <w:rPr>
          <w:rFonts w:ascii="Arial" w:hAnsi="Arial" w:cs="Arial"/>
          <w:u w:val="single"/>
          <w:lang w:val="bg-BG"/>
        </w:rPr>
        <w:t>съгласно приоритизиран списък</w:t>
      </w:r>
      <w:r w:rsidR="00F26D36" w:rsidRPr="00227479">
        <w:rPr>
          <w:rFonts w:ascii="Arial" w:hAnsi="Arial" w:cs="Arial"/>
          <w:i/>
          <w:lang w:val="bg-BG"/>
        </w:rPr>
        <w:t>.</w:t>
      </w:r>
      <w:r w:rsidR="00165DAA" w:rsidRPr="00382D65">
        <w:rPr>
          <w:rFonts w:ascii="Arial" w:hAnsi="Arial" w:cs="Arial"/>
          <w:lang w:val="bg-BG"/>
        </w:rPr>
        <w:t xml:space="preserve"> </w:t>
      </w:r>
    </w:p>
    <w:p w14:paraId="05ED5CDB" w14:textId="77777777" w:rsidR="005E0084" w:rsidRPr="00382D65" w:rsidRDefault="005E0084" w:rsidP="006A71E7">
      <w:pPr>
        <w:jc w:val="both"/>
        <w:rPr>
          <w:rFonts w:cs="Arial"/>
          <w:lang w:val="bg-BG"/>
        </w:rPr>
      </w:pPr>
    </w:p>
    <w:p w14:paraId="7E0FE32B" w14:textId="77777777" w:rsidR="006C279B" w:rsidRPr="00382D65" w:rsidRDefault="005762E7" w:rsidP="006A71E7">
      <w:pPr>
        <w:pStyle w:val="Heading1"/>
        <w:numPr>
          <w:ilvl w:val="0"/>
          <w:numId w:val="38"/>
        </w:numPr>
        <w:spacing w:before="0"/>
        <w:ind w:left="357" w:right="-1" w:hanging="357"/>
        <w:jc w:val="both"/>
        <w:rPr>
          <w:rFonts w:cs="Arial"/>
          <w:sz w:val="22"/>
          <w:szCs w:val="22"/>
          <w:lang w:val="bg-BG"/>
        </w:rPr>
      </w:pPr>
      <w:bookmarkStart w:id="23" w:name="_Toc178059099"/>
      <w:bookmarkStart w:id="24" w:name="_Toc180469883"/>
      <w:bookmarkStart w:id="25" w:name="_Toc181621921"/>
      <w:bookmarkStart w:id="26" w:name="_Toc437695850"/>
      <w:r w:rsidRPr="00382D65">
        <w:rPr>
          <w:rFonts w:cs="Arial"/>
          <w:sz w:val="22"/>
          <w:szCs w:val="22"/>
          <w:lang w:val="bg-BG"/>
        </w:rPr>
        <w:t>Общ размер на</w:t>
      </w:r>
      <w:r w:rsidR="009E719C" w:rsidRPr="00382D65">
        <w:rPr>
          <w:rFonts w:cs="Arial"/>
          <w:sz w:val="22"/>
          <w:szCs w:val="22"/>
          <w:lang w:val="bg-BG"/>
        </w:rPr>
        <w:t xml:space="preserve"> </w:t>
      </w:r>
      <w:r w:rsidRPr="00382D65">
        <w:rPr>
          <w:rFonts w:cs="Arial"/>
          <w:sz w:val="22"/>
          <w:szCs w:val="22"/>
          <w:lang w:val="bg-BG"/>
        </w:rPr>
        <w:t>Финансовите</w:t>
      </w:r>
      <w:r w:rsidR="00EA686C" w:rsidRPr="00382D65">
        <w:rPr>
          <w:rFonts w:cs="Arial"/>
          <w:sz w:val="22"/>
          <w:szCs w:val="22"/>
          <w:lang w:val="bg-BG"/>
        </w:rPr>
        <w:t xml:space="preserve"> </w:t>
      </w:r>
      <w:r w:rsidR="00CB449C" w:rsidRPr="00382D65">
        <w:rPr>
          <w:rFonts w:cs="Arial"/>
          <w:sz w:val="22"/>
          <w:szCs w:val="22"/>
          <w:lang w:val="bg-BG"/>
        </w:rPr>
        <w:t>средства</w:t>
      </w:r>
      <w:bookmarkEnd w:id="23"/>
      <w:bookmarkEnd w:id="24"/>
      <w:r w:rsidR="00FB30D5" w:rsidRPr="00382D65">
        <w:rPr>
          <w:rFonts w:cs="Arial"/>
          <w:sz w:val="22"/>
          <w:szCs w:val="22"/>
          <w:lang w:val="bg-BG"/>
        </w:rPr>
        <w:t xml:space="preserve"> по процедурата за </w:t>
      </w:r>
      <w:r w:rsidRPr="00382D65">
        <w:rPr>
          <w:rFonts w:cs="Arial"/>
          <w:sz w:val="22"/>
          <w:szCs w:val="22"/>
          <w:lang w:val="bg-BG"/>
        </w:rPr>
        <w:t>безвъзмездна</w:t>
      </w:r>
      <w:r w:rsidR="00357E89" w:rsidRPr="00382D65">
        <w:rPr>
          <w:rFonts w:cs="Arial"/>
          <w:sz w:val="22"/>
          <w:szCs w:val="22"/>
          <w:lang w:val="bg-BG"/>
        </w:rPr>
        <w:t xml:space="preserve"> финансова</w:t>
      </w:r>
      <w:r w:rsidR="00FB30D5" w:rsidRPr="00382D65">
        <w:rPr>
          <w:rFonts w:cs="Arial"/>
          <w:sz w:val="22"/>
          <w:szCs w:val="22"/>
          <w:lang w:val="bg-BG"/>
        </w:rPr>
        <w:t xml:space="preserve"> помощ</w:t>
      </w:r>
      <w:bookmarkEnd w:id="25"/>
      <w:bookmarkEnd w:id="26"/>
    </w:p>
    <w:p w14:paraId="428AEFDE" w14:textId="77777777" w:rsidR="00D3379A" w:rsidRDefault="006525A9" w:rsidP="000031B9">
      <w:pPr>
        <w:spacing w:before="120" w:after="120"/>
        <w:jc w:val="both"/>
        <w:rPr>
          <w:rFonts w:cs="Arial"/>
          <w:sz w:val="22"/>
          <w:szCs w:val="22"/>
          <w:lang w:val="bg-BG"/>
        </w:rPr>
      </w:pPr>
      <w:r w:rsidRPr="00382D65">
        <w:rPr>
          <w:rFonts w:cs="Arial"/>
          <w:sz w:val="22"/>
          <w:szCs w:val="22"/>
          <w:lang w:val="bg-BG"/>
        </w:rPr>
        <w:t xml:space="preserve">Общият </w:t>
      </w:r>
      <w:r w:rsidR="008948B4" w:rsidRPr="00382D65">
        <w:rPr>
          <w:rFonts w:cs="Arial"/>
          <w:sz w:val="22"/>
          <w:szCs w:val="22"/>
          <w:lang w:val="bg-BG"/>
        </w:rPr>
        <w:t xml:space="preserve">бюджет </w:t>
      </w:r>
      <w:r w:rsidR="006E3C3C" w:rsidRPr="00382D65">
        <w:rPr>
          <w:rFonts w:cs="Arial"/>
          <w:sz w:val="22"/>
          <w:szCs w:val="22"/>
          <w:lang w:val="bg-BG"/>
        </w:rPr>
        <w:t xml:space="preserve">по настоящата </w:t>
      </w:r>
      <w:r w:rsidR="008948B4" w:rsidRPr="00382D65">
        <w:rPr>
          <w:rFonts w:cs="Arial"/>
          <w:sz w:val="22"/>
          <w:szCs w:val="22"/>
          <w:lang w:val="bg-BG"/>
        </w:rPr>
        <w:t>процедура</w:t>
      </w:r>
      <w:r w:rsidR="00F3424F" w:rsidRPr="00382D65">
        <w:rPr>
          <w:rFonts w:cs="Arial"/>
          <w:sz w:val="22"/>
          <w:szCs w:val="22"/>
          <w:lang w:val="bg-BG"/>
        </w:rPr>
        <w:t xml:space="preserve"> за предоставяне на безвъзмездна финансова помощ</w:t>
      </w:r>
      <w:r w:rsidR="005D66FB" w:rsidRPr="00382D65">
        <w:rPr>
          <w:rFonts w:cs="Arial"/>
          <w:sz w:val="22"/>
          <w:szCs w:val="22"/>
          <w:lang w:val="bg-BG"/>
        </w:rPr>
        <w:t xml:space="preserve"> </w:t>
      </w:r>
      <w:r w:rsidR="005D198E" w:rsidRPr="00382D65">
        <w:rPr>
          <w:rFonts w:cs="Arial"/>
          <w:sz w:val="22"/>
          <w:szCs w:val="22"/>
          <w:lang w:val="bg-BG"/>
        </w:rPr>
        <w:t>е</w:t>
      </w:r>
      <w:r w:rsidR="008948B4" w:rsidRPr="00382D65">
        <w:rPr>
          <w:rFonts w:cs="Arial"/>
          <w:sz w:val="22"/>
          <w:szCs w:val="22"/>
          <w:lang w:val="bg-BG"/>
        </w:rPr>
        <w:t>,</w:t>
      </w:r>
      <w:r w:rsidR="005D198E" w:rsidRPr="00382D65">
        <w:rPr>
          <w:rFonts w:cs="Arial"/>
          <w:sz w:val="22"/>
          <w:szCs w:val="22"/>
          <w:lang w:val="bg-BG"/>
        </w:rPr>
        <w:t xml:space="preserve"> както следва</w:t>
      </w:r>
      <w:r w:rsidR="005D66FB" w:rsidRPr="00382D65">
        <w:rPr>
          <w:rFonts w:cs="Arial"/>
          <w:sz w:val="22"/>
          <w:szCs w:val="22"/>
          <w:lang w:val="bg-BG"/>
        </w:rPr>
        <w:t>:</w:t>
      </w:r>
      <w:r w:rsidR="005D198E" w:rsidRPr="00382D65">
        <w:rPr>
          <w:rFonts w:cs="Arial"/>
          <w:sz w:val="22"/>
          <w:szCs w:val="22"/>
          <w:lang w:val="bg-BG"/>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2295"/>
        <w:gridCol w:w="2240"/>
        <w:gridCol w:w="2154"/>
      </w:tblGrid>
      <w:tr w:rsidR="00357E89" w:rsidRPr="00FA6FA0" w14:paraId="6FD0F2D7" w14:textId="77777777" w:rsidTr="0086391C">
        <w:tc>
          <w:tcPr>
            <w:tcW w:w="3234" w:type="dxa"/>
            <w:shd w:val="clear" w:color="auto" w:fill="C6D9F1"/>
          </w:tcPr>
          <w:p w14:paraId="6720EC3E" w14:textId="77777777" w:rsidR="00357E89" w:rsidRPr="00E405C2" w:rsidRDefault="00702061" w:rsidP="00BD6A5B">
            <w:pPr>
              <w:jc w:val="center"/>
              <w:rPr>
                <w:rFonts w:cs="Arial"/>
                <w:b/>
                <w:sz w:val="22"/>
                <w:szCs w:val="22"/>
                <w:highlight w:val="yellow"/>
                <w:lang w:val="bg-BG"/>
              </w:rPr>
            </w:pPr>
            <w:r w:rsidRPr="00E405C2">
              <w:rPr>
                <w:rFonts w:cs="Arial"/>
                <w:b/>
                <w:sz w:val="22"/>
                <w:szCs w:val="22"/>
                <w:highlight w:val="yellow"/>
                <w:lang w:val="bg-BG"/>
              </w:rPr>
              <w:t>Процедура</w:t>
            </w:r>
          </w:p>
        </w:tc>
        <w:tc>
          <w:tcPr>
            <w:tcW w:w="2295" w:type="dxa"/>
            <w:shd w:val="clear" w:color="auto" w:fill="C6D9F1"/>
          </w:tcPr>
          <w:p w14:paraId="7513E322" w14:textId="77777777" w:rsidR="00165DAA" w:rsidRPr="00E405C2" w:rsidRDefault="00165DAA" w:rsidP="000031B9">
            <w:pPr>
              <w:ind w:left="-81" w:right="-135"/>
              <w:jc w:val="center"/>
              <w:rPr>
                <w:rFonts w:cs="Arial"/>
                <w:highlight w:val="yellow"/>
                <w:lang w:val="bg-BG"/>
              </w:rPr>
            </w:pPr>
            <w:r w:rsidRPr="00E405C2">
              <w:rPr>
                <w:rFonts w:cs="Arial"/>
                <w:highlight w:val="yellow"/>
                <w:lang w:val="bg-BG"/>
              </w:rPr>
              <w:t>Общ размер на финансовите средства</w:t>
            </w:r>
          </w:p>
          <w:p w14:paraId="16FD7CAD" w14:textId="77777777" w:rsidR="00357E89" w:rsidRPr="00E405C2" w:rsidRDefault="00165DAA" w:rsidP="00165DAA">
            <w:pPr>
              <w:jc w:val="center"/>
              <w:rPr>
                <w:rFonts w:cs="Arial"/>
                <w:b/>
                <w:highlight w:val="yellow"/>
                <w:lang w:val="bg-BG"/>
              </w:rPr>
            </w:pPr>
            <w:r w:rsidRPr="00E405C2">
              <w:rPr>
                <w:rFonts w:cs="Arial"/>
                <w:highlight w:val="yellow"/>
                <w:lang w:val="bg-BG"/>
              </w:rPr>
              <w:t xml:space="preserve">(100% БФП)  </w:t>
            </w:r>
          </w:p>
        </w:tc>
        <w:tc>
          <w:tcPr>
            <w:tcW w:w="2240" w:type="dxa"/>
            <w:shd w:val="clear" w:color="auto" w:fill="C6D9F1"/>
          </w:tcPr>
          <w:p w14:paraId="15A4ACED" w14:textId="77777777" w:rsidR="000807CF" w:rsidRPr="00E405C2" w:rsidRDefault="00357E89" w:rsidP="00BD6A5B">
            <w:pPr>
              <w:jc w:val="center"/>
              <w:rPr>
                <w:rFonts w:cs="Arial"/>
                <w:highlight w:val="yellow"/>
                <w:lang w:val="bg-BG"/>
              </w:rPr>
            </w:pPr>
            <w:r w:rsidRPr="00E405C2">
              <w:rPr>
                <w:rFonts w:cs="Arial"/>
                <w:highlight w:val="yellow"/>
                <w:lang w:val="bg-BG"/>
              </w:rPr>
              <w:t>Съфинансиране от ЕФРР</w:t>
            </w:r>
          </w:p>
          <w:p w14:paraId="698ABCCA" w14:textId="77777777" w:rsidR="00357E89" w:rsidRPr="00E405C2" w:rsidRDefault="00357E89" w:rsidP="00BD6A5B">
            <w:pPr>
              <w:jc w:val="center"/>
              <w:rPr>
                <w:rFonts w:cs="Arial"/>
                <w:highlight w:val="yellow"/>
                <w:lang w:val="bg-BG"/>
              </w:rPr>
            </w:pPr>
            <w:r w:rsidRPr="00E405C2">
              <w:rPr>
                <w:rFonts w:cs="Arial"/>
                <w:highlight w:val="yellow"/>
                <w:lang w:val="bg-BG"/>
              </w:rPr>
              <w:t>(85%)</w:t>
            </w:r>
          </w:p>
        </w:tc>
        <w:tc>
          <w:tcPr>
            <w:tcW w:w="2154" w:type="dxa"/>
            <w:shd w:val="clear" w:color="auto" w:fill="C6D9F1"/>
          </w:tcPr>
          <w:p w14:paraId="0A79702C" w14:textId="77777777" w:rsidR="00357E89" w:rsidRPr="00E405C2" w:rsidRDefault="00357E89" w:rsidP="00BD6A5B">
            <w:pPr>
              <w:jc w:val="center"/>
              <w:rPr>
                <w:rFonts w:cs="Arial"/>
                <w:highlight w:val="yellow"/>
                <w:lang w:val="bg-BG"/>
              </w:rPr>
            </w:pPr>
            <w:r w:rsidRPr="00E405C2">
              <w:rPr>
                <w:rFonts w:cs="Arial"/>
                <w:highlight w:val="yellow"/>
                <w:lang w:val="bg-BG"/>
              </w:rPr>
              <w:t>Национално съфинансиране (15%)</w:t>
            </w:r>
          </w:p>
        </w:tc>
      </w:tr>
      <w:tr w:rsidR="009616E9" w:rsidRPr="00FA6FA0" w14:paraId="5403FF0A" w14:textId="77777777" w:rsidTr="0086391C">
        <w:trPr>
          <w:trHeight w:val="584"/>
        </w:trPr>
        <w:tc>
          <w:tcPr>
            <w:tcW w:w="3234" w:type="dxa"/>
            <w:vMerge w:val="restart"/>
            <w:shd w:val="clear" w:color="auto" w:fill="auto"/>
          </w:tcPr>
          <w:p w14:paraId="3E011E69" w14:textId="77777777" w:rsidR="009616E9" w:rsidRPr="00E405C2" w:rsidRDefault="003C54DF" w:rsidP="00BD6A5B">
            <w:pPr>
              <w:jc w:val="center"/>
              <w:rPr>
                <w:rFonts w:cs="Arial"/>
                <w:b/>
                <w:sz w:val="22"/>
                <w:szCs w:val="22"/>
                <w:highlight w:val="yellow"/>
                <w:lang w:val="bg-BG"/>
              </w:rPr>
            </w:pPr>
            <w:r w:rsidRPr="00E405C2">
              <w:rPr>
                <w:rFonts w:cs="Arial"/>
                <w:b/>
                <w:sz w:val="22"/>
                <w:szCs w:val="22"/>
                <w:highlight w:val="yellow"/>
                <w:lang w:val="bg-BG"/>
              </w:rPr>
              <w:t>BG16RFOP001-3.002 ”Подкрепа за професионалните училища в Република България“</w:t>
            </w:r>
          </w:p>
        </w:tc>
        <w:tc>
          <w:tcPr>
            <w:tcW w:w="2295" w:type="dxa"/>
            <w:shd w:val="clear" w:color="auto" w:fill="auto"/>
            <w:vAlign w:val="center"/>
          </w:tcPr>
          <w:p w14:paraId="18B32D76" w14:textId="70888807" w:rsidR="00CC4C08" w:rsidRPr="00E405C2" w:rsidRDefault="00CC4C08" w:rsidP="002B5DBB">
            <w:pPr>
              <w:spacing w:before="120" w:after="120"/>
              <w:ind w:left="-108" w:right="-108"/>
              <w:jc w:val="center"/>
              <w:rPr>
                <w:rFonts w:cs="Arial"/>
                <w:b/>
                <w:sz w:val="22"/>
                <w:szCs w:val="22"/>
                <w:highlight w:val="yellow"/>
                <w:lang w:val="bg-BG"/>
              </w:rPr>
            </w:pPr>
            <w:r w:rsidRPr="00E405C2">
              <w:rPr>
                <w:rFonts w:cs="Arial"/>
                <w:sz w:val="22"/>
                <w:szCs w:val="22"/>
                <w:highlight w:val="yellow"/>
                <w:lang w:val="bg-BG"/>
              </w:rPr>
              <w:t>169 078 880,52</w:t>
            </w:r>
            <w:r w:rsidR="0044490B">
              <w:rPr>
                <w:rStyle w:val="FootnoteReference"/>
                <w:rFonts w:cs="Arial"/>
                <w:sz w:val="22"/>
                <w:szCs w:val="22"/>
                <w:highlight w:val="yellow"/>
                <w:lang w:val="bg-BG"/>
              </w:rPr>
              <w:footnoteReference w:id="4"/>
            </w:r>
            <w:r w:rsidRPr="00FA6FA0">
              <w:rPr>
                <w:rFonts w:cs="Arial"/>
                <w:sz w:val="22"/>
                <w:szCs w:val="22"/>
                <w:highlight w:val="yellow"/>
                <w:lang w:val="bg-BG"/>
              </w:rPr>
              <w:t xml:space="preserve"> лева</w:t>
            </w:r>
          </w:p>
        </w:tc>
        <w:tc>
          <w:tcPr>
            <w:tcW w:w="2240" w:type="dxa"/>
            <w:shd w:val="clear" w:color="auto" w:fill="auto"/>
            <w:vAlign w:val="center"/>
          </w:tcPr>
          <w:p w14:paraId="380FAB36" w14:textId="77777777" w:rsidR="00CC4C08" w:rsidRPr="00E405C2" w:rsidRDefault="00CC4C08" w:rsidP="000031B9">
            <w:pPr>
              <w:spacing w:before="120" w:after="120"/>
              <w:ind w:left="-108" w:right="-136"/>
              <w:jc w:val="center"/>
              <w:rPr>
                <w:rFonts w:cs="Arial"/>
                <w:sz w:val="22"/>
                <w:szCs w:val="22"/>
                <w:highlight w:val="yellow"/>
                <w:lang w:val="bg-BG"/>
              </w:rPr>
            </w:pPr>
            <w:r w:rsidRPr="00E405C2">
              <w:rPr>
                <w:rFonts w:cs="Arial"/>
                <w:sz w:val="22"/>
                <w:szCs w:val="22"/>
                <w:highlight w:val="yellow"/>
                <w:lang w:val="bg-BG"/>
              </w:rPr>
              <w:t>143 717 048,44 лева</w:t>
            </w:r>
          </w:p>
        </w:tc>
        <w:tc>
          <w:tcPr>
            <w:tcW w:w="2154" w:type="dxa"/>
            <w:shd w:val="clear" w:color="auto" w:fill="auto"/>
            <w:vAlign w:val="center"/>
          </w:tcPr>
          <w:p w14:paraId="3509CCD6" w14:textId="5E834367" w:rsidR="009616E9" w:rsidRPr="00E405C2" w:rsidRDefault="00CC4C08" w:rsidP="000031B9">
            <w:pPr>
              <w:spacing w:before="120" w:after="120"/>
              <w:ind w:left="-115" w:right="-108"/>
              <w:jc w:val="center"/>
              <w:rPr>
                <w:rFonts w:cs="Arial"/>
                <w:sz w:val="22"/>
                <w:szCs w:val="22"/>
                <w:highlight w:val="yellow"/>
                <w:lang w:val="bg-BG"/>
              </w:rPr>
            </w:pPr>
            <w:r w:rsidRPr="00E405C2">
              <w:rPr>
                <w:rFonts w:cs="Arial"/>
                <w:sz w:val="22"/>
                <w:szCs w:val="22"/>
                <w:highlight w:val="yellow"/>
                <w:lang w:val="bg-BG"/>
              </w:rPr>
              <w:t>25 461 832,08</w:t>
            </w:r>
            <w:r w:rsidR="00487942">
              <w:rPr>
                <w:rFonts w:cs="Arial"/>
                <w:sz w:val="22"/>
                <w:szCs w:val="22"/>
                <w:highlight w:val="yellow"/>
                <w:lang w:val="bg-BG"/>
              </w:rPr>
              <w:t xml:space="preserve"> </w:t>
            </w:r>
            <w:r w:rsidR="00373D82" w:rsidRPr="00E405C2">
              <w:rPr>
                <w:rFonts w:cs="Arial"/>
                <w:sz w:val="22"/>
                <w:szCs w:val="22"/>
                <w:highlight w:val="yellow"/>
                <w:lang w:val="bg-BG"/>
              </w:rPr>
              <w:t>лева</w:t>
            </w:r>
          </w:p>
        </w:tc>
      </w:tr>
      <w:tr w:rsidR="009616E9" w:rsidRPr="00382D65" w14:paraId="7F67EC2D" w14:textId="77777777" w:rsidTr="0086391C">
        <w:trPr>
          <w:trHeight w:val="441"/>
        </w:trPr>
        <w:tc>
          <w:tcPr>
            <w:tcW w:w="3234" w:type="dxa"/>
            <w:vMerge/>
            <w:shd w:val="clear" w:color="auto" w:fill="auto"/>
          </w:tcPr>
          <w:p w14:paraId="385BFF8B" w14:textId="77777777" w:rsidR="009616E9" w:rsidRPr="00E405C2" w:rsidRDefault="009616E9" w:rsidP="00BD6A5B">
            <w:pPr>
              <w:jc w:val="center"/>
              <w:rPr>
                <w:rFonts w:cs="Arial"/>
                <w:sz w:val="22"/>
                <w:szCs w:val="22"/>
                <w:highlight w:val="yellow"/>
                <w:lang w:val="bg-BG"/>
              </w:rPr>
            </w:pPr>
          </w:p>
        </w:tc>
        <w:tc>
          <w:tcPr>
            <w:tcW w:w="2295" w:type="dxa"/>
            <w:shd w:val="clear" w:color="auto" w:fill="auto"/>
            <w:vAlign w:val="center"/>
          </w:tcPr>
          <w:p w14:paraId="64011265" w14:textId="77777777" w:rsidR="009616E9" w:rsidRPr="00E405C2" w:rsidRDefault="00CC4C08" w:rsidP="000031B9">
            <w:pPr>
              <w:spacing w:before="120" w:after="120"/>
              <w:jc w:val="center"/>
              <w:rPr>
                <w:rFonts w:cs="Arial"/>
                <w:sz w:val="22"/>
                <w:szCs w:val="22"/>
                <w:highlight w:val="yellow"/>
                <w:lang w:val="bg-BG"/>
              </w:rPr>
            </w:pPr>
            <w:r w:rsidRPr="00FA6FA0">
              <w:rPr>
                <w:rFonts w:cs="Arial"/>
                <w:sz w:val="22"/>
                <w:szCs w:val="22"/>
                <w:highlight w:val="yellow"/>
                <w:lang w:val="bg-BG"/>
              </w:rPr>
              <w:t>86 448 658,89</w:t>
            </w:r>
            <w:r w:rsidR="003C54DF" w:rsidRPr="00E405C2">
              <w:rPr>
                <w:rFonts w:cs="Arial"/>
                <w:sz w:val="22"/>
                <w:szCs w:val="22"/>
                <w:highlight w:val="yellow"/>
                <w:lang w:val="bg-BG"/>
              </w:rPr>
              <w:t xml:space="preserve"> евро</w:t>
            </w:r>
          </w:p>
        </w:tc>
        <w:tc>
          <w:tcPr>
            <w:tcW w:w="2240" w:type="dxa"/>
            <w:shd w:val="clear" w:color="auto" w:fill="auto"/>
            <w:vAlign w:val="center"/>
          </w:tcPr>
          <w:p w14:paraId="59649A9C" w14:textId="5F881D49" w:rsidR="009616E9" w:rsidRPr="00E405C2" w:rsidRDefault="00CC4C08" w:rsidP="00CC4C08">
            <w:pPr>
              <w:jc w:val="center"/>
              <w:rPr>
                <w:rFonts w:cs="Arial"/>
                <w:color w:val="000000"/>
                <w:sz w:val="22"/>
                <w:szCs w:val="22"/>
                <w:highlight w:val="yellow"/>
                <w:lang w:val="bg-BG"/>
              </w:rPr>
            </w:pPr>
            <w:r w:rsidRPr="00FA6FA0">
              <w:rPr>
                <w:rFonts w:cs="Arial"/>
                <w:color w:val="000000"/>
                <w:sz w:val="22"/>
                <w:szCs w:val="22"/>
                <w:highlight w:val="yellow"/>
                <w:lang w:val="bg-BG"/>
              </w:rPr>
              <w:t>73 481</w:t>
            </w:r>
            <w:r w:rsidRPr="00FA6FA0">
              <w:rPr>
                <w:rFonts w:cs="Arial"/>
                <w:color w:val="000000"/>
                <w:sz w:val="22"/>
                <w:szCs w:val="22"/>
                <w:highlight w:val="yellow"/>
                <w:lang w:val="en-US"/>
              </w:rPr>
              <w:t xml:space="preserve"> </w:t>
            </w:r>
            <w:r w:rsidRPr="00FA6FA0">
              <w:rPr>
                <w:rFonts w:cs="Arial"/>
                <w:color w:val="000000"/>
                <w:sz w:val="22"/>
                <w:szCs w:val="22"/>
                <w:highlight w:val="yellow"/>
                <w:lang w:val="bg-BG"/>
              </w:rPr>
              <w:t>360,06</w:t>
            </w:r>
            <w:r w:rsidR="00487942">
              <w:rPr>
                <w:rFonts w:cs="Arial"/>
                <w:color w:val="000000"/>
                <w:sz w:val="22"/>
                <w:szCs w:val="22"/>
                <w:highlight w:val="yellow"/>
                <w:lang w:val="bg-BG"/>
              </w:rPr>
              <w:t xml:space="preserve"> </w:t>
            </w:r>
            <w:r w:rsidR="00373D82" w:rsidRPr="00E405C2">
              <w:rPr>
                <w:rFonts w:cs="Arial"/>
                <w:color w:val="000000"/>
                <w:sz w:val="22"/>
                <w:szCs w:val="22"/>
                <w:highlight w:val="yellow"/>
                <w:lang w:val="bg-BG"/>
              </w:rPr>
              <w:t>евро</w:t>
            </w:r>
          </w:p>
        </w:tc>
        <w:tc>
          <w:tcPr>
            <w:tcW w:w="2154" w:type="dxa"/>
            <w:shd w:val="clear" w:color="auto" w:fill="auto"/>
            <w:vAlign w:val="center"/>
          </w:tcPr>
          <w:p w14:paraId="3720C665" w14:textId="3151B76D" w:rsidR="009616E9" w:rsidRPr="00E405C2" w:rsidRDefault="00CC4C08" w:rsidP="00487942">
            <w:pPr>
              <w:rPr>
                <w:rFonts w:cs="Arial"/>
                <w:color w:val="000000"/>
                <w:sz w:val="22"/>
                <w:szCs w:val="22"/>
                <w:highlight w:val="yellow"/>
                <w:lang w:val="bg-BG"/>
              </w:rPr>
            </w:pPr>
            <w:r w:rsidRPr="00E405C2">
              <w:rPr>
                <w:rFonts w:cs="Arial"/>
                <w:color w:val="000000"/>
                <w:sz w:val="22"/>
                <w:szCs w:val="22"/>
                <w:highlight w:val="yellow"/>
                <w:lang w:val="en-US"/>
              </w:rPr>
              <w:t>12 967 298,83</w:t>
            </w:r>
            <w:r w:rsidR="00373D82" w:rsidRPr="00E405C2">
              <w:rPr>
                <w:rFonts w:cs="Arial"/>
                <w:color w:val="000000"/>
                <w:sz w:val="22"/>
                <w:szCs w:val="22"/>
                <w:highlight w:val="yellow"/>
                <w:lang w:val="bg-BG"/>
              </w:rPr>
              <w:t xml:space="preserve"> </w:t>
            </w:r>
            <w:r w:rsidR="00487942">
              <w:rPr>
                <w:rFonts w:cs="Arial"/>
                <w:color w:val="000000"/>
                <w:sz w:val="22"/>
                <w:szCs w:val="22"/>
                <w:highlight w:val="yellow"/>
                <w:lang w:val="bg-BG"/>
              </w:rPr>
              <w:t>е</w:t>
            </w:r>
            <w:r w:rsidR="00373D82" w:rsidRPr="00E405C2">
              <w:rPr>
                <w:rFonts w:cs="Arial"/>
                <w:color w:val="000000"/>
                <w:sz w:val="22"/>
                <w:szCs w:val="22"/>
                <w:highlight w:val="yellow"/>
                <w:lang w:val="bg-BG"/>
              </w:rPr>
              <w:t xml:space="preserve">вро </w:t>
            </w:r>
            <w:r w:rsidR="00373D82" w:rsidRPr="00E405C2">
              <w:rPr>
                <w:rFonts w:cs="Arial"/>
                <w:sz w:val="22"/>
                <w:szCs w:val="22"/>
                <w:highlight w:val="yellow"/>
                <w:lang w:val="bg-BG"/>
              </w:rPr>
              <w:t xml:space="preserve"> </w:t>
            </w:r>
          </w:p>
        </w:tc>
      </w:tr>
    </w:tbl>
    <w:p w14:paraId="50DC723B" w14:textId="6A4A7726" w:rsidR="00D77619" w:rsidRDefault="00E115DC" w:rsidP="000C01D9">
      <w:pPr>
        <w:spacing w:before="240" w:after="240"/>
        <w:jc w:val="both"/>
        <w:rPr>
          <w:rFonts w:cs="Arial"/>
          <w:sz w:val="22"/>
          <w:szCs w:val="22"/>
          <w:lang w:val="ru-RU"/>
        </w:rPr>
      </w:pPr>
      <w:r w:rsidRPr="00E405C2">
        <w:rPr>
          <w:rFonts w:cs="Arial"/>
          <w:sz w:val="22"/>
          <w:szCs w:val="22"/>
          <w:highlight w:val="yellow"/>
          <w:lang w:val="ru-RU"/>
        </w:rPr>
        <w:lastRenderedPageBreak/>
        <w:t>С цел максимално оползотворяване на финансовия ресурс по процедурата под внимание се взема общия размер на спестения рес</w:t>
      </w:r>
      <w:r w:rsidR="00FA6FA0">
        <w:rPr>
          <w:rFonts w:cs="Arial"/>
          <w:sz w:val="22"/>
          <w:szCs w:val="22"/>
          <w:highlight w:val="yellow"/>
          <w:lang w:val="ru-RU"/>
        </w:rPr>
        <w:t>у</w:t>
      </w:r>
      <w:r w:rsidRPr="00E405C2">
        <w:rPr>
          <w:rFonts w:cs="Arial"/>
          <w:sz w:val="22"/>
          <w:szCs w:val="22"/>
          <w:highlight w:val="yellow"/>
          <w:lang w:val="ru-RU"/>
        </w:rPr>
        <w:t xml:space="preserve">рс по процедурата, независмо по кой компонент се отнася с цел да се подкрепят </w:t>
      </w:r>
      <w:r w:rsidR="00FA6FA0" w:rsidRPr="00FA6FA0">
        <w:rPr>
          <w:rFonts w:cs="Arial"/>
          <w:sz w:val="22"/>
          <w:szCs w:val="22"/>
          <w:highlight w:val="yellow"/>
          <w:lang w:val="ru-RU"/>
        </w:rPr>
        <w:t>оптима</w:t>
      </w:r>
      <w:r w:rsidRPr="00E405C2">
        <w:rPr>
          <w:rFonts w:cs="Arial"/>
          <w:sz w:val="22"/>
          <w:szCs w:val="22"/>
          <w:highlight w:val="yellow"/>
          <w:lang w:val="ru-RU"/>
        </w:rPr>
        <w:t>л</w:t>
      </w:r>
      <w:r w:rsidR="00FA6FA0">
        <w:rPr>
          <w:rFonts w:cs="Arial"/>
          <w:sz w:val="22"/>
          <w:szCs w:val="22"/>
          <w:highlight w:val="yellow"/>
          <w:lang w:val="ru-RU"/>
        </w:rPr>
        <w:t>н</w:t>
      </w:r>
      <w:r w:rsidRPr="00E405C2">
        <w:rPr>
          <w:rFonts w:cs="Arial"/>
          <w:sz w:val="22"/>
          <w:szCs w:val="22"/>
          <w:highlight w:val="yellow"/>
          <w:lang w:val="ru-RU"/>
        </w:rPr>
        <w:t xml:space="preserve">о възможен брой проектни предложения от резервния списък. </w:t>
      </w:r>
      <w:r w:rsidR="0044490B" w:rsidRPr="0044490B">
        <w:rPr>
          <w:rFonts w:cs="Arial"/>
          <w:sz w:val="22"/>
          <w:szCs w:val="22"/>
          <w:highlight w:val="yellow"/>
          <w:lang w:val="bg-BG"/>
        </w:rPr>
        <w:t>Към датата на изменение на процедурата през януари 2020 г. свободния ресурс вследствие анекси/приключване на договори за БФП по процедурата е</w:t>
      </w:r>
      <w:r w:rsidR="0044490B">
        <w:rPr>
          <w:rFonts w:cs="Arial"/>
          <w:sz w:val="22"/>
          <w:szCs w:val="22"/>
          <w:highlight w:val="yellow"/>
          <w:lang w:val="bg-BG"/>
        </w:rPr>
        <w:t xml:space="preserve"> </w:t>
      </w:r>
      <w:r w:rsidR="00CC4C08">
        <w:rPr>
          <w:rFonts w:cs="Arial"/>
          <w:sz w:val="22"/>
          <w:szCs w:val="22"/>
          <w:highlight w:val="yellow"/>
          <w:lang w:val="bg-BG"/>
        </w:rPr>
        <w:t>в размер на</w:t>
      </w:r>
      <w:r w:rsidR="00D77619" w:rsidRPr="00E405C2">
        <w:rPr>
          <w:rFonts w:cs="Arial"/>
          <w:sz w:val="22"/>
          <w:szCs w:val="22"/>
          <w:highlight w:val="yellow"/>
          <w:lang w:val="ru-RU"/>
        </w:rPr>
        <w:t xml:space="preserve"> </w:t>
      </w:r>
      <w:r w:rsidR="0044490B" w:rsidRPr="0044490B">
        <w:rPr>
          <w:rFonts w:cs="Arial"/>
          <w:b/>
          <w:sz w:val="22"/>
          <w:szCs w:val="22"/>
          <w:highlight w:val="yellow"/>
        </w:rPr>
        <w:t>7 062 695,62</w:t>
      </w:r>
      <w:r w:rsidR="0044490B">
        <w:rPr>
          <w:rFonts w:cs="Arial"/>
          <w:b/>
          <w:sz w:val="22"/>
          <w:szCs w:val="22"/>
          <w:highlight w:val="yellow"/>
          <w:lang w:val="bg-BG"/>
        </w:rPr>
        <w:t xml:space="preserve"> </w:t>
      </w:r>
      <w:r w:rsidR="00B1782C" w:rsidRPr="00487942">
        <w:rPr>
          <w:rFonts w:cs="Arial"/>
          <w:b/>
          <w:sz w:val="22"/>
          <w:szCs w:val="22"/>
          <w:highlight w:val="yellow"/>
          <w:lang w:val="ru-RU"/>
        </w:rPr>
        <w:t>лв</w:t>
      </w:r>
      <w:r w:rsidR="00B1782C">
        <w:rPr>
          <w:rFonts w:cs="Arial"/>
          <w:sz w:val="22"/>
          <w:szCs w:val="22"/>
          <w:highlight w:val="yellow"/>
          <w:lang w:val="ru-RU"/>
        </w:rPr>
        <w:t xml:space="preserve">. </w:t>
      </w:r>
      <w:r>
        <w:rPr>
          <w:rFonts w:cs="Arial"/>
          <w:sz w:val="22"/>
          <w:szCs w:val="22"/>
          <w:highlight w:val="yellow"/>
          <w:lang w:val="ru-RU"/>
        </w:rPr>
        <w:t>В допълнение, с</w:t>
      </w:r>
      <w:r w:rsidR="00B1782C">
        <w:rPr>
          <w:rFonts w:cs="Arial"/>
          <w:sz w:val="22"/>
          <w:szCs w:val="22"/>
          <w:highlight w:val="yellow"/>
          <w:lang w:val="ru-RU"/>
        </w:rPr>
        <w:t>лед Решение на 15-тото засед</w:t>
      </w:r>
      <w:r w:rsidR="00FA6FA0">
        <w:rPr>
          <w:rFonts w:cs="Arial"/>
          <w:sz w:val="22"/>
          <w:szCs w:val="22"/>
          <w:highlight w:val="yellow"/>
          <w:lang w:val="ru-RU"/>
        </w:rPr>
        <w:t>а</w:t>
      </w:r>
      <w:r w:rsidR="00B1782C">
        <w:rPr>
          <w:rFonts w:cs="Arial"/>
          <w:sz w:val="22"/>
          <w:szCs w:val="22"/>
          <w:highlight w:val="yellow"/>
          <w:lang w:val="ru-RU"/>
        </w:rPr>
        <w:t xml:space="preserve">ние на КН на ОПРР за прехвърляне на ресурс </w:t>
      </w:r>
      <w:r w:rsidR="004051E1">
        <w:rPr>
          <w:rFonts w:cs="Arial"/>
          <w:sz w:val="22"/>
          <w:szCs w:val="22"/>
          <w:highlight w:val="yellow"/>
          <w:lang w:val="ru-RU"/>
        </w:rPr>
        <w:t>към Приоритетна ос 3</w:t>
      </w:r>
      <w:r w:rsidR="00487942">
        <w:rPr>
          <w:rFonts w:cs="Arial"/>
          <w:sz w:val="22"/>
          <w:szCs w:val="22"/>
          <w:highlight w:val="yellow"/>
          <w:lang w:val="ru-RU"/>
        </w:rPr>
        <w:t>, общия размер на финансовите средства по настоящата процедура</w:t>
      </w:r>
      <w:r w:rsidR="004051E1">
        <w:rPr>
          <w:rFonts w:cs="Arial"/>
          <w:sz w:val="22"/>
          <w:szCs w:val="22"/>
          <w:highlight w:val="yellow"/>
          <w:lang w:val="ru-RU"/>
        </w:rPr>
        <w:t xml:space="preserve"> се увеличава с  2 6</w:t>
      </w:r>
      <w:r w:rsidR="00D77619" w:rsidRPr="00E405C2">
        <w:rPr>
          <w:rFonts w:cs="Arial"/>
          <w:sz w:val="22"/>
          <w:szCs w:val="22"/>
          <w:highlight w:val="yellow"/>
          <w:lang w:val="ru-RU"/>
        </w:rPr>
        <w:t>00 000 лв.</w:t>
      </w:r>
    </w:p>
    <w:p w14:paraId="62D2DA0E" w14:textId="77777777" w:rsidR="00181967" w:rsidRPr="00382D65" w:rsidRDefault="006E3C3C" w:rsidP="00181967">
      <w:pPr>
        <w:spacing w:before="240" w:after="60"/>
        <w:jc w:val="both"/>
        <w:rPr>
          <w:rFonts w:cs="Arial"/>
          <w:sz w:val="22"/>
          <w:szCs w:val="22"/>
          <w:lang w:val="bg-BG"/>
        </w:rPr>
      </w:pPr>
      <w:r w:rsidRPr="00382D65">
        <w:rPr>
          <w:rFonts w:cs="Arial"/>
          <w:sz w:val="22"/>
          <w:szCs w:val="22"/>
          <w:lang w:val="bg-BG"/>
        </w:rPr>
        <w:t xml:space="preserve">Сумата представлява общият предвиден размер за предоставяне на безвъзмездна финансова помощ. </w:t>
      </w:r>
      <w:r w:rsidR="00F5531B" w:rsidRPr="00382D65">
        <w:rPr>
          <w:rFonts w:cs="Arial"/>
          <w:sz w:val="22"/>
          <w:szCs w:val="22"/>
          <w:lang w:val="bg-BG"/>
        </w:rPr>
        <w:t>Управляващият орган си запазва правото да не предостави изцяло горепосочената сума при недостатъчен брой качествени проектни предложения, отговарящи на предварително зададените критерии, както и в случай, че предвидените за изпълнение дейности изискват по-малък финансов ресурс.</w:t>
      </w:r>
    </w:p>
    <w:p w14:paraId="7188ADCD" w14:textId="1564A746" w:rsidR="00CA6745" w:rsidRPr="00382D65" w:rsidRDefault="00CA6745" w:rsidP="006A71E7">
      <w:pPr>
        <w:spacing w:before="120" w:after="240"/>
        <w:jc w:val="both"/>
        <w:rPr>
          <w:rFonts w:cs="Arial"/>
          <w:b/>
          <w:sz w:val="22"/>
          <w:szCs w:val="22"/>
          <w:lang w:val="bg-BG"/>
        </w:rPr>
      </w:pPr>
    </w:p>
    <w:p w14:paraId="302A2B99" w14:textId="77777777" w:rsidR="008577AE" w:rsidRPr="00DF01F7" w:rsidRDefault="008577AE" w:rsidP="00637F93">
      <w:pPr>
        <w:spacing w:before="120" w:after="60"/>
        <w:jc w:val="both"/>
        <w:rPr>
          <w:b/>
          <w:sz w:val="22"/>
          <w:szCs w:val="22"/>
          <w:lang w:val="bg-BG"/>
        </w:rPr>
      </w:pPr>
      <w:r w:rsidRPr="00DF01F7">
        <w:rPr>
          <w:b/>
          <w:sz w:val="22"/>
          <w:szCs w:val="22"/>
          <w:lang w:val="bg-BG"/>
        </w:rPr>
        <w:t>Размер на безвъзмездната финансова помощ за</w:t>
      </w:r>
      <w:r w:rsidRPr="00D31E0C">
        <w:rPr>
          <w:b/>
          <w:sz w:val="22"/>
          <w:szCs w:val="22"/>
          <w:u w:val="single"/>
          <w:lang w:val="bg-BG"/>
        </w:rPr>
        <w:t xml:space="preserve"> </w:t>
      </w:r>
      <w:r w:rsidRPr="00E56634">
        <w:rPr>
          <w:b/>
          <w:sz w:val="22"/>
          <w:szCs w:val="22"/>
          <w:u w:val="single"/>
          <w:lang w:val="bg-BG"/>
        </w:rPr>
        <w:t>проектн</w:t>
      </w:r>
      <w:r w:rsidR="00CA6B79" w:rsidRPr="00E56634">
        <w:rPr>
          <w:b/>
          <w:sz w:val="22"/>
          <w:szCs w:val="22"/>
          <w:u w:val="single"/>
          <w:lang w:val="bg-BG"/>
        </w:rPr>
        <w:t>о</w:t>
      </w:r>
      <w:r w:rsidRPr="00E56634">
        <w:rPr>
          <w:b/>
          <w:sz w:val="22"/>
          <w:szCs w:val="22"/>
          <w:u w:val="single"/>
          <w:lang w:val="bg-BG"/>
        </w:rPr>
        <w:t xml:space="preserve"> предложени</w:t>
      </w:r>
      <w:r w:rsidR="00CA6B79" w:rsidRPr="00E56634">
        <w:rPr>
          <w:b/>
          <w:sz w:val="22"/>
          <w:szCs w:val="22"/>
          <w:u w:val="single"/>
          <w:lang w:val="bg-BG"/>
        </w:rPr>
        <w:t>е, включващо един обект на интервенция</w:t>
      </w:r>
      <w:r w:rsidRPr="00E56634">
        <w:rPr>
          <w:b/>
          <w:sz w:val="22"/>
          <w:szCs w:val="22"/>
          <w:lang w:val="bg-BG"/>
        </w:rPr>
        <w:t>:</w:t>
      </w:r>
    </w:p>
    <w:p w14:paraId="5CD752B7" w14:textId="77777777" w:rsidR="001F7D7C" w:rsidRPr="005F1C15" w:rsidRDefault="001F7D7C" w:rsidP="00CE36AD">
      <w:pPr>
        <w:spacing w:before="240" w:after="60"/>
        <w:jc w:val="both"/>
        <w:rPr>
          <w:b/>
          <w:sz w:val="22"/>
          <w:szCs w:val="22"/>
          <w:u w:val="single"/>
          <w:lang w:val="bg-BG"/>
        </w:rPr>
      </w:pPr>
      <w:r w:rsidRPr="005F1C15">
        <w:rPr>
          <w:b/>
          <w:sz w:val="22"/>
          <w:szCs w:val="22"/>
          <w:u w:val="single"/>
          <w:lang w:val="bg-BG"/>
        </w:rPr>
        <w:t>Компонент 1:</w:t>
      </w:r>
    </w:p>
    <w:p w14:paraId="4B8D10EB" w14:textId="77777777" w:rsidR="008577AE" w:rsidRPr="005B3A9D" w:rsidRDefault="008577AE" w:rsidP="00CE36AD">
      <w:pPr>
        <w:spacing w:before="120"/>
        <w:jc w:val="both"/>
        <w:rPr>
          <w:sz w:val="22"/>
          <w:szCs w:val="22"/>
          <w:lang w:val="bg-BG"/>
        </w:rPr>
      </w:pPr>
      <w:r w:rsidRPr="00DF01F7">
        <w:rPr>
          <w:sz w:val="22"/>
          <w:szCs w:val="22"/>
          <w:lang w:val="bg-BG"/>
        </w:rPr>
        <w:t>Минимален размер на безвъзмездната финансова помощ</w:t>
      </w:r>
      <w:r>
        <w:rPr>
          <w:sz w:val="22"/>
          <w:szCs w:val="22"/>
          <w:lang w:val="bg-BG"/>
        </w:rPr>
        <w:t xml:space="preserve"> (100%)</w:t>
      </w:r>
      <w:r w:rsidRPr="00DF01F7">
        <w:rPr>
          <w:sz w:val="22"/>
          <w:szCs w:val="22"/>
          <w:lang w:val="bg-BG"/>
        </w:rPr>
        <w:t xml:space="preserve">:   </w:t>
      </w:r>
      <w:r>
        <w:rPr>
          <w:sz w:val="22"/>
          <w:szCs w:val="22"/>
          <w:lang w:val="bg-BG"/>
        </w:rPr>
        <w:t xml:space="preserve">    </w:t>
      </w:r>
      <w:r w:rsidRPr="00DF01F7">
        <w:rPr>
          <w:sz w:val="22"/>
          <w:szCs w:val="22"/>
          <w:lang w:val="bg-BG"/>
        </w:rPr>
        <w:t xml:space="preserve"> </w:t>
      </w:r>
      <w:r>
        <w:rPr>
          <w:sz w:val="22"/>
          <w:szCs w:val="22"/>
          <w:lang w:val="bg-BG"/>
        </w:rPr>
        <w:t xml:space="preserve">   НП</w:t>
      </w:r>
    </w:p>
    <w:p w14:paraId="7DCEEA6C" w14:textId="77777777" w:rsidR="008577AE" w:rsidRDefault="008577AE" w:rsidP="00CE36AD">
      <w:pPr>
        <w:spacing w:before="120"/>
        <w:jc w:val="both"/>
        <w:rPr>
          <w:sz w:val="22"/>
          <w:szCs w:val="22"/>
          <w:lang w:val="bg-BG"/>
        </w:rPr>
      </w:pPr>
      <w:r w:rsidRPr="00186239">
        <w:rPr>
          <w:sz w:val="22"/>
          <w:szCs w:val="22"/>
          <w:lang w:val="bg-BG"/>
        </w:rPr>
        <w:t>Максимален размер на безвъзмездната финансова помощ</w:t>
      </w:r>
      <w:r>
        <w:rPr>
          <w:sz w:val="22"/>
          <w:szCs w:val="22"/>
          <w:lang w:val="bg-BG"/>
        </w:rPr>
        <w:t xml:space="preserve"> (100%)</w:t>
      </w:r>
      <w:r w:rsidRPr="00186239">
        <w:rPr>
          <w:sz w:val="22"/>
          <w:szCs w:val="22"/>
          <w:lang w:val="bg-BG"/>
        </w:rPr>
        <w:t xml:space="preserve">:   </w:t>
      </w:r>
      <w:r>
        <w:rPr>
          <w:sz w:val="22"/>
          <w:szCs w:val="22"/>
          <w:lang w:val="bg-BG"/>
        </w:rPr>
        <w:t xml:space="preserve">       </w:t>
      </w:r>
      <w:r w:rsidR="009B1E49">
        <w:rPr>
          <w:sz w:val="22"/>
          <w:szCs w:val="22"/>
          <w:lang w:val="bg-BG"/>
        </w:rPr>
        <w:t>1</w:t>
      </w:r>
      <w:r w:rsidR="00614F0B">
        <w:rPr>
          <w:sz w:val="22"/>
          <w:szCs w:val="22"/>
          <w:lang w:val="bg-BG"/>
        </w:rPr>
        <w:t> </w:t>
      </w:r>
      <w:r w:rsidR="009B1E49">
        <w:rPr>
          <w:sz w:val="22"/>
          <w:szCs w:val="22"/>
          <w:lang w:val="bg-BG"/>
        </w:rPr>
        <w:t>3</w:t>
      </w:r>
      <w:r w:rsidR="00614F0B">
        <w:rPr>
          <w:sz w:val="22"/>
          <w:szCs w:val="22"/>
          <w:lang w:val="bg-BG"/>
        </w:rPr>
        <w:t>00 000 лв.</w:t>
      </w:r>
    </w:p>
    <w:p w14:paraId="06043663" w14:textId="77777777" w:rsidR="00987CE1" w:rsidRPr="005F1C15" w:rsidRDefault="00987CE1" w:rsidP="00CE36AD">
      <w:pPr>
        <w:spacing w:before="240"/>
        <w:jc w:val="both"/>
        <w:rPr>
          <w:b/>
          <w:sz w:val="22"/>
          <w:szCs w:val="22"/>
          <w:u w:val="single"/>
          <w:lang w:val="en-US"/>
        </w:rPr>
      </w:pPr>
      <w:r w:rsidRPr="005F1C15">
        <w:rPr>
          <w:b/>
          <w:sz w:val="22"/>
          <w:szCs w:val="22"/>
          <w:u w:val="single"/>
          <w:lang w:val="bg-BG"/>
        </w:rPr>
        <w:t>Компонент 2:</w:t>
      </w:r>
    </w:p>
    <w:p w14:paraId="6AA71EE5" w14:textId="77777777" w:rsidR="00443028" w:rsidRPr="005B3A9D" w:rsidRDefault="00443028" w:rsidP="00CE36AD">
      <w:pPr>
        <w:spacing w:before="120"/>
        <w:jc w:val="both"/>
        <w:rPr>
          <w:sz w:val="22"/>
          <w:szCs w:val="22"/>
          <w:lang w:val="bg-BG"/>
        </w:rPr>
      </w:pPr>
      <w:r w:rsidRPr="00DF01F7">
        <w:rPr>
          <w:sz w:val="22"/>
          <w:szCs w:val="22"/>
          <w:lang w:val="bg-BG"/>
        </w:rPr>
        <w:t>Минимален размер на безвъзмездната финансова помощ</w:t>
      </w:r>
      <w:r>
        <w:rPr>
          <w:sz w:val="22"/>
          <w:szCs w:val="22"/>
          <w:lang w:val="bg-BG"/>
        </w:rPr>
        <w:t xml:space="preserve"> (100%)</w:t>
      </w:r>
      <w:r w:rsidRPr="00DF01F7">
        <w:rPr>
          <w:sz w:val="22"/>
          <w:szCs w:val="22"/>
          <w:lang w:val="bg-BG"/>
        </w:rPr>
        <w:t xml:space="preserve">:   </w:t>
      </w:r>
      <w:r>
        <w:rPr>
          <w:sz w:val="22"/>
          <w:szCs w:val="22"/>
          <w:lang w:val="bg-BG"/>
        </w:rPr>
        <w:t xml:space="preserve">    </w:t>
      </w:r>
      <w:r w:rsidRPr="00DF01F7">
        <w:rPr>
          <w:sz w:val="22"/>
          <w:szCs w:val="22"/>
          <w:lang w:val="bg-BG"/>
        </w:rPr>
        <w:t xml:space="preserve"> </w:t>
      </w:r>
      <w:r>
        <w:rPr>
          <w:sz w:val="22"/>
          <w:szCs w:val="22"/>
          <w:lang w:val="bg-BG"/>
        </w:rPr>
        <w:t xml:space="preserve">   </w:t>
      </w:r>
      <w:r w:rsidRPr="009B1E49">
        <w:rPr>
          <w:b/>
          <w:sz w:val="22"/>
          <w:szCs w:val="22"/>
          <w:lang w:val="bg-BG"/>
        </w:rPr>
        <w:t>НП</w:t>
      </w:r>
    </w:p>
    <w:p w14:paraId="28593A78" w14:textId="77777777" w:rsidR="009B1E49" w:rsidRDefault="00443028" w:rsidP="00CE36AD">
      <w:pPr>
        <w:spacing w:before="120" w:after="240"/>
        <w:jc w:val="both"/>
        <w:rPr>
          <w:b/>
          <w:sz w:val="22"/>
          <w:szCs w:val="22"/>
          <w:lang w:val="bg-BG"/>
        </w:rPr>
      </w:pPr>
      <w:r w:rsidRPr="00186239">
        <w:rPr>
          <w:sz w:val="22"/>
          <w:szCs w:val="22"/>
          <w:lang w:val="bg-BG"/>
        </w:rPr>
        <w:t>Максимален размер на безвъзмездната финансова помощ</w:t>
      </w:r>
      <w:r>
        <w:rPr>
          <w:sz w:val="22"/>
          <w:szCs w:val="22"/>
          <w:lang w:val="bg-BG"/>
        </w:rPr>
        <w:t xml:space="preserve"> (100%)</w:t>
      </w:r>
      <w:r w:rsidR="009B1E49" w:rsidRPr="00186239">
        <w:rPr>
          <w:sz w:val="22"/>
          <w:szCs w:val="22"/>
          <w:lang w:val="bg-BG"/>
        </w:rPr>
        <w:t xml:space="preserve">: </w:t>
      </w:r>
      <w:r w:rsidR="00E76444">
        <w:rPr>
          <w:sz w:val="22"/>
          <w:szCs w:val="22"/>
          <w:lang w:val="bg-BG"/>
        </w:rPr>
        <w:t xml:space="preserve">съгласно </w:t>
      </w:r>
      <w:r w:rsidR="00E76444" w:rsidRPr="00E56634">
        <w:rPr>
          <w:sz w:val="22"/>
          <w:szCs w:val="22"/>
          <w:lang w:val="bg-BG"/>
        </w:rPr>
        <w:t>м</w:t>
      </w:r>
      <w:r w:rsidR="00E76444" w:rsidRPr="00E56634">
        <w:rPr>
          <w:b/>
          <w:bCs/>
          <w:iCs/>
          <w:sz w:val="22"/>
          <w:szCs w:val="22"/>
          <w:lang w:val="bg-BG"/>
        </w:rPr>
        <w:t>аксималната прогнозна стойност на БФП за вс</w:t>
      </w:r>
      <w:r w:rsidR="00291D1E">
        <w:rPr>
          <w:b/>
          <w:bCs/>
          <w:iCs/>
          <w:sz w:val="22"/>
          <w:szCs w:val="22"/>
          <w:lang w:val="bg-BG"/>
        </w:rPr>
        <w:t>яка професионална гимназия</w:t>
      </w:r>
      <w:r w:rsidR="009B1E49" w:rsidRPr="00E56634">
        <w:rPr>
          <w:b/>
          <w:sz w:val="22"/>
          <w:szCs w:val="22"/>
          <w:lang w:val="bg-BG"/>
        </w:rPr>
        <w:t>, посочен</w:t>
      </w:r>
      <w:r w:rsidR="00E76444" w:rsidRPr="00E56634">
        <w:rPr>
          <w:b/>
          <w:sz w:val="22"/>
          <w:szCs w:val="22"/>
          <w:lang w:val="bg-BG"/>
        </w:rPr>
        <w:t>а</w:t>
      </w:r>
      <w:r w:rsidR="009B1E49" w:rsidRPr="00E56634">
        <w:rPr>
          <w:b/>
          <w:sz w:val="22"/>
          <w:szCs w:val="22"/>
          <w:lang w:val="bg-BG"/>
        </w:rPr>
        <w:t xml:space="preserve"> в приоритизирания списък</w:t>
      </w:r>
      <w:r w:rsidR="00013740">
        <w:rPr>
          <w:b/>
          <w:sz w:val="22"/>
          <w:szCs w:val="22"/>
          <w:lang w:val="bg-BG"/>
        </w:rPr>
        <w:t xml:space="preserve"> в настоящите Насоки за кандидатстване</w:t>
      </w:r>
      <w:r w:rsidR="009B1E49" w:rsidRPr="009B1E49">
        <w:rPr>
          <w:b/>
          <w:sz w:val="22"/>
          <w:szCs w:val="22"/>
          <w:lang w:val="bg-BG"/>
        </w:rPr>
        <w:t xml:space="preserve">  </w:t>
      </w:r>
    </w:p>
    <w:tbl>
      <w:tblPr>
        <w:tblW w:w="10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38"/>
      </w:tblGrid>
      <w:tr w:rsidR="00A35CEF" w:rsidRPr="00180F8B" w14:paraId="0AE0C3CB" w14:textId="77777777" w:rsidTr="00B87A02">
        <w:tc>
          <w:tcPr>
            <w:tcW w:w="10138" w:type="dxa"/>
            <w:shd w:val="pct10" w:color="auto" w:fill="auto"/>
          </w:tcPr>
          <w:p w14:paraId="0224CA11" w14:textId="77777777" w:rsidR="00A35CEF" w:rsidRPr="005F1C15" w:rsidRDefault="00A35CEF" w:rsidP="00D2137B">
            <w:pPr>
              <w:spacing w:before="120"/>
              <w:jc w:val="both"/>
              <w:rPr>
                <w:rFonts w:cs="Arial"/>
                <w:b/>
                <w:i/>
                <w:sz w:val="22"/>
                <w:szCs w:val="22"/>
                <w:u w:val="single"/>
                <w:lang w:val="en-US"/>
              </w:rPr>
            </w:pPr>
            <w:r w:rsidRPr="005F1C15">
              <w:rPr>
                <w:rFonts w:cs="Arial"/>
                <w:b/>
                <w:i/>
                <w:sz w:val="22"/>
                <w:szCs w:val="22"/>
                <w:u w:val="single"/>
                <w:lang w:val="bg-BG"/>
              </w:rPr>
              <w:t>ВАЖНО!</w:t>
            </w:r>
            <w:r w:rsidR="005F1C15">
              <w:rPr>
                <w:rFonts w:cs="Arial"/>
                <w:b/>
                <w:i/>
                <w:sz w:val="22"/>
                <w:szCs w:val="22"/>
                <w:u w:val="single"/>
                <w:lang w:val="en-US"/>
              </w:rPr>
              <w:t>!!</w:t>
            </w:r>
          </w:p>
          <w:p w14:paraId="1D56C04A" w14:textId="0025183D" w:rsidR="00E76444" w:rsidRPr="003D69D5" w:rsidRDefault="00D42862" w:rsidP="00E405C2">
            <w:pPr>
              <w:numPr>
                <w:ilvl w:val="0"/>
                <w:numId w:val="41"/>
              </w:numPr>
              <w:spacing w:before="120"/>
              <w:ind w:hanging="357"/>
              <w:jc w:val="both"/>
              <w:rPr>
                <w:rFonts w:cs="Arial"/>
                <w:b/>
                <w:sz w:val="22"/>
                <w:szCs w:val="22"/>
                <w:lang w:val="bg-BG"/>
              </w:rPr>
            </w:pPr>
            <w:r w:rsidRPr="009D7810">
              <w:rPr>
                <w:rFonts w:cs="Arial"/>
                <w:b/>
                <w:sz w:val="22"/>
                <w:szCs w:val="22"/>
                <w:lang w:val="bg-BG"/>
              </w:rPr>
              <w:t xml:space="preserve">ПО ПРЕЦЕНКА НА КОНКРЕТНИЯ БЕНЕФИЦИЕНТ В РАМКИТЕ НА ЕДНО ПРОЕКТНО ПРЕДЛОЖЕНИЯ МОГАТ ДА БЪДАТ ВКЛЮЧЕНИ НЯКОЛКО </w:t>
            </w:r>
            <w:r w:rsidR="00291D1E">
              <w:rPr>
                <w:rFonts w:cs="Arial"/>
                <w:b/>
                <w:sz w:val="22"/>
                <w:szCs w:val="22"/>
                <w:lang w:val="bg-BG"/>
              </w:rPr>
              <w:t>ОБРАЗОВАТЕЛНИ ИНСТИТУЦИИ</w:t>
            </w:r>
            <w:r w:rsidRPr="009D7810">
              <w:rPr>
                <w:rFonts w:cs="Arial"/>
                <w:b/>
                <w:sz w:val="22"/>
                <w:szCs w:val="22"/>
                <w:lang w:val="bg-BG"/>
              </w:rPr>
              <w:t xml:space="preserve"> ИЛИ ВСИЧКИ </w:t>
            </w:r>
            <w:r w:rsidR="00291D1E">
              <w:rPr>
                <w:rFonts w:cs="Arial"/>
                <w:b/>
                <w:sz w:val="22"/>
                <w:szCs w:val="22"/>
                <w:lang w:val="bg-BG"/>
              </w:rPr>
              <w:t>ИНСТИТУЦИИ</w:t>
            </w:r>
            <w:r w:rsidR="00775C5C" w:rsidRPr="009D7810">
              <w:rPr>
                <w:rFonts w:cs="Arial"/>
                <w:b/>
                <w:sz w:val="22"/>
                <w:szCs w:val="22"/>
                <w:lang w:val="bg-BG"/>
              </w:rPr>
              <w:t xml:space="preserve"> ПО СЪОТВЕТНИЯ КОМПОНЕНТ</w:t>
            </w:r>
            <w:r w:rsidRPr="009D7810">
              <w:rPr>
                <w:rFonts w:cs="Arial"/>
                <w:b/>
                <w:sz w:val="22"/>
                <w:szCs w:val="22"/>
                <w:lang w:val="bg-BG"/>
              </w:rPr>
              <w:t xml:space="preserve">, ЗА КОИТО ОТГОВАРЯ </w:t>
            </w:r>
            <w:r w:rsidR="00775C5C" w:rsidRPr="009D7810">
              <w:rPr>
                <w:rFonts w:cs="Arial"/>
                <w:b/>
                <w:sz w:val="22"/>
                <w:szCs w:val="22"/>
                <w:lang w:val="bg-BG"/>
              </w:rPr>
              <w:t>КОНКРЕТНИЯ</w:t>
            </w:r>
            <w:r w:rsidRPr="009D7810">
              <w:rPr>
                <w:rFonts w:cs="Arial"/>
                <w:b/>
                <w:sz w:val="22"/>
                <w:szCs w:val="22"/>
                <w:lang w:val="bg-BG"/>
              </w:rPr>
              <w:t xml:space="preserve"> БЕНЕФИЦИЕНТ. В ТОЗИ СЛУЧАЙ МАКСИМАЛНИЯ</w:t>
            </w:r>
            <w:r w:rsidR="00D66E50">
              <w:rPr>
                <w:rFonts w:cs="Arial"/>
                <w:b/>
                <w:sz w:val="22"/>
                <w:szCs w:val="22"/>
                <w:lang w:val="bg-BG"/>
              </w:rPr>
              <w:t>Т</w:t>
            </w:r>
            <w:r w:rsidRPr="009D7810">
              <w:rPr>
                <w:rFonts w:cs="Arial"/>
                <w:b/>
                <w:sz w:val="22"/>
                <w:szCs w:val="22"/>
                <w:lang w:val="bg-BG"/>
              </w:rPr>
              <w:t xml:space="preserve"> РАЗМЕР НА БФП ПО ПРОЕКТА СЕ ОПРЕДЕЛЯ В</w:t>
            </w:r>
            <w:r w:rsidR="00D66E50">
              <w:rPr>
                <w:rFonts w:cs="Arial"/>
                <w:b/>
                <w:sz w:val="22"/>
                <w:szCs w:val="22"/>
                <w:lang w:val="bg-BG"/>
              </w:rPr>
              <w:t xml:space="preserve"> </w:t>
            </w:r>
            <w:r w:rsidRPr="009D7810">
              <w:rPr>
                <w:rFonts w:cs="Arial"/>
                <w:b/>
                <w:sz w:val="22"/>
                <w:szCs w:val="22"/>
                <w:lang w:val="bg-BG"/>
              </w:rPr>
              <w:t>ЗАВИСИМОСТ ОТ</w:t>
            </w:r>
            <w:r w:rsidR="00F00F2C" w:rsidRPr="009D7810">
              <w:rPr>
                <w:rFonts w:cs="Arial"/>
                <w:b/>
                <w:sz w:val="22"/>
                <w:szCs w:val="22"/>
                <w:lang w:val="bg-BG"/>
              </w:rPr>
              <w:t xml:space="preserve"> БРОЯ </w:t>
            </w:r>
            <w:r w:rsidR="00291D1E">
              <w:rPr>
                <w:rFonts w:cs="Arial"/>
                <w:b/>
                <w:sz w:val="22"/>
                <w:szCs w:val="22"/>
                <w:lang w:val="bg-BG"/>
              </w:rPr>
              <w:t>ОБРАЗОВАТЕЛНИ ИНСТИТУЦИИ</w:t>
            </w:r>
            <w:r w:rsidR="00F00F2C" w:rsidRPr="009D7810">
              <w:rPr>
                <w:rFonts w:cs="Arial"/>
                <w:b/>
                <w:sz w:val="22"/>
                <w:szCs w:val="22"/>
                <w:lang w:val="bg-BG"/>
              </w:rPr>
              <w:t>, ВКЛЮЧЕНИ В НЕГО</w:t>
            </w:r>
            <w:r w:rsidR="00F11356">
              <w:rPr>
                <w:rFonts w:cs="Arial"/>
                <w:b/>
                <w:sz w:val="22"/>
                <w:szCs w:val="22"/>
                <w:lang w:val="bg-BG"/>
              </w:rPr>
              <w:t>.</w:t>
            </w:r>
            <w:r w:rsidR="00F11356" w:rsidRPr="009D7810">
              <w:rPr>
                <w:rFonts w:cs="Arial"/>
                <w:b/>
                <w:sz w:val="22"/>
                <w:szCs w:val="22"/>
                <w:lang w:val="bg-BG"/>
              </w:rPr>
              <w:t xml:space="preserve"> </w:t>
            </w:r>
          </w:p>
          <w:p w14:paraId="241B98F9" w14:textId="77777777" w:rsidR="00775C5C" w:rsidRPr="009D7810" w:rsidRDefault="00775C5C" w:rsidP="004F75D1">
            <w:pPr>
              <w:numPr>
                <w:ilvl w:val="0"/>
                <w:numId w:val="41"/>
              </w:numPr>
              <w:spacing w:before="120" w:after="120"/>
              <w:jc w:val="both"/>
              <w:rPr>
                <w:rFonts w:cs="Arial"/>
                <w:b/>
                <w:sz w:val="22"/>
                <w:szCs w:val="22"/>
                <w:lang w:val="bg-BG"/>
              </w:rPr>
            </w:pPr>
            <w:r w:rsidRPr="009D7810">
              <w:rPr>
                <w:rFonts w:cs="Arial"/>
                <w:b/>
                <w:sz w:val="22"/>
                <w:szCs w:val="22"/>
                <w:lang w:val="bg-BG"/>
              </w:rPr>
              <w:t xml:space="preserve">КОНКРЕТНИТЕ БЕНЕФИЦИЕНТИ СЛЕДВА ДА ИМАТ ПРЕДВИД, ЧЕ В ЕДНО ПРОЕКТНО ПРЕДЛОЖЕНИЯ НЕ МОГАТ ДА СЕ ВКЛЮЧВАТ ПРОФЕСИОНАЛНИ </w:t>
            </w:r>
            <w:r w:rsidR="00CE36AD">
              <w:rPr>
                <w:rFonts w:cs="Arial"/>
                <w:b/>
                <w:sz w:val="22"/>
                <w:szCs w:val="22"/>
                <w:lang w:val="bg-BG"/>
              </w:rPr>
              <w:t>УЧИЛИЩА</w:t>
            </w:r>
            <w:r w:rsidRPr="009D7810">
              <w:rPr>
                <w:rFonts w:cs="Arial"/>
                <w:b/>
                <w:sz w:val="22"/>
                <w:szCs w:val="22"/>
                <w:lang w:val="bg-BG"/>
              </w:rPr>
              <w:t>, КОИТО ПОПАДАТ В РАЗЛИЧНИ КОМПОНЕНТИ. ПО ОТДЕЛНИТЕ КОМПОНЕНТИ СЛЕДВА ДА СЕ ПОДАВАТ ОТДЕЛНИ ПРОЕКТНИ ПРЕДЛОЖЕНИЯ.</w:t>
            </w:r>
          </w:p>
          <w:p w14:paraId="51C843E0" w14:textId="77777777" w:rsidR="003E47CC" w:rsidRPr="008577AE" w:rsidRDefault="008577AE" w:rsidP="004F75D1">
            <w:pPr>
              <w:numPr>
                <w:ilvl w:val="0"/>
                <w:numId w:val="41"/>
              </w:numPr>
              <w:spacing w:before="120" w:after="120"/>
              <w:jc w:val="both"/>
              <w:rPr>
                <w:rFonts w:cs="Arial"/>
                <w:b/>
                <w:sz w:val="22"/>
                <w:szCs w:val="22"/>
                <w:lang w:val="bg-BG"/>
              </w:rPr>
            </w:pPr>
            <w:r w:rsidRPr="008577AE">
              <w:rPr>
                <w:rFonts w:cs="Arial"/>
                <w:b/>
                <w:sz w:val="22"/>
                <w:szCs w:val="22"/>
                <w:lang w:val="bg-BG"/>
              </w:rPr>
              <w:t>ПО НАСТОЯЩАТА ПРОЦЕДУРА ЗА ПРЕДСТАВЯНЕ НА БЕЗВЪЗМЕЗДНА ФИНАНСОВА ПОМОЩ НЕ СЕ ИЗИСКВА СЪФИНАНСИРАНЕ ОТ КОНКРЕТНИЯ БЕНЕФИЦИЕНТ КАТО ЧАСТ ОТ НАЦИОНАЛНОТО СЪФИНАНСИРАНЕ (15%) В РАМКИТЕ НА БФП (100%).</w:t>
            </w:r>
          </w:p>
        </w:tc>
      </w:tr>
    </w:tbl>
    <w:p w14:paraId="6BC3E6EF" w14:textId="77777777" w:rsidR="00736CD2" w:rsidRPr="00865DD8" w:rsidRDefault="00844675" w:rsidP="001D342A">
      <w:pPr>
        <w:pStyle w:val="Heading1"/>
        <w:spacing w:before="360" w:after="120"/>
        <w:ind w:left="284" w:right="0" w:hanging="284"/>
        <w:jc w:val="both"/>
        <w:rPr>
          <w:sz w:val="22"/>
          <w:szCs w:val="22"/>
          <w:lang w:val="bg-BG"/>
        </w:rPr>
      </w:pPr>
      <w:bookmarkStart w:id="27" w:name="_Toc180469884"/>
      <w:bookmarkStart w:id="28" w:name="_Toc181621922"/>
      <w:bookmarkStart w:id="29" w:name="_Toc437695851"/>
      <w:bookmarkStart w:id="30" w:name="_Toc178059100"/>
      <w:r>
        <w:rPr>
          <w:sz w:val="22"/>
          <w:szCs w:val="22"/>
          <w:lang w:val="bg-BG"/>
        </w:rPr>
        <w:t xml:space="preserve">4. </w:t>
      </w:r>
      <w:r w:rsidR="00A3383D" w:rsidRPr="00865DD8">
        <w:rPr>
          <w:sz w:val="22"/>
          <w:szCs w:val="22"/>
          <w:lang w:val="bg-BG"/>
        </w:rPr>
        <w:t xml:space="preserve">ПРАВИЛА </w:t>
      </w:r>
      <w:bookmarkEnd w:id="27"/>
      <w:r w:rsidR="00736CD2" w:rsidRPr="00865DD8">
        <w:rPr>
          <w:sz w:val="22"/>
          <w:szCs w:val="22"/>
          <w:lang w:val="bg-BG"/>
        </w:rPr>
        <w:t xml:space="preserve">ПО НАСТОЯЩАТА </w:t>
      </w:r>
      <w:r w:rsidR="00C63F80">
        <w:rPr>
          <w:sz w:val="22"/>
          <w:szCs w:val="22"/>
          <w:lang w:val="bg-BG"/>
        </w:rPr>
        <w:t>процедура</w:t>
      </w:r>
      <w:r w:rsidR="00C63F80" w:rsidRPr="00865DD8">
        <w:rPr>
          <w:sz w:val="22"/>
          <w:szCs w:val="22"/>
          <w:lang w:val="bg-BG"/>
        </w:rPr>
        <w:t xml:space="preserve"> </w:t>
      </w:r>
      <w:r w:rsidR="00736CD2" w:rsidRPr="00865DD8">
        <w:rPr>
          <w:sz w:val="22"/>
          <w:szCs w:val="22"/>
          <w:lang w:val="bg-BG"/>
        </w:rPr>
        <w:t xml:space="preserve">ЗА ПРЕДОСТАВЯНЕ НА </w:t>
      </w:r>
      <w:bookmarkEnd w:id="28"/>
      <w:r>
        <w:rPr>
          <w:sz w:val="22"/>
          <w:szCs w:val="22"/>
          <w:lang w:val="bg-BG"/>
        </w:rPr>
        <w:t>БЕЗВЪЗМЕЗДНА ФИНАНСОВА ПОМОЩ</w:t>
      </w:r>
      <w:bookmarkEnd w:id="29"/>
    </w:p>
    <w:bookmarkEnd w:id="30"/>
    <w:p w14:paraId="557F54C3" w14:textId="189BDFC3" w:rsidR="00844675" w:rsidRPr="00DF01F7" w:rsidRDefault="00977566" w:rsidP="003C5849">
      <w:pPr>
        <w:jc w:val="both"/>
        <w:rPr>
          <w:sz w:val="22"/>
          <w:szCs w:val="22"/>
          <w:lang w:val="bg-BG"/>
        </w:rPr>
      </w:pPr>
      <w:r w:rsidRPr="00E405C2">
        <w:rPr>
          <w:sz w:val="22"/>
          <w:szCs w:val="22"/>
          <w:highlight w:val="yellow"/>
          <w:lang w:val="bg-BG"/>
        </w:rPr>
        <w:t xml:space="preserve">Настоящите </w:t>
      </w:r>
      <w:r w:rsidR="00C56999" w:rsidRPr="00E405C2">
        <w:rPr>
          <w:sz w:val="22"/>
          <w:szCs w:val="22"/>
          <w:highlight w:val="yellow"/>
          <w:lang w:val="bg-BG"/>
        </w:rPr>
        <w:t>Насоки</w:t>
      </w:r>
      <w:r w:rsidRPr="00E405C2">
        <w:rPr>
          <w:sz w:val="22"/>
          <w:szCs w:val="22"/>
          <w:highlight w:val="yellow"/>
          <w:lang w:val="bg-BG"/>
        </w:rPr>
        <w:t xml:space="preserve"> за кандидатстване </w:t>
      </w:r>
      <w:r w:rsidR="00C56999" w:rsidRPr="00E405C2">
        <w:rPr>
          <w:sz w:val="22"/>
          <w:szCs w:val="22"/>
          <w:highlight w:val="yellow"/>
          <w:lang w:val="bg-BG"/>
        </w:rPr>
        <w:t>установяват</w:t>
      </w:r>
      <w:r w:rsidRPr="00E405C2">
        <w:rPr>
          <w:sz w:val="22"/>
          <w:szCs w:val="22"/>
          <w:highlight w:val="yellow"/>
          <w:lang w:val="bg-BG"/>
        </w:rPr>
        <w:t xml:space="preserve"> правилата за представяне, </w:t>
      </w:r>
      <w:r w:rsidR="00C56999" w:rsidRPr="00E405C2">
        <w:rPr>
          <w:sz w:val="22"/>
          <w:szCs w:val="22"/>
          <w:highlight w:val="yellow"/>
          <w:lang w:val="bg-BG"/>
        </w:rPr>
        <w:t>оценка</w:t>
      </w:r>
      <w:r w:rsidRPr="00E405C2">
        <w:rPr>
          <w:sz w:val="22"/>
          <w:szCs w:val="22"/>
          <w:highlight w:val="yellow"/>
          <w:lang w:val="bg-BG"/>
        </w:rPr>
        <w:t xml:space="preserve"> и</w:t>
      </w:r>
      <w:r w:rsidRPr="00E405C2">
        <w:rPr>
          <w:sz w:val="22"/>
          <w:szCs w:val="22"/>
          <w:highlight w:val="yellow"/>
          <w:lang w:val="ru-RU"/>
        </w:rPr>
        <w:t xml:space="preserve"> </w:t>
      </w:r>
      <w:r w:rsidR="00844675" w:rsidRPr="00E405C2">
        <w:rPr>
          <w:sz w:val="22"/>
          <w:szCs w:val="22"/>
          <w:highlight w:val="yellow"/>
          <w:lang w:val="bg-BG"/>
        </w:rPr>
        <w:t>изпълнение на проек</w:t>
      </w:r>
      <w:r w:rsidR="00C56999" w:rsidRPr="00E405C2">
        <w:rPr>
          <w:sz w:val="22"/>
          <w:szCs w:val="22"/>
          <w:highlight w:val="yellow"/>
          <w:lang w:val="bg-BG"/>
        </w:rPr>
        <w:t>ти</w:t>
      </w:r>
      <w:r w:rsidR="00844675" w:rsidRPr="00E405C2">
        <w:rPr>
          <w:sz w:val="22"/>
          <w:szCs w:val="22"/>
          <w:highlight w:val="yellow"/>
          <w:lang w:val="bg-BG"/>
        </w:rPr>
        <w:t xml:space="preserve">, </w:t>
      </w:r>
      <w:r w:rsidR="00C56999" w:rsidRPr="00E405C2">
        <w:rPr>
          <w:rFonts w:cs="Arial"/>
          <w:sz w:val="22"/>
          <w:szCs w:val="22"/>
          <w:highlight w:val="yellow"/>
          <w:lang w:val="bg-BG"/>
        </w:rPr>
        <w:t xml:space="preserve">финансирани по процедура за директно предоставяне на безвъзмездна финансова помощ в съответствие с </w:t>
      </w:r>
      <w:r w:rsidR="00134F6C" w:rsidRPr="00E405C2">
        <w:rPr>
          <w:rFonts w:cs="Arial"/>
          <w:sz w:val="22"/>
          <w:szCs w:val="22"/>
          <w:highlight w:val="yellow"/>
          <w:lang w:val="bg-BG"/>
        </w:rPr>
        <w:t>чл.2</w:t>
      </w:r>
      <w:r w:rsidR="006D1190" w:rsidRPr="00E405C2">
        <w:rPr>
          <w:rFonts w:cs="Arial"/>
          <w:sz w:val="22"/>
          <w:szCs w:val="22"/>
          <w:highlight w:val="yellow"/>
          <w:lang w:val="bg-BG"/>
        </w:rPr>
        <w:t>5, ал.1, т.2.</w:t>
      </w:r>
      <w:r w:rsidR="00134F6C" w:rsidRPr="00E405C2">
        <w:rPr>
          <w:rFonts w:cs="Arial"/>
          <w:sz w:val="22"/>
          <w:szCs w:val="22"/>
          <w:highlight w:val="yellow"/>
          <w:lang w:val="bg-BG"/>
        </w:rPr>
        <w:t xml:space="preserve"> от </w:t>
      </w:r>
      <w:r w:rsidR="00134F6C" w:rsidRPr="00E405C2">
        <w:rPr>
          <w:rFonts w:cs="Arial"/>
          <w:bCs/>
          <w:sz w:val="22"/>
          <w:szCs w:val="22"/>
          <w:highlight w:val="yellow"/>
          <w:lang w:val="bg-BG"/>
        </w:rPr>
        <w:t xml:space="preserve">ЗУСЕСИФ и </w:t>
      </w:r>
      <w:r w:rsidR="00C56999" w:rsidRPr="00E405C2">
        <w:rPr>
          <w:rFonts w:cs="Arial"/>
          <w:sz w:val="22"/>
          <w:szCs w:val="22"/>
          <w:highlight w:val="yellow"/>
          <w:lang w:val="bg-BG"/>
        </w:rPr>
        <w:t>чл.</w:t>
      </w:r>
      <w:r w:rsidR="00076ECC" w:rsidRPr="00E405C2">
        <w:rPr>
          <w:rFonts w:cs="Arial"/>
          <w:sz w:val="22"/>
          <w:szCs w:val="22"/>
          <w:highlight w:val="yellow"/>
          <w:lang w:val="en-US"/>
        </w:rPr>
        <w:t xml:space="preserve">2, </w:t>
      </w:r>
      <w:r w:rsidR="00076ECC" w:rsidRPr="00E405C2">
        <w:rPr>
          <w:rFonts w:cs="Arial"/>
          <w:sz w:val="22"/>
          <w:szCs w:val="22"/>
          <w:highlight w:val="yellow"/>
          <w:lang w:val="bg-BG"/>
        </w:rPr>
        <w:t>т.2</w:t>
      </w:r>
      <w:r w:rsidR="007E2B7F">
        <w:rPr>
          <w:rFonts w:cs="Arial"/>
          <w:sz w:val="22"/>
          <w:szCs w:val="22"/>
          <w:highlight w:val="yellow"/>
          <w:lang w:val="bg-BG"/>
        </w:rPr>
        <w:t xml:space="preserve"> </w:t>
      </w:r>
      <w:r w:rsidR="00C56999" w:rsidRPr="00E405C2">
        <w:rPr>
          <w:rFonts w:cs="Arial"/>
          <w:sz w:val="22"/>
          <w:szCs w:val="22"/>
          <w:highlight w:val="yellow"/>
          <w:lang w:val="bg-BG"/>
        </w:rPr>
        <w:t>на ПМС №</w:t>
      </w:r>
      <w:r w:rsidR="00264CD0" w:rsidRPr="00E405C2">
        <w:rPr>
          <w:rFonts w:cs="Arial"/>
          <w:sz w:val="22"/>
          <w:szCs w:val="22"/>
          <w:highlight w:val="yellow"/>
          <w:lang w:val="bg-BG"/>
        </w:rPr>
        <w:t>1</w:t>
      </w:r>
      <w:r w:rsidR="00134F6C" w:rsidRPr="00E405C2">
        <w:rPr>
          <w:rFonts w:cs="Arial"/>
          <w:sz w:val="22"/>
          <w:szCs w:val="22"/>
          <w:highlight w:val="yellow"/>
          <w:lang w:val="bg-BG"/>
        </w:rPr>
        <w:t>62</w:t>
      </w:r>
      <w:r w:rsidR="00C56999" w:rsidRPr="00E405C2">
        <w:rPr>
          <w:rFonts w:cs="Arial"/>
          <w:sz w:val="22"/>
          <w:szCs w:val="22"/>
          <w:highlight w:val="yellow"/>
          <w:lang w:val="bg-BG"/>
        </w:rPr>
        <w:t xml:space="preserve">/ </w:t>
      </w:r>
      <w:r w:rsidR="00134F6C" w:rsidRPr="00E405C2">
        <w:rPr>
          <w:rFonts w:cs="Arial"/>
          <w:sz w:val="22"/>
          <w:szCs w:val="22"/>
          <w:highlight w:val="yellow"/>
          <w:lang w:val="bg-BG"/>
        </w:rPr>
        <w:lastRenderedPageBreak/>
        <w:t>05</w:t>
      </w:r>
      <w:r w:rsidR="00C56999" w:rsidRPr="00E405C2">
        <w:rPr>
          <w:rFonts w:cs="Arial"/>
          <w:sz w:val="22"/>
          <w:szCs w:val="22"/>
          <w:highlight w:val="yellow"/>
          <w:lang w:val="bg-BG"/>
        </w:rPr>
        <w:t>.0</w:t>
      </w:r>
      <w:r w:rsidR="00134F6C" w:rsidRPr="00E405C2">
        <w:rPr>
          <w:rFonts w:cs="Arial"/>
          <w:sz w:val="22"/>
          <w:szCs w:val="22"/>
          <w:highlight w:val="yellow"/>
          <w:lang w:val="bg-BG"/>
        </w:rPr>
        <w:t>7</w:t>
      </w:r>
      <w:r w:rsidR="00C56999" w:rsidRPr="00E405C2">
        <w:rPr>
          <w:rFonts w:cs="Arial"/>
          <w:sz w:val="22"/>
          <w:szCs w:val="22"/>
          <w:highlight w:val="yellow"/>
          <w:lang w:val="bg-BG"/>
        </w:rPr>
        <w:t>.201</w:t>
      </w:r>
      <w:r w:rsidR="00134F6C" w:rsidRPr="00E405C2">
        <w:rPr>
          <w:rFonts w:cs="Arial"/>
          <w:sz w:val="22"/>
          <w:szCs w:val="22"/>
          <w:highlight w:val="yellow"/>
          <w:lang w:val="bg-BG"/>
        </w:rPr>
        <w:t>6</w:t>
      </w:r>
      <w:r w:rsidR="00C56999" w:rsidRPr="00E405C2">
        <w:rPr>
          <w:rFonts w:cs="Arial"/>
          <w:sz w:val="22"/>
          <w:szCs w:val="22"/>
          <w:highlight w:val="yellow"/>
          <w:lang w:val="bg-BG"/>
        </w:rPr>
        <w:t xml:space="preserve"> г. за определяне на</w:t>
      </w:r>
      <w:r w:rsidR="00134F6C" w:rsidRPr="00E405C2">
        <w:rPr>
          <w:highlight w:val="yellow"/>
        </w:rPr>
        <w:t xml:space="preserve"> </w:t>
      </w:r>
      <w:r w:rsidR="00134F6C" w:rsidRPr="00E405C2">
        <w:rPr>
          <w:rFonts w:cs="Arial"/>
          <w:sz w:val="22"/>
          <w:szCs w:val="22"/>
          <w:highlight w:val="yellow"/>
        </w:rPr>
        <w:t>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2014-2020 г.</w:t>
      </w:r>
      <w:r w:rsidR="00C56999" w:rsidRPr="00E405C2">
        <w:rPr>
          <w:rFonts w:cs="Arial"/>
          <w:sz w:val="22"/>
          <w:szCs w:val="22"/>
          <w:highlight w:val="yellow"/>
          <w:lang w:val="bg-BG"/>
        </w:rPr>
        <w:t xml:space="preserve"> </w:t>
      </w:r>
    </w:p>
    <w:p w14:paraId="10E39316" w14:textId="77777777" w:rsidR="00F2240C" w:rsidRDefault="00844675" w:rsidP="003C5849">
      <w:pPr>
        <w:spacing w:before="120"/>
        <w:jc w:val="both"/>
        <w:rPr>
          <w:rFonts w:cs="Arial"/>
          <w:sz w:val="22"/>
          <w:szCs w:val="22"/>
          <w:lang w:val="bg-BG"/>
        </w:rPr>
      </w:pPr>
      <w:r w:rsidRPr="003E47CC">
        <w:rPr>
          <w:rFonts w:cs="Arial"/>
          <w:sz w:val="22"/>
          <w:szCs w:val="22"/>
          <w:lang w:val="bg-BG"/>
        </w:rPr>
        <w:t xml:space="preserve">Кандидатстването по настоящата </w:t>
      </w:r>
      <w:r w:rsidR="00C56999" w:rsidRPr="003E47CC">
        <w:rPr>
          <w:rFonts w:cs="Arial"/>
          <w:sz w:val="22"/>
          <w:szCs w:val="22"/>
          <w:lang w:val="bg-BG"/>
        </w:rPr>
        <w:t>процедура</w:t>
      </w:r>
      <w:r w:rsidRPr="003E47CC">
        <w:rPr>
          <w:rFonts w:cs="Arial"/>
          <w:sz w:val="22"/>
          <w:szCs w:val="22"/>
          <w:lang w:val="bg-BG"/>
        </w:rPr>
        <w:t xml:space="preserve"> за </w:t>
      </w:r>
      <w:r w:rsidR="00C56999" w:rsidRPr="003E47CC">
        <w:rPr>
          <w:rFonts w:cs="Arial"/>
          <w:sz w:val="22"/>
          <w:szCs w:val="22"/>
          <w:lang w:val="bg-BG"/>
        </w:rPr>
        <w:t xml:space="preserve">предоставяне на </w:t>
      </w:r>
      <w:r w:rsidRPr="003E47CC">
        <w:rPr>
          <w:rFonts w:cs="Arial"/>
          <w:sz w:val="22"/>
          <w:szCs w:val="22"/>
          <w:lang w:val="bg-BG"/>
        </w:rPr>
        <w:t>безвъзмездна финансова помо</w:t>
      </w:r>
      <w:r w:rsidR="00542CA5" w:rsidRPr="003E47CC">
        <w:rPr>
          <w:rFonts w:cs="Arial"/>
          <w:sz w:val="22"/>
          <w:szCs w:val="22"/>
          <w:lang w:val="bg-BG"/>
        </w:rPr>
        <w:t xml:space="preserve">щ се осъществява въз основа на </w:t>
      </w:r>
      <w:r w:rsidRPr="003E47CC">
        <w:rPr>
          <w:rFonts w:cs="Arial"/>
          <w:sz w:val="22"/>
          <w:szCs w:val="22"/>
          <w:lang w:val="bg-BG"/>
        </w:rPr>
        <w:t xml:space="preserve">проектни </w:t>
      </w:r>
      <w:r w:rsidR="006A0FB9" w:rsidRPr="003E47CC">
        <w:rPr>
          <w:rFonts w:cs="Arial"/>
          <w:sz w:val="22"/>
          <w:szCs w:val="22"/>
          <w:lang w:val="bg-BG"/>
        </w:rPr>
        <w:t>предложения</w:t>
      </w:r>
      <w:r w:rsidR="00C56999" w:rsidRPr="003E47CC">
        <w:rPr>
          <w:rFonts w:cs="Arial"/>
          <w:sz w:val="22"/>
          <w:szCs w:val="22"/>
          <w:lang w:val="bg-BG"/>
        </w:rPr>
        <w:t xml:space="preserve">. </w:t>
      </w:r>
    </w:p>
    <w:p w14:paraId="058E6918" w14:textId="77777777" w:rsidR="00555312" w:rsidRDefault="00555312" w:rsidP="003C5849">
      <w:pPr>
        <w:spacing w:before="120"/>
        <w:jc w:val="both"/>
        <w:rPr>
          <w:rFonts w:cs="Arial"/>
          <w:sz w:val="22"/>
          <w:szCs w:val="22"/>
          <w:lang w:val="bg-BG"/>
        </w:rPr>
      </w:pPr>
    </w:p>
    <w:p w14:paraId="436276BD" w14:textId="77777777" w:rsidR="000B6720" w:rsidRPr="000B6720" w:rsidRDefault="000B6720" w:rsidP="004F75D1">
      <w:pPr>
        <w:pStyle w:val="Heading2"/>
        <w:numPr>
          <w:ilvl w:val="1"/>
          <w:numId w:val="24"/>
        </w:numPr>
        <w:spacing w:after="120"/>
        <w:ind w:left="646" w:hanging="646"/>
        <w:rPr>
          <w:rFonts w:ascii="Arial" w:hAnsi="Arial" w:cs="Arial"/>
          <w:caps w:val="0"/>
          <w:lang w:val="bg-BG"/>
        </w:rPr>
      </w:pPr>
      <w:bookmarkStart w:id="31" w:name="_Toc437695852"/>
      <w:bookmarkStart w:id="32" w:name="_Toc428524473"/>
      <w:bookmarkStart w:id="33" w:name="_Toc178059103"/>
      <w:bookmarkStart w:id="34" w:name="_Toc180469888"/>
      <w:r w:rsidRPr="000B6720">
        <w:rPr>
          <w:rFonts w:ascii="Arial" w:hAnsi="Arial" w:cs="Arial"/>
          <w:caps w:val="0"/>
          <w:lang w:val="bg-BG"/>
        </w:rPr>
        <w:t>Правила по отношение на проекти, генериращи нетни приходи</w:t>
      </w:r>
      <w:bookmarkEnd w:id="31"/>
    </w:p>
    <w:p w14:paraId="33721344" w14:textId="77777777" w:rsidR="008C31BA" w:rsidRPr="008C31BA" w:rsidRDefault="008C31BA" w:rsidP="008C31BA">
      <w:pPr>
        <w:jc w:val="both"/>
        <w:rPr>
          <w:rFonts w:cs="Arial"/>
          <w:sz w:val="22"/>
          <w:szCs w:val="22"/>
          <w:lang w:val="bg-BG"/>
        </w:rPr>
      </w:pPr>
      <w:r w:rsidRPr="008C31BA">
        <w:rPr>
          <w:rFonts w:cs="Arial"/>
          <w:sz w:val="22"/>
          <w:szCs w:val="22"/>
          <w:lang w:val="bg-BG"/>
        </w:rPr>
        <w:t>Съгласно чл. 61 от Регламент (ЕС) № 1303/ 2013 г., „нетни приходи“ означава паричните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w:t>
      </w:r>
    </w:p>
    <w:p w14:paraId="3A59F30B" w14:textId="77777777" w:rsidR="000B6720" w:rsidRPr="000B6720" w:rsidRDefault="008C31BA" w:rsidP="008C31BA">
      <w:pPr>
        <w:spacing w:before="120"/>
        <w:rPr>
          <w:lang w:val="bg-BG"/>
        </w:rPr>
      </w:pPr>
      <w:r w:rsidRPr="001C2565">
        <w:rPr>
          <w:rFonts w:cs="Arial"/>
          <w:b/>
          <w:sz w:val="22"/>
          <w:szCs w:val="22"/>
          <w:lang w:val="bg-BG"/>
        </w:rPr>
        <w:t>Проектите по настоящата процедура</w:t>
      </w:r>
      <w:r w:rsidRPr="008C31BA">
        <w:rPr>
          <w:rFonts w:cs="Arial"/>
          <w:sz w:val="22"/>
          <w:szCs w:val="22"/>
          <w:lang w:val="bg-BG"/>
        </w:rPr>
        <w:t xml:space="preserve"> </w:t>
      </w:r>
      <w:r w:rsidRPr="008C31BA">
        <w:rPr>
          <w:rFonts w:cs="Arial"/>
          <w:b/>
          <w:sz w:val="22"/>
          <w:szCs w:val="22"/>
          <w:lang w:val="bg-BG"/>
        </w:rPr>
        <w:t>не следва да генерират нетни приходи</w:t>
      </w:r>
      <w:r w:rsidR="000B6720">
        <w:rPr>
          <w:rFonts w:cs="Arial"/>
          <w:sz w:val="22"/>
          <w:szCs w:val="22"/>
          <w:lang w:val="bg-BG"/>
        </w:rPr>
        <w:t>.</w:t>
      </w:r>
    </w:p>
    <w:p w14:paraId="27CDB095" w14:textId="77777777" w:rsidR="009D7810" w:rsidRPr="00FC65C0" w:rsidRDefault="009D7810" w:rsidP="004F75D1">
      <w:pPr>
        <w:pStyle w:val="Heading2"/>
        <w:numPr>
          <w:ilvl w:val="1"/>
          <w:numId w:val="24"/>
        </w:numPr>
        <w:spacing w:after="120"/>
        <w:ind w:left="646" w:hanging="646"/>
        <w:rPr>
          <w:rFonts w:ascii="Arial" w:hAnsi="Arial" w:cs="Arial"/>
          <w:caps w:val="0"/>
          <w:lang w:val="bg-BG"/>
        </w:rPr>
      </w:pPr>
      <w:bookmarkStart w:id="35" w:name="_Toc437695853"/>
      <w:r w:rsidRPr="00FC65C0">
        <w:rPr>
          <w:rFonts w:ascii="Arial" w:hAnsi="Arial" w:cs="Arial"/>
          <w:caps w:val="0"/>
          <w:lang w:val="bg-BG"/>
        </w:rPr>
        <w:t>Режим на държавни помощи</w:t>
      </w:r>
      <w:bookmarkEnd w:id="35"/>
    </w:p>
    <w:bookmarkEnd w:id="32"/>
    <w:p w14:paraId="18FC17D4" w14:textId="77777777" w:rsidR="00FC65C0" w:rsidRDefault="00FC65C0" w:rsidP="001D30DA">
      <w:pPr>
        <w:jc w:val="both"/>
        <w:rPr>
          <w:sz w:val="22"/>
          <w:szCs w:val="22"/>
          <w:lang w:val="bg-BG"/>
        </w:rPr>
      </w:pPr>
      <w:r>
        <w:rPr>
          <w:sz w:val="22"/>
          <w:szCs w:val="22"/>
          <w:lang w:val="bg-BG"/>
        </w:rPr>
        <w:t xml:space="preserve">УО на ОПРР 2014-2020 осъществява предварителен и последващ контрол за спазването на правилата и процедурите за държавните помощи в ЕС и в Република България при подготовката и провеждането на настоящата процедура за директно предоставяне на безвъзмездна финансова помощ. </w:t>
      </w:r>
    </w:p>
    <w:p w14:paraId="1A2ACF5F" w14:textId="77777777" w:rsidR="003309A7" w:rsidRDefault="003309A7" w:rsidP="003309A7">
      <w:pPr>
        <w:spacing w:before="120"/>
        <w:jc w:val="both"/>
        <w:rPr>
          <w:rFonts w:cs="Arial"/>
          <w:sz w:val="22"/>
          <w:szCs w:val="22"/>
          <w:lang w:val="bg-BG"/>
        </w:rPr>
      </w:pPr>
      <w:r>
        <w:rPr>
          <w:rFonts w:cs="Arial"/>
          <w:sz w:val="22"/>
          <w:szCs w:val="22"/>
          <w:lang w:val="bg-BG"/>
        </w:rPr>
        <w:t xml:space="preserve">Предоставянето на публичен ресурс, в това число </w:t>
      </w:r>
      <w:r w:rsidR="00BE2117">
        <w:rPr>
          <w:rFonts w:cs="Arial"/>
          <w:sz w:val="22"/>
          <w:szCs w:val="22"/>
          <w:lang w:val="bg-BG"/>
        </w:rPr>
        <w:t>безвъзмездна</w:t>
      </w:r>
      <w:r>
        <w:rPr>
          <w:rFonts w:cs="Arial"/>
          <w:sz w:val="22"/>
          <w:szCs w:val="22"/>
          <w:lang w:val="bg-BG"/>
        </w:rPr>
        <w:t xml:space="preserve"> финансова помощ от ОПРР</w:t>
      </w:r>
      <w:r w:rsidR="00F17039">
        <w:rPr>
          <w:rFonts w:cs="Arial"/>
          <w:sz w:val="22"/>
          <w:szCs w:val="22"/>
          <w:lang w:val="bg-BG"/>
        </w:rPr>
        <w:t xml:space="preserve"> 2014-2020,</w:t>
      </w:r>
      <w:r>
        <w:rPr>
          <w:rFonts w:cs="Arial"/>
          <w:sz w:val="22"/>
          <w:szCs w:val="22"/>
          <w:lang w:val="bg-BG"/>
        </w:rPr>
        <w:t xml:space="preserve"> </w:t>
      </w:r>
      <w:r w:rsidRPr="0050066B">
        <w:rPr>
          <w:rFonts w:cs="Arial"/>
          <w:sz w:val="22"/>
          <w:szCs w:val="22"/>
          <w:lang w:val="bg-BG"/>
        </w:rPr>
        <w:t xml:space="preserve">трябва да е съобразено с правилата за държавни помощи, като се отчита принципната недопустимост на държавните помощи и възможните хипотези на съвместимост, които Договорът за ЕС, Регламентите и националното законодателство предвиждат. </w:t>
      </w:r>
    </w:p>
    <w:p w14:paraId="7762418E" w14:textId="77777777" w:rsidR="003309A7" w:rsidRDefault="003309A7" w:rsidP="003309A7">
      <w:pPr>
        <w:spacing w:before="120"/>
        <w:jc w:val="both"/>
        <w:rPr>
          <w:rFonts w:cs="Arial"/>
          <w:i/>
          <w:caps/>
          <w:sz w:val="22"/>
          <w:szCs w:val="22"/>
          <w:u w:val="single"/>
          <w:lang w:val="en-US"/>
        </w:rPr>
      </w:pPr>
      <w:r w:rsidRPr="0094517B">
        <w:rPr>
          <w:rFonts w:cs="Arial"/>
          <w:sz w:val="22"/>
          <w:szCs w:val="22"/>
          <w:lang w:val="bg-BG"/>
        </w:rPr>
        <w:t xml:space="preserve">Бенефициентите по настоящата процедура за предоставяне на БФП са длъжни да спазват законодателството в областта на обществените поръчки и държавните помощи и да не допуснат средствата, получени по договора за предоставяне на безвъзмездна финансова помощ, да бъдат предоставени на трети лица в нарушение на режима на държавни помощи. </w:t>
      </w:r>
    </w:p>
    <w:p w14:paraId="0F79E0D2" w14:textId="77777777" w:rsidR="003309A7" w:rsidRPr="00A349C6" w:rsidRDefault="003309A7" w:rsidP="003309A7">
      <w:pPr>
        <w:spacing w:before="120"/>
        <w:jc w:val="both"/>
        <w:rPr>
          <w:rFonts w:cs="Arial"/>
          <w:sz w:val="22"/>
          <w:szCs w:val="22"/>
          <w:lang w:val="bg-BG"/>
        </w:rPr>
      </w:pPr>
      <w:r w:rsidRPr="00A349C6">
        <w:rPr>
          <w:rFonts w:cs="Arial"/>
          <w:sz w:val="22"/>
          <w:szCs w:val="22"/>
          <w:lang w:val="bg-BG"/>
        </w:rPr>
        <w:t xml:space="preserve">Предвижданите за финансиране видове дейности в рамките на всеки един от допустимите компоненти за финансиране </w:t>
      </w:r>
      <w:r>
        <w:rPr>
          <w:rFonts w:cs="Arial"/>
          <w:sz w:val="22"/>
          <w:szCs w:val="22"/>
          <w:lang w:val="bg-BG"/>
        </w:rPr>
        <w:t xml:space="preserve">по настоящата процедура </w:t>
      </w:r>
      <w:r w:rsidRPr="00A349C6">
        <w:rPr>
          <w:rFonts w:cs="Arial"/>
          <w:sz w:val="22"/>
          <w:szCs w:val="22"/>
          <w:lang w:val="bg-BG"/>
        </w:rPr>
        <w:t xml:space="preserve">не съдържат </w:t>
      </w:r>
      <w:r>
        <w:rPr>
          <w:rFonts w:cs="Arial"/>
          <w:sz w:val="22"/>
          <w:szCs w:val="22"/>
          <w:lang w:val="bg-BG"/>
        </w:rPr>
        <w:t>елемент</w:t>
      </w:r>
      <w:r w:rsidRPr="00A349C6">
        <w:rPr>
          <w:rFonts w:cs="Arial"/>
          <w:sz w:val="22"/>
          <w:szCs w:val="22"/>
          <w:lang w:val="bg-BG"/>
        </w:rPr>
        <w:t xml:space="preserve"> на държавна помощ, тъй като интервенциите са насочени изцяло към училища, които са част от </w:t>
      </w:r>
      <w:r w:rsidRPr="00BE2117">
        <w:rPr>
          <w:rFonts w:cs="Arial"/>
          <w:sz w:val="22"/>
          <w:szCs w:val="22"/>
          <w:lang w:val="bg-BG"/>
        </w:rPr>
        <w:t>държавната образователна система. Съгласно действащото законодателство, средното обр</w:t>
      </w:r>
      <w:r w:rsidRPr="00A349C6">
        <w:rPr>
          <w:rFonts w:cs="Arial"/>
          <w:sz w:val="22"/>
          <w:szCs w:val="22"/>
          <w:lang w:val="bg-BG"/>
        </w:rPr>
        <w:t xml:space="preserve">азование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училищата се осъществява с публични средства – за сметка на държавния или общинския бюджет. </w:t>
      </w:r>
    </w:p>
    <w:p w14:paraId="51B2920F" w14:textId="77777777" w:rsidR="003309A7" w:rsidRPr="00A349C6" w:rsidRDefault="003309A7" w:rsidP="00E75496">
      <w:pPr>
        <w:spacing w:before="120"/>
        <w:jc w:val="both"/>
        <w:rPr>
          <w:rFonts w:cs="Arial"/>
          <w:sz w:val="22"/>
          <w:szCs w:val="22"/>
          <w:lang w:val="bg-BG"/>
        </w:rPr>
      </w:pPr>
      <w:r w:rsidRPr="00A349C6">
        <w:rPr>
          <w:rFonts w:cs="Arial"/>
          <w:sz w:val="22"/>
          <w:szCs w:val="22"/>
          <w:lang w:val="bg-BG"/>
        </w:rPr>
        <w:t xml:space="preserve">Съгласно практиката на </w:t>
      </w:r>
      <w:r>
        <w:rPr>
          <w:rFonts w:cs="Arial"/>
          <w:sz w:val="22"/>
          <w:szCs w:val="22"/>
          <w:lang w:val="bg-BG"/>
        </w:rPr>
        <w:t>Европейската комисия</w:t>
      </w:r>
      <w:r w:rsidRPr="00A349C6">
        <w:rPr>
          <w:rFonts w:cs="Arial"/>
          <w:sz w:val="22"/>
          <w:szCs w:val="22"/>
          <w:lang w:val="bg-BG"/>
        </w:rPr>
        <w:t xml:space="preserve">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w:t>
      </w:r>
      <w:r w:rsidR="00E75496">
        <w:rPr>
          <w:rFonts w:cs="Arial"/>
          <w:sz w:val="22"/>
          <w:szCs w:val="22"/>
          <w:lang w:val="bg-BG"/>
        </w:rPr>
        <w:t>Н</w:t>
      </w:r>
      <w:r w:rsidR="00E75496" w:rsidRPr="00E75496">
        <w:rPr>
          <w:rFonts w:cs="Arial"/>
          <w:sz w:val="22"/>
          <w:szCs w:val="22"/>
          <w:lang w:val="bg-BG"/>
        </w:rPr>
        <w:t>еикономическото естество на общественото образование по принцип не се засяга от факта, че учениците или техните родители понякога трябва да заплатят такси за обучение или записване, които подпомагат оперативните разходите на системата. Тези финансови вноски често обхващат само малка част от реалните разходи за услугата и затова не могат да бъдат смятани за възнаграждение за предоставената услуга. Следователно те не променят неикономическия характер на общообразователната услуга, която се финансира предимно с публични средства</w:t>
      </w:r>
      <w:r w:rsidR="00E75496">
        <w:rPr>
          <w:rStyle w:val="FootnoteReference"/>
          <w:rFonts w:cs="Arial"/>
          <w:sz w:val="22"/>
          <w:szCs w:val="22"/>
          <w:lang w:val="bg-BG"/>
        </w:rPr>
        <w:footnoteReference w:id="5"/>
      </w:r>
      <w:r w:rsidR="00E75496" w:rsidRPr="00E75496">
        <w:rPr>
          <w:rFonts w:cs="Arial"/>
          <w:sz w:val="22"/>
          <w:szCs w:val="22"/>
          <w:lang w:val="bg-BG"/>
        </w:rPr>
        <w:t>.</w:t>
      </w:r>
    </w:p>
    <w:p w14:paraId="4A9A2503" w14:textId="77777777" w:rsidR="00D007B2" w:rsidRDefault="00D007B2" w:rsidP="004F75D1">
      <w:pPr>
        <w:pStyle w:val="Heading2"/>
        <w:numPr>
          <w:ilvl w:val="1"/>
          <w:numId w:val="24"/>
        </w:numPr>
        <w:tabs>
          <w:tab w:val="clear" w:pos="1920"/>
          <w:tab w:val="left" w:pos="1134"/>
        </w:tabs>
        <w:spacing w:after="120"/>
        <w:ind w:left="1922" w:hanging="1355"/>
        <w:rPr>
          <w:rFonts w:ascii="Arial" w:hAnsi="Arial" w:cs="Arial"/>
          <w:caps w:val="0"/>
          <w:lang w:val="bg-BG"/>
        </w:rPr>
      </w:pPr>
      <w:bookmarkStart w:id="36" w:name="_Toc437695854"/>
      <w:r w:rsidRPr="00D007B2">
        <w:rPr>
          <w:rFonts w:ascii="Arial" w:hAnsi="Arial" w:cs="Arial"/>
          <w:caps w:val="0"/>
          <w:lang w:val="bg-BG"/>
        </w:rPr>
        <w:lastRenderedPageBreak/>
        <w:t>Хоризонтални политики</w:t>
      </w:r>
      <w:bookmarkEnd w:id="36"/>
    </w:p>
    <w:p w14:paraId="168ABC95" w14:textId="77777777" w:rsidR="00690B93" w:rsidRPr="00E405C2" w:rsidRDefault="00690B93" w:rsidP="00E405C2">
      <w:pPr>
        <w:jc w:val="both"/>
        <w:rPr>
          <w:sz w:val="22"/>
          <w:szCs w:val="22"/>
          <w:highlight w:val="yellow"/>
          <w:lang w:val="bg-BG"/>
        </w:rPr>
      </w:pPr>
      <w:r w:rsidRPr="00E405C2">
        <w:rPr>
          <w:sz w:val="22"/>
          <w:szCs w:val="22"/>
          <w:highlight w:val="yellow"/>
          <w:lang w:val="bg-BG"/>
        </w:rPr>
        <w:t>Във всяко проектно предложение в т. 11 от формуляра за кандидатстване кандидатите следва да представят информация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p w14:paraId="109AF0B6" w14:textId="77777777" w:rsidR="00141A6D" w:rsidRPr="001C2565" w:rsidRDefault="00141A6D" w:rsidP="00C80A2E">
      <w:pPr>
        <w:keepNext/>
        <w:keepLines/>
        <w:tabs>
          <w:tab w:val="left" w:pos="567"/>
        </w:tabs>
        <w:spacing w:before="120"/>
        <w:jc w:val="both"/>
        <w:outlineLvl w:val="1"/>
        <w:rPr>
          <w:rFonts w:cs="Arial"/>
          <w:b/>
          <w:bCs/>
          <w:i/>
          <w:sz w:val="22"/>
          <w:szCs w:val="22"/>
          <w:u w:val="single"/>
          <w:lang w:val="bg-BG"/>
        </w:rPr>
      </w:pPr>
      <w:bookmarkStart w:id="37" w:name="_Toc423601604"/>
      <w:bookmarkStart w:id="38" w:name="_Toc437695855"/>
      <w:r w:rsidRPr="001C2565">
        <w:rPr>
          <w:rFonts w:cs="Arial"/>
          <w:b/>
          <w:bCs/>
          <w:i/>
          <w:sz w:val="22"/>
          <w:szCs w:val="22"/>
          <w:u w:val="single"/>
          <w:lang w:val="bg-BG"/>
        </w:rPr>
        <w:t>4.</w:t>
      </w:r>
      <w:r w:rsidR="008A5FE3" w:rsidRPr="001C2565">
        <w:rPr>
          <w:rFonts w:cs="Arial"/>
          <w:b/>
          <w:bCs/>
          <w:i/>
          <w:sz w:val="22"/>
          <w:szCs w:val="22"/>
          <w:u w:val="single"/>
          <w:lang w:val="bg-BG"/>
        </w:rPr>
        <w:t>3</w:t>
      </w:r>
      <w:r w:rsidR="001C2565">
        <w:rPr>
          <w:rFonts w:cs="Arial"/>
          <w:b/>
          <w:bCs/>
          <w:i/>
          <w:sz w:val="22"/>
          <w:szCs w:val="22"/>
          <w:u w:val="single"/>
          <w:lang w:val="bg-BG"/>
        </w:rPr>
        <w:t>.1</w:t>
      </w:r>
      <w:r w:rsidR="009D7810" w:rsidRPr="001C2565">
        <w:rPr>
          <w:rFonts w:cs="Arial"/>
          <w:b/>
          <w:bCs/>
          <w:i/>
          <w:sz w:val="22"/>
          <w:szCs w:val="22"/>
          <w:u w:val="single"/>
          <w:lang w:val="bg-BG"/>
        </w:rPr>
        <w:t xml:space="preserve">  </w:t>
      </w:r>
      <w:r w:rsidRPr="001C2565">
        <w:rPr>
          <w:rFonts w:cs="Arial"/>
          <w:b/>
          <w:bCs/>
          <w:i/>
          <w:sz w:val="22"/>
          <w:szCs w:val="22"/>
          <w:u w:val="single"/>
          <w:lang w:val="bg-BG"/>
        </w:rPr>
        <w:t>Устойчиво развитие</w:t>
      </w:r>
      <w:bookmarkEnd w:id="37"/>
      <w:bookmarkEnd w:id="38"/>
    </w:p>
    <w:p w14:paraId="23113D9A" w14:textId="77777777" w:rsidR="00141A6D" w:rsidRPr="00141A6D" w:rsidRDefault="00141A6D" w:rsidP="00141A6D">
      <w:pPr>
        <w:spacing w:before="120"/>
        <w:jc w:val="both"/>
        <w:rPr>
          <w:b/>
          <w:sz w:val="22"/>
          <w:szCs w:val="22"/>
          <w:lang w:val="bg-BG"/>
        </w:rPr>
      </w:pPr>
      <w:r w:rsidRPr="00141A6D">
        <w:rPr>
          <w:b/>
          <w:sz w:val="22"/>
          <w:szCs w:val="22"/>
          <w:lang w:val="bg-BG"/>
        </w:rPr>
        <w:t xml:space="preserve">Съответствие на ОПРР 2014-2020 с насоките за интеграция на политиката по околна среда и политиката по изменение на климата  </w:t>
      </w:r>
    </w:p>
    <w:p w14:paraId="6774FB5C" w14:textId="77777777" w:rsidR="00141A6D" w:rsidRPr="00141A6D" w:rsidRDefault="00141A6D" w:rsidP="00141A6D">
      <w:pPr>
        <w:spacing w:before="120"/>
        <w:jc w:val="both"/>
        <w:rPr>
          <w:sz w:val="22"/>
          <w:szCs w:val="22"/>
          <w:lang w:val="bg-BG"/>
        </w:rPr>
      </w:pPr>
      <w:r w:rsidRPr="00141A6D">
        <w:rPr>
          <w:sz w:val="22"/>
          <w:szCs w:val="22"/>
          <w:lang w:val="bg-BG"/>
        </w:rPr>
        <w:t>В изпълнение на новите изисквания за интеграция на ПОС и ПИК във фондовете на Европейския съюз за програмен период 2014-2020, Оперативна програма „Региони в растеж” 2014-2020 прилага принципа на интегриране на ПОС и ПИК в процеса на програмиране чрез избора на тематични цели и инвестиционни приоритети, попадащи в областта на околната среда и климата. Конкретно, чрез своите мерки, ОПРР 2014-2020 допринася за изпълнение на следните интервенции от насоките:</w:t>
      </w:r>
    </w:p>
    <w:p w14:paraId="0DDBDE07" w14:textId="77777777" w:rsidR="00141A6D" w:rsidRPr="00141A6D" w:rsidRDefault="00141A6D" w:rsidP="00141A6D">
      <w:pPr>
        <w:spacing w:before="120"/>
        <w:jc w:val="both"/>
        <w:rPr>
          <w:sz w:val="22"/>
          <w:szCs w:val="22"/>
          <w:lang w:val="bg-BG"/>
        </w:rPr>
      </w:pPr>
      <w:r w:rsidRPr="00141A6D">
        <w:rPr>
          <w:sz w:val="22"/>
          <w:szCs w:val="22"/>
          <w:lang w:val="bg-BG"/>
        </w:rPr>
        <w:t>Интервенция 1 „Необходими интервенции за по-добро управление на водите за постигане на по-добър екологичен статус, по-висока ефективност на този ресурс и справяне с последствията върху водите от изменението на климата“:</w:t>
      </w:r>
    </w:p>
    <w:p w14:paraId="46E171B5" w14:textId="77777777" w:rsidR="00141A6D" w:rsidRPr="00141A6D" w:rsidRDefault="00141A6D" w:rsidP="00141A6D">
      <w:pPr>
        <w:spacing w:before="120"/>
        <w:jc w:val="both"/>
        <w:rPr>
          <w:sz w:val="22"/>
          <w:szCs w:val="22"/>
          <w:lang w:val="bg-BG"/>
        </w:rPr>
      </w:pPr>
      <w:r w:rsidRPr="00141A6D">
        <w:rPr>
          <w:sz w:val="22"/>
          <w:szCs w:val="22"/>
          <w:lang w:val="bg-BG"/>
        </w:rPr>
        <w:t>По Направление „По-ефективно използване на водите, вкл. екоиновации, нови технологии в областта на водите и методи в областта на оценките на състоянието, мониторинга и управлението, пречистването на водите“, ОПРР 2014-2020 г. ще има принос, когато става въпрос за мерки, които са част от ремонта и реконструкцията на сгради обект на финансиране.</w:t>
      </w:r>
    </w:p>
    <w:p w14:paraId="51D40B50" w14:textId="77777777" w:rsidR="00141A6D" w:rsidRPr="00141A6D" w:rsidRDefault="00141A6D" w:rsidP="00141A6D">
      <w:pPr>
        <w:spacing w:before="120"/>
        <w:jc w:val="both"/>
        <w:rPr>
          <w:sz w:val="22"/>
          <w:szCs w:val="22"/>
          <w:lang w:val="bg-BG"/>
        </w:rPr>
      </w:pPr>
      <w:r w:rsidRPr="00141A6D">
        <w:rPr>
          <w:sz w:val="22"/>
          <w:szCs w:val="22"/>
          <w:lang w:val="bg-BG"/>
        </w:rPr>
        <w:t>Интервенция 4 „Необходими интервенции за действия по климата: енергийната ефективност и ВЕИ”:</w:t>
      </w:r>
    </w:p>
    <w:p w14:paraId="4EC2DEBE" w14:textId="77777777" w:rsidR="00141A6D" w:rsidRPr="00141A6D" w:rsidRDefault="00141A6D" w:rsidP="00141A6D">
      <w:pPr>
        <w:spacing w:before="120"/>
        <w:jc w:val="both"/>
        <w:rPr>
          <w:sz w:val="22"/>
          <w:szCs w:val="22"/>
          <w:lang w:val="bg-BG"/>
        </w:rPr>
      </w:pPr>
      <w:r w:rsidRPr="00141A6D">
        <w:rPr>
          <w:sz w:val="22"/>
          <w:szCs w:val="22"/>
          <w:lang w:val="bg-BG"/>
        </w:rPr>
        <w:t xml:space="preserve">По Направления 4.1. „Повишаване на енергийната ефективност, вкл. смяна на горивната база в: 4.1.1. публични сгради (държавни и общински), 4.1.2. в жилищни сгради и 4.1.3. в здравни и социални заведения (търговски дружества) ОПРР 2014-2020 допринася чрез приоритетна ос </w:t>
      </w:r>
      <w:r>
        <w:rPr>
          <w:sz w:val="22"/>
          <w:szCs w:val="22"/>
          <w:lang w:val="bg-BG"/>
        </w:rPr>
        <w:t>3</w:t>
      </w:r>
      <w:r w:rsidRPr="00141A6D">
        <w:rPr>
          <w:sz w:val="22"/>
          <w:szCs w:val="22"/>
          <w:lang w:val="bg-BG"/>
        </w:rPr>
        <w:t xml:space="preserve"> „</w:t>
      </w:r>
      <w:r>
        <w:rPr>
          <w:sz w:val="22"/>
          <w:szCs w:val="22"/>
          <w:lang w:val="bg-BG"/>
        </w:rPr>
        <w:t>Регионална образователна инфраструктура</w:t>
      </w:r>
      <w:r w:rsidRPr="00141A6D">
        <w:rPr>
          <w:sz w:val="22"/>
          <w:szCs w:val="22"/>
          <w:lang w:val="bg-BG"/>
        </w:rPr>
        <w:t xml:space="preserve">“.  </w:t>
      </w:r>
    </w:p>
    <w:p w14:paraId="24E80155" w14:textId="77777777" w:rsidR="00141A6D" w:rsidRPr="00141A6D" w:rsidRDefault="00141A6D" w:rsidP="00141A6D">
      <w:pPr>
        <w:spacing w:before="120"/>
        <w:jc w:val="both"/>
        <w:rPr>
          <w:b/>
          <w:sz w:val="22"/>
          <w:szCs w:val="22"/>
          <w:lang w:val="bg-BG"/>
        </w:rPr>
      </w:pPr>
      <w:r w:rsidRPr="00141A6D">
        <w:rPr>
          <w:b/>
          <w:sz w:val="22"/>
          <w:szCs w:val="22"/>
          <w:lang w:val="bg-BG"/>
        </w:rPr>
        <w:t>Съответствие на ОПРР 2014-2020 с документ „Анализ на риска и оценка на уязвимостта на секторите в българската икономика от измененията на климата“</w:t>
      </w:r>
    </w:p>
    <w:p w14:paraId="7387D957" w14:textId="77777777" w:rsidR="00141A6D" w:rsidRPr="00141A6D" w:rsidRDefault="00141A6D" w:rsidP="00141A6D">
      <w:pPr>
        <w:spacing w:before="120"/>
        <w:jc w:val="both"/>
        <w:rPr>
          <w:sz w:val="22"/>
          <w:szCs w:val="22"/>
          <w:lang w:val="bg-BG"/>
        </w:rPr>
      </w:pPr>
      <w:r w:rsidRPr="00141A6D">
        <w:rPr>
          <w:sz w:val="22"/>
          <w:szCs w:val="22"/>
          <w:lang w:val="bg-BG"/>
        </w:rPr>
        <w:t xml:space="preserve">Интервенциите по ОПРР 2014-2020 г. ще спомогнат за намаляване на установените в рамковия документ негативни ефекти в различни сектори в резултат на изменението на климата и ще спомогнат за изпълнението на заложените в него препоръки за адаптирането на съответния сектор към климатичните промени. Мерките за енергийна ефективност по отношение на сградния фонд ще спомогнат за адаптиране на </w:t>
      </w:r>
      <w:r>
        <w:rPr>
          <w:sz w:val="22"/>
          <w:szCs w:val="22"/>
          <w:lang w:val="bg-BG"/>
        </w:rPr>
        <w:t>образователната инфраструктура</w:t>
      </w:r>
      <w:r w:rsidRPr="00141A6D">
        <w:rPr>
          <w:sz w:val="22"/>
          <w:szCs w:val="22"/>
          <w:lang w:val="bg-BG"/>
        </w:rPr>
        <w:t xml:space="preserve"> към очакваните климатични изменения и ще отговоря на нуждите за енергийно обновяване на </w:t>
      </w:r>
      <w:r>
        <w:rPr>
          <w:sz w:val="22"/>
          <w:szCs w:val="22"/>
          <w:lang w:val="bg-BG"/>
        </w:rPr>
        <w:t>сградния</w:t>
      </w:r>
      <w:r w:rsidRPr="00141A6D">
        <w:rPr>
          <w:sz w:val="22"/>
          <w:szCs w:val="22"/>
          <w:lang w:val="bg-BG"/>
        </w:rPr>
        <w:t xml:space="preserve"> фонд, посочени в рамковия документ. </w:t>
      </w:r>
      <w:r w:rsidRPr="00141A6D">
        <w:rPr>
          <w:sz w:val="22"/>
          <w:szCs w:val="22"/>
          <w:lang w:val="bg-BG"/>
        </w:rPr>
        <w:tab/>
      </w:r>
    </w:p>
    <w:p w14:paraId="3DA9D90A" w14:textId="77777777" w:rsidR="00141A6D" w:rsidRPr="00141A6D" w:rsidRDefault="00141A6D" w:rsidP="00141A6D">
      <w:pPr>
        <w:spacing w:before="120"/>
        <w:jc w:val="both"/>
        <w:rPr>
          <w:b/>
          <w:sz w:val="22"/>
          <w:szCs w:val="22"/>
          <w:lang w:val="bg-BG"/>
        </w:rPr>
      </w:pPr>
      <w:r w:rsidRPr="00141A6D">
        <w:rPr>
          <w:b/>
          <w:sz w:val="22"/>
          <w:szCs w:val="22"/>
          <w:lang w:val="bg-BG"/>
        </w:rPr>
        <w:t>Съответствие на ОПРР 2014-2020 с Насоки  за интегриране на политиката по околна среда (ПОС) и политиката по изменение на климата (ПИК) в Европейските структурни и инвестиционни фондове (Фаза „Изпълнение на Споразумението за партньорство и програмите в периода 2014 - 2020 г.“)</w:t>
      </w:r>
    </w:p>
    <w:p w14:paraId="37F826FB" w14:textId="77777777" w:rsidR="00141A6D" w:rsidRPr="00141A6D" w:rsidRDefault="00A44691" w:rsidP="00141A6D">
      <w:pPr>
        <w:spacing w:before="120"/>
        <w:jc w:val="both"/>
        <w:rPr>
          <w:sz w:val="22"/>
          <w:szCs w:val="22"/>
          <w:lang w:val="bg-BG"/>
        </w:rPr>
      </w:pPr>
      <w:r>
        <w:rPr>
          <w:sz w:val="22"/>
          <w:szCs w:val="22"/>
          <w:lang w:val="bg-BG"/>
        </w:rPr>
        <w:t>При</w:t>
      </w:r>
      <w:r w:rsidRPr="00141A6D">
        <w:rPr>
          <w:sz w:val="22"/>
          <w:szCs w:val="22"/>
          <w:lang w:val="bg-BG"/>
        </w:rPr>
        <w:t xml:space="preserve"> </w:t>
      </w:r>
      <w:r>
        <w:rPr>
          <w:sz w:val="22"/>
          <w:szCs w:val="22"/>
          <w:lang w:val="bg-BG"/>
        </w:rPr>
        <w:t>и</w:t>
      </w:r>
      <w:r w:rsidRPr="00141A6D">
        <w:rPr>
          <w:sz w:val="22"/>
          <w:szCs w:val="22"/>
          <w:lang w:val="bg-BG"/>
        </w:rPr>
        <w:t>зпълнение</w:t>
      </w:r>
      <w:r>
        <w:rPr>
          <w:sz w:val="22"/>
          <w:szCs w:val="22"/>
          <w:lang w:val="bg-BG"/>
        </w:rPr>
        <w:t>то</w:t>
      </w:r>
      <w:r w:rsidRPr="00141A6D">
        <w:rPr>
          <w:sz w:val="22"/>
          <w:szCs w:val="22"/>
          <w:lang w:val="bg-BG"/>
        </w:rPr>
        <w:t xml:space="preserve"> на ОПРР 2014-2020</w:t>
      </w:r>
      <w:r w:rsidR="00141A6D" w:rsidRPr="00141A6D">
        <w:rPr>
          <w:sz w:val="22"/>
          <w:szCs w:val="22"/>
          <w:lang w:val="bg-BG"/>
        </w:rPr>
        <w:t xml:space="preserve"> ще бъдат отразени приложимите общи и специфични критерии, които произтичат от законодателни изисквания за програмата, от Насоките за интегриране на ПОС и ПИК в Европейските структурни и инвестиционни фондове (фаза изпълнение на Споразумението за партньорство и програмите в периода 2014 - 2020 г.), като съответните изисквания се включват в приложимите документи на съответния етап от изпълнение на програмата – насоки за кандидатстване, договори за безвъзмездна финансова помощ, указания към бенефициентите и др. </w:t>
      </w:r>
    </w:p>
    <w:p w14:paraId="45FC3690" w14:textId="77777777" w:rsidR="00141A6D" w:rsidRDefault="00141A6D" w:rsidP="00141A6D">
      <w:pPr>
        <w:spacing w:before="120"/>
        <w:jc w:val="both"/>
        <w:rPr>
          <w:sz w:val="22"/>
          <w:szCs w:val="22"/>
          <w:lang w:val="bg-BG"/>
        </w:rPr>
      </w:pPr>
      <w:r w:rsidRPr="00141A6D">
        <w:rPr>
          <w:sz w:val="22"/>
          <w:szCs w:val="22"/>
          <w:lang w:val="bg-BG"/>
        </w:rPr>
        <w:t xml:space="preserve">При изпълнение на ОПРР 2014-2020 ще бъдат спазени задължителните изисквания, произтичащи от Становище на МОСВ по Екологична оценка № 7-4/2013 за съгласуване на ОПРР 2014-2020 и </w:t>
      </w:r>
      <w:r w:rsidRPr="00141A6D">
        <w:rPr>
          <w:sz w:val="22"/>
          <w:szCs w:val="22"/>
          <w:lang w:val="bg-BG"/>
        </w:rPr>
        <w:lastRenderedPageBreak/>
        <w:t>решенията по тригодишните доклади по наблюдението и контрола на въздействието върху околната среда при прилагането на ОПРР 2014-2020, включително на мерките за предотвратяване, намаляване или възможно най-пълно отстраняване на предполагаемите неблагоприятни последствия от осъществяването на програмата.</w:t>
      </w:r>
    </w:p>
    <w:p w14:paraId="77C601CF" w14:textId="77777777" w:rsidR="009D7810" w:rsidRDefault="009D7810" w:rsidP="00141A6D">
      <w:pPr>
        <w:keepNext/>
        <w:keepLines/>
        <w:tabs>
          <w:tab w:val="left" w:pos="567"/>
        </w:tabs>
        <w:jc w:val="both"/>
        <w:outlineLvl w:val="1"/>
        <w:rPr>
          <w:rFonts w:cs="Arial"/>
          <w:b/>
          <w:bCs/>
          <w:i/>
          <w:sz w:val="22"/>
          <w:szCs w:val="22"/>
          <w:u w:val="single"/>
          <w:lang w:val="en-US"/>
        </w:rPr>
      </w:pPr>
    </w:p>
    <w:p w14:paraId="024057B1" w14:textId="77777777" w:rsidR="00141A6D" w:rsidRPr="001C2565" w:rsidRDefault="00141A6D" w:rsidP="00141A6D">
      <w:pPr>
        <w:keepNext/>
        <w:keepLines/>
        <w:tabs>
          <w:tab w:val="left" w:pos="567"/>
        </w:tabs>
        <w:jc w:val="both"/>
        <w:outlineLvl w:val="1"/>
        <w:rPr>
          <w:rFonts w:cs="Arial"/>
          <w:b/>
          <w:bCs/>
          <w:i/>
          <w:sz w:val="22"/>
          <w:szCs w:val="22"/>
          <w:u w:val="single"/>
          <w:lang w:val="bg-BG"/>
        </w:rPr>
      </w:pPr>
      <w:bookmarkStart w:id="39" w:name="_Toc437695856"/>
      <w:r w:rsidRPr="001C2565">
        <w:rPr>
          <w:rFonts w:cs="Arial"/>
          <w:b/>
          <w:bCs/>
          <w:i/>
          <w:sz w:val="22"/>
          <w:szCs w:val="22"/>
          <w:u w:val="single"/>
          <w:lang w:val="bg-BG"/>
        </w:rPr>
        <w:t>4.</w:t>
      </w:r>
      <w:r w:rsidR="008A5FE3" w:rsidRPr="001C2565">
        <w:rPr>
          <w:rFonts w:cs="Arial"/>
          <w:b/>
          <w:bCs/>
          <w:i/>
          <w:sz w:val="22"/>
          <w:szCs w:val="22"/>
          <w:u w:val="single"/>
          <w:lang w:val="bg-BG"/>
        </w:rPr>
        <w:t>3</w:t>
      </w:r>
      <w:r w:rsidRPr="001C2565">
        <w:rPr>
          <w:rFonts w:cs="Arial"/>
          <w:b/>
          <w:bCs/>
          <w:i/>
          <w:sz w:val="22"/>
          <w:szCs w:val="22"/>
          <w:u w:val="single"/>
          <w:lang w:val="bg-BG"/>
        </w:rPr>
        <w:t>.</w:t>
      </w:r>
      <w:r w:rsidR="001C2565">
        <w:rPr>
          <w:rFonts w:cs="Arial"/>
          <w:b/>
          <w:bCs/>
          <w:i/>
          <w:sz w:val="22"/>
          <w:szCs w:val="22"/>
          <w:u w:val="single"/>
          <w:lang w:val="bg-BG"/>
        </w:rPr>
        <w:t>2</w:t>
      </w:r>
      <w:r w:rsidRPr="001C2565">
        <w:rPr>
          <w:rFonts w:cs="Arial"/>
          <w:b/>
          <w:bCs/>
          <w:i/>
          <w:sz w:val="22"/>
          <w:szCs w:val="22"/>
          <w:u w:val="single"/>
          <w:lang w:val="bg-BG"/>
        </w:rPr>
        <w:t xml:space="preserve"> </w:t>
      </w:r>
      <w:r w:rsidRPr="001C2565">
        <w:rPr>
          <w:rFonts w:cs="Arial"/>
          <w:b/>
          <w:bCs/>
          <w:i/>
          <w:sz w:val="22"/>
          <w:szCs w:val="22"/>
          <w:u w:val="single"/>
          <w:lang w:val="bg-BG"/>
        </w:rPr>
        <w:tab/>
        <w:t>Равни възможности и недопускане на дискриминация, равенство между половете</w:t>
      </w:r>
      <w:bookmarkEnd w:id="39"/>
    </w:p>
    <w:p w14:paraId="7970CD95" w14:textId="77777777" w:rsidR="00141A6D" w:rsidRPr="00141A6D" w:rsidRDefault="00141A6D" w:rsidP="00141A6D">
      <w:pPr>
        <w:spacing w:before="120"/>
        <w:jc w:val="both"/>
        <w:rPr>
          <w:sz w:val="22"/>
          <w:szCs w:val="22"/>
          <w:lang w:val="bg-BG"/>
        </w:rPr>
      </w:pPr>
      <w:r w:rsidRPr="00141A6D">
        <w:rPr>
          <w:sz w:val="22"/>
          <w:szCs w:val="22"/>
          <w:lang w:val="bg-BG"/>
        </w:rPr>
        <w:t xml:space="preserve">Всички проекти по програмата, насочени към </w:t>
      </w:r>
      <w:r>
        <w:rPr>
          <w:sz w:val="22"/>
          <w:szCs w:val="22"/>
          <w:lang w:val="bg-BG"/>
        </w:rPr>
        <w:t>подобряване на сградите на образователната инфраструктура</w:t>
      </w:r>
      <w:r w:rsidRPr="00141A6D">
        <w:rPr>
          <w:sz w:val="22"/>
          <w:szCs w:val="22"/>
          <w:lang w:val="bg-BG"/>
        </w:rPr>
        <w:t xml:space="preserve"> следва да включват задължителна хоризонтална дейност „Подобряване достъпа за хора с увреждания до гореспоменатите сгради”. </w:t>
      </w:r>
    </w:p>
    <w:p w14:paraId="778BB461" w14:textId="77777777" w:rsidR="00141A6D" w:rsidRPr="00141A6D" w:rsidRDefault="00141A6D" w:rsidP="00141A6D">
      <w:pPr>
        <w:spacing w:before="120"/>
        <w:jc w:val="both"/>
        <w:rPr>
          <w:sz w:val="22"/>
          <w:szCs w:val="22"/>
          <w:lang w:val="bg-BG"/>
        </w:rPr>
      </w:pPr>
      <w:r w:rsidRPr="00141A6D">
        <w:rPr>
          <w:sz w:val="22"/>
          <w:szCs w:val="22"/>
          <w:lang w:val="bg-BG"/>
        </w:rPr>
        <w:t>Предприемането на такива мерки ще повиши значително възможностите на икономически неактивното население, на хората със затруднена мобилност</w:t>
      </w:r>
      <w:r w:rsidRPr="00141A6D">
        <w:rPr>
          <w:lang w:val="bg-BG"/>
        </w:rPr>
        <w:t xml:space="preserve"> </w:t>
      </w:r>
      <w:r w:rsidRPr="00141A6D">
        <w:rPr>
          <w:sz w:val="22"/>
          <w:szCs w:val="22"/>
          <w:lang w:val="bg-BG"/>
        </w:rPr>
        <w:t>и осигурява съответствие с Дългосрочната национална стратегия за заетост на хората с увреждания 2011-2020 г. и с Конвенцията за правата на хората с увреждания.</w:t>
      </w:r>
    </w:p>
    <w:p w14:paraId="4593E9B2" w14:textId="77777777" w:rsidR="00141A6D" w:rsidRPr="00083205" w:rsidRDefault="00141A6D" w:rsidP="00141A6D">
      <w:pPr>
        <w:spacing w:before="120"/>
        <w:jc w:val="both"/>
        <w:rPr>
          <w:color w:val="FF0000"/>
          <w:sz w:val="22"/>
          <w:szCs w:val="22"/>
          <w:lang w:val="bg-BG"/>
        </w:rPr>
      </w:pPr>
      <w:r w:rsidRPr="00141A6D">
        <w:rPr>
          <w:sz w:val="22"/>
          <w:szCs w:val="22"/>
          <w:lang w:val="bg-BG"/>
        </w:rPr>
        <w:t xml:space="preserve">Принципите на равните възможности и недискриминация следва да бъдат спазвани при подготовката и изпълнението на всички проекти, финансирани от ОПРР 2014-2020. </w:t>
      </w:r>
    </w:p>
    <w:p w14:paraId="56792043" w14:textId="77777777" w:rsidR="00D31C98" w:rsidRPr="00B46611" w:rsidRDefault="00713E1F" w:rsidP="004F75D1">
      <w:pPr>
        <w:pStyle w:val="Heading2"/>
        <w:numPr>
          <w:ilvl w:val="0"/>
          <w:numId w:val="38"/>
        </w:numPr>
        <w:spacing w:after="120"/>
        <w:ind w:left="357" w:hanging="357"/>
        <w:rPr>
          <w:rFonts w:ascii="Arial" w:hAnsi="Arial" w:cs="Arial"/>
          <w:caps w:val="0"/>
          <w:lang w:val="bg-BG"/>
        </w:rPr>
      </w:pPr>
      <w:bookmarkStart w:id="40" w:name="_Toc437695857"/>
      <w:r w:rsidRPr="00B46611">
        <w:rPr>
          <w:rFonts w:ascii="Arial" w:hAnsi="Arial" w:cs="Arial"/>
          <w:caps w:val="0"/>
          <w:lang w:val="bg-BG"/>
        </w:rPr>
        <w:t>Правила за д</w:t>
      </w:r>
      <w:r w:rsidR="009E719C" w:rsidRPr="00B46611">
        <w:rPr>
          <w:rFonts w:ascii="Arial" w:hAnsi="Arial" w:cs="Arial"/>
          <w:caps w:val="0"/>
          <w:lang w:val="bg-BG"/>
        </w:rPr>
        <w:t>опус</w:t>
      </w:r>
      <w:bookmarkEnd w:id="33"/>
      <w:bookmarkEnd w:id="34"/>
      <w:r w:rsidRPr="00B46611">
        <w:rPr>
          <w:rFonts w:ascii="Arial" w:hAnsi="Arial" w:cs="Arial"/>
          <w:caps w:val="0"/>
          <w:lang w:val="bg-BG"/>
        </w:rPr>
        <w:t>тимост по настоящата процедура</w:t>
      </w:r>
      <w:bookmarkEnd w:id="40"/>
    </w:p>
    <w:p w14:paraId="7FD798EE" w14:textId="77777777" w:rsidR="00713E1F" w:rsidRPr="00B46611" w:rsidRDefault="00713E1F" w:rsidP="00F17039">
      <w:pPr>
        <w:pStyle w:val="Heading2"/>
        <w:tabs>
          <w:tab w:val="clear" w:pos="567"/>
          <w:tab w:val="left" w:pos="0"/>
        </w:tabs>
        <w:spacing w:before="0"/>
        <w:rPr>
          <w:rFonts w:ascii="Arial" w:hAnsi="Arial" w:cs="Arial"/>
          <w:i/>
          <w:caps w:val="0"/>
          <w:u w:val="single"/>
          <w:lang w:val="bg-BG"/>
        </w:rPr>
      </w:pPr>
      <w:bookmarkStart w:id="41" w:name="_Toc178059102"/>
      <w:bookmarkStart w:id="42" w:name="_Toc183416870"/>
      <w:bookmarkStart w:id="43" w:name="_Toc330819860"/>
      <w:bookmarkStart w:id="44" w:name="_Toc376778760"/>
      <w:bookmarkStart w:id="45" w:name="_Toc376781378"/>
      <w:bookmarkStart w:id="46" w:name="_Toc437695858"/>
      <w:bookmarkStart w:id="47" w:name="_Toc181621923"/>
      <w:r w:rsidRPr="00B46611">
        <w:rPr>
          <w:rFonts w:ascii="Arial" w:hAnsi="Arial" w:cs="Arial"/>
          <w:i/>
          <w:caps w:val="0"/>
          <w:u w:val="single"/>
          <w:lang w:val="bg-BG"/>
        </w:rPr>
        <w:t>4.</w:t>
      </w:r>
      <w:r w:rsidR="008A5FE3">
        <w:rPr>
          <w:rFonts w:ascii="Arial" w:hAnsi="Arial" w:cs="Arial"/>
          <w:i/>
          <w:caps w:val="0"/>
          <w:u w:val="single"/>
          <w:lang w:val="bg-BG"/>
        </w:rPr>
        <w:t>4</w:t>
      </w:r>
      <w:r w:rsidR="00CD2F28" w:rsidRPr="00B46611">
        <w:rPr>
          <w:rFonts w:ascii="Arial" w:hAnsi="Arial" w:cs="Arial"/>
          <w:i/>
          <w:caps w:val="0"/>
          <w:u w:val="single"/>
          <w:lang w:val="bg-BG"/>
        </w:rPr>
        <w:t>.1  Допустими</w:t>
      </w:r>
      <w:r w:rsidRPr="00B46611">
        <w:rPr>
          <w:rFonts w:ascii="Arial" w:hAnsi="Arial" w:cs="Arial"/>
          <w:i/>
          <w:caps w:val="0"/>
          <w:u w:val="single"/>
          <w:lang w:val="bg-BG"/>
        </w:rPr>
        <w:t xml:space="preserve"> кандидат</w:t>
      </w:r>
      <w:bookmarkEnd w:id="41"/>
      <w:bookmarkEnd w:id="42"/>
      <w:bookmarkEnd w:id="43"/>
      <w:bookmarkEnd w:id="44"/>
      <w:bookmarkEnd w:id="45"/>
      <w:r w:rsidR="00CD2F28" w:rsidRPr="00B46611">
        <w:rPr>
          <w:rFonts w:ascii="Arial" w:hAnsi="Arial" w:cs="Arial"/>
          <w:i/>
          <w:caps w:val="0"/>
          <w:u w:val="single"/>
          <w:lang w:val="bg-BG"/>
        </w:rPr>
        <w:t>и</w:t>
      </w:r>
      <w:bookmarkEnd w:id="46"/>
    </w:p>
    <w:p w14:paraId="0D12E690" w14:textId="77777777" w:rsidR="008F7C95" w:rsidRDefault="00940186" w:rsidP="00C80A2E">
      <w:pPr>
        <w:spacing w:before="120" w:after="120"/>
        <w:jc w:val="both"/>
        <w:rPr>
          <w:rFonts w:ascii="Calibri" w:hAnsi="Calibri"/>
          <w:sz w:val="22"/>
          <w:szCs w:val="22"/>
          <w:lang w:val="bg-BG"/>
        </w:rPr>
      </w:pPr>
      <w:r w:rsidRPr="00940186">
        <w:rPr>
          <w:rFonts w:ascii="Univers" w:hAnsi="Univers"/>
          <w:b/>
          <w:sz w:val="22"/>
          <w:szCs w:val="22"/>
          <w:lang w:val="bg-BG"/>
        </w:rPr>
        <w:t>Конкретни бенефициен</w:t>
      </w:r>
      <w:r w:rsidR="00083205">
        <w:rPr>
          <w:rFonts w:ascii="Univers" w:hAnsi="Univers"/>
          <w:b/>
          <w:sz w:val="22"/>
          <w:szCs w:val="22"/>
          <w:lang w:val="bg-BG"/>
        </w:rPr>
        <w:t>ти</w:t>
      </w:r>
      <w:r w:rsidRPr="00940186">
        <w:rPr>
          <w:rFonts w:ascii="Univers" w:hAnsi="Univers"/>
          <w:sz w:val="22"/>
          <w:szCs w:val="22"/>
          <w:lang w:val="bg-BG"/>
        </w:rPr>
        <w:t xml:space="preserve"> по настоящата процедура за </w:t>
      </w:r>
      <w:r w:rsidRPr="00940186">
        <w:rPr>
          <w:rFonts w:cs="Arial"/>
          <w:sz w:val="22"/>
          <w:szCs w:val="22"/>
          <w:lang w:val="bg-BG"/>
        </w:rPr>
        <w:t>предоставяне</w:t>
      </w:r>
      <w:r w:rsidRPr="00940186">
        <w:rPr>
          <w:rFonts w:ascii="Univers" w:hAnsi="Univers"/>
          <w:sz w:val="22"/>
          <w:szCs w:val="22"/>
          <w:lang w:val="bg-BG"/>
        </w:rPr>
        <w:t xml:space="preserve"> на безвъзмездна финансова помощ </w:t>
      </w:r>
      <w:r w:rsidRPr="00940186">
        <w:rPr>
          <w:rFonts w:cs="Arial"/>
          <w:sz w:val="22"/>
          <w:szCs w:val="22"/>
          <w:lang w:val="bg-BG"/>
        </w:rPr>
        <w:t>са</w:t>
      </w:r>
      <w:r w:rsidRPr="00940186">
        <w:rPr>
          <w:rFonts w:ascii="Calibri" w:hAnsi="Calibri"/>
          <w:sz w:val="22"/>
          <w:szCs w:val="22"/>
          <w:lang w:val="bg-BG"/>
        </w:rPr>
        <w:t>:</w:t>
      </w:r>
      <w:bookmarkStart w:id="48" w:name="_Toc434854217"/>
      <w:bookmarkStart w:id="49" w:name="_Toc330819862"/>
      <w:bookmarkStart w:id="50" w:name="_Toc376778762"/>
      <w:bookmarkStart w:id="51" w:name="_Toc376781380"/>
    </w:p>
    <w:p w14:paraId="2923DEC8" w14:textId="77777777" w:rsidR="00E21A24" w:rsidRPr="00A91F02" w:rsidRDefault="00E21A24" w:rsidP="00F47057">
      <w:pPr>
        <w:spacing w:after="240"/>
        <w:jc w:val="both"/>
        <w:rPr>
          <w:rFonts w:cs="Arial"/>
          <w:kern w:val="28"/>
          <w:sz w:val="24"/>
          <w:szCs w:val="24"/>
          <w:lang w:val="bg-BG" w:bidi="bg-BG"/>
        </w:rPr>
      </w:pPr>
      <w:r w:rsidRPr="00927E4D">
        <w:rPr>
          <w:rFonts w:cs="Arial"/>
          <w:b/>
          <w:caps/>
          <w:kern w:val="28"/>
          <w:sz w:val="24"/>
          <w:szCs w:val="24"/>
          <w:u w:val="single"/>
          <w:lang w:val="bg-BG"/>
        </w:rPr>
        <w:t>Компонент 1:</w:t>
      </w:r>
      <w:r>
        <w:rPr>
          <w:rFonts w:cs="Arial"/>
          <w:caps/>
          <w:kern w:val="28"/>
          <w:sz w:val="24"/>
          <w:szCs w:val="24"/>
          <w:lang w:val="bg-BG"/>
        </w:rPr>
        <w:t xml:space="preserve"> </w:t>
      </w:r>
      <w:r w:rsidR="00F149D5" w:rsidRPr="00A91F02">
        <w:rPr>
          <w:rFonts w:cs="Arial"/>
          <w:b/>
          <w:kern w:val="28"/>
          <w:sz w:val="24"/>
          <w:szCs w:val="24"/>
          <w:lang w:val="bg-BG"/>
        </w:rPr>
        <w:t>МОН и общини</w:t>
      </w:r>
      <w:r w:rsidR="00557767" w:rsidRPr="00A91F02">
        <w:rPr>
          <w:rFonts w:cs="Arial"/>
          <w:b/>
          <w:kern w:val="28"/>
          <w:sz w:val="24"/>
          <w:szCs w:val="24"/>
          <w:lang w:val="bg-BG"/>
        </w:rPr>
        <w:t>те</w:t>
      </w:r>
      <w:r w:rsidR="00F149D5" w:rsidRPr="00A91F02">
        <w:rPr>
          <w:rFonts w:cs="Arial"/>
          <w:kern w:val="28"/>
          <w:sz w:val="24"/>
          <w:szCs w:val="24"/>
          <w:lang w:val="bg-BG"/>
        </w:rPr>
        <w:t xml:space="preserve">, </w:t>
      </w:r>
      <w:r w:rsidR="00F149D5" w:rsidRPr="00A91F02">
        <w:rPr>
          <w:rFonts w:cs="Arial"/>
          <w:b/>
          <w:kern w:val="28"/>
          <w:sz w:val="24"/>
          <w:szCs w:val="24"/>
          <w:lang w:val="bg-BG"/>
        </w:rPr>
        <w:t xml:space="preserve">на чиято територия са разположени професионални училища по </w:t>
      </w:r>
      <w:r w:rsidR="00F149D5" w:rsidRPr="00A91F02">
        <w:rPr>
          <w:rFonts w:cs="Arial"/>
          <w:b/>
          <w:kern w:val="28"/>
          <w:sz w:val="24"/>
          <w:szCs w:val="24"/>
          <w:lang w:val="bg-BG" w:bidi="bg-BG"/>
        </w:rPr>
        <w:t>направление „</w:t>
      </w:r>
      <w:r w:rsidR="00F149D5" w:rsidRPr="00A91F02">
        <w:rPr>
          <w:rFonts w:cs="Arial"/>
          <w:b/>
          <w:i/>
          <w:kern w:val="28"/>
          <w:sz w:val="24"/>
          <w:szCs w:val="24"/>
          <w:lang w:val="bg-BG" w:bidi="bg-BG"/>
        </w:rPr>
        <w:t>Ветеринарна медицина, Горско стопанство и Растениевъдство и животновъдство</w:t>
      </w:r>
      <w:r w:rsidR="00F149D5" w:rsidRPr="00A91F02">
        <w:rPr>
          <w:rFonts w:cs="Arial"/>
          <w:b/>
          <w:kern w:val="28"/>
          <w:sz w:val="24"/>
          <w:szCs w:val="24"/>
          <w:lang w:val="bg-BG" w:bidi="bg-BG"/>
        </w:rPr>
        <w:t>“</w:t>
      </w:r>
      <w:bookmarkEnd w:id="48"/>
      <w:r w:rsidR="00423330" w:rsidRPr="00A91F02">
        <w:rPr>
          <w:rFonts w:cs="Arial"/>
          <w:kern w:val="28"/>
          <w:sz w:val="24"/>
          <w:szCs w:val="24"/>
          <w:lang w:val="bg-BG" w:bidi="bg-BG"/>
        </w:rPr>
        <w:t>, както следва: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658"/>
        <w:gridCol w:w="6850"/>
      </w:tblGrid>
      <w:tr w:rsidR="00423330" w:rsidRPr="00423330" w14:paraId="4B3F12E4" w14:textId="77777777" w:rsidTr="00AC11C1">
        <w:tc>
          <w:tcPr>
            <w:tcW w:w="0" w:type="auto"/>
            <w:shd w:val="clear" w:color="auto" w:fill="DBE5F1"/>
          </w:tcPr>
          <w:p w14:paraId="60266889" w14:textId="77777777" w:rsidR="00423330" w:rsidRPr="00423330" w:rsidRDefault="00423330" w:rsidP="00423330">
            <w:pPr>
              <w:rPr>
                <w:lang w:val="bg-BG" w:bidi="bg-BG"/>
              </w:rPr>
            </w:pPr>
            <w:r w:rsidRPr="00423330">
              <w:rPr>
                <w:lang w:val="bg-BG" w:bidi="bg-BG"/>
              </w:rPr>
              <w:t>№</w:t>
            </w:r>
          </w:p>
        </w:tc>
        <w:tc>
          <w:tcPr>
            <w:tcW w:w="2680" w:type="dxa"/>
            <w:shd w:val="clear" w:color="auto" w:fill="DBE5F1"/>
          </w:tcPr>
          <w:p w14:paraId="3C852D5B" w14:textId="77777777" w:rsidR="00423330" w:rsidRPr="00423330" w:rsidRDefault="00423330" w:rsidP="00423330">
            <w:pPr>
              <w:rPr>
                <w:b/>
                <w:lang w:val="bg-BG" w:bidi="bg-BG"/>
              </w:rPr>
            </w:pPr>
            <w:r>
              <w:rPr>
                <w:b/>
                <w:lang w:val="bg-BG" w:bidi="bg-BG"/>
              </w:rPr>
              <w:t>Конкретен бенефициент</w:t>
            </w:r>
          </w:p>
        </w:tc>
        <w:tc>
          <w:tcPr>
            <w:tcW w:w="6946" w:type="dxa"/>
            <w:shd w:val="clear" w:color="auto" w:fill="DBE5F1"/>
          </w:tcPr>
          <w:p w14:paraId="5C29D0E0" w14:textId="77777777" w:rsidR="00423330" w:rsidRPr="00423330" w:rsidRDefault="00423330" w:rsidP="00423330">
            <w:pPr>
              <w:rPr>
                <w:b/>
                <w:lang w:val="bg-BG" w:bidi="bg-BG"/>
              </w:rPr>
            </w:pPr>
            <w:r w:rsidRPr="00423330">
              <w:rPr>
                <w:b/>
                <w:lang w:val="bg-BG" w:bidi="bg-BG"/>
              </w:rPr>
              <w:t>Училище – основни обекти</w:t>
            </w:r>
          </w:p>
        </w:tc>
      </w:tr>
      <w:tr w:rsidR="00423330" w:rsidRPr="00423330" w14:paraId="3EBC6034" w14:textId="77777777" w:rsidTr="00AC11C1">
        <w:tc>
          <w:tcPr>
            <w:tcW w:w="0" w:type="auto"/>
            <w:shd w:val="clear" w:color="auto" w:fill="auto"/>
            <w:vAlign w:val="center"/>
          </w:tcPr>
          <w:p w14:paraId="4DC495C9" w14:textId="77777777" w:rsidR="00423330" w:rsidRPr="00423330" w:rsidRDefault="00423330" w:rsidP="008F7C95">
            <w:pPr>
              <w:rPr>
                <w:lang w:val="bg-BG" w:bidi="bg-BG"/>
              </w:rPr>
            </w:pPr>
            <w:r w:rsidRPr="00423330">
              <w:rPr>
                <w:lang w:val="bg-BG" w:bidi="bg-BG"/>
              </w:rPr>
              <w:t>1</w:t>
            </w:r>
          </w:p>
        </w:tc>
        <w:tc>
          <w:tcPr>
            <w:tcW w:w="2680" w:type="dxa"/>
            <w:vAlign w:val="center"/>
          </w:tcPr>
          <w:p w14:paraId="09B31B83" w14:textId="77777777" w:rsidR="00423330" w:rsidRPr="00423330" w:rsidRDefault="00423330" w:rsidP="008F7C95">
            <w:pPr>
              <w:rPr>
                <w:lang w:bidi="bg-BG"/>
              </w:rPr>
            </w:pPr>
            <w:r>
              <w:rPr>
                <w:lang w:val="bg-BG" w:bidi="bg-BG"/>
              </w:rPr>
              <w:t xml:space="preserve">Община </w:t>
            </w:r>
            <w:r w:rsidRPr="00423330">
              <w:rPr>
                <w:lang w:bidi="bg-BG"/>
              </w:rPr>
              <w:t>Стара Загора</w:t>
            </w:r>
          </w:p>
        </w:tc>
        <w:tc>
          <w:tcPr>
            <w:tcW w:w="6946" w:type="dxa"/>
            <w:shd w:val="clear" w:color="auto" w:fill="auto"/>
            <w:vAlign w:val="center"/>
          </w:tcPr>
          <w:p w14:paraId="37331BC0" w14:textId="77777777" w:rsidR="00423330" w:rsidRPr="00423330" w:rsidRDefault="00423330" w:rsidP="00423330">
            <w:pPr>
              <w:rPr>
                <w:lang w:val="bg-BG" w:bidi="bg-BG"/>
              </w:rPr>
            </w:pPr>
            <w:r w:rsidRPr="00423330">
              <w:rPr>
                <w:lang w:val="bg-BG" w:bidi="bg-BG"/>
              </w:rPr>
              <w:t>Професионална гимназия по ветеринарна медицина "И. П. Павлов"</w:t>
            </w:r>
          </w:p>
        </w:tc>
      </w:tr>
      <w:tr w:rsidR="00423330" w:rsidRPr="00423330" w14:paraId="7667D220" w14:textId="77777777" w:rsidTr="00AC11C1">
        <w:tc>
          <w:tcPr>
            <w:tcW w:w="0" w:type="auto"/>
            <w:shd w:val="clear" w:color="auto" w:fill="auto"/>
            <w:vAlign w:val="center"/>
          </w:tcPr>
          <w:p w14:paraId="5BC3815B" w14:textId="77777777" w:rsidR="00423330" w:rsidRPr="00423330" w:rsidRDefault="00423330" w:rsidP="008F7C95">
            <w:pPr>
              <w:rPr>
                <w:lang w:val="bg-BG" w:bidi="bg-BG"/>
              </w:rPr>
            </w:pPr>
            <w:r w:rsidRPr="00423330">
              <w:rPr>
                <w:lang w:val="bg-BG" w:bidi="bg-BG"/>
              </w:rPr>
              <w:t>2</w:t>
            </w:r>
          </w:p>
        </w:tc>
        <w:tc>
          <w:tcPr>
            <w:tcW w:w="2680" w:type="dxa"/>
            <w:vAlign w:val="center"/>
          </w:tcPr>
          <w:p w14:paraId="7646716C" w14:textId="77777777" w:rsidR="00423330" w:rsidRPr="00423330" w:rsidRDefault="00423330" w:rsidP="008F7C95">
            <w:pPr>
              <w:rPr>
                <w:lang w:bidi="bg-BG"/>
              </w:rPr>
            </w:pPr>
            <w:r>
              <w:rPr>
                <w:lang w:val="bg-BG" w:bidi="bg-BG"/>
              </w:rPr>
              <w:t xml:space="preserve">Община </w:t>
            </w:r>
            <w:r w:rsidRPr="00423330">
              <w:rPr>
                <w:lang w:bidi="bg-BG"/>
              </w:rPr>
              <w:t>Тетевен</w:t>
            </w:r>
          </w:p>
        </w:tc>
        <w:tc>
          <w:tcPr>
            <w:tcW w:w="6946" w:type="dxa"/>
            <w:shd w:val="clear" w:color="auto" w:fill="auto"/>
            <w:vAlign w:val="center"/>
          </w:tcPr>
          <w:p w14:paraId="077A359F" w14:textId="77777777" w:rsidR="00423330" w:rsidRPr="00423330" w:rsidRDefault="00423330" w:rsidP="00423330">
            <w:pPr>
              <w:rPr>
                <w:lang w:val="bg-BG" w:bidi="bg-BG"/>
              </w:rPr>
            </w:pPr>
            <w:r w:rsidRPr="00423330">
              <w:rPr>
                <w:lang w:val="bg-BG" w:bidi="bg-BG"/>
              </w:rPr>
              <w:t>Професионална гимназия по горско стопанство и дървообработване "Сава Младенов"</w:t>
            </w:r>
          </w:p>
        </w:tc>
      </w:tr>
      <w:tr w:rsidR="00423330" w:rsidRPr="00423330" w14:paraId="323B33FD" w14:textId="77777777" w:rsidTr="00AC11C1">
        <w:tc>
          <w:tcPr>
            <w:tcW w:w="0" w:type="auto"/>
            <w:shd w:val="clear" w:color="auto" w:fill="auto"/>
            <w:vAlign w:val="center"/>
          </w:tcPr>
          <w:p w14:paraId="07F50CC4" w14:textId="77777777" w:rsidR="00423330" w:rsidRPr="00423330" w:rsidRDefault="00423330" w:rsidP="008F7C95">
            <w:pPr>
              <w:rPr>
                <w:lang w:val="bg-BG" w:bidi="bg-BG"/>
              </w:rPr>
            </w:pPr>
            <w:r w:rsidRPr="00423330">
              <w:rPr>
                <w:lang w:val="bg-BG" w:bidi="bg-BG"/>
              </w:rPr>
              <w:t>3</w:t>
            </w:r>
          </w:p>
        </w:tc>
        <w:tc>
          <w:tcPr>
            <w:tcW w:w="2680" w:type="dxa"/>
            <w:vAlign w:val="center"/>
          </w:tcPr>
          <w:p w14:paraId="5EF7677C" w14:textId="77777777" w:rsidR="00423330" w:rsidRPr="00423330" w:rsidRDefault="00423330" w:rsidP="008F7C95">
            <w:pPr>
              <w:rPr>
                <w:lang w:val="bg-BG" w:bidi="bg-BG"/>
              </w:rPr>
            </w:pPr>
            <w:r>
              <w:rPr>
                <w:lang w:val="bg-BG" w:bidi="bg-BG"/>
              </w:rPr>
              <w:t xml:space="preserve">Община </w:t>
            </w:r>
            <w:r w:rsidRPr="00423330">
              <w:rPr>
                <w:lang w:val="bg-BG" w:bidi="bg-BG"/>
              </w:rPr>
              <w:t>Кнежа</w:t>
            </w:r>
          </w:p>
        </w:tc>
        <w:tc>
          <w:tcPr>
            <w:tcW w:w="6946" w:type="dxa"/>
            <w:shd w:val="clear" w:color="auto" w:fill="auto"/>
            <w:vAlign w:val="center"/>
          </w:tcPr>
          <w:p w14:paraId="5449E74C" w14:textId="77777777" w:rsidR="00423330" w:rsidRPr="00423330" w:rsidRDefault="00423330" w:rsidP="00423330">
            <w:pPr>
              <w:rPr>
                <w:lang w:val="bg-BG" w:bidi="bg-BG"/>
              </w:rPr>
            </w:pPr>
            <w:r w:rsidRPr="00423330">
              <w:rPr>
                <w:lang w:val="bg-BG" w:bidi="bg-BG"/>
              </w:rPr>
              <w:t>Професионална гимназия по земеделие "Стефан Цанов"</w:t>
            </w:r>
          </w:p>
        </w:tc>
      </w:tr>
      <w:tr w:rsidR="00423330" w:rsidRPr="00423330" w14:paraId="7C882868" w14:textId="77777777" w:rsidTr="00AC11C1">
        <w:tc>
          <w:tcPr>
            <w:tcW w:w="0" w:type="auto"/>
            <w:shd w:val="clear" w:color="auto" w:fill="auto"/>
            <w:vAlign w:val="center"/>
          </w:tcPr>
          <w:p w14:paraId="24464189" w14:textId="77777777" w:rsidR="00423330" w:rsidRPr="00423330" w:rsidRDefault="00423330" w:rsidP="008F7C95">
            <w:pPr>
              <w:rPr>
                <w:lang w:val="bg-BG" w:bidi="bg-BG"/>
              </w:rPr>
            </w:pPr>
            <w:r w:rsidRPr="00423330">
              <w:rPr>
                <w:lang w:val="bg-BG" w:bidi="bg-BG"/>
              </w:rPr>
              <w:t>4</w:t>
            </w:r>
          </w:p>
        </w:tc>
        <w:tc>
          <w:tcPr>
            <w:tcW w:w="2680" w:type="dxa"/>
            <w:vAlign w:val="center"/>
          </w:tcPr>
          <w:p w14:paraId="364CE954" w14:textId="77777777" w:rsidR="00423330" w:rsidRPr="00423330" w:rsidRDefault="00423330" w:rsidP="008F7C95">
            <w:pPr>
              <w:rPr>
                <w:lang w:val="bg-BG" w:bidi="bg-BG"/>
              </w:rPr>
            </w:pPr>
            <w:r>
              <w:rPr>
                <w:lang w:val="bg-BG" w:bidi="bg-BG"/>
              </w:rPr>
              <w:t xml:space="preserve">Община </w:t>
            </w:r>
            <w:r w:rsidRPr="00423330">
              <w:rPr>
                <w:lang w:val="bg-BG" w:bidi="bg-BG"/>
              </w:rPr>
              <w:t>Велинград</w:t>
            </w:r>
          </w:p>
        </w:tc>
        <w:tc>
          <w:tcPr>
            <w:tcW w:w="6946" w:type="dxa"/>
            <w:shd w:val="clear" w:color="auto" w:fill="auto"/>
            <w:vAlign w:val="center"/>
          </w:tcPr>
          <w:p w14:paraId="3FA01D13" w14:textId="77777777" w:rsidR="00423330" w:rsidRPr="00423330" w:rsidRDefault="00423330" w:rsidP="00423330">
            <w:pPr>
              <w:rPr>
                <w:lang w:val="bg-BG" w:bidi="bg-BG"/>
              </w:rPr>
            </w:pPr>
            <w:r w:rsidRPr="00423330">
              <w:rPr>
                <w:lang w:val="bg-BG" w:bidi="bg-BG"/>
              </w:rPr>
              <w:t>Професионална гимназия по горско стопанство "Христо Ботев"</w:t>
            </w:r>
          </w:p>
        </w:tc>
      </w:tr>
      <w:tr w:rsidR="00423330" w:rsidRPr="00423330" w14:paraId="143D799E" w14:textId="77777777" w:rsidTr="00AC11C1">
        <w:tc>
          <w:tcPr>
            <w:tcW w:w="0" w:type="auto"/>
            <w:shd w:val="clear" w:color="auto" w:fill="auto"/>
            <w:vAlign w:val="center"/>
          </w:tcPr>
          <w:p w14:paraId="0E831B11" w14:textId="77777777" w:rsidR="00423330" w:rsidRPr="00423330" w:rsidRDefault="00423330" w:rsidP="008F7C95">
            <w:pPr>
              <w:rPr>
                <w:lang w:val="bg-BG" w:bidi="bg-BG"/>
              </w:rPr>
            </w:pPr>
            <w:r w:rsidRPr="00423330">
              <w:rPr>
                <w:lang w:val="bg-BG" w:bidi="bg-BG"/>
              </w:rPr>
              <w:t>5</w:t>
            </w:r>
          </w:p>
        </w:tc>
        <w:tc>
          <w:tcPr>
            <w:tcW w:w="2680" w:type="dxa"/>
            <w:vAlign w:val="center"/>
          </w:tcPr>
          <w:p w14:paraId="56B20343" w14:textId="77777777" w:rsidR="00423330" w:rsidRPr="00423330" w:rsidRDefault="00423330" w:rsidP="008F7C95">
            <w:pPr>
              <w:rPr>
                <w:lang w:val="bg-BG" w:bidi="bg-BG"/>
              </w:rPr>
            </w:pPr>
            <w:r>
              <w:rPr>
                <w:lang w:val="bg-BG" w:bidi="bg-BG"/>
              </w:rPr>
              <w:t xml:space="preserve">Община </w:t>
            </w:r>
            <w:r w:rsidRPr="00423330">
              <w:rPr>
                <w:lang w:val="bg-BG" w:bidi="bg-BG"/>
              </w:rPr>
              <w:t>Кайнарджа</w:t>
            </w:r>
          </w:p>
        </w:tc>
        <w:tc>
          <w:tcPr>
            <w:tcW w:w="6946" w:type="dxa"/>
            <w:shd w:val="clear" w:color="auto" w:fill="auto"/>
            <w:vAlign w:val="center"/>
          </w:tcPr>
          <w:p w14:paraId="06340200" w14:textId="77777777" w:rsidR="00423330" w:rsidRPr="00423330" w:rsidRDefault="00423330" w:rsidP="00423330">
            <w:pPr>
              <w:rPr>
                <w:lang w:val="bg-BG" w:bidi="bg-BG"/>
              </w:rPr>
            </w:pPr>
            <w:r w:rsidRPr="00423330">
              <w:rPr>
                <w:lang w:val="bg-BG" w:bidi="bg-BG"/>
              </w:rPr>
              <w:t>Професионална гимназия по механизация на селското стопанство "Никола Йонков Вапцаров"</w:t>
            </w:r>
          </w:p>
        </w:tc>
      </w:tr>
      <w:tr w:rsidR="00423330" w:rsidRPr="00423330" w14:paraId="6B8F0F39" w14:textId="77777777" w:rsidTr="00AC11C1">
        <w:tc>
          <w:tcPr>
            <w:tcW w:w="0" w:type="auto"/>
            <w:shd w:val="clear" w:color="auto" w:fill="auto"/>
            <w:vAlign w:val="center"/>
          </w:tcPr>
          <w:p w14:paraId="156F5E0B" w14:textId="77777777" w:rsidR="00423330" w:rsidRPr="00423330" w:rsidRDefault="00423330" w:rsidP="008F7C95">
            <w:pPr>
              <w:rPr>
                <w:lang w:val="bg-BG" w:bidi="bg-BG"/>
              </w:rPr>
            </w:pPr>
            <w:r w:rsidRPr="00423330">
              <w:rPr>
                <w:lang w:val="bg-BG" w:bidi="bg-BG"/>
              </w:rPr>
              <w:t>6</w:t>
            </w:r>
          </w:p>
        </w:tc>
        <w:tc>
          <w:tcPr>
            <w:tcW w:w="2680" w:type="dxa"/>
            <w:vAlign w:val="center"/>
          </w:tcPr>
          <w:p w14:paraId="6C7795F3" w14:textId="77777777" w:rsidR="00423330" w:rsidRPr="00423330" w:rsidRDefault="00423330" w:rsidP="008F7C95">
            <w:pPr>
              <w:rPr>
                <w:lang w:val="bg-BG" w:bidi="bg-BG"/>
              </w:rPr>
            </w:pPr>
            <w:r>
              <w:rPr>
                <w:lang w:val="bg-BG" w:bidi="bg-BG"/>
              </w:rPr>
              <w:t xml:space="preserve">Община </w:t>
            </w:r>
            <w:r w:rsidRPr="00423330">
              <w:rPr>
                <w:lang w:val="bg-BG" w:bidi="bg-BG"/>
              </w:rPr>
              <w:t>Попово</w:t>
            </w:r>
          </w:p>
        </w:tc>
        <w:tc>
          <w:tcPr>
            <w:tcW w:w="6946" w:type="dxa"/>
            <w:shd w:val="clear" w:color="auto" w:fill="auto"/>
            <w:vAlign w:val="center"/>
          </w:tcPr>
          <w:p w14:paraId="42C06FD5" w14:textId="77777777" w:rsidR="00423330" w:rsidRPr="00423330" w:rsidRDefault="00423330" w:rsidP="00423330">
            <w:pPr>
              <w:rPr>
                <w:lang w:val="bg-BG" w:bidi="bg-BG"/>
              </w:rPr>
            </w:pPr>
            <w:r w:rsidRPr="00423330">
              <w:rPr>
                <w:lang w:val="bg-BG" w:bidi="bg-BG"/>
              </w:rPr>
              <w:t>Професионална гимназия по селско стопанство "Никола Пушкаров"</w:t>
            </w:r>
          </w:p>
        </w:tc>
      </w:tr>
      <w:tr w:rsidR="00423330" w:rsidRPr="00423330" w14:paraId="270D7BEC" w14:textId="77777777" w:rsidTr="00AC11C1">
        <w:tc>
          <w:tcPr>
            <w:tcW w:w="0" w:type="auto"/>
            <w:shd w:val="clear" w:color="auto" w:fill="auto"/>
            <w:vAlign w:val="center"/>
          </w:tcPr>
          <w:p w14:paraId="6A47FD88" w14:textId="77777777" w:rsidR="00423330" w:rsidRPr="00423330" w:rsidRDefault="00423330" w:rsidP="008F7C95">
            <w:pPr>
              <w:rPr>
                <w:lang w:val="bg-BG" w:bidi="bg-BG"/>
              </w:rPr>
            </w:pPr>
            <w:r w:rsidRPr="00423330">
              <w:rPr>
                <w:lang w:val="bg-BG" w:bidi="bg-BG"/>
              </w:rPr>
              <w:t>7</w:t>
            </w:r>
          </w:p>
        </w:tc>
        <w:tc>
          <w:tcPr>
            <w:tcW w:w="2680" w:type="dxa"/>
            <w:vAlign w:val="center"/>
          </w:tcPr>
          <w:p w14:paraId="66D6461C" w14:textId="77777777" w:rsidR="00423330" w:rsidRPr="00423330" w:rsidRDefault="00423330" w:rsidP="008F7C95">
            <w:pPr>
              <w:rPr>
                <w:lang w:val="bg-BG" w:bidi="bg-BG"/>
              </w:rPr>
            </w:pPr>
            <w:r>
              <w:rPr>
                <w:lang w:val="bg-BG" w:bidi="bg-BG"/>
              </w:rPr>
              <w:t xml:space="preserve">Община </w:t>
            </w:r>
            <w:r w:rsidRPr="00423330">
              <w:rPr>
                <w:lang w:val="bg-BG" w:bidi="bg-BG"/>
              </w:rPr>
              <w:t>Разлог</w:t>
            </w:r>
          </w:p>
        </w:tc>
        <w:tc>
          <w:tcPr>
            <w:tcW w:w="6946" w:type="dxa"/>
            <w:shd w:val="clear" w:color="auto" w:fill="auto"/>
            <w:vAlign w:val="center"/>
          </w:tcPr>
          <w:p w14:paraId="454C9C1A" w14:textId="77777777" w:rsidR="00423330" w:rsidRPr="00423330" w:rsidRDefault="00423330" w:rsidP="00423330">
            <w:pPr>
              <w:rPr>
                <w:lang w:val="bg-BG" w:bidi="bg-BG"/>
              </w:rPr>
            </w:pPr>
            <w:r w:rsidRPr="00423330">
              <w:rPr>
                <w:lang w:val="bg-BG" w:bidi="bg-BG"/>
              </w:rPr>
              <w:t>Професионална гимназия по механизация на селското стопанство</w:t>
            </w:r>
          </w:p>
        </w:tc>
      </w:tr>
      <w:tr w:rsidR="00423330" w:rsidRPr="00423330" w14:paraId="0D8E0838" w14:textId="77777777" w:rsidTr="00AC11C1">
        <w:tc>
          <w:tcPr>
            <w:tcW w:w="0" w:type="auto"/>
            <w:shd w:val="clear" w:color="auto" w:fill="auto"/>
            <w:vAlign w:val="center"/>
          </w:tcPr>
          <w:p w14:paraId="4B57C47B" w14:textId="77777777" w:rsidR="00423330" w:rsidRPr="00423330" w:rsidRDefault="00423330" w:rsidP="008F7C95">
            <w:pPr>
              <w:rPr>
                <w:lang w:val="bg-BG" w:bidi="bg-BG"/>
              </w:rPr>
            </w:pPr>
            <w:r w:rsidRPr="00423330">
              <w:rPr>
                <w:lang w:val="bg-BG" w:bidi="bg-BG"/>
              </w:rPr>
              <w:t>8</w:t>
            </w:r>
          </w:p>
        </w:tc>
        <w:tc>
          <w:tcPr>
            <w:tcW w:w="2680" w:type="dxa"/>
            <w:vAlign w:val="center"/>
          </w:tcPr>
          <w:p w14:paraId="011981EC" w14:textId="77777777" w:rsidR="00423330" w:rsidRPr="00423330" w:rsidRDefault="00423330" w:rsidP="008F7C95">
            <w:pPr>
              <w:rPr>
                <w:lang w:val="bg-BG" w:bidi="bg-BG"/>
              </w:rPr>
            </w:pPr>
            <w:r>
              <w:rPr>
                <w:lang w:val="bg-BG" w:bidi="bg-BG"/>
              </w:rPr>
              <w:t xml:space="preserve">Община </w:t>
            </w:r>
            <w:r w:rsidRPr="00423330">
              <w:rPr>
                <w:lang w:val="bg-BG" w:bidi="bg-BG"/>
              </w:rPr>
              <w:t>Бяла Слатина</w:t>
            </w:r>
          </w:p>
        </w:tc>
        <w:tc>
          <w:tcPr>
            <w:tcW w:w="6946" w:type="dxa"/>
            <w:shd w:val="clear" w:color="auto" w:fill="auto"/>
            <w:vAlign w:val="center"/>
          </w:tcPr>
          <w:p w14:paraId="4A99E90A" w14:textId="77777777" w:rsidR="00423330" w:rsidRPr="00423330" w:rsidRDefault="00423330" w:rsidP="00423330">
            <w:pPr>
              <w:rPr>
                <w:lang w:val="bg-BG" w:bidi="bg-BG"/>
              </w:rPr>
            </w:pPr>
            <w:r w:rsidRPr="00423330">
              <w:rPr>
                <w:lang w:val="bg-BG" w:bidi="bg-BG"/>
              </w:rPr>
              <w:t>Професионална агротехническа гимназия "Никола Йонков Вапцаров"</w:t>
            </w:r>
          </w:p>
        </w:tc>
      </w:tr>
      <w:tr w:rsidR="00423330" w:rsidRPr="00423330" w14:paraId="0C8D0B7B" w14:textId="77777777" w:rsidTr="00AC11C1">
        <w:tc>
          <w:tcPr>
            <w:tcW w:w="0" w:type="auto"/>
            <w:shd w:val="clear" w:color="auto" w:fill="auto"/>
            <w:vAlign w:val="center"/>
          </w:tcPr>
          <w:p w14:paraId="1CDDF448" w14:textId="77777777" w:rsidR="00423330" w:rsidRPr="00423330" w:rsidRDefault="00423330" w:rsidP="008F7C95">
            <w:pPr>
              <w:rPr>
                <w:lang w:val="bg-BG" w:bidi="bg-BG"/>
              </w:rPr>
            </w:pPr>
            <w:r w:rsidRPr="00423330">
              <w:rPr>
                <w:lang w:val="bg-BG" w:bidi="bg-BG"/>
              </w:rPr>
              <w:t>9</w:t>
            </w:r>
          </w:p>
        </w:tc>
        <w:tc>
          <w:tcPr>
            <w:tcW w:w="2680" w:type="dxa"/>
            <w:vAlign w:val="center"/>
          </w:tcPr>
          <w:p w14:paraId="09F140E1" w14:textId="77777777" w:rsidR="00423330" w:rsidRPr="00423330" w:rsidRDefault="00423330" w:rsidP="008F7C95">
            <w:pPr>
              <w:rPr>
                <w:lang w:val="bg-BG" w:bidi="bg-BG"/>
              </w:rPr>
            </w:pPr>
            <w:r>
              <w:rPr>
                <w:lang w:val="bg-BG" w:bidi="bg-BG"/>
              </w:rPr>
              <w:t xml:space="preserve">Община </w:t>
            </w:r>
            <w:r w:rsidRPr="00423330">
              <w:rPr>
                <w:lang w:val="bg-BG" w:bidi="bg-BG"/>
              </w:rPr>
              <w:t>Ловеч</w:t>
            </w:r>
          </w:p>
        </w:tc>
        <w:tc>
          <w:tcPr>
            <w:tcW w:w="6946" w:type="dxa"/>
            <w:shd w:val="clear" w:color="auto" w:fill="auto"/>
            <w:vAlign w:val="center"/>
          </w:tcPr>
          <w:p w14:paraId="0752BF99" w14:textId="77777777" w:rsidR="00423330" w:rsidRPr="00423330" w:rsidRDefault="00423330" w:rsidP="00423330">
            <w:pPr>
              <w:rPr>
                <w:lang w:val="bg-BG" w:bidi="bg-BG"/>
              </w:rPr>
            </w:pPr>
            <w:r w:rsidRPr="00423330">
              <w:rPr>
                <w:lang w:val="bg-BG" w:bidi="bg-BG"/>
              </w:rPr>
              <w:t>Професионална гимназия по ветеринарна медицина "Проф.д-р Димитър Димов"</w:t>
            </w:r>
          </w:p>
        </w:tc>
      </w:tr>
      <w:tr w:rsidR="00423330" w:rsidRPr="00423330" w14:paraId="1DA9F17A" w14:textId="77777777" w:rsidTr="00AC11C1">
        <w:tc>
          <w:tcPr>
            <w:tcW w:w="0" w:type="auto"/>
            <w:shd w:val="clear" w:color="auto" w:fill="auto"/>
            <w:vAlign w:val="center"/>
          </w:tcPr>
          <w:p w14:paraId="19FE1852" w14:textId="77777777" w:rsidR="00423330" w:rsidRPr="00423330" w:rsidRDefault="00423330" w:rsidP="008F7C95">
            <w:pPr>
              <w:rPr>
                <w:lang w:val="bg-BG" w:bidi="bg-BG"/>
              </w:rPr>
            </w:pPr>
            <w:r w:rsidRPr="00423330">
              <w:rPr>
                <w:lang w:val="bg-BG" w:bidi="bg-BG"/>
              </w:rPr>
              <w:t>10</w:t>
            </w:r>
          </w:p>
        </w:tc>
        <w:tc>
          <w:tcPr>
            <w:tcW w:w="2680" w:type="dxa"/>
            <w:vAlign w:val="center"/>
          </w:tcPr>
          <w:p w14:paraId="43F7C2D4" w14:textId="77777777" w:rsidR="00423330" w:rsidRPr="00423330" w:rsidRDefault="00423330" w:rsidP="008F7C95">
            <w:pPr>
              <w:rPr>
                <w:lang w:val="bg-BG" w:bidi="bg-BG"/>
              </w:rPr>
            </w:pPr>
            <w:r>
              <w:rPr>
                <w:lang w:val="bg-BG" w:bidi="bg-BG"/>
              </w:rPr>
              <w:t xml:space="preserve">Община </w:t>
            </w:r>
            <w:r w:rsidRPr="00423330">
              <w:rPr>
                <w:lang w:val="bg-BG" w:bidi="bg-BG"/>
              </w:rPr>
              <w:t>Исперих</w:t>
            </w:r>
          </w:p>
        </w:tc>
        <w:tc>
          <w:tcPr>
            <w:tcW w:w="6946" w:type="dxa"/>
            <w:shd w:val="clear" w:color="auto" w:fill="auto"/>
            <w:vAlign w:val="center"/>
          </w:tcPr>
          <w:p w14:paraId="12FA0BF8" w14:textId="77777777" w:rsidR="00423330" w:rsidRPr="00423330" w:rsidRDefault="00423330" w:rsidP="00423330">
            <w:pPr>
              <w:rPr>
                <w:lang w:val="bg-BG" w:bidi="bg-BG"/>
              </w:rPr>
            </w:pPr>
            <w:r w:rsidRPr="00423330">
              <w:rPr>
                <w:lang w:val="bg-BG" w:bidi="bg-BG"/>
              </w:rPr>
              <w:t>Професионална гимназия по селско стопанство "Хан Аспарух"</w:t>
            </w:r>
          </w:p>
        </w:tc>
      </w:tr>
      <w:tr w:rsidR="00423330" w:rsidRPr="00423330" w14:paraId="744AD7D7" w14:textId="77777777" w:rsidTr="00AC11C1">
        <w:tc>
          <w:tcPr>
            <w:tcW w:w="0" w:type="auto"/>
            <w:shd w:val="clear" w:color="auto" w:fill="auto"/>
            <w:vAlign w:val="center"/>
          </w:tcPr>
          <w:p w14:paraId="1BA19AA2" w14:textId="77777777" w:rsidR="00423330" w:rsidRPr="00423330" w:rsidRDefault="00423330" w:rsidP="008F7C95">
            <w:pPr>
              <w:rPr>
                <w:lang w:val="bg-BG" w:bidi="bg-BG"/>
              </w:rPr>
            </w:pPr>
            <w:r w:rsidRPr="00423330">
              <w:rPr>
                <w:lang w:val="bg-BG" w:bidi="bg-BG"/>
              </w:rPr>
              <w:t>11</w:t>
            </w:r>
          </w:p>
        </w:tc>
        <w:tc>
          <w:tcPr>
            <w:tcW w:w="2680" w:type="dxa"/>
            <w:vAlign w:val="center"/>
          </w:tcPr>
          <w:p w14:paraId="21B5ED01" w14:textId="77777777" w:rsidR="00423330" w:rsidRPr="00423330" w:rsidRDefault="00423330" w:rsidP="008F7C95">
            <w:pPr>
              <w:rPr>
                <w:lang w:val="bg-BG" w:bidi="bg-BG"/>
              </w:rPr>
            </w:pPr>
            <w:r>
              <w:rPr>
                <w:lang w:val="bg-BG" w:bidi="bg-BG"/>
              </w:rPr>
              <w:t xml:space="preserve">Община </w:t>
            </w:r>
            <w:r w:rsidRPr="00423330">
              <w:rPr>
                <w:lang w:val="bg-BG" w:bidi="bg-BG"/>
              </w:rPr>
              <w:t>Суворово</w:t>
            </w:r>
          </w:p>
        </w:tc>
        <w:tc>
          <w:tcPr>
            <w:tcW w:w="6946" w:type="dxa"/>
            <w:shd w:val="clear" w:color="auto" w:fill="auto"/>
            <w:vAlign w:val="center"/>
          </w:tcPr>
          <w:p w14:paraId="5B520306" w14:textId="77777777" w:rsidR="00423330" w:rsidRPr="00423330" w:rsidRDefault="00423330" w:rsidP="00423330">
            <w:pPr>
              <w:rPr>
                <w:lang w:val="bg-BG" w:bidi="bg-BG"/>
              </w:rPr>
            </w:pPr>
            <w:r w:rsidRPr="00423330">
              <w:rPr>
                <w:lang w:val="bg-BG" w:bidi="bg-BG"/>
              </w:rPr>
              <w:t>Професионална гимназия по селско стопанство Свети Георги Победоносец</w:t>
            </w:r>
          </w:p>
        </w:tc>
      </w:tr>
      <w:tr w:rsidR="00423330" w:rsidRPr="00423330" w14:paraId="4043679A" w14:textId="77777777" w:rsidTr="00AC11C1">
        <w:tc>
          <w:tcPr>
            <w:tcW w:w="0" w:type="auto"/>
            <w:shd w:val="clear" w:color="auto" w:fill="auto"/>
            <w:vAlign w:val="center"/>
          </w:tcPr>
          <w:p w14:paraId="76474B10" w14:textId="77777777" w:rsidR="00423330" w:rsidRPr="00423330" w:rsidRDefault="00423330" w:rsidP="008F7C95">
            <w:pPr>
              <w:rPr>
                <w:lang w:val="bg-BG" w:bidi="bg-BG"/>
              </w:rPr>
            </w:pPr>
            <w:r w:rsidRPr="00423330">
              <w:rPr>
                <w:lang w:val="bg-BG" w:bidi="bg-BG"/>
              </w:rPr>
              <w:t>12</w:t>
            </w:r>
          </w:p>
        </w:tc>
        <w:tc>
          <w:tcPr>
            <w:tcW w:w="2680" w:type="dxa"/>
            <w:vAlign w:val="center"/>
          </w:tcPr>
          <w:p w14:paraId="28179DAC" w14:textId="77777777" w:rsidR="00423330" w:rsidRPr="00423330" w:rsidRDefault="00423330" w:rsidP="008F7C95">
            <w:pPr>
              <w:rPr>
                <w:lang w:val="bg-BG" w:bidi="bg-BG"/>
              </w:rPr>
            </w:pPr>
            <w:r>
              <w:rPr>
                <w:lang w:val="bg-BG" w:bidi="bg-BG"/>
              </w:rPr>
              <w:t xml:space="preserve">Община </w:t>
            </w:r>
            <w:r w:rsidRPr="00423330">
              <w:rPr>
                <w:lang w:val="bg-BG" w:bidi="bg-BG"/>
              </w:rPr>
              <w:t>Вълчи дол</w:t>
            </w:r>
          </w:p>
        </w:tc>
        <w:tc>
          <w:tcPr>
            <w:tcW w:w="6946" w:type="dxa"/>
            <w:shd w:val="clear" w:color="auto" w:fill="auto"/>
            <w:vAlign w:val="center"/>
          </w:tcPr>
          <w:p w14:paraId="2D08A8E0" w14:textId="77777777" w:rsidR="00423330" w:rsidRPr="00423330" w:rsidRDefault="00423330" w:rsidP="00423330">
            <w:pPr>
              <w:rPr>
                <w:lang w:val="bg-BG" w:bidi="bg-BG"/>
              </w:rPr>
            </w:pPr>
            <w:r w:rsidRPr="00423330">
              <w:rPr>
                <w:lang w:val="bg-BG" w:bidi="bg-BG"/>
              </w:rPr>
              <w:t>Професионална гимназия по земеделие и горско стопанство</w:t>
            </w:r>
          </w:p>
        </w:tc>
      </w:tr>
      <w:tr w:rsidR="00423330" w:rsidRPr="00423330" w14:paraId="61C3D925" w14:textId="77777777" w:rsidTr="00AC11C1">
        <w:tc>
          <w:tcPr>
            <w:tcW w:w="0" w:type="auto"/>
            <w:shd w:val="clear" w:color="auto" w:fill="auto"/>
            <w:vAlign w:val="center"/>
          </w:tcPr>
          <w:p w14:paraId="74EA4AB2" w14:textId="77777777" w:rsidR="00423330" w:rsidRPr="00423330" w:rsidRDefault="00423330" w:rsidP="008F7C95">
            <w:pPr>
              <w:rPr>
                <w:lang w:val="bg-BG" w:bidi="bg-BG"/>
              </w:rPr>
            </w:pPr>
            <w:r w:rsidRPr="00423330">
              <w:rPr>
                <w:lang w:val="bg-BG" w:bidi="bg-BG"/>
              </w:rPr>
              <w:t>13</w:t>
            </w:r>
          </w:p>
        </w:tc>
        <w:tc>
          <w:tcPr>
            <w:tcW w:w="2680" w:type="dxa"/>
            <w:vAlign w:val="center"/>
          </w:tcPr>
          <w:p w14:paraId="5B408101" w14:textId="77777777" w:rsidR="00423330" w:rsidRPr="00423330" w:rsidRDefault="00423330" w:rsidP="008F7C95">
            <w:pPr>
              <w:rPr>
                <w:lang w:val="bg-BG" w:bidi="bg-BG"/>
              </w:rPr>
            </w:pPr>
            <w:r>
              <w:rPr>
                <w:lang w:val="bg-BG" w:bidi="bg-BG"/>
              </w:rPr>
              <w:t xml:space="preserve">Община </w:t>
            </w:r>
            <w:r w:rsidRPr="00423330">
              <w:rPr>
                <w:lang w:val="bg-BG" w:bidi="bg-BG"/>
              </w:rPr>
              <w:t>Първомай</w:t>
            </w:r>
          </w:p>
        </w:tc>
        <w:tc>
          <w:tcPr>
            <w:tcW w:w="6946" w:type="dxa"/>
            <w:shd w:val="clear" w:color="auto" w:fill="auto"/>
            <w:vAlign w:val="center"/>
          </w:tcPr>
          <w:p w14:paraId="54A1E465" w14:textId="77777777" w:rsidR="00423330" w:rsidRPr="00423330" w:rsidRDefault="00423330" w:rsidP="00423330">
            <w:pPr>
              <w:rPr>
                <w:lang w:val="bg-BG" w:bidi="bg-BG"/>
              </w:rPr>
            </w:pPr>
            <w:r w:rsidRPr="00423330">
              <w:rPr>
                <w:lang w:val="bg-BG" w:bidi="bg-BG"/>
              </w:rPr>
              <w:t>Професионална гимназия по селско стопанство "Васил Левски"</w:t>
            </w:r>
          </w:p>
        </w:tc>
      </w:tr>
      <w:tr w:rsidR="00423330" w:rsidRPr="00423330" w14:paraId="4959053D" w14:textId="77777777" w:rsidTr="00AC11C1">
        <w:tc>
          <w:tcPr>
            <w:tcW w:w="0" w:type="auto"/>
            <w:shd w:val="clear" w:color="auto" w:fill="auto"/>
            <w:vAlign w:val="center"/>
          </w:tcPr>
          <w:p w14:paraId="316E5435" w14:textId="77777777" w:rsidR="00423330" w:rsidRPr="00423330" w:rsidRDefault="00423330" w:rsidP="008F7C95">
            <w:pPr>
              <w:rPr>
                <w:lang w:val="bg-BG" w:bidi="bg-BG"/>
              </w:rPr>
            </w:pPr>
            <w:r w:rsidRPr="00423330">
              <w:rPr>
                <w:lang w:val="bg-BG" w:bidi="bg-BG"/>
              </w:rPr>
              <w:t>14</w:t>
            </w:r>
          </w:p>
        </w:tc>
        <w:tc>
          <w:tcPr>
            <w:tcW w:w="2680" w:type="dxa"/>
            <w:vAlign w:val="center"/>
          </w:tcPr>
          <w:p w14:paraId="70A14114" w14:textId="77777777" w:rsidR="00423330" w:rsidRPr="00423330" w:rsidRDefault="00423330" w:rsidP="008F7C95">
            <w:pPr>
              <w:rPr>
                <w:lang w:val="bg-BG" w:bidi="bg-BG"/>
              </w:rPr>
            </w:pPr>
            <w:r>
              <w:rPr>
                <w:lang w:val="bg-BG" w:bidi="bg-BG"/>
              </w:rPr>
              <w:t xml:space="preserve">Община </w:t>
            </w:r>
            <w:r w:rsidRPr="00423330">
              <w:rPr>
                <w:lang w:val="bg-BG" w:bidi="bg-BG"/>
              </w:rPr>
              <w:t>Карнобат</w:t>
            </w:r>
          </w:p>
        </w:tc>
        <w:tc>
          <w:tcPr>
            <w:tcW w:w="6946" w:type="dxa"/>
            <w:shd w:val="clear" w:color="auto" w:fill="auto"/>
            <w:vAlign w:val="center"/>
          </w:tcPr>
          <w:p w14:paraId="754A9592" w14:textId="77777777" w:rsidR="00423330" w:rsidRPr="00423330" w:rsidRDefault="00423330" w:rsidP="00423330">
            <w:pPr>
              <w:rPr>
                <w:lang w:val="bg-BG" w:bidi="bg-BG"/>
              </w:rPr>
            </w:pPr>
            <w:r w:rsidRPr="00423330">
              <w:rPr>
                <w:lang w:val="bg-BG" w:bidi="bg-BG"/>
              </w:rPr>
              <w:t>Професионална гимназия по селско стопанство и лека промишленост</w:t>
            </w:r>
          </w:p>
        </w:tc>
      </w:tr>
      <w:tr w:rsidR="00423330" w:rsidRPr="00423330" w14:paraId="1519CC06" w14:textId="77777777" w:rsidTr="00AC11C1">
        <w:tc>
          <w:tcPr>
            <w:tcW w:w="0" w:type="auto"/>
            <w:shd w:val="clear" w:color="auto" w:fill="auto"/>
            <w:vAlign w:val="center"/>
          </w:tcPr>
          <w:p w14:paraId="772AD118" w14:textId="77777777" w:rsidR="00423330" w:rsidRPr="00423330" w:rsidRDefault="00423330" w:rsidP="008F7C95">
            <w:pPr>
              <w:rPr>
                <w:lang w:val="bg-BG" w:bidi="bg-BG"/>
              </w:rPr>
            </w:pPr>
            <w:r w:rsidRPr="00423330">
              <w:rPr>
                <w:lang w:val="bg-BG" w:bidi="bg-BG"/>
              </w:rPr>
              <w:t>15</w:t>
            </w:r>
          </w:p>
        </w:tc>
        <w:tc>
          <w:tcPr>
            <w:tcW w:w="2680" w:type="dxa"/>
            <w:vAlign w:val="center"/>
          </w:tcPr>
          <w:p w14:paraId="40A4810D" w14:textId="77777777" w:rsidR="00423330" w:rsidRPr="00423330" w:rsidRDefault="00423330" w:rsidP="008F7C95">
            <w:pPr>
              <w:rPr>
                <w:lang w:val="bg-BG" w:bidi="bg-BG"/>
              </w:rPr>
            </w:pPr>
            <w:r>
              <w:rPr>
                <w:lang w:val="bg-BG" w:bidi="bg-BG"/>
              </w:rPr>
              <w:t xml:space="preserve">Община </w:t>
            </w:r>
            <w:r w:rsidRPr="00423330">
              <w:rPr>
                <w:lang w:val="bg-BG" w:bidi="bg-BG"/>
              </w:rPr>
              <w:t>Кърджали</w:t>
            </w:r>
          </w:p>
        </w:tc>
        <w:tc>
          <w:tcPr>
            <w:tcW w:w="6946" w:type="dxa"/>
            <w:shd w:val="clear" w:color="auto" w:fill="auto"/>
            <w:vAlign w:val="center"/>
          </w:tcPr>
          <w:p w14:paraId="01F7A8F7" w14:textId="77777777" w:rsidR="00423330" w:rsidRPr="00423330" w:rsidRDefault="00423330" w:rsidP="00423330">
            <w:pPr>
              <w:rPr>
                <w:lang w:val="bg-BG" w:bidi="bg-BG"/>
              </w:rPr>
            </w:pPr>
            <w:r w:rsidRPr="00423330">
              <w:rPr>
                <w:lang w:val="bg-BG" w:bidi="bg-BG"/>
              </w:rPr>
              <w:t>Професионална гимназия по селско и горско стопанство</w:t>
            </w:r>
          </w:p>
        </w:tc>
      </w:tr>
      <w:tr w:rsidR="00423330" w:rsidRPr="00423330" w14:paraId="5B48947F" w14:textId="77777777" w:rsidTr="00AC11C1">
        <w:tc>
          <w:tcPr>
            <w:tcW w:w="0" w:type="auto"/>
            <w:shd w:val="clear" w:color="auto" w:fill="auto"/>
            <w:vAlign w:val="center"/>
          </w:tcPr>
          <w:p w14:paraId="19B4AFD1" w14:textId="77777777" w:rsidR="00423330" w:rsidRPr="00423330" w:rsidRDefault="00423330" w:rsidP="008F7C95">
            <w:pPr>
              <w:rPr>
                <w:lang w:val="bg-BG" w:bidi="bg-BG"/>
              </w:rPr>
            </w:pPr>
            <w:r w:rsidRPr="00423330">
              <w:rPr>
                <w:lang w:val="bg-BG" w:bidi="bg-BG"/>
              </w:rPr>
              <w:t>16</w:t>
            </w:r>
          </w:p>
        </w:tc>
        <w:tc>
          <w:tcPr>
            <w:tcW w:w="2680" w:type="dxa"/>
            <w:vAlign w:val="center"/>
          </w:tcPr>
          <w:p w14:paraId="43C9A0CB" w14:textId="77777777" w:rsidR="00423330" w:rsidRPr="00423330" w:rsidRDefault="00423330" w:rsidP="008F7C95">
            <w:pPr>
              <w:rPr>
                <w:lang w:val="bg-BG" w:bidi="bg-BG"/>
              </w:rPr>
            </w:pPr>
            <w:r>
              <w:rPr>
                <w:lang w:val="bg-BG" w:bidi="bg-BG"/>
              </w:rPr>
              <w:t xml:space="preserve">Община </w:t>
            </w:r>
            <w:r w:rsidRPr="00423330">
              <w:rPr>
                <w:lang w:val="bg-BG" w:bidi="bg-BG"/>
              </w:rPr>
              <w:t>Нова Загора</w:t>
            </w:r>
          </w:p>
        </w:tc>
        <w:tc>
          <w:tcPr>
            <w:tcW w:w="6946" w:type="dxa"/>
            <w:shd w:val="clear" w:color="auto" w:fill="auto"/>
            <w:vAlign w:val="center"/>
          </w:tcPr>
          <w:p w14:paraId="292A6A9B" w14:textId="77777777" w:rsidR="00423330" w:rsidRPr="00423330" w:rsidRDefault="00423330" w:rsidP="00423330">
            <w:pPr>
              <w:rPr>
                <w:lang w:val="bg-BG" w:bidi="bg-BG"/>
              </w:rPr>
            </w:pPr>
            <w:r w:rsidRPr="00423330">
              <w:rPr>
                <w:lang w:val="bg-BG" w:bidi="bg-BG"/>
              </w:rPr>
              <w:t>Професионална гимназия по селско стопанство</w:t>
            </w:r>
          </w:p>
        </w:tc>
      </w:tr>
      <w:tr w:rsidR="00423330" w:rsidRPr="00423330" w14:paraId="30EDAB9B" w14:textId="77777777" w:rsidTr="00AC11C1">
        <w:tc>
          <w:tcPr>
            <w:tcW w:w="0" w:type="auto"/>
            <w:shd w:val="clear" w:color="auto" w:fill="auto"/>
            <w:vAlign w:val="center"/>
          </w:tcPr>
          <w:p w14:paraId="0A75C453" w14:textId="77777777" w:rsidR="00423330" w:rsidRPr="00423330" w:rsidRDefault="00423330" w:rsidP="008F7C95">
            <w:pPr>
              <w:rPr>
                <w:lang w:val="bg-BG" w:bidi="bg-BG"/>
              </w:rPr>
            </w:pPr>
            <w:r w:rsidRPr="00423330">
              <w:rPr>
                <w:lang w:val="bg-BG" w:bidi="bg-BG"/>
              </w:rPr>
              <w:t>17</w:t>
            </w:r>
          </w:p>
        </w:tc>
        <w:tc>
          <w:tcPr>
            <w:tcW w:w="2680" w:type="dxa"/>
          </w:tcPr>
          <w:p w14:paraId="62F9651D" w14:textId="77777777" w:rsidR="00423330" w:rsidRPr="00423330" w:rsidRDefault="00423330" w:rsidP="008F7C95">
            <w:pPr>
              <w:rPr>
                <w:lang w:val="bg-BG" w:bidi="bg-BG"/>
              </w:rPr>
            </w:pPr>
            <w:r>
              <w:rPr>
                <w:lang w:val="bg-BG" w:bidi="bg-BG"/>
              </w:rPr>
              <w:t xml:space="preserve">Община </w:t>
            </w:r>
            <w:r w:rsidRPr="00423330">
              <w:rPr>
                <w:lang w:val="bg-BG" w:bidi="bg-BG"/>
              </w:rPr>
              <w:t>Добрич</w:t>
            </w:r>
            <w:r>
              <w:rPr>
                <w:lang w:val="bg-BG" w:bidi="bg-BG"/>
              </w:rPr>
              <w:t>-град</w:t>
            </w:r>
          </w:p>
        </w:tc>
        <w:tc>
          <w:tcPr>
            <w:tcW w:w="6946" w:type="dxa"/>
            <w:shd w:val="clear" w:color="auto" w:fill="auto"/>
            <w:vAlign w:val="bottom"/>
          </w:tcPr>
          <w:p w14:paraId="14A8F5E2" w14:textId="77777777" w:rsidR="00423330" w:rsidRPr="00423330" w:rsidRDefault="00423330" w:rsidP="00423330">
            <w:pPr>
              <w:rPr>
                <w:lang w:val="bg-BG" w:bidi="bg-BG"/>
              </w:rPr>
            </w:pPr>
            <w:r w:rsidRPr="00423330">
              <w:rPr>
                <w:lang w:val="bg-BG" w:bidi="bg-BG"/>
              </w:rPr>
              <w:t>Професионална гимназия по ветеринарна  медицина "Проф.д-р Георги Павлов"</w:t>
            </w:r>
          </w:p>
        </w:tc>
      </w:tr>
      <w:tr w:rsidR="00423330" w:rsidRPr="00423330" w14:paraId="4A9B82C5" w14:textId="77777777" w:rsidTr="00AC11C1">
        <w:tc>
          <w:tcPr>
            <w:tcW w:w="0" w:type="auto"/>
            <w:shd w:val="clear" w:color="auto" w:fill="auto"/>
            <w:vAlign w:val="center"/>
          </w:tcPr>
          <w:p w14:paraId="28DD1E3F" w14:textId="77777777" w:rsidR="00423330" w:rsidRPr="00423330" w:rsidRDefault="00423330" w:rsidP="008F7C95">
            <w:pPr>
              <w:rPr>
                <w:lang w:val="bg-BG" w:bidi="bg-BG"/>
              </w:rPr>
            </w:pPr>
            <w:r w:rsidRPr="00423330">
              <w:rPr>
                <w:lang w:val="bg-BG" w:bidi="bg-BG"/>
              </w:rPr>
              <w:t>18</w:t>
            </w:r>
          </w:p>
        </w:tc>
        <w:tc>
          <w:tcPr>
            <w:tcW w:w="2680" w:type="dxa"/>
          </w:tcPr>
          <w:p w14:paraId="45DE0E8F" w14:textId="77777777" w:rsidR="00423330" w:rsidRPr="00423330" w:rsidRDefault="00423330" w:rsidP="008F7C95">
            <w:pPr>
              <w:rPr>
                <w:lang w:val="bg-BG" w:bidi="bg-BG"/>
              </w:rPr>
            </w:pPr>
            <w:r>
              <w:rPr>
                <w:lang w:val="bg-BG" w:bidi="bg-BG"/>
              </w:rPr>
              <w:t xml:space="preserve">Община </w:t>
            </w:r>
            <w:r w:rsidRPr="00423330">
              <w:rPr>
                <w:lang w:val="bg-BG" w:bidi="bg-BG"/>
              </w:rPr>
              <w:t>Силистра</w:t>
            </w:r>
          </w:p>
        </w:tc>
        <w:tc>
          <w:tcPr>
            <w:tcW w:w="6946" w:type="dxa"/>
            <w:shd w:val="clear" w:color="auto" w:fill="auto"/>
            <w:vAlign w:val="bottom"/>
          </w:tcPr>
          <w:p w14:paraId="72E15C36" w14:textId="77777777" w:rsidR="00423330" w:rsidRPr="00423330" w:rsidRDefault="00423330" w:rsidP="00423330">
            <w:pPr>
              <w:rPr>
                <w:lang w:val="bg-BG" w:bidi="bg-BG"/>
              </w:rPr>
            </w:pPr>
            <w:r w:rsidRPr="00423330">
              <w:rPr>
                <w:lang w:val="bg-BG" w:bidi="bg-BG"/>
              </w:rPr>
              <w:t>Професионална земеделска гимназия "Добруджа"</w:t>
            </w:r>
          </w:p>
        </w:tc>
      </w:tr>
      <w:tr w:rsidR="00423330" w:rsidRPr="00423330" w14:paraId="5514F42E" w14:textId="77777777" w:rsidTr="00AC11C1">
        <w:tc>
          <w:tcPr>
            <w:tcW w:w="0" w:type="auto"/>
            <w:shd w:val="clear" w:color="auto" w:fill="auto"/>
            <w:vAlign w:val="center"/>
          </w:tcPr>
          <w:p w14:paraId="4AF4A2D9" w14:textId="77777777" w:rsidR="00423330" w:rsidRPr="00423330" w:rsidRDefault="008F7C95" w:rsidP="008F7C95">
            <w:pPr>
              <w:rPr>
                <w:lang w:val="bg-BG" w:bidi="bg-BG"/>
              </w:rPr>
            </w:pPr>
            <w:r>
              <w:rPr>
                <w:lang w:val="bg-BG" w:bidi="bg-BG"/>
              </w:rPr>
              <w:t>19</w:t>
            </w:r>
          </w:p>
        </w:tc>
        <w:tc>
          <w:tcPr>
            <w:tcW w:w="2680" w:type="dxa"/>
          </w:tcPr>
          <w:p w14:paraId="26182C29" w14:textId="77777777" w:rsidR="00423330" w:rsidRPr="00423330" w:rsidRDefault="00423330" w:rsidP="008F7C95">
            <w:pPr>
              <w:rPr>
                <w:lang w:val="bg-BG" w:bidi="bg-BG"/>
              </w:rPr>
            </w:pPr>
            <w:r>
              <w:rPr>
                <w:lang w:val="bg-BG" w:bidi="bg-BG"/>
              </w:rPr>
              <w:t xml:space="preserve">Община </w:t>
            </w:r>
            <w:r w:rsidRPr="00423330">
              <w:rPr>
                <w:lang w:val="bg-BG" w:bidi="bg-BG"/>
              </w:rPr>
              <w:t>Костинброд</w:t>
            </w:r>
          </w:p>
        </w:tc>
        <w:tc>
          <w:tcPr>
            <w:tcW w:w="6946" w:type="dxa"/>
            <w:shd w:val="clear" w:color="auto" w:fill="auto"/>
            <w:vAlign w:val="bottom"/>
          </w:tcPr>
          <w:p w14:paraId="0862E5C2" w14:textId="77777777" w:rsidR="00423330" w:rsidRPr="00423330" w:rsidRDefault="00423330" w:rsidP="00423330">
            <w:pPr>
              <w:rPr>
                <w:lang w:val="bg-BG" w:bidi="bg-BG"/>
              </w:rPr>
            </w:pPr>
            <w:r w:rsidRPr="00423330">
              <w:rPr>
                <w:lang w:val="bg-BG" w:bidi="bg-BG"/>
              </w:rPr>
              <w:t>Професионална гимназия  по ветеринарна медицина и селско   стопанство "Св. Г. Победоносец"</w:t>
            </w:r>
          </w:p>
        </w:tc>
      </w:tr>
      <w:tr w:rsidR="00423330" w:rsidRPr="00423330" w14:paraId="490EF73F" w14:textId="77777777" w:rsidTr="00AC11C1">
        <w:tc>
          <w:tcPr>
            <w:tcW w:w="0" w:type="auto"/>
            <w:shd w:val="clear" w:color="auto" w:fill="auto"/>
            <w:vAlign w:val="center"/>
          </w:tcPr>
          <w:p w14:paraId="1FE8651A" w14:textId="77777777" w:rsidR="00423330" w:rsidRPr="00423330" w:rsidRDefault="00423330" w:rsidP="008F7C95">
            <w:pPr>
              <w:rPr>
                <w:lang w:val="bg-BG" w:bidi="bg-BG"/>
              </w:rPr>
            </w:pPr>
            <w:r w:rsidRPr="00423330">
              <w:rPr>
                <w:lang w:val="bg-BG" w:bidi="bg-BG"/>
              </w:rPr>
              <w:t>2</w:t>
            </w:r>
            <w:r w:rsidR="008F7C95">
              <w:rPr>
                <w:lang w:val="bg-BG" w:bidi="bg-BG"/>
              </w:rPr>
              <w:t>0</w:t>
            </w:r>
          </w:p>
        </w:tc>
        <w:tc>
          <w:tcPr>
            <w:tcW w:w="2680" w:type="dxa"/>
          </w:tcPr>
          <w:p w14:paraId="317B4880" w14:textId="77777777" w:rsidR="00423330" w:rsidRPr="00423330" w:rsidRDefault="00423330" w:rsidP="008F7C95">
            <w:pPr>
              <w:rPr>
                <w:lang w:val="bg-BG" w:bidi="bg-BG"/>
              </w:rPr>
            </w:pPr>
            <w:r>
              <w:rPr>
                <w:lang w:val="bg-BG" w:bidi="bg-BG"/>
              </w:rPr>
              <w:t xml:space="preserve">Община </w:t>
            </w:r>
            <w:r w:rsidRPr="00423330">
              <w:rPr>
                <w:lang w:val="bg-BG" w:bidi="bg-BG"/>
              </w:rPr>
              <w:t>Ямбол</w:t>
            </w:r>
          </w:p>
        </w:tc>
        <w:tc>
          <w:tcPr>
            <w:tcW w:w="6946" w:type="dxa"/>
            <w:shd w:val="clear" w:color="auto" w:fill="auto"/>
            <w:vAlign w:val="bottom"/>
          </w:tcPr>
          <w:p w14:paraId="619916DD" w14:textId="77777777" w:rsidR="00423330" w:rsidRPr="00423330" w:rsidRDefault="00423330" w:rsidP="00423330">
            <w:pPr>
              <w:rPr>
                <w:lang w:val="bg-BG" w:bidi="bg-BG"/>
              </w:rPr>
            </w:pPr>
            <w:r w:rsidRPr="00423330">
              <w:rPr>
                <w:lang w:val="bg-BG" w:bidi="bg-BG"/>
              </w:rPr>
              <w:t>Професионална гимназия по земеделие "Христо Ботев"</w:t>
            </w:r>
          </w:p>
        </w:tc>
      </w:tr>
      <w:tr w:rsidR="00423330" w:rsidRPr="00423330" w14:paraId="01FEBD70" w14:textId="77777777" w:rsidTr="00AC11C1">
        <w:tc>
          <w:tcPr>
            <w:tcW w:w="0" w:type="auto"/>
            <w:shd w:val="clear" w:color="auto" w:fill="auto"/>
            <w:vAlign w:val="center"/>
          </w:tcPr>
          <w:p w14:paraId="5E30195B" w14:textId="77777777" w:rsidR="00423330" w:rsidRPr="00423330" w:rsidRDefault="00423330" w:rsidP="008F7C95">
            <w:pPr>
              <w:rPr>
                <w:lang w:val="bg-BG" w:bidi="bg-BG"/>
              </w:rPr>
            </w:pPr>
            <w:r w:rsidRPr="00423330">
              <w:rPr>
                <w:lang w:val="bg-BG" w:bidi="bg-BG"/>
              </w:rPr>
              <w:t>2</w:t>
            </w:r>
            <w:r w:rsidR="008F7C95">
              <w:rPr>
                <w:lang w:val="bg-BG" w:bidi="bg-BG"/>
              </w:rPr>
              <w:t>1</w:t>
            </w:r>
          </w:p>
        </w:tc>
        <w:tc>
          <w:tcPr>
            <w:tcW w:w="2680" w:type="dxa"/>
          </w:tcPr>
          <w:p w14:paraId="7649A05B" w14:textId="77777777" w:rsidR="00423330" w:rsidRPr="00423330" w:rsidRDefault="00423330" w:rsidP="008F7C95">
            <w:pPr>
              <w:rPr>
                <w:lang w:val="bg-BG" w:bidi="bg-BG"/>
              </w:rPr>
            </w:pPr>
            <w:r>
              <w:rPr>
                <w:lang w:val="bg-BG" w:bidi="bg-BG"/>
              </w:rPr>
              <w:t xml:space="preserve">Община </w:t>
            </w:r>
            <w:r w:rsidRPr="00423330">
              <w:rPr>
                <w:lang w:val="bg-BG" w:bidi="bg-BG"/>
              </w:rPr>
              <w:t>Павликени</w:t>
            </w:r>
          </w:p>
        </w:tc>
        <w:tc>
          <w:tcPr>
            <w:tcW w:w="6946" w:type="dxa"/>
            <w:shd w:val="clear" w:color="auto" w:fill="auto"/>
            <w:vAlign w:val="bottom"/>
          </w:tcPr>
          <w:p w14:paraId="0199BD45" w14:textId="77777777" w:rsidR="00423330" w:rsidRPr="00423330" w:rsidRDefault="00423330" w:rsidP="00423330">
            <w:pPr>
              <w:rPr>
                <w:lang w:val="bg-BG" w:bidi="bg-BG"/>
              </w:rPr>
            </w:pPr>
            <w:r w:rsidRPr="00423330">
              <w:rPr>
                <w:lang w:val="bg-BG" w:bidi="bg-BG"/>
              </w:rPr>
              <w:t>Професионална гимназия по аграрни   технологии "Цанко Церковски"</w:t>
            </w:r>
          </w:p>
        </w:tc>
      </w:tr>
      <w:tr w:rsidR="00423330" w:rsidRPr="00423330" w14:paraId="0116E2EC" w14:textId="77777777" w:rsidTr="00AC11C1">
        <w:tc>
          <w:tcPr>
            <w:tcW w:w="0" w:type="auto"/>
            <w:shd w:val="clear" w:color="auto" w:fill="auto"/>
            <w:vAlign w:val="center"/>
          </w:tcPr>
          <w:p w14:paraId="24B61C1A" w14:textId="77777777" w:rsidR="00423330" w:rsidRPr="00423330" w:rsidRDefault="00423330" w:rsidP="008F7C95">
            <w:pPr>
              <w:rPr>
                <w:lang w:val="bg-BG" w:bidi="bg-BG"/>
              </w:rPr>
            </w:pPr>
            <w:r w:rsidRPr="00423330">
              <w:rPr>
                <w:lang w:val="bg-BG" w:bidi="bg-BG"/>
              </w:rPr>
              <w:t>2</w:t>
            </w:r>
            <w:r w:rsidR="008F7C95">
              <w:rPr>
                <w:lang w:val="bg-BG" w:bidi="bg-BG"/>
              </w:rPr>
              <w:t>2</w:t>
            </w:r>
          </w:p>
        </w:tc>
        <w:tc>
          <w:tcPr>
            <w:tcW w:w="2680" w:type="dxa"/>
          </w:tcPr>
          <w:p w14:paraId="7960C913" w14:textId="77777777" w:rsidR="00423330" w:rsidRPr="00423330" w:rsidRDefault="00423330" w:rsidP="008F7C95">
            <w:pPr>
              <w:rPr>
                <w:lang w:val="bg-BG" w:bidi="bg-BG"/>
              </w:rPr>
            </w:pPr>
            <w:r>
              <w:rPr>
                <w:lang w:val="bg-BG" w:bidi="bg-BG"/>
              </w:rPr>
              <w:t xml:space="preserve">Община </w:t>
            </w:r>
            <w:r w:rsidRPr="00423330">
              <w:rPr>
                <w:lang w:val="bg-BG" w:bidi="bg-BG"/>
              </w:rPr>
              <w:t>Пазарджик</w:t>
            </w:r>
          </w:p>
        </w:tc>
        <w:tc>
          <w:tcPr>
            <w:tcW w:w="6946" w:type="dxa"/>
            <w:shd w:val="clear" w:color="auto" w:fill="auto"/>
            <w:vAlign w:val="bottom"/>
          </w:tcPr>
          <w:p w14:paraId="110ED53B" w14:textId="77777777" w:rsidR="00423330" w:rsidRPr="00423330" w:rsidRDefault="00423330" w:rsidP="00423330">
            <w:pPr>
              <w:rPr>
                <w:lang w:val="bg-BG" w:bidi="bg-BG"/>
              </w:rPr>
            </w:pPr>
            <w:r w:rsidRPr="00423330">
              <w:rPr>
                <w:lang w:val="bg-BG" w:bidi="bg-BG"/>
              </w:rPr>
              <w:t>Професионална гимназия по селско стопанство "Царица Йоанна"</w:t>
            </w:r>
          </w:p>
        </w:tc>
      </w:tr>
      <w:tr w:rsidR="00712617" w:rsidRPr="00423330" w14:paraId="6CE87EED" w14:textId="77777777" w:rsidTr="00E405C2">
        <w:tc>
          <w:tcPr>
            <w:tcW w:w="0" w:type="auto"/>
            <w:shd w:val="clear" w:color="auto" w:fill="auto"/>
            <w:vAlign w:val="center"/>
          </w:tcPr>
          <w:p w14:paraId="660C2AD5" w14:textId="77777777" w:rsidR="00712617" w:rsidRPr="00E405C2" w:rsidRDefault="00712617" w:rsidP="00712617">
            <w:pPr>
              <w:rPr>
                <w:highlight w:val="yellow"/>
                <w:lang w:val="bg-BG" w:bidi="bg-BG"/>
              </w:rPr>
            </w:pPr>
            <w:r w:rsidRPr="00E405C2">
              <w:rPr>
                <w:highlight w:val="yellow"/>
                <w:lang w:val="bg-BG" w:bidi="bg-BG"/>
              </w:rPr>
              <w:lastRenderedPageBreak/>
              <w:t>23</w:t>
            </w:r>
          </w:p>
        </w:tc>
        <w:tc>
          <w:tcPr>
            <w:tcW w:w="2680" w:type="dxa"/>
            <w:vAlign w:val="bottom"/>
          </w:tcPr>
          <w:p w14:paraId="7BD428EF" w14:textId="77777777" w:rsidR="00712617" w:rsidRPr="00E405C2" w:rsidRDefault="00712617" w:rsidP="00712617">
            <w:pPr>
              <w:rPr>
                <w:highlight w:val="yellow"/>
                <w:lang w:val="bg-BG" w:bidi="bg-BG"/>
              </w:rPr>
            </w:pPr>
            <w:r w:rsidRPr="00E405C2">
              <w:rPr>
                <w:color w:val="000000"/>
                <w:highlight w:val="yellow"/>
                <w:lang w:val="bg-BG"/>
              </w:rPr>
              <w:t xml:space="preserve">Община </w:t>
            </w:r>
            <w:r w:rsidRPr="00E405C2">
              <w:rPr>
                <w:color w:val="000000"/>
                <w:highlight w:val="yellow"/>
              </w:rPr>
              <w:t>Берковица</w:t>
            </w:r>
          </w:p>
        </w:tc>
        <w:tc>
          <w:tcPr>
            <w:tcW w:w="6946" w:type="dxa"/>
            <w:shd w:val="clear" w:color="auto" w:fill="auto"/>
            <w:vAlign w:val="bottom"/>
          </w:tcPr>
          <w:p w14:paraId="15335249" w14:textId="77777777" w:rsidR="00712617" w:rsidRPr="00E405C2" w:rsidRDefault="00712617" w:rsidP="00712617">
            <w:pPr>
              <w:rPr>
                <w:highlight w:val="yellow"/>
                <w:lang w:val="bg-BG" w:bidi="bg-BG"/>
              </w:rPr>
            </w:pPr>
            <w:r w:rsidRPr="00E405C2">
              <w:rPr>
                <w:color w:val="000000"/>
                <w:highlight w:val="yellow"/>
              </w:rPr>
              <w:t>Лесотехническа професионална гимназия</w:t>
            </w:r>
          </w:p>
        </w:tc>
      </w:tr>
      <w:tr w:rsidR="00076ECC" w:rsidRPr="00423330" w14:paraId="29B1990F" w14:textId="77777777" w:rsidTr="00FA6FA0">
        <w:tc>
          <w:tcPr>
            <w:tcW w:w="0" w:type="auto"/>
            <w:vMerge w:val="restart"/>
            <w:shd w:val="clear" w:color="auto" w:fill="auto"/>
            <w:vAlign w:val="center"/>
          </w:tcPr>
          <w:p w14:paraId="2E5A4415" w14:textId="77777777" w:rsidR="00076ECC" w:rsidRPr="00E405C2" w:rsidRDefault="00076ECC" w:rsidP="00712617">
            <w:pPr>
              <w:rPr>
                <w:highlight w:val="yellow"/>
                <w:lang w:val="bg-BG" w:bidi="bg-BG"/>
              </w:rPr>
            </w:pPr>
            <w:r w:rsidRPr="00E405C2">
              <w:rPr>
                <w:highlight w:val="yellow"/>
                <w:lang w:val="bg-BG" w:bidi="bg-BG"/>
              </w:rPr>
              <w:t>24</w:t>
            </w:r>
          </w:p>
          <w:p w14:paraId="13326769" w14:textId="35B84F50" w:rsidR="00076ECC" w:rsidRPr="00E405C2" w:rsidRDefault="00076ECC" w:rsidP="00712617">
            <w:pPr>
              <w:rPr>
                <w:highlight w:val="yellow"/>
                <w:lang w:val="bg-BG" w:bidi="bg-BG"/>
              </w:rPr>
            </w:pPr>
          </w:p>
        </w:tc>
        <w:tc>
          <w:tcPr>
            <w:tcW w:w="2680" w:type="dxa"/>
            <w:vAlign w:val="bottom"/>
          </w:tcPr>
          <w:p w14:paraId="0FB5D647" w14:textId="77777777" w:rsidR="00076ECC" w:rsidRPr="00E405C2" w:rsidRDefault="00076ECC" w:rsidP="00712617">
            <w:pPr>
              <w:rPr>
                <w:highlight w:val="yellow"/>
                <w:lang w:val="bg-BG" w:bidi="bg-BG"/>
              </w:rPr>
            </w:pPr>
            <w:r w:rsidRPr="00E405C2">
              <w:rPr>
                <w:color w:val="000000"/>
                <w:highlight w:val="yellow"/>
                <w:lang w:val="bg-BG"/>
              </w:rPr>
              <w:t xml:space="preserve">Община </w:t>
            </w:r>
            <w:r w:rsidRPr="00E405C2">
              <w:rPr>
                <w:color w:val="000000"/>
                <w:highlight w:val="yellow"/>
              </w:rPr>
              <w:t>Две могили</w:t>
            </w:r>
          </w:p>
        </w:tc>
        <w:tc>
          <w:tcPr>
            <w:tcW w:w="6946" w:type="dxa"/>
            <w:shd w:val="clear" w:color="auto" w:fill="auto"/>
            <w:vAlign w:val="bottom"/>
          </w:tcPr>
          <w:p w14:paraId="4DEA1EEF" w14:textId="77777777" w:rsidR="00076ECC" w:rsidRPr="00E405C2" w:rsidRDefault="00076ECC" w:rsidP="00712617">
            <w:pPr>
              <w:rPr>
                <w:highlight w:val="yellow"/>
                <w:lang w:val="bg-BG" w:bidi="bg-BG"/>
              </w:rPr>
            </w:pPr>
            <w:r w:rsidRPr="00E405C2">
              <w:rPr>
                <w:color w:val="000000"/>
                <w:highlight w:val="yellow"/>
              </w:rPr>
              <w:t>Професионална гимназия  по селско стопанство    "К. А. Тимирязев"</w:t>
            </w:r>
          </w:p>
        </w:tc>
      </w:tr>
      <w:tr w:rsidR="00076ECC" w:rsidRPr="00423330" w14:paraId="5C1E08D0" w14:textId="77777777" w:rsidTr="00FA6FA0">
        <w:tc>
          <w:tcPr>
            <w:tcW w:w="0" w:type="auto"/>
            <w:vMerge/>
            <w:shd w:val="clear" w:color="auto" w:fill="auto"/>
            <w:vAlign w:val="center"/>
          </w:tcPr>
          <w:p w14:paraId="1D498CF3" w14:textId="77777777" w:rsidR="00076ECC" w:rsidRPr="00E405C2" w:rsidRDefault="00076ECC" w:rsidP="00712617">
            <w:pPr>
              <w:rPr>
                <w:highlight w:val="yellow"/>
                <w:lang w:val="bg-BG" w:bidi="bg-BG"/>
              </w:rPr>
            </w:pPr>
          </w:p>
        </w:tc>
        <w:tc>
          <w:tcPr>
            <w:tcW w:w="2680" w:type="dxa"/>
            <w:vAlign w:val="bottom"/>
          </w:tcPr>
          <w:p w14:paraId="29B0F81B" w14:textId="77777777" w:rsidR="00076ECC" w:rsidRPr="00E405C2" w:rsidRDefault="00076ECC" w:rsidP="00712617">
            <w:pPr>
              <w:rPr>
                <w:highlight w:val="yellow"/>
                <w:lang w:val="bg-BG" w:bidi="bg-BG"/>
              </w:rPr>
            </w:pPr>
            <w:r w:rsidRPr="00E405C2">
              <w:rPr>
                <w:color w:val="000000"/>
                <w:highlight w:val="yellow"/>
                <w:lang w:val="bg-BG"/>
              </w:rPr>
              <w:t xml:space="preserve">Община </w:t>
            </w:r>
            <w:r w:rsidRPr="00E405C2">
              <w:rPr>
                <w:color w:val="000000"/>
                <w:highlight w:val="yellow"/>
              </w:rPr>
              <w:t>Елхово</w:t>
            </w:r>
          </w:p>
        </w:tc>
        <w:tc>
          <w:tcPr>
            <w:tcW w:w="6946" w:type="dxa"/>
            <w:shd w:val="clear" w:color="auto" w:fill="auto"/>
            <w:vAlign w:val="bottom"/>
          </w:tcPr>
          <w:p w14:paraId="052AF5A2" w14:textId="77777777" w:rsidR="00076ECC" w:rsidRPr="00E405C2" w:rsidRDefault="00076ECC" w:rsidP="00712617">
            <w:pPr>
              <w:rPr>
                <w:highlight w:val="yellow"/>
                <w:lang w:val="bg-BG" w:bidi="bg-BG"/>
              </w:rPr>
            </w:pPr>
            <w:r w:rsidRPr="00E405C2">
              <w:rPr>
                <w:color w:val="000000"/>
                <w:highlight w:val="yellow"/>
              </w:rPr>
              <w:t>Професионална Гимназия по Механизация на селското стопанство</w:t>
            </w:r>
            <w:r w:rsidRPr="00E405C2">
              <w:rPr>
                <w:color w:val="000000"/>
                <w:highlight w:val="yellow"/>
                <w:lang w:val="bg-BG"/>
              </w:rPr>
              <w:t xml:space="preserve"> </w:t>
            </w:r>
            <w:r w:rsidRPr="00E405C2">
              <w:rPr>
                <w:color w:val="000000"/>
                <w:highlight w:val="yellow"/>
              </w:rPr>
              <w:t>"Ернесто Че Гевара"</w:t>
            </w:r>
          </w:p>
        </w:tc>
      </w:tr>
      <w:tr w:rsidR="00076ECC" w:rsidRPr="00423330" w14:paraId="0284B8B3" w14:textId="77777777" w:rsidTr="00FA6FA0">
        <w:tc>
          <w:tcPr>
            <w:tcW w:w="0" w:type="auto"/>
            <w:vMerge/>
            <w:shd w:val="clear" w:color="auto" w:fill="auto"/>
            <w:vAlign w:val="center"/>
          </w:tcPr>
          <w:p w14:paraId="0744FFEA" w14:textId="77777777" w:rsidR="00076ECC" w:rsidRPr="00E405C2" w:rsidRDefault="00076ECC" w:rsidP="00712617">
            <w:pPr>
              <w:rPr>
                <w:highlight w:val="yellow"/>
                <w:lang w:val="bg-BG" w:bidi="bg-BG"/>
              </w:rPr>
            </w:pPr>
          </w:p>
        </w:tc>
        <w:tc>
          <w:tcPr>
            <w:tcW w:w="2680" w:type="dxa"/>
            <w:vAlign w:val="bottom"/>
          </w:tcPr>
          <w:p w14:paraId="7D1A5A25" w14:textId="77777777" w:rsidR="00076ECC" w:rsidRPr="00E405C2" w:rsidRDefault="00076ECC" w:rsidP="00712617">
            <w:pPr>
              <w:rPr>
                <w:highlight w:val="yellow"/>
                <w:lang w:val="bg-BG" w:bidi="bg-BG"/>
              </w:rPr>
            </w:pPr>
            <w:r w:rsidRPr="00E405C2">
              <w:rPr>
                <w:color w:val="000000"/>
                <w:highlight w:val="yellow"/>
                <w:lang w:val="bg-BG"/>
              </w:rPr>
              <w:t xml:space="preserve">Община </w:t>
            </w:r>
            <w:r w:rsidRPr="00E405C2">
              <w:rPr>
                <w:color w:val="000000"/>
                <w:highlight w:val="yellow"/>
              </w:rPr>
              <w:t>Нови пазар</w:t>
            </w:r>
          </w:p>
        </w:tc>
        <w:tc>
          <w:tcPr>
            <w:tcW w:w="6946" w:type="dxa"/>
            <w:shd w:val="clear" w:color="auto" w:fill="auto"/>
            <w:vAlign w:val="bottom"/>
          </w:tcPr>
          <w:p w14:paraId="770128BC" w14:textId="77777777" w:rsidR="00076ECC" w:rsidRPr="00E405C2" w:rsidRDefault="00076ECC" w:rsidP="00712617">
            <w:pPr>
              <w:rPr>
                <w:highlight w:val="yellow"/>
                <w:lang w:val="bg-BG" w:bidi="bg-BG"/>
              </w:rPr>
            </w:pPr>
            <w:r w:rsidRPr="00E405C2">
              <w:rPr>
                <w:color w:val="000000"/>
                <w:highlight w:val="yellow"/>
              </w:rPr>
              <w:t>Професионална гимназия по селско стопанство</w:t>
            </w:r>
          </w:p>
        </w:tc>
      </w:tr>
    </w:tbl>
    <w:p w14:paraId="38AE5D01" w14:textId="77777777" w:rsidR="00423330" w:rsidRDefault="00423330" w:rsidP="00423330">
      <w:pPr>
        <w:rPr>
          <w:lang w:val="bg-BG" w:bidi="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2673"/>
        <w:gridCol w:w="6843"/>
      </w:tblGrid>
      <w:tr w:rsidR="008F7C95" w:rsidRPr="00705DE3" w14:paraId="71358624" w14:textId="77777777" w:rsidTr="00AC11C1">
        <w:tc>
          <w:tcPr>
            <w:tcW w:w="431" w:type="dxa"/>
            <w:shd w:val="clear" w:color="auto" w:fill="auto"/>
          </w:tcPr>
          <w:p w14:paraId="1432CF21" w14:textId="77777777" w:rsidR="008F7C95" w:rsidRPr="00705DE3" w:rsidRDefault="008F7C95" w:rsidP="008F7C95">
            <w:pPr>
              <w:rPr>
                <w:lang w:val="bg-BG" w:bidi="bg-BG"/>
              </w:rPr>
            </w:pPr>
            <w:r w:rsidRPr="00705DE3">
              <w:rPr>
                <w:lang w:val="bg-BG" w:bidi="bg-BG"/>
              </w:rPr>
              <w:t>№</w:t>
            </w:r>
          </w:p>
        </w:tc>
        <w:tc>
          <w:tcPr>
            <w:tcW w:w="2693" w:type="dxa"/>
            <w:shd w:val="clear" w:color="auto" w:fill="auto"/>
          </w:tcPr>
          <w:p w14:paraId="7C40CE58" w14:textId="77777777" w:rsidR="008F7C95" w:rsidRPr="00705DE3" w:rsidRDefault="008F7C95" w:rsidP="008F7C95">
            <w:pPr>
              <w:rPr>
                <w:b/>
                <w:lang w:val="bg-BG" w:bidi="bg-BG"/>
              </w:rPr>
            </w:pPr>
            <w:r w:rsidRPr="00705DE3">
              <w:rPr>
                <w:b/>
                <w:lang w:val="bg-BG" w:bidi="bg-BG"/>
              </w:rPr>
              <w:t>Конкретен бенефициент</w:t>
            </w:r>
          </w:p>
        </w:tc>
        <w:tc>
          <w:tcPr>
            <w:tcW w:w="6941" w:type="dxa"/>
            <w:shd w:val="clear" w:color="auto" w:fill="auto"/>
          </w:tcPr>
          <w:p w14:paraId="5D39105C" w14:textId="77777777" w:rsidR="008F7C95" w:rsidRPr="00705DE3" w:rsidRDefault="008F7C95" w:rsidP="008F7C95">
            <w:pPr>
              <w:rPr>
                <w:b/>
                <w:lang w:val="bg-BG" w:bidi="bg-BG"/>
              </w:rPr>
            </w:pPr>
            <w:r w:rsidRPr="00705DE3">
              <w:rPr>
                <w:b/>
                <w:lang w:val="bg-BG" w:bidi="bg-BG"/>
              </w:rPr>
              <w:t>Училище – основни обекти</w:t>
            </w:r>
          </w:p>
        </w:tc>
      </w:tr>
      <w:tr w:rsidR="008F7C95" w:rsidRPr="00705DE3" w14:paraId="4318322A" w14:textId="77777777" w:rsidTr="00AC11C1">
        <w:tc>
          <w:tcPr>
            <w:tcW w:w="431" w:type="dxa"/>
            <w:shd w:val="clear" w:color="auto" w:fill="auto"/>
          </w:tcPr>
          <w:p w14:paraId="2D68026C" w14:textId="77777777" w:rsidR="008F7C95" w:rsidRPr="00705DE3" w:rsidRDefault="008F7C95" w:rsidP="008F7C95">
            <w:pPr>
              <w:rPr>
                <w:lang w:val="bg-BG" w:bidi="bg-BG"/>
              </w:rPr>
            </w:pPr>
            <w:r w:rsidRPr="00705DE3">
              <w:rPr>
                <w:lang w:val="bg-BG" w:bidi="bg-BG"/>
              </w:rPr>
              <w:t>1.</w:t>
            </w:r>
          </w:p>
        </w:tc>
        <w:tc>
          <w:tcPr>
            <w:tcW w:w="2693" w:type="dxa"/>
            <w:shd w:val="clear" w:color="auto" w:fill="auto"/>
          </w:tcPr>
          <w:p w14:paraId="0A31C014" w14:textId="77777777" w:rsidR="008F7C95" w:rsidRPr="00705DE3" w:rsidRDefault="00927E4D" w:rsidP="00927E4D">
            <w:pPr>
              <w:rPr>
                <w:lang w:val="bg-BG" w:bidi="bg-BG"/>
              </w:rPr>
            </w:pPr>
            <w:r w:rsidRPr="00705DE3">
              <w:rPr>
                <w:lang w:val="bg-BG" w:bidi="bg-BG"/>
              </w:rPr>
              <w:t>М</w:t>
            </w:r>
            <w:r>
              <w:rPr>
                <w:lang w:val="bg-BG" w:bidi="bg-BG"/>
              </w:rPr>
              <w:t>инистерство на образованието и науката</w:t>
            </w:r>
          </w:p>
        </w:tc>
        <w:tc>
          <w:tcPr>
            <w:tcW w:w="6941" w:type="dxa"/>
            <w:shd w:val="clear" w:color="auto" w:fill="auto"/>
            <w:vAlign w:val="bottom"/>
          </w:tcPr>
          <w:p w14:paraId="31A286C0" w14:textId="77777777" w:rsidR="008F7C95" w:rsidRPr="00705DE3" w:rsidRDefault="008F7C95" w:rsidP="008F7C95">
            <w:pPr>
              <w:rPr>
                <w:lang w:val="bg-BG" w:bidi="bg-BG"/>
              </w:rPr>
            </w:pPr>
            <w:r w:rsidRPr="00705DE3">
              <w:rPr>
                <w:lang w:val="bg-BG" w:bidi="bg-BG"/>
              </w:rPr>
              <w:t>Професионална гимназия по земеделие  "Тодор Рачински" – гр. Генерал Тошево</w:t>
            </w:r>
          </w:p>
        </w:tc>
      </w:tr>
    </w:tbl>
    <w:p w14:paraId="12495ADD" w14:textId="77777777" w:rsidR="00423330" w:rsidRDefault="00423330" w:rsidP="00423330">
      <w:pPr>
        <w:rPr>
          <w:lang w:val="bg-BG" w:bidi="bg-BG"/>
        </w:rPr>
      </w:pPr>
    </w:p>
    <w:p w14:paraId="232F8F74" w14:textId="03615B4B" w:rsidR="00927E4D" w:rsidRPr="00927E4D" w:rsidRDefault="00927E4D" w:rsidP="00F47057">
      <w:pPr>
        <w:spacing w:before="120" w:after="240"/>
        <w:rPr>
          <w:b/>
          <w:lang w:val="bg-BG" w:bidi="bg-BG"/>
        </w:rPr>
      </w:pPr>
      <w:r w:rsidRPr="00927E4D">
        <w:rPr>
          <w:b/>
          <w:lang w:val="bg-BG" w:bidi="bg-BG"/>
        </w:rPr>
        <w:t>РЕЗЕРВИ</w:t>
      </w:r>
      <w:r>
        <w:rPr>
          <w:b/>
          <w:lang w:val="bg-BG" w:bidi="bg-BG"/>
        </w:rPr>
        <w:t xml:space="preserve"> ПО КОМПОНЕНТ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2656"/>
        <w:gridCol w:w="6946"/>
      </w:tblGrid>
      <w:tr w:rsidR="00732B76" w:rsidRPr="00F11356" w14:paraId="2DA1FCE1" w14:textId="77777777" w:rsidTr="00E405C2">
        <w:tc>
          <w:tcPr>
            <w:tcW w:w="463" w:type="dxa"/>
            <w:vMerge w:val="restart"/>
            <w:shd w:val="clear" w:color="auto" w:fill="auto"/>
          </w:tcPr>
          <w:p w14:paraId="1A2B1007" w14:textId="77777777" w:rsidR="00732B76" w:rsidRPr="00E405C2" w:rsidRDefault="00732B76" w:rsidP="00732B76">
            <w:pPr>
              <w:spacing w:before="60" w:after="60"/>
              <w:jc w:val="both"/>
              <w:rPr>
                <w:sz w:val="22"/>
                <w:szCs w:val="22"/>
                <w:highlight w:val="yellow"/>
                <w:lang w:val="bg-BG" w:bidi="bg-BG"/>
              </w:rPr>
            </w:pPr>
            <w:bookmarkStart w:id="52" w:name="_Toc436666073"/>
            <w:bookmarkStart w:id="53" w:name="_Toc437695859"/>
            <w:bookmarkStart w:id="54" w:name="_Toc434854218"/>
            <w:r w:rsidRPr="00E405C2">
              <w:rPr>
                <w:sz w:val="22"/>
                <w:szCs w:val="22"/>
                <w:highlight w:val="yellow"/>
                <w:lang w:val="bg-BG" w:bidi="bg-BG"/>
              </w:rPr>
              <w:t>25</w:t>
            </w:r>
          </w:p>
        </w:tc>
        <w:tc>
          <w:tcPr>
            <w:tcW w:w="2656" w:type="dxa"/>
            <w:vAlign w:val="bottom"/>
          </w:tcPr>
          <w:p w14:paraId="011289CE" w14:textId="77777777" w:rsidR="00732B76" w:rsidRPr="00E405C2" w:rsidRDefault="00732B76" w:rsidP="00732B76">
            <w:pPr>
              <w:spacing w:before="60"/>
              <w:rPr>
                <w:color w:val="000000"/>
                <w:highlight w:val="yellow"/>
              </w:rPr>
            </w:pPr>
            <w:r w:rsidRPr="00E405C2">
              <w:rPr>
                <w:color w:val="000000"/>
                <w:highlight w:val="yellow"/>
                <w:lang w:val="bg-BG"/>
              </w:rPr>
              <w:t xml:space="preserve">Община </w:t>
            </w:r>
            <w:r w:rsidRPr="00E405C2">
              <w:rPr>
                <w:color w:val="000000"/>
                <w:highlight w:val="yellow"/>
              </w:rPr>
              <w:t>Лом</w:t>
            </w:r>
          </w:p>
        </w:tc>
        <w:tc>
          <w:tcPr>
            <w:tcW w:w="6946" w:type="dxa"/>
            <w:vAlign w:val="bottom"/>
          </w:tcPr>
          <w:p w14:paraId="3F3D4C39" w14:textId="77777777" w:rsidR="00732B76" w:rsidRPr="00E405C2" w:rsidRDefault="00732B76" w:rsidP="00732B76">
            <w:pPr>
              <w:spacing w:before="60"/>
              <w:rPr>
                <w:color w:val="000000"/>
                <w:highlight w:val="yellow"/>
                <w:lang w:val="bg-BG"/>
              </w:rPr>
            </w:pPr>
            <w:r w:rsidRPr="00E405C2">
              <w:rPr>
                <w:color w:val="000000"/>
                <w:highlight w:val="yellow"/>
              </w:rPr>
              <w:t>Професионална гимназия по хранене и   земеделие "Дмитрий Иванович Менделеев"</w:t>
            </w:r>
          </w:p>
        </w:tc>
      </w:tr>
      <w:tr w:rsidR="00732B76" w:rsidRPr="00F11356" w14:paraId="3B21CAF0" w14:textId="77777777" w:rsidTr="00E405C2">
        <w:tc>
          <w:tcPr>
            <w:tcW w:w="463" w:type="dxa"/>
            <w:vMerge/>
            <w:shd w:val="clear" w:color="auto" w:fill="auto"/>
          </w:tcPr>
          <w:p w14:paraId="3A6EFE55" w14:textId="77777777" w:rsidR="00732B76" w:rsidRPr="00E405C2" w:rsidRDefault="00732B76" w:rsidP="00732B76">
            <w:pPr>
              <w:spacing w:before="60" w:after="60"/>
              <w:jc w:val="both"/>
              <w:rPr>
                <w:sz w:val="22"/>
                <w:szCs w:val="22"/>
                <w:highlight w:val="yellow"/>
                <w:lang w:val="bg-BG" w:bidi="bg-BG"/>
              </w:rPr>
            </w:pPr>
          </w:p>
        </w:tc>
        <w:tc>
          <w:tcPr>
            <w:tcW w:w="2656" w:type="dxa"/>
            <w:vAlign w:val="bottom"/>
          </w:tcPr>
          <w:p w14:paraId="4F1FDE5E" w14:textId="77777777" w:rsidR="00732B76" w:rsidRPr="00E405C2" w:rsidRDefault="00732B76" w:rsidP="00732B76">
            <w:pPr>
              <w:spacing w:before="60"/>
              <w:rPr>
                <w:color w:val="000000"/>
                <w:highlight w:val="yellow"/>
              </w:rPr>
            </w:pPr>
            <w:r w:rsidRPr="00E405C2">
              <w:rPr>
                <w:color w:val="000000"/>
                <w:highlight w:val="yellow"/>
                <w:lang w:val="bg-BG"/>
              </w:rPr>
              <w:t xml:space="preserve">Община </w:t>
            </w:r>
            <w:r w:rsidRPr="00E405C2">
              <w:rPr>
                <w:color w:val="000000"/>
                <w:highlight w:val="yellow"/>
              </w:rPr>
              <w:t>Чепеларе</w:t>
            </w:r>
          </w:p>
        </w:tc>
        <w:tc>
          <w:tcPr>
            <w:tcW w:w="6946" w:type="dxa"/>
            <w:vAlign w:val="bottom"/>
          </w:tcPr>
          <w:p w14:paraId="14A28DAC" w14:textId="77777777" w:rsidR="00732B76" w:rsidRPr="00E405C2" w:rsidRDefault="00732B76" w:rsidP="00732B76">
            <w:pPr>
              <w:spacing w:before="60"/>
              <w:rPr>
                <w:color w:val="000000"/>
                <w:highlight w:val="yellow"/>
                <w:lang w:val="bg-BG"/>
              </w:rPr>
            </w:pPr>
            <w:r w:rsidRPr="00E405C2">
              <w:rPr>
                <w:color w:val="000000"/>
                <w:highlight w:val="yellow"/>
              </w:rPr>
              <w:t>Професионална гимназия по   селско, горско стопанство и туризъм   "Никола Йонков Вапцаров"</w:t>
            </w:r>
          </w:p>
        </w:tc>
      </w:tr>
      <w:tr w:rsidR="00732B76" w:rsidRPr="00F11356" w14:paraId="28A5999D" w14:textId="77777777" w:rsidTr="00E405C2">
        <w:tc>
          <w:tcPr>
            <w:tcW w:w="463" w:type="dxa"/>
            <w:shd w:val="clear" w:color="auto" w:fill="auto"/>
          </w:tcPr>
          <w:p w14:paraId="1A732FA8" w14:textId="77777777" w:rsidR="00732B76" w:rsidRPr="00E405C2" w:rsidRDefault="00732B76" w:rsidP="00732B76">
            <w:pPr>
              <w:spacing w:before="60" w:after="60"/>
              <w:jc w:val="both"/>
              <w:rPr>
                <w:sz w:val="22"/>
                <w:szCs w:val="22"/>
                <w:highlight w:val="yellow"/>
                <w:lang w:val="bg-BG" w:bidi="bg-BG"/>
              </w:rPr>
            </w:pPr>
            <w:r w:rsidRPr="00E405C2">
              <w:rPr>
                <w:sz w:val="22"/>
                <w:szCs w:val="22"/>
                <w:highlight w:val="yellow"/>
                <w:lang w:val="bg-BG" w:bidi="bg-BG"/>
              </w:rPr>
              <w:t>26</w:t>
            </w:r>
          </w:p>
        </w:tc>
        <w:tc>
          <w:tcPr>
            <w:tcW w:w="2656" w:type="dxa"/>
            <w:vAlign w:val="bottom"/>
          </w:tcPr>
          <w:p w14:paraId="4FF80B09" w14:textId="77777777" w:rsidR="00732B76" w:rsidRPr="00E405C2" w:rsidRDefault="00732B76" w:rsidP="00732B76">
            <w:pPr>
              <w:spacing w:before="60"/>
              <w:rPr>
                <w:color w:val="000000"/>
                <w:highlight w:val="yellow"/>
              </w:rPr>
            </w:pPr>
            <w:r w:rsidRPr="00E405C2">
              <w:rPr>
                <w:color w:val="000000"/>
                <w:highlight w:val="yellow"/>
                <w:lang w:val="bg-BG"/>
              </w:rPr>
              <w:t xml:space="preserve">Община </w:t>
            </w:r>
            <w:r w:rsidRPr="00E405C2">
              <w:rPr>
                <w:color w:val="000000"/>
                <w:highlight w:val="yellow"/>
              </w:rPr>
              <w:t>Чирпан</w:t>
            </w:r>
          </w:p>
        </w:tc>
        <w:tc>
          <w:tcPr>
            <w:tcW w:w="6946" w:type="dxa"/>
            <w:vAlign w:val="bottom"/>
          </w:tcPr>
          <w:p w14:paraId="79CC2B49" w14:textId="77777777" w:rsidR="00732B76" w:rsidRPr="00E405C2" w:rsidRDefault="00732B76" w:rsidP="00732B76">
            <w:pPr>
              <w:spacing w:before="60"/>
              <w:rPr>
                <w:color w:val="000000"/>
                <w:highlight w:val="yellow"/>
                <w:lang w:val="bg-BG"/>
              </w:rPr>
            </w:pPr>
            <w:r w:rsidRPr="00E405C2">
              <w:rPr>
                <w:color w:val="000000"/>
                <w:highlight w:val="yellow"/>
              </w:rPr>
              <w:t>Професионална   гимназия  по   селско  стопанство</w:t>
            </w:r>
          </w:p>
        </w:tc>
      </w:tr>
      <w:tr w:rsidR="00732B76" w:rsidRPr="00BE2117" w14:paraId="06333063" w14:textId="77777777" w:rsidTr="00E405C2">
        <w:tc>
          <w:tcPr>
            <w:tcW w:w="463" w:type="dxa"/>
            <w:shd w:val="clear" w:color="auto" w:fill="auto"/>
          </w:tcPr>
          <w:p w14:paraId="7402ECE1" w14:textId="77777777" w:rsidR="00732B76" w:rsidRPr="00E405C2" w:rsidRDefault="00732B76" w:rsidP="00732B76">
            <w:pPr>
              <w:spacing w:before="60" w:after="60"/>
              <w:jc w:val="both"/>
              <w:rPr>
                <w:sz w:val="22"/>
                <w:szCs w:val="22"/>
                <w:highlight w:val="yellow"/>
                <w:lang w:val="bg-BG" w:bidi="bg-BG"/>
              </w:rPr>
            </w:pPr>
            <w:r w:rsidRPr="00E405C2">
              <w:rPr>
                <w:sz w:val="22"/>
                <w:szCs w:val="22"/>
                <w:highlight w:val="yellow"/>
                <w:lang w:val="bg-BG" w:bidi="bg-BG"/>
              </w:rPr>
              <w:t>27</w:t>
            </w:r>
          </w:p>
        </w:tc>
        <w:tc>
          <w:tcPr>
            <w:tcW w:w="2656" w:type="dxa"/>
            <w:vAlign w:val="bottom"/>
          </w:tcPr>
          <w:p w14:paraId="2F467391" w14:textId="77777777" w:rsidR="00732B76" w:rsidRPr="00E405C2" w:rsidRDefault="00732B76" w:rsidP="00732B76">
            <w:pPr>
              <w:rPr>
                <w:color w:val="000000"/>
                <w:highlight w:val="yellow"/>
              </w:rPr>
            </w:pPr>
            <w:r w:rsidRPr="00E405C2">
              <w:rPr>
                <w:color w:val="000000"/>
                <w:highlight w:val="yellow"/>
                <w:lang w:val="bg-BG"/>
              </w:rPr>
              <w:t xml:space="preserve">Община </w:t>
            </w:r>
            <w:r w:rsidRPr="00E405C2">
              <w:rPr>
                <w:color w:val="000000"/>
                <w:highlight w:val="yellow"/>
              </w:rPr>
              <w:t>Добрич</w:t>
            </w:r>
          </w:p>
        </w:tc>
        <w:tc>
          <w:tcPr>
            <w:tcW w:w="6946" w:type="dxa"/>
            <w:vAlign w:val="bottom"/>
          </w:tcPr>
          <w:p w14:paraId="3CCC5705" w14:textId="77777777" w:rsidR="00732B76" w:rsidRDefault="00732B76" w:rsidP="00732B76">
            <w:pPr>
              <w:rPr>
                <w:color w:val="000000"/>
                <w:lang w:val="bg-BG"/>
              </w:rPr>
            </w:pPr>
            <w:r w:rsidRPr="00E405C2">
              <w:rPr>
                <w:color w:val="000000"/>
                <w:highlight w:val="yellow"/>
              </w:rPr>
              <w:t>Професионална гимназия   по  аграрно стопанство</w:t>
            </w:r>
          </w:p>
        </w:tc>
      </w:tr>
    </w:tbl>
    <w:p w14:paraId="00CAA754" w14:textId="7B3B139C" w:rsidR="00F47057" w:rsidRPr="00F47057" w:rsidRDefault="00F7596F" w:rsidP="00E405C2">
      <w:pPr>
        <w:pStyle w:val="Heading2"/>
        <w:jc w:val="both"/>
        <w:rPr>
          <w:lang w:val="bg-BG"/>
        </w:rPr>
      </w:pPr>
      <w:r w:rsidRPr="00E405C2">
        <w:rPr>
          <w:rFonts w:cs="Arial" w:hint="eastAsia"/>
          <w:b w:val="0"/>
          <w:i/>
          <w:caps w:val="0"/>
          <w:kern w:val="28"/>
          <w:highlight w:val="yellow"/>
          <w:lang w:val="en-US"/>
        </w:rPr>
        <w:t>Резервните</w:t>
      </w:r>
      <w:r w:rsidRPr="00E405C2">
        <w:rPr>
          <w:rFonts w:cs="Arial"/>
          <w:b w:val="0"/>
          <w:i/>
          <w:caps w:val="0"/>
          <w:kern w:val="28"/>
          <w:highlight w:val="yellow"/>
          <w:lang w:val="en-US"/>
        </w:rPr>
        <w:t xml:space="preserve"> </w:t>
      </w:r>
      <w:r w:rsidRPr="00E405C2">
        <w:rPr>
          <w:rFonts w:cs="Arial" w:hint="eastAsia"/>
          <w:b w:val="0"/>
          <w:i/>
          <w:caps w:val="0"/>
          <w:kern w:val="28"/>
          <w:highlight w:val="yellow"/>
          <w:lang w:val="en-US"/>
        </w:rPr>
        <w:t>обекти</w:t>
      </w:r>
      <w:r w:rsidRPr="00E405C2">
        <w:rPr>
          <w:rFonts w:cs="Arial"/>
          <w:b w:val="0"/>
          <w:i/>
          <w:caps w:val="0"/>
          <w:kern w:val="28"/>
          <w:highlight w:val="yellow"/>
          <w:lang w:val="en-US"/>
        </w:rPr>
        <w:t xml:space="preserve"> </w:t>
      </w:r>
      <w:r w:rsidRPr="00E405C2">
        <w:rPr>
          <w:rFonts w:cs="Arial" w:hint="eastAsia"/>
          <w:b w:val="0"/>
          <w:i/>
          <w:caps w:val="0"/>
          <w:kern w:val="28"/>
          <w:highlight w:val="yellow"/>
          <w:lang w:val="en-US"/>
        </w:rPr>
        <w:t>могат</w:t>
      </w:r>
      <w:r w:rsidRPr="00E405C2">
        <w:rPr>
          <w:rFonts w:cs="Arial"/>
          <w:b w:val="0"/>
          <w:i/>
          <w:caps w:val="0"/>
          <w:kern w:val="28"/>
          <w:highlight w:val="yellow"/>
          <w:lang w:val="en-US"/>
        </w:rPr>
        <w:t xml:space="preserve"> </w:t>
      </w:r>
      <w:r w:rsidRPr="00E405C2">
        <w:rPr>
          <w:rFonts w:cs="Arial" w:hint="eastAsia"/>
          <w:b w:val="0"/>
          <w:i/>
          <w:caps w:val="0"/>
          <w:kern w:val="28"/>
          <w:highlight w:val="yellow"/>
          <w:lang w:val="en-US"/>
        </w:rPr>
        <w:t>да</w:t>
      </w:r>
      <w:r w:rsidRPr="00E405C2">
        <w:rPr>
          <w:rFonts w:cs="Arial"/>
          <w:b w:val="0"/>
          <w:i/>
          <w:caps w:val="0"/>
          <w:kern w:val="28"/>
          <w:highlight w:val="yellow"/>
          <w:lang w:val="en-US"/>
        </w:rPr>
        <w:t xml:space="preserve"> </w:t>
      </w:r>
      <w:r w:rsidRPr="00E405C2">
        <w:rPr>
          <w:rFonts w:cs="Arial" w:hint="eastAsia"/>
          <w:b w:val="0"/>
          <w:i/>
          <w:caps w:val="0"/>
          <w:kern w:val="28"/>
          <w:highlight w:val="yellow"/>
          <w:lang w:val="en-US"/>
        </w:rPr>
        <w:t>бъдат</w:t>
      </w:r>
      <w:r w:rsidRPr="00E405C2">
        <w:rPr>
          <w:rFonts w:cs="Arial"/>
          <w:b w:val="0"/>
          <w:i/>
          <w:caps w:val="0"/>
          <w:kern w:val="28"/>
          <w:highlight w:val="yellow"/>
          <w:lang w:val="en-US"/>
        </w:rPr>
        <w:t xml:space="preserve"> </w:t>
      </w:r>
      <w:r w:rsidRPr="00E405C2">
        <w:rPr>
          <w:rFonts w:cs="Arial" w:hint="eastAsia"/>
          <w:b w:val="0"/>
          <w:i/>
          <w:caps w:val="0"/>
          <w:kern w:val="28"/>
          <w:highlight w:val="yellow"/>
          <w:lang w:val="bg-BG"/>
        </w:rPr>
        <w:t>подадени</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при</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наличие</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на</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финансов</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ресурс</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след</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финансиране</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на</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основните</w:t>
      </w:r>
      <w:r w:rsidRPr="00E405C2">
        <w:rPr>
          <w:rFonts w:cs="Arial"/>
          <w:b w:val="0"/>
          <w:i/>
          <w:caps w:val="0"/>
          <w:kern w:val="28"/>
          <w:highlight w:val="yellow"/>
          <w:lang w:val="bg-BG"/>
        </w:rPr>
        <w:t xml:space="preserve"> </w:t>
      </w:r>
      <w:r w:rsidRPr="00E405C2">
        <w:rPr>
          <w:rFonts w:cs="Arial" w:hint="eastAsia"/>
          <w:b w:val="0"/>
          <w:i/>
          <w:caps w:val="0"/>
          <w:kern w:val="28"/>
          <w:highlight w:val="yellow"/>
          <w:lang w:val="bg-BG"/>
        </w:rPr>
        <w:t>обекти</w:t>
      </w:r>
      <w:r w:rsidRPr="00487942">
        <w:rPr>
          <w:rFonts w:cs="Arial"/>
          <w:b w:val="0"/>
          <w:i/>
          <w:caps w:val="0"/>
          <w:kern w:val="28"/>
          <w:highlight w:val="yellow"/>
          <w:lang w:val="bg-BG"/>
        </w:rPr>
        <w:t xml:space="preserve">. Предвид равния брой точки на </w:t>
      </w:r>
      <w:r w:rsidR="00B26B7C" w:rsidRPr="00487942">
        <w:rPr>
          <w:rFonts w:cs="Arial"/>
          <w:b w:val="0"/>
          <w:i/>
          <w:caps w:val="0"/>
          <w:kern w:val="28"/>
          <w:highlight w:val="yellow"/>
          <w:lang w:val="bg-BG"/>
        </w:rPr>
        <w:t xml:space="preserve">първите </w:t>
      </w:r>
      <w:r w:rsidRPr="00487942">
        <w:rPr>
          <w:rFonts w:cs="Arial"/>
          <w:b w:val="0"/>
          <w:i/>
          <w:caps w:val="0"/>
          <w:kern w:val="28"/>
          <w:highlight w:val="yellow"/>
          <w:lang w:val="bg-BG"/>
        </w:rPr>
        <w:t xml:space="preserve">резервни обекти, училищата могат да бъдат включени в проектни предложения само след наличие/освобождаване на средства </w:t>
      </w:r>
      <w:r w:rsidR="00B26B7C" w:rsidRPr="00487942">
        <w:rPr>
          <w:rFonts w:cs="Arial"/>
          <w:b w:val="0"/>
          <w:i/>
          <w:caps w:val="0"/>
          <w:kern w:val="28"/>
          <w:highlight w:val="yellow"/>
          <w:lang w:val="bg-BG"/>
        </w:rPr>
        <w:t xml:space="preserve">и </w:t>
      </w:r>
      <w:r w:rsidRPr="00487942">
        <w:rPr>
          <w:rFonts w:cs="Arial"/>
          <w:b w:val="0"/>
          <w:i/>
          <w:caps w:val="0"/>
          <w:kern w:val="28"/>
          <w:highlight w:val="yellow"/>
          <w:lang w:val="bg-BG"/>
        </w:rPr>
        <w:t>по</w:t>
      </w:r>
      <w:r w:rsidR="00B26B7C" w:rsidRPr="00487942">
        <w:rPr>
          <w:rFonts w:cs="Arial"/>
          <w:b w:val="0"/>
          <w:i/>
          <w:caps w:val="0"/>
          <w:kern w:val="28"/>
          <w:highlight w:val="yellow"/>
          <w:lang w:val="bg-BG"/>
        </w:rPr>
        <w:t xml:space="preserve"> двата</w:t>
      </w:r>
      <w:r w:rsidRPr="00487942">
        <w:rPr>
          <w:rFonts w:cs="Arial"/>
          <w:b w:val="0"/>
          <w:i/>
          <w:caps w:val="0"/>
          <w:kern w:val="28"/>
          <w:highlight w:val="yellow"/>
          <w:lang w:val="bg-BG"/>
        </w:rPr>
        <w:t xml:space="preserve"> компонента, достатъчни за финансиране и на </w:t>
      </w:r>
      <w:r w:rsidR="00B26B7C" w:rsidRPr="00487942">
        <w:rPr>
          <w:rFonts w:cs="Arial"/>
          <w:b w:val="0"/>
          <w:i/>
          <w:caps w:val="0"/>
          <w:kern w:val="28"/>
          <w:highlight w:val="yellow"/>
          <w:lang w:val="bg-BG"/>
        </w:rPr>
        <w:t xml:space="preserve">всички </w:t>
      </w:r>
      <w:r w:rsidRPr="00487942">
        <w:rPr>
          <w:rFonts w:cs="Arial"/>
          <w:b w:val="0"/>
          <w:i/>
          <w:caps w:val="0"/>
          <w:kern w:val="28"/>
          <w:highlight w:val="yellow"/>
          <w:lang w:val="bg-BG"/>
        </w:rPr>
        <w:t>училища едновременно</w:t>
      </w:r>
      <w:r w:rsidR="00BE2E0D" w:rsidRPr="00487942">
        <w:rPr>
          <w:rFonts w:cs="Arial"/>
          <w:b w:val="0"/>
          <w:i/>
          <w:caps w:val="0"/>
          <w:kern w:val="28"/>
          <w:highlight w:val="yellow"/>
          <w:lang w:val="bg-BG"/>
        </w:rPr>
        <w:t>.</w:t>
      </w:r>
      <w:bookmarkEnd w:id="52"/>
      <w:bookmarkEnd w:id="53"/>
    </w:p>
    <w:p w14:paraId="7981EFD1" w14:textId="77777777" w:rsidR="00F149D5" w:rsidRDefault="00E21A24" w:rsidP="00F149D5">
      <w:pPr>
        <w:pStyle w:val="Heading2"/>
        <w:spacing w:before="360"/>
        <w:jc w:val="both"/>
        <w:rPr>
          <w:rFonts w:ascii="Arial" w:hAnsi="Arial" w:cs="Arial"/>
          <w:iCs/>
          <w:caps w:val="0"/>
          <w:kern w:val="28"/>
          <w:sz w:val="24"/>
          <w:szCs w:val="24"/>
          <w:u w:val="single"/>
          <w:lang w:val="bg-BG" w:bidi="bg-BG"/>
        </w:rPr>
      </w:pPr>
      <w:bookmarkStart w:id="55" w:name="_Toc436666074"/>
      <w:bookmarkStart w:id="56" w:name="_Toc437695860"/>
      <w:r w:rsidRPr="00927E4D">
        <w:rPr>
          <w:rFonts w:ascii="Arial" w:hAnsi="Arial" w:cs="Arial"/>
          <w:kern w:val="28"/>
          <w:sz w:val="24"/>
          <w:szCs w:val="24"/>
          <w:u w:val="single"/>
          <w:lang w:val="bg-BG"/>
        </w:rPr>
        <w:t>Компонент</w:t>
      </w:r>
      <w:r w:rsidRPr="00927E4D">
        <w:rPr>
          <w:rFonts w:ascii="Arial" w:hAnsi="Arial" w:cs="Arial"/>
          <w:caps w:val="0"/>
          <w:kern w:val="28"/>
          <w:sz w:val="24"/>
          <w:szCs w:val="24"/>
          <w:u w:val="single"/>
          <w:lang w:val="bg-BG"/>
        </w:rPr>
        <w:t xml:space="preserve"> 2:</w:t>
      </w:r>
      <w:r w:rsidRPr="00E21A24">
        <w:rPr>
          <w:rFonts w:ascii="Arial" w:hAnsi="Arial" w:cs="Arial"/>
          <w:caps w:val="0"/>
          <w:kern w:val="28"/>
          <w:sz w:val="24"/>
          <w:szCs w:val="24"/>
          <w:lang w:val="bg-BG"/>
        </w:rPr>
        <w:t xml:space="preserve"> </w:t>
      </w:r>
      <w:r w:rsidR="00F149D5" w:rsidRPr="00927E4D">
        <w:rPr>
          <w:rFonts w:ascii="Arial" w:hAnsi="Arial" w:cs="Arial"/>
          <w:caps w:val="0"/>
          <w:kern w:val="28"/>
          <w:sz w:val="24"/>
          <w:szCs w:val="24"/>
          <w:lang w:val="bg-BG"/>
        </w:rPr>
        <w:t>МОН и общини</w:t>
      </w:r>
      <w:r w:rsidR="00557767" w:rsidRPr="00927E4D">
        <w:rPr>
          <w:rFonts w:ascii="Arial" w:hAnsi="Arial" w:cs="Arial"/>
          <w:caps w:val="0"/>
          <w:kern w:val="28"/>
          <w:sz w:val="24"/>
          <w:szCs w:val="24"/>
          <w:lang w:val="bg-BG"/>
        </w:rPr>
        <w:t>те</w:t>
      </w:r>
      <w:r w:rsidR="00F149D5" w:rsidRPr="00927E4D">
        <w:rPr>
          <w:rFonts w:ascii="Arial" w:hAnsi="Arial" w:cs="Arial"/>
          <w:caps w:val="0"/>
          <w:kern w:val="28"/>
          <w:sz w:val="24"/>
          <w:szCs w:val="24"/>
          <w:lang w:val="bg-BG"/>
        </w:rPr>
        <w:t>, на чиято територия са разположени професионални училища</w:t>
      </w:r>
      <w:r w:rsidR="00F149D5" w:rsidRPr="00927E4D">
        <w:rPr>
          <w:rFonts w:ascii="Arial" w:hAnsi="Arial" w:cs="Arial"/>
          <w:iCs/>
          <w:caps w:val="0"/>
          <w:kern w:val="28"/>
          <w:sz w:val="24"/>
          <w:szCs w:val="24"/>
          <w:lang w:val="bg-BG" w:bidi="bg-BG"/>
        </w:rPr>
        <w:t xml:space="preserve"> </w:t>
      </w:r>
      <w:r w:rsidR="00F149D5" w:rsidRPr="00903AED">
        <w:rPr>
          <w:rFonts w:ascii="Arial" w:hAnsi="Arial" w:cs="Arial"/>
          <w:i/>
          <w:iCs/>
          <w:caps w:val="0"/>
          <w:kern w:val="28"/>
          <w:sz w:val="24"/>
          <w:szCs w:val="24"/>
          <w:lang w:val="bg-BG" w:bidi="bg-BG"/>
        </w:rPr>
        <w:t xml:space="preserve">с изключение на доминиращите направления „Ветеринарна медицина, Горско стопанство и Растениевъдство и животновъдство“ </w:t>
      </w:r>
      <w:r w:rsidR="00F149D5" w:rsidRPr="00903AED">
        <w:rPr>
          <w:rFonts w:ascii="Arial" w:hAnsi="Arial" w:cs="Arial"/>
          <w:iCs/>
          <w:caps w:val="0"/>
          <w:kern w:val="28"/>
          <w:sz w:val="24"/>
          <w:szCs w:val="24"/>
          <w:lang w:val="bg-BG" w:bidi="bg-BG"/>
        </w:rPr>
        <w:t>съгласно приоритизиран списък</w:t>
      </w:r>
      <w:r w:rsidR="00F149D5" w:rsidRPr="00927E4D">
        <w:rPr>
          <w:rFonts w:ascii="Arial" w:hAnsi="Arial" w:cs="Arial"/>
          <w:iCs/>
          <w:caps w:val="0"/>
          <w:kern w:val="28"/>
          <w:sz w:val="24"/>
          <w:szCs w:val="24"/>
          <w:lang w:val="bg-BG" w:bidi="bg-BG"/>
        </w:rPr>
        <w:t xml:space="preserve">, </w:t>
      </w:r>
      <w:bookmarkEnd w:id="54"/>
      <w:r w:rsidR="008F7C95" w:rsidRPr="00927E4D">
        <w:rPr>
          <w:rFonts w:ascii="Arial" w:hAnsi="Arial" w:cs="Arial"/>
          <w:iCs/>
          <w:caps w:val="0"/>
          <w:kern w:val="28"/>
          <w:sz w:val="24"/>
          <w:szCs w:val="24"/>
          <w:lang w:val="bg-BG" w:bidi="bg-BG"/>
        </w:rPr>
        <w:t>както следва:</w:t>
      </w:r>
      <w:bookmarkEnd w:id="55"/>
      <w:bookmarkEnd w:id="56"/>
    </w:p>
    <w:p w14:paraId="08DA2EE0" w14:textId="77777777" w:rsidR="008F7C95" w:rsidRPr="008F7C95" w:rsidRDefault="008F7C95" w:rsidP="008F7C95">
      <w:pPr>
        <w:rPr>
          <w:lang w:val="bg-BG" w:bidi="bg-BG"/>
        </w:rPr>
      </w:pPr>
    </w:p>
    <w:tbl>
      <w:tblPr>
        <w:tblW w:w="1021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1559"/>
        <w:gridCol w:w="4962"/>
        <w:gridCol w:w="1559"/>
        <w:gridCol w:w="1417"/>
      </w:tblGrid>
      <w:tr w:rsidR="00582E65" w:rsidRPr="00903AED" w14:paraId="33E48F0C" w14:textId="77777777" w:rsidTr="00903AED">
        <w:trPr>
          <w:trHeight w:val="417"/>
          <w:tblHeader/>
        </w:trPr>
        <w:tc>
          <w:tcPr>
            <w:tcW w:w="714" w:type="dxa"/>
            <w:tcBorders>
              <w:bottom w:val="single" w:sz="4" w:space="0" w:color="auto"/>
            </w:tcBorders>
            <w:shd w:val="clear" w:color="000000" w:fill="C6D9F1"/>
            <w:vAlign w:val="center"/>
            <w:hideMark/>
          </w:tcPr>
          <w:p w14:paraId="3544EF76" w14:textId="77777777" w:rsidR="00582E65" w:rsidRPr="00903AED" w:rsidRDefault="00582E65" w:rsidP="006A1002">
            <w:pPr>
              <w:jc w:val="both"/>
              <w:rPr>
                <w:rFonts w:cs="Arial"/>
                <w:b/>
                <w:bCs/>
                <w:lang w:val="bg-BG"/>
              </w:rPr>
            </w:pPr>
            <w:r w:rsidRPr="00903AED">
              <w:rPr>
                <w:rFonts w:cs="Arial"/>
                <w:b/>
                <w:bCs/>
                <w:lang w:val="bg-BG"/>
              </w:rPr>
              <w:t>№</w:t>
            </w:r>
          </w:p>
        </w:tc>
        <w:tc>
          <w:tcPr>
            <w:tcW w:w="1559" w:type="dxa"/>
            <w:tcBorders>
              <w:bottom w:val="single" w:sz="4" w:space="0" w:color="auto"/>
            </w:tcBorders>
            <w:shd w:val="clear" w:color="000000" w:fill="C6D9F1"/>
            <w:vAlign w:val="center"/>
          </w:tcPr>
          <w:p w14:paraId="30A36287" w14:textId="77777777" w:rsidR="00582E65" w:rsidRPr="00903AED" w:rsidRDefault="00582E65" w:rsidP="006A1002">
            <w:pPr>
              <w:ind w:left="-70" w:right="-70"/>
              <w:rPr>
                <w:rFonts w:cs="Arial"/>
                <w:b/>
                <w:bCs/>
                <w:iCs/>
                <w:lang w:val="bg-BG"/>
              </w:rPr>
            </w:pPr>
            <w:r w:rsidRPr="00903AED">
              <w:rPr>
                <w:rFonts w:cs="Arial"/>
                <w:b/>
                <w:bCs/>
                <w:lang w:val="bg-BG"/>
              </w:rPr>
              <w:t>Бенефициент</w:t>
            </w:r>
          </w:p>
        </w:tc>
        <w:tc>
          <w:tcPr>
            <w:tcW w:w="4962" w:type="dxa"/>
            <w:tcBorders>
              <w:bottom w:val="single" w:sz="4" w:space="0" w:color="auto"/>
            </w:tcBorders>
            <w:shd w:val="clear" w:color="000000" w:fill="C6D9F1"/>
            <w:vAlign w:val="center"/>
            <w:hideMark/>
          </w:tcPr>
          <w:p w14:paraId="070794A9" w14:textId="77777777" w:rsidR="00582E65" w:rsidRPr="00903AED" w:rsidRDefault="00582E65" w:rsidP="006A1002">
            <w:pPr>
              <w:jc w:val="both"/>
              <w:rPr>
                <w:rFonts w:cs="Arial"/>
                <w:b/>
                <w:bCs/>
                <w:lang w:val="bg-BG"/>
              </w:rPr>
            </w:pPr>
            <w:r w:rsidRPr="00903AED">
              <w:rPr>
                <w:rFonts w:cs="Arial"/>
                <w:b/>
                <w:bCs/>
                <w:iCs/>
                <w:lang w:val="bg-BG"/>
              </w:rPr>
              <w:t>Училище – основни обекти</w:t>
            </w:r>
          </w:p>
        </w:tc>
        <w:tc>
          <w:tcPr>
            <w:tcW w:w="1559" w:type="dxa"/>
            <w:tcBorders>
              <w:bottom w:val="single" w:sz="4" w:space="0" w:color="auto"/>
            </w:tcBorders>
            <w:shd w:val="clear" w:color="000000" w:fill="C6D9F1"/>
            <w:vAlign w:val="center"/>
          </w:tcPr>
          <w:p w14:paraId="48DED30A" w14:textId="77777777" w:rsidR="00582E65" w:rsidRPr="00903AED" w:rsidRDefault="00582E65" w:rsidP="006A1002">
            <w:pPr>
              <w:jc w:val="both"/>
              <w:rPr>
                <w:rFonts w:cs="Arial"/>
                <w:b/>
                <w:bCs/>
                <w:lang w:val="bg-BG"/>
              </w:rPr>
            </w:pPr>
            <w:r w:rsidRPr="00903AED">
              <w:rPr>
                <w:rFonts w:cs="Arial"/>
                <w:b/>
                <w:bCs/>
                <w:lang w:val="bg-BG"/>
              </w:rPr>
              <w:t>Населено място</w:t>
            </w:r>
          </w:p>
        </w:tc>
        <w:tc>
          <w:tcPr>
            <w:tcW w:w="1417" w:type="dxa"/>
            <w:tcBorders>
              <w:bottom w:val="single" w:sz="4" w:space="0" w:color="auto"/>
            </w:tcBorders>
            <w:shd w:val="clear" w:color="000000" w:fill="C6D9F1"/>
            <w:vAlign w:val="center"/>
            <w:hideMark/>
          </w:tcPr>
          <w:p w14:paraId="2752F097" w14:textId="77777777" w:rsidR="00582E65" w:rsidRPr="00903AED" w:rsidRDefault="00582E65" w:rsidP="006A1002">
            <w:pPr>
              <w:jc w:val="both"/>
              <w:rPr>
                <w:rFonts w:cs="Arial"/>
                <w:b/>
                <w:bCs/>
                <w:lang w:val="bg-BG"/>
              </w:rPr>
            </w:pPr>
            <w:r w:rsidRPr="00903AED">
              <w:rPr>
                <w:rFonts w:cs="Arial"/>
                <w:b/>
                <w:bCs/>
                <w:lang w:val="bg-BG"/>
              </w:rPr>
              <w:t>партньори</w:t>
            </w:r>
          </w:p>
        </w:tc>
      </w:tr>
      <w:tr w:rsidR="00582E65" w:rsidRPr="00903AED" w14:paraId="25695AA3" w14:textId="77777777" w:rsidTr="00903AED">
        <w:trPr>
          <w:trHeight w:val="183"/>
        </w:trPr>
        <w:tc>
          <w:tcPr>
            <w:tcW w:w="714" w:type="dxa"/>
            <w:shd w:val="clear" w:color="000000" w:fill="FFFFFF"/>
            <w:vAlign w:val="center"/>
            <w:hideMark/>
          </w:tcPr>
          <w:p w14:paraId="6250900E" w14:textId="77777777" w:rsidR="00582E65" w:rsidRPr="00903AED" w:rsidRDefault="00582E65" w:rsidP="006A1002">
            <w:pPr>
              <w:jc w:val="both"/>
              <w:rPr>
                <w:rFonts w:cs="Arial"/>
                <w:lang w:val="bg-BG"/>
              </w:rPr>
            </w:pPr>
            <w:r w:rsidRPr="00903AED">
              <w:rPr>
                <w:rFonts w:cs="Arial"/>
                <w:lang w:val="bg-BG"/>
              </w:rPr>
              <w:t>1</w:t>
            </w:r>
          </w:p>
        </w:tc>
        <w:tc>
          <w:tcPr>
            <w:tcW w:w="1559" w:type="dxa"/>
            <w:vMerge w:val="restart"/>
            <w:shd w:val="clear" w:color="000000" w:fill="FFFFFF"/>
          </w:tcPr>
          <w:p w14:paraId="47B35AFA" w14:textId="77777777" w:rsidR="00582E65" w:rsidRPr="00903AED" w:rsidRDefault="00582E65" w:rsidP="006A1002">
            <w:pPr>
              <w:rPr>
                <w:rFonts w:cs="Arial"/>
                <w:lang w:val="bg-BG"/>
              </w:rPr>
            </w:pPr>
            <w:r w:rsidRPr="00903AED">
              <w:rPr>
                <w:rFonts w:cs="Arial"/>
                <w:lang w:val="bg-BG"/>
              </w:rPr>
              <w:t>МОН</w:t>
            </w:r>
          </w:p>
        </w:tc>
        <w:tc>
          <w:tcPr>
            <w:tcW w:w="4962" w:type="dxa"/>
            <w:shd w:val="clear" w:color="000000" w:fill="FFFFFF"/>
            <w:vAlign w:val="center"/>
            <w:hideMark/>
          </w:tcPr>
          <w:p w14:paraId="46B60641" w14:textId="77777777" w:rsidR="00582E65" w:rsidRPr="00903AED" w:rsidRDefault="00582E65" w:rsidP="006A1002">
            <w:pPr>
              <w:rPr>
                <w:rFonts w:cs="Arial"/>
                <w:lang w:val="bg-BG"/>
              </w:rPr>
            </w:pPr>
            <w:r w:rsidRPr="00903AED">
              <w:rPr>
                <w:rFonts w:cs="Arial"/>
                <w:lang w:val="bg-BG"/>
              </w:rPr>
              <w:t>Професионална</w:t>
            </w:r>
            <w:r w:rsidR="00CA50D8" w:rsidRPr="00903AED">
              <w:rPr>
                <w:rFonts w:cs="Arial"/>
                <w:lang w:val="bg-BG"/>
              </w:rPr>
              <w:t xml:space="preserve"> </w:t>
            </w:r>
            <w:r w:rsidRPr="00903AED">
              <w:rPr>
                <w:rFonts w:cs="Arial"/>
                <w:lang w:val="bg-BG"/>
              </w:rPr>
              <w:t>гимназия по електротехника и електроника</w:t>
            </w:r>
          </w:p>
        </w:tc>
        <w:tc>
          <w:tcPr>
            <w:tcW w:w="1559" w:type="dxa"/>
            <w:shd w:val="clear" w:color="000000" w:fill="FFFFFF"/>
            <w:vAlign w:val="center"/>
          </w:tcPr>
          <w:p w14:paraId="501AD8DC" w14:textId="77777777" w:rsidR="00582E65" w:rsidRPr="00903AED" w:rsidRDefault="00582E65" w:rsidP="006A1002">
            <w:pPr>
              <w:jc w:val="both"/>
              <w:rPr>
                <w:rFonts w:cs="Arial"/>
                <w:lang w:val="bg-BG"/>
              </w:rPr>
            </w:pPr>
            <w:r w:rsidRPr="00903AED">
              <w:rPr>
                <w:rFonts w:cs="Arial"/>
                <w:lang w:val="bg-BG"/>
              </w:rPr>
              <w:t>Пловдив</w:t>
            </w:r>
          </w:p>
        </w:tc>
        <w:tc>
          <w:tcPr>
            <w:tcW w:w="1417" w:type="dxa"/>
            <w:shd w:val="clear" w:color="000000" w:fill="FFFFFF"/>
            <w:vAlign w:val="center"/>
            <w:hideMark/>
          </w:tcPr>
          <w:p w14:paraId="30FE4351"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3CCB5004" w14:textId="77777777" w:rsidTr="006A1002">
        <w:trPr>
          <w:trHeight w:val="507"/>
        </w:trPr>
        <w:tc>
          <w:tcPr>
            <w:tcW w:w="714" w:type="dxa"/>
            <w:shd w:val="clear" w:color="000000" w:fill="FFFFFF"/>
            <w:vAlign w:val="center"/>
            <w:hideMark/>
          </w:tcPr>
          <w:p w14:paraId="55C6DB62" w14:textId="77777777" w:rsidR="00582E65" w:rsidRPr="00903AED" w:rsidRDefault="00582E65" w:rsidP="006A1002">
            <w:pPr>
              <w:jc w:val="both"/>
              <w:rPr>
                <w:rFonts w:cs="Arial"/>
                <w:lang w:val="bg-BG"/>
              </w:rPr>
            </w:pPr>
            <w:r w:rsidRPr="00903AED">
              <w:rPr>
                <w:rFonts w:cs="Arial"/>
                <w:lang w:val="bg-BG"/>
              </w:rPr>
              <w:t>2</w:t>
            </w:r>
          </w:p>
        </w:tc>
        <w:tc>
          <w:tcPr>
            <w:tcW w:w="1559" w:type="dxa"/>
            <w:vMerge/>
            <w:shd w:val="clear" w:color="000000" w:fill="FFFFFF"/>
            <w:vAlign w:val="center"/>
          </w:tcPr>
          <w:p w14:paraId="48DB12F8" w14:textId="77777777" w:rsidR="00582E65" w:rsidRPr="00903AED" w:rsidRDefault="00582E65" w:rsidP="006A1002">
            <w:pPr>
              <w:jc w:val="both"/>
              <w:rPr>
                <w:rFonts w:cs="Arial"/>
                <w:lang w:val="bg-BG"/>
              </w:rPr>
            </w:pPr>
          </w:p>
        </w:tc>
        <w:tc>
          <w:tcPr>
            <w:tcW w:w="4962" w:type="dxa"/>
            <w:shd w:val="clear" w:color="000000" w:fill="FFFFFF"/>
            <w:vAlign w:val="center"/>
            <w:hideMark/>
          </w:tcPr>
          <w:p w14:paraId="1773A22B" w14:textId="77777777" w:rsidR="00582E65" w:rsidRPr="00903AED" w:rsidRDefault="00582E65" w:rsidP="006A1002">
            <w:pPr>
              <w:rPr>
                <w:rFonts w:cs="Arial"/>
                <w:lang w:val="bg-BG"/>
              </w:rPr>
            </w:pPr>
            <w:r w:rsidRPr="00903AED">
              <w:rPr>
                <w:rFonts w:cs="Arial"/>
                <w:lang w:val="bg-BG"/>
              </w:rPr>
              <w:t>Професионална гимназия по транспорт   и енергетика "Хенри Форд"</w:t>
            </w:r>
          </w:p>
        </w:tc>
        <w:tc>
          <w:tcPr>
            <w:tcW w:w="1559" w:type="dxa"/>
            <w:shd w:val="clear" w:color="000000" w:fill="FFFFFF"/>
            <w:vAlign w:val="center"/>
          </w:tcPr>
          <w:p w14:paraId="4A20F894"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6DED1F01"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523A2270" w14:textId="77777777" w:rsidTr="00903AED">
        <w:trPr>
          <w:trHeight w:val="417"/>
        </w:trPr>
        <w:tc>
          <w:tcPr>
            <w:tcW w:w="714" w:type="dxa"/>
            <w:shd w:val="clear" w:color="000000" w:fill="FFFFFF"/>
            <w:vAlign w:val="center"/>
            <w:hideMark/>
          </w:tcPr>
          <w:p w14:paraId="5EC97D99" w14:textId="77777777" w:rsidR="00582E65" w:rsidRPr="00903AED" w:rsidRDefault="00582E65" w:rsidP="006A1002">
            <w:pPr>
              <w:jc w:val="both"/>
              <w:rPr>
                <w:rFonts w:cs="Arial"/>
                <w:lang w:val="bg-BG"/>
              </w:rPr>
            </w:pPr>
            <w:r w:rsidRPr="00903AED">
              <w:rPr>
                <w:rFonts w:cs="Arial"/>
                <w:lang w:val="bg-BG"/>
              </w:rPr>
              <w:t>3</w:t>
            </w:r>
          </w:p>
        </w:tc>
        <w:tc>
          <w:tcPr>
            <w:tcW w:w="1559" w:type="dxa"/>
            <w:vMerge/>
            <w:shd w:val="clear" w:color="000000" w:fill="FFFFFF"/>
            <w:vAlign w:val="center"/>
          </w:tcPr>
          <w:p w14:paraId="72E42FBE" w14:textId="77777777" w:rsidR="00582E65" w:rsidRPr="00903AED" w:rsidRDefault="00582E65" w:rsidP="006A1002">
            <w:pPr>
              <w:jc w:val="both"/>
              <w:rPr>
                <w:rFonts w:cs="Arial"/>
                <w:lang w:val="bg-BG"/>
              </w:rPr>
            </w:pPr>
          </w:p>
        </w:tc>
        <w:tc>
          <w:tcPr>
            <w:tcW w:w="4962" w:type="dxa"/>
            <w:shd w:val="clear" w:color="000000" w:fill="FFFFFF"/>
            <w:vAlign w:val="center"/>
            <w:hideMark/>
          </w:tcPr>
          <w:p w14:paraId="37089212" w14:textId="77777777" w:rsidR="00582E65" w:rsidRPr="00903AED" w:rsidRDefault="00582E65" w:rsidP="006A1002">
            <w:pPr>
              <w:rPr>
                <w:rFonts w:cs="Arial"/>
                <w:lang w:val="bg-BG"/>
              </w:rPr>
            </w:pPr>
            <w:r w:rsidRPr="00903AED">
              <w:rPr>
                <w:rFonts w:cs="Arial"/>
                <w:lang w:val="bg-BG"/>
              </w:rPr>
              <w:t>Професионална гимназия по архитектура,   строителство и геодезия "Арх.Камен Петков"</w:t>
            </w:r>
          </w:p>
        </w:tc>
        <w:tc>
          <w:tcPr>
            <w:tcW w:w="1559" w:type="dxa"/>
            <w:shd w:val="clear" w:color="000000" w:fill="FFFFFF"/>
            <w:vAlign w:val="center"/>
          </w:tcPr>
          <w:p w14:paraId="5ED894BA" w14:textId="77777777" w:rsidR="00582E65" w:rsidRPr="00903AED" w:rsidRDefault="00582E65" w:rsidP="006A1002">
            <w:pPr>
              <w:jc w:val="both"/>
              <w:rPr>
                <w:rFonts w:cs="Arial"/>
                <w:lang w:val="bg-BG"/>
              </w:rPr>
            </w:pPr>
            <w:r w:rsidRPr="00903AED">
              <w:rPr>
                <w:rFonts w:cs="Arial"/>
                <w:lang w:val="bg-BG"/>
              </w:rPr>
              <w:t>Пловдив</w:t>
            </w:r>
          </w:p>
        </w:tc>
        <w:tc>
          <w:tcPr>
            <w:tcW w:w="1417" w:type="dxa"/>
            <w:shd w:val="clear" w:color="000000" w:fill="FFFFFF"/>
            <w:vAlign w:val="center"/>
            <w:hideMark/>
          </w:tcPr>
          <w:p w14:paraId="35CE9BC2"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41E06FE0" w14:textId="77777777" w:rsidTr="00903AED">
        <w:trPr>
          <w:trHeight w:val="425"/>
        </w:trPr>
        <w:tc>
          <w:tcPr>
            <w:tcW w:w="714" w:type="dxa"/>
            <w:shd w:val="clear" w:color="000000" w:fill="FFFFFF"/>
            <w:vAlign w:val="center"/>
            <w:hideMark/>
          </w:tcPr>
          <w:p w14:paraId="1B480F09" w14:textId="77777777" w:rsidR="00582E65" w:rsidRPr="00903AED" w:rsidRDefault="00582E65" w:rsidP="006A1002">
            <w:pPr>
              <w:jc w:val="both"/>
              <w:rPr>
                <w:rFonts w:cs="Arial"/>
                <w:lang w:val="bg-BG"/>
              </w:rPr>
            </w:pPr>
            <w:r w:rsidRPr="00903AED">
              <w:rPr>
                <w:rFonts w:cs="Arial"/>
                <w:lang w:val="bg-BG"/>
              </w:rPr>
              <w:t>4</w:t>
            </w:r>
          </w:p>
        </w:tc>
        <w:tc>
          <w:tcPr>
            <w:tcW w:w="1559" w:type="dxa"/>
            <w:vMerge/>
            <w:shd w:val="clear" w:color="000000" w:fill="FFFFFF"/>
            <w:vAlign w:val="center"/>
          </w:tcPr>
          <w:p w14:paraId="367598C6" w14:textId="77777777" w:rsidR="00582E65" w:rsidRPr="00903AED" w:rsidRDefault="00582E65" w:rsidP="006A1002">
            <w:pPr>
              <w:jc w:val="both"/>
              <w:rPr>
                <w:rFonts w:cs="Arial"/>
                <w:lang w:val="bg-BG"/>
              </w:rPr>
            </w:pPr>
          </w:p>
        </w:tc>
        <w:tc>
          <w:tcPr>
            <w:tcW w:w="4962" w:type="dxa"/>
            <w:shd w:val="clear" w:color="000000" w:fill="FFFFFF"/>
            <w:vAlign w:val="center"/>
            <w:hideMark/>
          </w:tcPr>
          <w:p w14:paraId="5872A8DD" w14:textId="77777777" w:rsidR="00582E65" w:rsidRPr="00903AED" w:rsidRDefault="00582E65" w:rsidP="006A1002">
            <w:pPr>
              <w:rPr>
                <w:rFonts w:cs="Arial"/>
                <w:lang w:val="bg-BG"/>
              </w:rPr>
            </w:pPr>
            <w:r w:rsidRPr="00903AED">
              <w:rPr>
                <w:rFonts w:cs="Arial"/>
                <w:lang w:val="bg-BG"/>
              </w:rPr>
              <w:t>Софийска гимназия по строителство, архитектура и геодезия "Христо Ботев"</w:t>
            </w:r>
          </w:p>
        </w:tc>
        <w:tc>
          <w:tcPr>
            <w:tcW w:w="1559" w:type="dxa"/>
            <w:shd w:val="clear" w:color="000000" w:fill="FFFFFF"/>
            <w:vAlign w:val="center"/>
          </w:tcPr>
          <w:p w14:paraId="41C50452"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3E43960E"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427FFD19" w14:textId="77777777" w:rsidTr="006A1002">
        <w:trPr>
          <w:trHeight w:val="558"/>
        </w:trPr>
        <w:tc>
          <w:tcPr>
            <w:tcW w:w="714" w:type="dxa"/>
            <w:shd w:val="clear" w:color="000000" w:fill="FFFFFF"/>
            <w:vAlign w:val="center"/>
            <w:hideMark/>
          </w:tcPr>
          <w:p w14:paraId="5A30C794" w14:textId="77777777" w:rsidR="00582E65" w:rsidRPr="00903AED" w:rsidRDefault="00582E65" w:rsidP="006A1002">
            <w:pPr>
              <w:jc w:val="both"/>
              <w:rPr>
                <w:rFonts w:cs="Arial"/>
                <w:lang w:val="bg-BG"/>
              </w:rPr>
            </w:pPr>
            <w:r w:rsidRPr="00903AED">
              <w:rPr>
                <w:rFonts w:cs="Arial"/>
                <w:lang w:val="bg-BG"/>
              </w:rPr>
              <w:t>5</w:t>
            </w:r>
          </w:p>
        </w:tc>
        <w:tc>
          <w:tcPr>
            <w:tcW w:w="1559" w:type="dxa"/>
            <w:vMerge/>
            <w:shd w:val="clear" w:color="000000" w:fill="FFFFFF"/>
            <w:vAlign w:val="center"/>
          </w:tcPr>
          <w:p w14:paraId="1C65657D" w14:textId="77777777" w:rsidR="00582E65" w:rsidRPr="00903AED" w:rsidRDefault="00582E65" w:rsidP="006A1002">
            <w:pPr>
              <w:jc w:val="both"/>
              <w:rPr>
                <w:rFonts w:cs="Arial"/>
                <w:lang w:val="bg-BG"/>
              </w:rPr>
            </w:pPr>
          </w:p>
        </w:tc>
        <w:tc>
          <w:tcPr>
            <w:tcW w:w="4962" w:type="dxa"/>
            <w:shd w:val="clear" w:color="000000" w:fill="FFFFFF"/>
            <w:vAlign w:val="center"/>
            <w:hideMark/>
          </w:tcPr>
          <w:p w14:paraId="78F33563" w14:textId="77777777" w:rsidR="00582E65" w:rsidRPr="00903AED" w:rsidRDefault="00582E65" w:rsidP="006A1002">
            <w:pPr>
              <w:rPr>
                <w:rFonts w:cs="Arial"/>
                <w:lang w:val="bg-BG"/>
              </w:rPr>
            </w:pPr>
            <w:r w:rsidRPr="00903AED">
              <w:rPr>
                <w:rFonts w:cs="Arial"/>
                <w:lang w:val="bg-BG"/>
              </w:rPr>
              <w:t>Софийска професионална гимназия по електроника "Джон Атанасов"</w:t>
            </w:r>
          </w:p>
        </w:tc>
        <w:tc>
          <w:tcPr>
            <w:tcW w:w="1559" w:type="dxa"/>
            <w:shd w:val="clear" w:color="000000" w:fill="FFFFFF"/>
            <w:vAlign w:val="center"/>
          </w:tcPr>
          <w:p w14:paraId="25541406"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2590E3CD"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6A3E97E1" w14:textId="77777777" w:rsidTr="006A1002">
        <w:trPr>
          <w:trHeight w:val="424"/>
        </w:trPr>
        <w:tc>
          <w:tcPr>
            <w:tcW w:w="714" w:type="dxa"/>
            <w:shd w:val="clear" w:color="000000" w:fill="FFFFFF"/>
            <w:vAlign w:val="center"/>
            <w:hideMark/>
          </w:tcPr>
          <w:p w14:paraId="431D88D1" w14:textId="77777777" w:rsidR="00582E65" w:rsidRPr="00903AED" w:rsidRDefault="00582E65" w:rsidP="006A1002">
            <w:pPr>
              <w:jc w:val="both"/>
              <w:rPr>
                <w:rFonts w:cs="Arial"/>
                <w:lang w:val="bg-BG"/>
              </w:rPr>
            </w:pPr>
            <w:r w:rsidRPr="00903AED">
              <w:rPr>
                <w:rFonts w:cs="Arial"/>
                <w:lang w:val="bg-BG"/>
              </w:rPr>
              <w:t>6</w:t>
            </w:r>
          </w:p>
        </w:tc>
        <w:tc>
          <w:tcPr>
            <w:tcW w:w="1559" w:type="dxa"/>
            <w:vMerge/>
            <w:shd w:val="clear" w:color="000000" w:fill="FFFFFF"/>
            <w:vAlign w:val="center"/>
          </w:tcPr>
          <w:p w14:paraId="5F168082" w14:textId="77777777" w:rsidR="00582E65" w:rsidRPr="00903AED" w:rsidRDefault="00582E65" w:rsidP="006A1002">
            <w:pPr>
              <w:jc w:val="both"/>
              <w:rPr>
                <w:rFonts w:cs="Arial"/>
                <w:lang w:val="bg-BG"/>
              </w:rPr>
            </w:pPr>
          </w:p>
        </w:tc>
        <w:tc>
          <w:tcPr>
            <w:tcW w:w="4962" w:type="dxa"/>
            <w:shd w:val="clear" w:color="000000" w:fill="FFFFFF"/>
            <w:vAlign w:val="center"/>
            <w:hideMark/>
          </w:tcPr>
          <w:p w14:paraId="7D4CD91C" w14:textId="77777777" w:rsidR="00582E65" w:rsidRPr="00903AED" w:rsidRDefault="00582E65" w:rsidP="006A1002">
            <w:pPr>
              <w:rPr>
                <w:rFonts w:cs="Arial"/>
                <w:lang w:val="bg-BG"/>
              </w:rPr>
            </w:pPr>
            <w:r w:rsidRPr="00903AED">
              <w:rPr>
                <w:rFonts w:cs="Arial"/>
                <w:lang w:val="bg-BG"/>
              </w:rPr>
              <w:t>Национална професионална гимназия по прецизна техника и оптика "М. В. Ломоносов"</w:t>
            </w:r>
          </w:p>
        </w:tc>
        <w:tc>
          <w:tcPr>
            <w:tcW w:w="1559" w:type="dxa"/>
            <w:shd w:val="clear" w:color="000000" w:fill="FFFFFF"/>
            <w:vAlign w:val="center"/>
          </w:tcPr>
          <w:p w14:paraId="0831F7DE"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7FFEBA50"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6061BDF1" w14:textId="77777777" w:rsidTr="00903AED">
        <w:trPr>
          <w:trHeight w:val="518"/>
        </w:trPr>
        <w:tc>
          <w:tcPr>
            <w:tcW w:w="714" w:type="dxa"/>
            <w:shd w:val="clear" w:color="000000" w:fill="FFFFFF"/>
            <w:vAlign w:val="center"/>
            <w:hideMark/>
          </w:tcPr>
          <w:p w14:paraId="7E5586A6" w14:textId="77777777" w:rsidR="00582E65" w:rsidRPr="00903AED" w:rsidRDefault="00582E65" w:rsidP="006A1002">
            <w:pPr>
              <w:jc w:val="both"/>
              <w:rPr>
                <w:rFonts w:cs="Arial"/>
                <w:lang w:val="bg-BG"/>
              </w:rPr>
            </w:pPr>
            <w:r w:rsidRPr="00903AED">
              <w:rPr>
                <w:rFonts w:cs="Arial"/>
                <w:lang w:val="bg-BG"/>
              </w:rPr>
              <w:t>7</w:t>
            </w:r>
          </w:p>
        </w:tc>
        <w:tc>
          <w:tcPr>
            <w:tcW w:w="1559" w:type="dxa"/>
            <w:vMerge/>
            <w:shd w:val="clear" w:color="000000" w:fill="FFFFFF"/>
            <w:vAlign w:val="center"/>
          </w:tcPr>
          <w:p w14:paraId="321B8E6F" w14:textId="77777777" w:rsidR="00582E65" w:rsidRPr="00903AED" w:rsidRDefault="00582E65" w:rsidP="006A1002">
            <w:pPr>
              <w:jc w:val="both"/>
              <w:rPr>
                <w:rFonts w:cs="Arial"/>
                <w:lang w:val="bg-BG"/>
              </w:rPr>
            </w:pPr>
          </w:p>
        </w:tc>
        <w:tc>
          <w:tcPr>
            <w:tcW w:w="4962" w:type="dxa"/>
            <w:shd w:val="clear" w:color="000000" w:fill="FFFFFF"/>
            <w:vAlign w:val="center"/>
            <w:hideMark/>
          </w:tcPr>
          <w:p w14:paraId="6634032D" w14:textId="77777777" w:rsidR="00582E65" w:rsidRPr="00903AED" w:rsidRDefault="00582E65" w:rsidP="006A1002">
            <w:pPr>
              <w:rPr>
                <w:rFonts w:cs="Arial"/>
                <w:lang w:val="bg-BG"/>
              </w:rPr>
            </w:pPr>
            <w:r w:rsidRPr="00903AED">
              <w:rPr>
                <w:rFonts w:cs="Arial"/>
                <w:lang w:val="bg-BG"/>
              </w:rPr>
              <w:t>Професионална гимназия по компютърни технологии и системи</w:t>
            </w:r>
          </w:p>
        </w:tc>
        <w:tc>
          <w:tcPr>
            <w:tcW w:w="1559" w:type="dxa"/>
            <w:shd w:val="clear" w:color="000000" w:fill="FFFFFF"/>
            <w:vAlign w:val="center"/>
          </w:tcPr>
          <w:p w14:paraId="746AC0CB" w14:textId="77777777" w:rsidR="00582E65" w:rsidRPr="00903AED" w:rsidRDefault="00582E65" w:rsidP="006A1002">
            <w:pPr>
              <w:jc w:val="both"/>
              <w:rPr>
                <w:rFonts w:cs="Arial"/>
                <w:lang w:val="bg-BG"/>
              </w:rPr>
            </w:pPr>
            <w:r w:rsidRPr="00903AED">
              <w:rPr>
                <w:rFonts w:cs="Arial"/>
                <w:lang w:val="bg-BG"/>
              </w:rPr>
              <w:t>Правец</w:t>
            </w:r>
          </w:p>
        </w:tc>
        <w:tc>
          <w:tcPr>
            <w:tcW w:w="1417" w:type="dxa"/>
            <w:shd w:val="clear" w:color="000000" w:fill="FFFFFF"/>
            <w:vAlign w:val="center"/>
            <w:hideMark/>
          </w:tcPr>
          <w:p w14:paraId="3E7317B8" w14:textId="77777777" w:rsidR="00582E65" w:rsidRPr="00903AED" w:rsidRDefault="00582E65" w:rsidP="006A1002">
            <w:pPr>
              <w:jc w:val="both"/>
              <w:rPr>
                <w:rFonts w:cs="Arial"/>
                <w:lang w:val="bg-BG"/>
              </w:rPr>
            </w:pPr>
            <w:r w:rsidRPr="00903AED">
              <w:rPr>
                <w:rFonts w:cs="Arial"/>
                <w:lang w:val="bg-BG"/>
              </w:rPr>
              <w:t>Технически университет - София</w:t>
            </w:r>
          </w:p>
        </w:tc>
      </w:tr>
      <w:tr w:rsidR="00582E65" w:rsidRPr="00903AED" w14:paraId="38FF2442" w14:textId="77777777" w:rsidTr="00927E4D">
        <w:trPr>
          <w:trHeight w:val="274"/>
        </w:trPr>
        <w:tc>
          <w:tcPr>
            <w:tcW w:w="714" w:type="dxa"/>
            <w:shd w:val="clear" w:color="000000" w:fill="FFFFFF"/>
            <w:vAlign w:val="center"/>
            <w:hideMark/>
          </w:tcPr>
          <w:p w14:paraId="20C0A710" w14:textId="77777777" w:rsidR="00582E65" w:rsidRPr="00903AED" w:rsidRDefault="00582E65" w:rsidP="006A1002">
            <w:pPr>
              <w:jc w:val="both"/>
              <w:rPr>
                <w:rFonts w:cs="Arial"/>
                <w:lang w:val="bg-BG"/>
              </w:rPr>
            </w:pPr>
            <w:r w:rsidRPr="00903AED">
              <w:rPr>
                <w:rFonts w:cs="Arial"/>
                <w:lang w:val="bg-BG"/>
              </w:rPr>
              <w:t>8</w:t>
            </w:r>
          </w:p>
        </w:tc>
        <w:tc>
          <w:tcPr>
            <w:tcW w:w="1559" w:type="dxa"/>
            <w:vMerge/>
            <w:shd w:val="clear" w:color="000000" w:fill="FFFFFF"/>
            <w:vAlign w:val="center"/>
          </w:tcPr>
          <w:p w14:paraId="19D5C27E" w14:textId="77777777" w:rsidR="00582E65" w:rsidRPr="00903AED" w:rsidRDefault="00582E65" w:rsidP="006A1002">
            <w:pPr>
              <w:jc w:val="both"/>
              <w:rPr>
                <w:rFonts w:cs="Arial"/>
                <w:lang w:val="bg-BG"/>
              </w:rPr>
            </w:pPr>
          </w:p>
        </w:tc>
        <w:tc>
          <w:tcPr>
            <w:tcW w:w="4962" w:type="dxa"/>
            <w:shd w:val="clear" w:color="000000" w:fill="FFFFFF"/>
            <w:vAlign w:val="center"/>
            <w:hideMark/>
          </w:tcPr>
          <w:p w14:paraId="38931FA9" w14:textId="77777777" w:rsidR="00582E65" w:rsidRPr="00903AED" w:rsidRDefault="00582E65" w:rsidP="006A1002">
            <w:pPr>
              <w:rPr>
                <w:rFonts w:cs="Arial"/>
                <w:lang w:val="bg-BG"/>
              </w:rPr>
            </w:pPr>
            <w:r w:rsidRPr="00903AED">
              <w:rPr>
                <w:rFonts w:cs="Arial"/>
                <w:lang w:val="bg-BG"/>
              </w:rPr>
              <w:t>Професионална гимназия по   строителство,архитектура и геодезия "Лубор Байер"</w:t>
            </w:r>
          </w:p>
        </w:tc>
        <w:tc>
          <w:tcPr>
            <w:tcW w:w="1559" w:type="dxa"/>
            <w:shd w:val="clear" w:color="000000" w:fill="FFFFFF"/>
            <w:vAlign w:val="center"/>
          </w:tcPr>
          <w:p w14:paraId="7F325F99" w14:textId="77777777" w:rsidR="00582E65" w:rsidRPr="00903AED" w:rsidRDefault="00582E65" w:rsidP="006A1002">
            <w:pPr>
              <w:jc w:val="both"/>
              <w:rPr>
                <w:rFonts w:cs="Arial"/>
                <w:lang w:val="bg-BG"/>
              </w:rPr>
            </w:pPr>
            <w:r w:rsidRPr="00903AED">
              <w:rPr>
                <w:rFonts w:cs="Arial"/>
                <w:lang w:val="bg-BG"/>
              </w:rPr>
              <w:t>Стара Загора</w:t>
            </w:r>
          </w:p>
        </w:tc>
        <w:tc>
          <w:tcPr>
            <w:tcW w:w="1417" w:type="dxa"/>
            <w:shd w:val="clear" w:color="000000" w:fill="FFFFFF"/>
            <w:vAlign w:val="center"/>
            <w:hideMark/>
          </w:tcPr>
          <w:p w14:paraId="4A8A5C2E"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23C2B331" w14:textId="77777777" w:rsidTr="006A1002">
        <w:trPr>
          <w:trHeight w:val="482"/>
        </w:trPr>
        <w:tc>
          <w:tcPr>
            <w:tcW w:w="714" w:type="dxa"/>
            <w:shd w:val="clear" w:color="000000" w:fill="FFFFFF"/>
            <w:vAlign w:val="center"/>
            <w:hideMark/>
          </w:tcPr>
          <w:p w14:paraId="2F1EBFC2" w14:textId="77777777" w:rsidR="00582E65" w:rsidRPr="00903AED" w:rsidRDefault="00582E65" w:rsidP="006A1002">
            <w:pPr>
              <w:jc w:val="both"/>
              <w:rPr>
                <w:rFonts w:cs="Arial"/>
                <w:lang w:val="bg-BG"/>
              </w:rPr>
            </w:pPr>
            <w:r w:rsidRPr="00903AED">
              <w:rPr>
                <w:rFonts w:cs="Arial"/>
                <w:lang w:val="bg-BG"/>
              </w:rPr>
              <w:t>9</w:t>
            </w:r>
          </w:p>
        </w:tc>
        <w:tc>
          <w:tcPr>
            <w:tcW w:w="1559" w:type="dxa"/>
            <w:vMerge/>
            <w:shd w:val="clear" w:color="000000" w:fill="FFFFFF"/>
            <w:vAlign w:val="center"/>
          </w:tcPr>
          <w:p w14:paraId="49AF4FC4" w14:textId="77777777" w:rsidR="00582E65" w:rsidRPr="00903AED" w:rsidRDefault="00582E65" w:rsidP="006A1002">
            <w:pPr>
              <w:jc w:val="both"/>
              <w:rPr>
                <w:rFonts w:cs="Arial"/>
                <w:lang w:val="bg-BG"/>
              </w:rPr>
            </w:pPr>
          </w:p>
        </w:tc>
        <w:tc>
          <w:tcPr>
            <w:tcW w:w="4962" w:type="dxa"/>
            <w:shd w:val="clear" w:color="000000" w:fill="FFFFFF"/>
            <w:vAlign w:val="center"/>
            <w:hideMark/>
          </w:tcPr>
          <w:p w14:paraId="6593E752" w14:textId="77777777" w:rsidR="00582E65" w:rsidRPr="00903AED" w:rsidRDefault="00582E65" w:rsidP="006A1002">
            <w:pPr>
              <w:rPr>
                <w:rFonts w:cs="Arial"/>
                <w:lang w:val="bg-BG"/>
              </w:rPr>
            </w:pPr>
            <w:r w:rsidRPr="00903AED">
              <w:rPr>
                <w:rFonts w:cs="Arial"/>
                <w:lang w:val="bg-BG"/>
              </w:rPr>
              <w:t>Професионална гимназия по аудио-, видео- и телекомуникации "А. С. Попов"</w:t>
            </w:r>
          </w:p>
        </w:tc>
        <w:tc>
          <w:tcPr>
            <w:tcW w:w="1559" w:type="dxa"/>
            <w:shd w:val="clear" w:color="000000" w:fill="FFFFFF"/>
            <w:vAlign w:val="center"/>
          </w:tcPr>
          <w:p w14:paraId="761E1BD0"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7C1DF165"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2D492FB8" w14:textId="77777777" w:rsidTr="006A1002">
        <w:trPr>
          <w:trHeight w:val="532"/>
        </w:trPr>
        <w:tc>
          <w:tcPr>
            <w:tcW w:w="714" w:type="dxa"/>
            <w:shd w:val="clear" w:color="000000" w:fill="FFFFFF"/>
            <w:vAlign w:val="center"/>
            <w:hideMark/>
          </w:tcPr>
          <w:p w14:paraId="7F61303F" w14:textId="77777777" w:rsidR="00582E65" w:rsidRPr="00903AED" w:rsidRDefault="00582E65" w:rsidP="006A1002">
            <w:pPr>
              <w:jc w:val="both"/>
              <w:rPr>
                <w:rFonts w:cs="Arial"/>
                <w:lang w:val="bg-BG"/>
              </w:rPr>
            </w:pPr>
            <w:r w:rsidRPr="00903AED">
              <w:rPr>
                <w:rFonts w:cs="Arial"/>
                <w:lang w:val="bg-BG"/>
              </w:rPr>
              <w:t>10</w:t>
            </w:r>
          </w:p>
        </w:tc>
        <w:tc>
          <w:tcPr>
            <w:tcW w:w="1559" w:type="dxa"/>
            <w:vMerge/>
            <w:shd w:val="clear" w:color="000000" w:fill="FFFFFF"/>
            <w:vAlign w:val="center"/>
          </w:tcPr>
          <w:p w14:paraId="4E84CBBC" w14:textId="77777777" w:rsidR="00582E65" w:rsidRPr="00903AED" w:rsidRDefault="00582E65" w:rsidP="006A1002">
            <w:pPr>
              <w:jc w:val="both"/>
              <w:rPr>
                <w:rFonts w:cs="Arial"/>
                <w:lang w:val="bg-BG"/>
              </w:rPr>
            </w:pPr>
          </w:p>
        </w:tc>
        <w:tc>
          <w:tcPr>
            <w:tcW w:w="4962" w:type="dxa"/>
            <w:shd w:val="clear" w:color="000000" w:fill="FFFFFF"/>
            <w:vAlign w:val="center"/>
            <w:hideMark/>
          </w:tcPr>
          <w:p w14:paraId="5788C609" w14:textId="77777777" w:rsidR="00582E65" w:rsidRPr="00903AED" w:rsidRDefault="00582E65" w:rsidP="006A1002">
            <w:pPr>
              <w:rPr>
                <w:rFonts w:cs="Arial"/>
                <w:lang w:val="bg-BG"/>
              </w:rPr>
            </w:pPr>
            <w:r w:rsidRPr="00903AED">
              <w:rPr>
                <w:rFonts w:cs="Arial"/>
                <w:lang w:val="bg-BG"/>
              </w:rPr>
              <w:t>Професионална гимназия по електротехника и електроника   "Апостол Арнаудов"</w:t>
            </w:r>
          </w:p>
        </w:tc>
        <w:tc>
          <w:tcPr>
            <w:tcW w:w="1559" w:type="dxa"/>
            <w:shd w:val="clear" w:color="000000" w:fill="FFFFFF"/>
            <w:vAlign w:val="center"/>
          </w:tcPr>
          <w:p w14:paraId="35221FD6" w14:textId="77777777" w:rsidR="00582E65" w:rsidRPr="00903AED" w:rsidRDefault="00582E65" w:rsidP="006A1002">
            <w:pPr>
              <w:jc w:val="both"/>
              <w:rPr>
                <w:rFonts w:cs="Arial"/>
                <w:lang w:val="bg-BG"/>
              </w:rPr>
            </w:pPr>
            <w:r w:rsidRPr="00903AED">
              <w:rPr>
                <w:rFonts w:cs="Arial"/>
                <w:lang w:val="bg-BG"/>
              </w:rPr>
              <w:t>Русе</w:t>
            </w:r>
          </w:p>
        </w:tc>
        <w:tc>
          <w:tcPr>
            <w:tcW w:w="1417" w:type="dxa"/>
            <w:shd w:val="clear" w:color="000000" w:fill="FFFFFF"/>
            <w:vAlign w:val="center"/>
            <w:hideMark/>
          </w:tcPr>
          <w:p w14:paraId="792C230A"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73A054B1" w14:textId="77777777" w:rsidTr="00903AED">
        <w:trPr>
          <w:trHeight w:val="398"/>
        </w:trPr>
        <w:tc>
          <w:tcPr>
            <w:tcW w:w="714" w:type="dxa"/>
            <w:shd w:val="clear" w:color="000000" w:fill="FFFFFF"/>
            <w:vAlign w:val="center"/>
            <w:hideMark/>
          </w:tcPr>
          <w:p w14:paraId="6BB86DB3" w14:textId="77777777" w:rsidR="00582E65" w:rsidRPr="00903AED" w:rsidRDefault="00582E65" w:rsidP="006A1002">
            <w:pPr>
              <w:jc w:val="both"/>
              <w:rPr>
                <w:rFonts w:cs="Arial"/>
                <w:lang w:val="bg-BG"/>
              </w:rPr>
            </w:pPr>
            <w:r w:rsidRPr="00903AED">
              <w:rPr>
                <w:rFonts w:cs="Arial"/>
                <w:lang w:val="bg-BG"/>
              </w:rPr>
              <w:lastRenderedPageBreak/>
              <w:t>1</w:t>
            </w:r>
            <w:r w:rsidR="00CA50D8" w:rsidRPr="00903AED">
              <w:rPr>
                <w:rFonts w:cs="Arial"/>
                <w:lang w:val="bg-BG"/>
              </w:rPr>
              <w:t>1</w:t>
            </w:r>
          </w:p>
        </w:tc>
        <w:tc>
          <w:tcPr>
            <w:tcW w:w="1559" w:type="dxa"/>
            <w:vMerge/>
            <w:shd w:val="clear" w:color="000000" w:fill="FFFFFF"/>
            <w:vAlign w:val="center"/>
          </w:tcPr>
          <w:p w14:paraId="1D554D49" w14:textId="77777777" w:rsidR="00582E65" w:rsidRPr="00903AED" w:rsidRDefault="00582E65" w:rsidP="006A1002">
            <w:pPr>
              <w:jc w:val="both"/>
              <w:rPr>
                <w:rFonts w:cs="Arial"/>
                <w:lang w:val="bg-BG"/>
              </w:rPr>
            </w:pPr>
          </w:p>
        </w:tc>
        <w:tc>
          <w:tcPr>
            <w:tcW w:w="4962" w:type="dxa"/>
            <w:shd w:val="clear" w:color="000000" w:fill="FFFFFF"/>
            <w:vAlign w:val="center"/>
            <w:hideMark/>
          </w:tcPr>
          <w:p w14:paraId="6C82BAAA" w14:textId="77777777" w:rsidR="00582E65" w:rsidRPr="00903AED" w:rsidRDefault="00582E65" w:rsidP="006A1002">
            <w:pPr>
              <w:rPr>
                <w:rFonts w:cs="Arial"/>
                <w:lang w:val="bg-BG"/>
              </w:rPr>
            </w:pPr>
            <w:r w:rsidRPr="00903AED">
              <w:rPr>
                <w:rFonts w:cs="Arial"/>
                <w:lang w:val="bg-BG"/>
              </w:rPr>
              <w:t>Професионална гимназия  по електротехника</w:t>
            </w:r>
          </w:p>
        </w:tc>
        <w:tc>
          <w:tcPr>
            <w:tcW w:w="1559" w:type="dxa"/>
            <w:shd w:val="clear" w:color="000000" w:fill="FFFFFF"/>
            <w:vAlign w:val="center"/>
          </w:tcPr>
          <w:p w14:paraId="6E400118" w14:textId="77777777" w:rsidR="00582E65" w:rsidRPr="00903AED" w:rsidRDefault="00582E65" w:rsidP="006A1002">
            <w:pPr>
              <w:jc w:val="both"/>
              <w:rPr>
                <w:rFonts w:cs="Arial"/>
                <w:lang w:val="bg-BG"/>
              </w:rPr>
            </w:pPr>
            <w:r w:rsidRPr="00903AED">
              <w:rPr>
                <w:rFonts w:cs="Arial"/>
                <w:lang w:val="bg-BG"/>
              </w:rPr>
              <w:t>Варна</w:t>
            </w:r>
          </w:p>
        </w:tc>
        <w:tc>
          <w:tcPr>
            <w:tcW w:w="1417" w:type="dxa"/>
            <w:shd w:val="clear" w:color="000000" w:fill="FFFFFF"/>
            <w:vAlign w:val="center"/>
            <w:hideMark/>
          </w:tcPr>
          <w:p w14:paraId="2876E0F1" w14:textId="77777777" w:rsidR="00582E65" w:rsidRPr="00903AED" w:rsidRDefault="00582E65" w:rsidP="006A1002">
            <w:pPr>
              <w:jc w:val="both"/>
              <w:rPr>
                <w:rFonts w:cs="Arial"/>
                <w:lang w:val="bg-BG"/>
              </w:rPr>
            </w:pPr>
            <w:r w:rsidRPr="00903AED">
              <w:rPr>
                <w:rFonts w:cs="Arial"/>
                <w:lang w:val="bg-BG"/>
              </w:rPr>
              <w:t>Община Варна</w:t>
            </w:r>
          </w:p>
        </w:tc>
      </w:tr>
      <w:tr w:rsidR="00582E65" w:rsidRPr="00903AED" w14:paraId="12C77A31" w14:textId="77777777" w:rsidTr="00903AED">
        <w:trPr>
          <w:trHeight w:val="334"/>
        </w:trPr>
        <w:tc>
          <w:tcPr>
            <w:tcW w:w="714" w:type="dxa"/>
            <w:shd w:val="clear" w:color="000000" w:fill="FFFFFF"/>
            <w:vAlign w:val="center"/>
            <w:hideMark/>
          </w:tcPr>
          <w:p w14:paraId="68DDEDA7" w14:textId="77777777" w:rsidR="00582E65" w:rsidRPr="00903AED" w:rsidRDefault="00582E65" w:rsidP="006A1002">
            <w:pPr>
              <w:jc w:val="both"/>
              <w:rPr>
                <w:rFonts w:cs="Arial"/>
                <w:lang w:val="bg-BG"/>
              </w:rPr>
            </w:pPr>
            <w:r w:rsidRPr="00903AED">
              <w:rPr>
                <w:rFonts w:cs="Arial"/>
                <w:lang w:val="bg-BG"/>
              </w:rPr>
              <w:t>1</w:t>
            </w:r>
            <w:r w:rsidR="00CA50D8" w:rsidRPr="00903AED">
              <w:rPr>
                <w:rFonts w:cs="Arial"/>
                <w:lang w:val="bg-BG"/>
              </w:rPr>
              <w:t>2</w:t>
            </w:r>
          </w:p>
        </w:tc>
        <w:tc>
          <w:tcPr>
            <w:tcW w:w="1559" w:type="dxa"/>
            <w:vMerge/>
            <w:shd w:val="clear" w:color="000000" w:fill="FFFFFF"/>
            <w:vAlign w:val="center"/>
          </w:tcPr>
          <w:p w14:paraId="24F31A7A" w14:textId="77777777" w:rsidR="00582E65" w:rsidRPr="00903AED" w:rsidRDefault="00582E65" w:rsidP="006A1002">
            <w:pPr>
              <w:jc w:val="both"/>
              <w:rPr>
                <w:rFonts w:cs="Arial"/>
                <w:lang w:val="bg-BG"/>
              </w:rPr>
            </w:pPr>
          </w:p>
        </w:tc>
        <w:tc>
          <w:tcPr>
            <w:tcW w:w="4962" w:type="dxa"/>
            <w:shd w:val="clear" w:color="000000" w:fill="FFFFFF"/>
            <w:vAlign w:val="center"/>
            <w:hideMark/>
          </w:tcPr>
          <w:p w14:paraId="1D4B88FF" w14:textId="77777777" w:rsidR="00582E65" w:rsidRPr="00903AED" w:rsidRDefault="00582E65" w:rsidP="006A1002">
            <w:pPr>
              <w:rPr>
                <w:rFonts w:cs="Arial"/>
                <w:lang w:val="bg-BG"/>
              </w:rPr>
            </w:pPr>
            <w:r w:rsidRPr="00903AED">
              <w:rPr>
                <w:rFonts w:cs="Arial"/>
                <w:lang w:val="bg-BG"/>
              </w:rPr>
              <w:t>Професионална гимназия по   икономика и мениджмънт</w:t>
            </w:r>
          </w:p>
        </w:tc>
        <w:tc>
          <w:tcPr>
            <w:tcW w:w="1559" w:type="dxa"/>
            <w:shd w:val="clear" w:color="000000" w:fill="FFFFFF"/>
            <w:vAlign w:val="center"/>
          </w:tcPr>
          <w:p w14:paraId="75D36DD5" w14:textId="77777777" w:rsidR="00582E65" w:rsidRPr="00903AED" w:rsidRDefault="00582E65" w:rsidP="006A1002">
            <w:pPr>
              <w:jc w:val="both"/>
              <w:rPr>
                <w:rFonts w:cs="Arial"/>
                <w:lang w:val="bg-BG"/>
              </w:rPr>
            </w:pPr>
            <w:r w:rsidRPr="00903AED">
              <w:rPr>
                <w:rFonts w:cs="Arial"/>
                <w:lang w:val="bg-BG"/>
              </w:rPr>
              <w:t>Пазарджик</w:t>
            </w:r>
          </w:p>
        </w:tc>
        <w:tc>
          <w:tcPr>
            <w:tcW w:w="1417" w:type="dxa"/>
            <w:shd w:val="clear" w:color="000000" w:fill="FFFFFF"/>
            <w:vAlign w:val="center"/>
            <w:hideMark/>
          </w:tcPr>
          <w:p w14:paraId="4B29845B"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1A95E1BC" w14:textId="77777777" w:rsidTr="00903AED">
        <w:trPr>
          <w:trHeight w:val="640"/>
        </w:trPr>
        <w:tc>
          <w:tcPr>
            <w:tcW w:w="714" w:type="dxa"/>
            <w:shd w:val="clear" w:color="000000" w:fill="FFFFFF"/>
            <w:vAlign w:val="center"/>
            <w:hideMark/>
          </w:tcPr>
          <w:p w14:paraId="09A76932" w14:textId="77777777" w:rsidR="00582E65" w:rsidRPr="00903AED" w:rsidRDefault="00CA50D8" w:rsidP="006A1002">
            <w:pPr>
              <w:jc w:val="both"/>
              <w:rPr>
                <w:rFonts w:cs="Arial"/>
                <w:lang w:val="bg-BG"/>
              </w:rPr>
            </w:pPr>
            <w:r w:rsidRPr="00903AED">
              <w:rPr>
                <w:rFonts w:cs="Arial"/>
                <w:lang w:val="bg-BG"/>
              </w:rPr>
              <w:t>13</w:t>
            </w:r>
          </w:p>
        </w:tc>
        <w:tc>
          <w:tcPr>
            <w:tcW w:w="1559" w:type="dxa"/>
            <w:vMerge/>
            <w:shd w:val="clear" w:color="000000" w:fill="FFFFFF"/>
            <w:vAlign w:val="center"/>
          </w:tcPr>
          <w:p w14:paraId="767B49E6" w14:textId="77777777" w:rsidR="00582E65" w:rsidRPr="00903AED" w:rsidRDefault="00582E65" w:rsidP="006A1002">
            <w:pPr>
              <w:jc w:val="both"/>
              <w:rPr>
                <w:rFonts w:cs="Arial"/>
                <w:lang w:val="bg-BG"/>
              </w:rPr>
            </w:pPr>
          </w:p>
        </w:tc>
        <w:tc>
          <w:tcPr>
            <w:tcW w:w="4962" w:type="dxa"/>
            <w:shd w:val="clear" w:color="000000" w:fill="FFFFFF"/>
            <w:vAlign w:val="center"/>
            <w:hideMark/>
          </w:tcPr>
          <w:p w14:paraId="72CEF93C" w14:textId="77777777" w:rsidR="00582E65" w:rsidRPr="00903AED" w:rsidRDefault="00582E65" w:rsidP="006A1002">
            <w:pPr>
              <w:rPr>
                <w:rFonts w:cs="Arial"/>
                <w:lang w:val="bg-BG"/>
              </w:rPr>
            </w:pPr>
            <w:r w:rsidRPr="00903AED">
              <w:rPr>
                <w:rFonts w:cs="Arial"/>
                <w:lang w:val="bg-BG"/>
              </w:rPr>
              <w:t>Професионална гимназия по електроника "Джон Атанасов"; Професионална гимназия по електротехника и технологии "Г. С. Раковски"</w:t>
            </w:r>
          </w:p>
        </w:tc>
        <w:tc>
          <w:tcPr>
            <w:tcW w:w="1559" w:type="dxa"/>
            <w:shd w:val="clear" w:color="000000" w:fill="FFFFFF"/>
            <w:vAlign w:val="center"/>
          </w:tcPr>
          <w:p w14:paraId="093C563B" w14:textId="77777777" w:rsidR="00582E65" w:rsidRPr="00903AED" w:rsidRDefault="00582E65" w:rsidP="006A1002">
            <w:pPr>
              <w:jc w:val="both"/>
              <w:rPr>
                <w:rFonts w:cs="Arial"/>
                <w:lang w:val="bg-BG"/>
              </w:rPr>
            </w:pPr>
            <w:r w:rsidRPr="00903AED">
              <w:rPr>
                <w:rFonts w:cs="Arial"/>
                <w:lang w:val="bg-BG"/>
              </w:rPr>
              <w:t>Стара Загора</w:t>
            </w:r>
          </w:p>
        </w:tc>
        <w:tc>
          <w:tcPr>
            <w:tcW w:w="1417" w:type="dxa"/>
            <w:shd w:val="clear" w:color="000000" w:fill="FFFFFF"/>
            <w:vAlign w:val="center"/>
            <w:hideMark/>
          </w:tcPr>
          <w:p w14:paraId="6AC4CA68"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373F0E6A" w14:textId="77777777" w:rsidTr="006A1002">
        <w:trPr>
          <w:trHeight w:val="542"/>
        </w:trPr>
        <w:tc>
          <w:tcPr>
            <w:tcW w:w="714" w:type="dxa"/>
            <w:shd w:val="clear" w:color="000000" w:fill="FFFFFF"/>
            <w:vAlign w:val="center"/>
            <w:hideMark/>
          </w:tcPr>
          <w:p w14:paraId="030196A2" w14:textId="77777777" w:rsidR="00582E65" w:rsidRPr="00903AED" w:rsidRDefault="00582E65" w:rsidP="006A1002">
            <w:pPr>
              <w:jc w:val="both"/>
              <w:rPr>
                <w:rFonts w:cs="Arial"/>
                <w:lang w:val="bg-BG"/>
              </w:rPr>
            </w:pPr>
            <w:r w:rsidRPr="00903AED">
              <w:rPr>
                <w:rFonts w:cs="Arial"/>
                <w:lang w:val="bg-BG"/>
              </w:rPr>
              <w:t>1</w:t>
            </w:r>
            <w:r w:rsidR="00CA50D8" w:rsidRPr="00903AED">
              <w:rPr>
                <w:rFonts w:cs="Arial"/>
                <w:lang w:val="bg-BG"/>
              </w:rPr>
              <w:t>4</w:t>
            </w:r>
          </w:p>
        </w:tc>
        <w:tc>
          <w:tcPr>
            <w:tcW w:w="1559" w:type="dxa"/>
            <w:vMerge/>
            <w:shd w:val="clear" w:color="000000" w:fill="FFFFFF"/>
            <w:vAlign w:val="center"/>
          </w:tcPr>
          <w:p w14:paraId="6EFC7434" w14:textId="77777777" w:rsidR="00582E65" w:rsidRPr="00903AED" w:rsidRDefault="00582E65" w:rsidP="006A1002">
            <w:pPr>
              <w:jc w:val="both"/>
              <w:rPr>
                <w:rFonts w:cs="Arial"/>
                <w:lang w:val="bg-BG"/>
              </w:rPr>
            </w:pPr>
          </w:p>
        </w:tc>
        <w:tc>
          <w:tcPr>
            <w:tcW w:w="4962" w:type="dxa"/>
            <w:shd w:val="clear" w:color="000000" w:fill="FFFFFF"/>
            <w:vAlign w:val="center"/>
            <w:hideMark/>
          </w:tcPr>
          <w:p w14:paraId="6602E74D" w14:textId="77777777" w:rsidR="00582E65" w:rsidRPr="00903AED" w:rsidRDefault="00582E65" w:rsidP="006A1002">
            <w:pPr>
              <w:rPr>
                <w:rFonts w:cs="Arial"/>
                <w:lang w:val="bg-BG"/>
              </w:rPr>
            </w:pPr>
            <w:r w:rsidRPr="00903AED">
              <w:rPr>
                <w:rFonts w:cs="Arial"/>
                <w:lang w:val="bg-BG"/>
              </w:rPr>
              <w:t>Професионална гимназия по туризъм   "Професор д-р Асен Златаров"</w:t>
            </w:r>
          </w:p>
        </w:tc>
        <w:tc>
          <w:tcPr>
            <w:tcW w:w="1559" w:type="dxa"/>
            <w:shd w:val="clear" w:color="000000" w:fill="FFFFFF"/>
            <w:vAlign w:val="center"/>
          </w:tcPr>
          <w:p w14:paraId="187061D9" w14:textId="77777777" w:rsidR="00582E65" w:rsidRPr="00903AED" w:rsidRDefault="00582E65" w:rsidP="006A1002">
            <w:pPr>
              <w:jc w:val="both"/>
              <w:rPr>
                <w:rFonts w:cs="Arial"/>
                <w:lang w:val="bg-BG"/>
              </w:rPr>
            </w:pPr>
            <w:r w:rsidRPr="00903AED">
              <w:rPr>
                <w:rFonts w:cs="Arial"/>
                <w:lang w:val="bg-BG"/>
              </w:rPr>
              <w:t>Варна</w:t>
            </w:r>
          </w:p>
        </w:tc>
        <w:tc>
          <w:tcPr>
            <w:tcW w:w="1417" w:type="dxa"/>
            <w:shd w:val="clear" w:color="000000" w:fill="FFFFFF"/>
            <w:vAlign w:val="center"/>
            <w:hideMark/>
          </w:tcPr>
          <w:p w14:paraId="2A667263"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51A7D5E2" w14:textId="77777777" w:rsidTr="006A1002">
        <w:trPr>
          <w:trHeight w:val="422"/>
        </w:trPr>
        <w:tc>
          <w:tcPr>
            <w:tcW w:w="714" w:type="dxa"/>
            <w:shd w:val="clear" w:color="000000" w:fill="FFFFFF"/>
            <w:vAlign w:val="center"/>
            <w:hideMark/>
          </w:tcPr>
          <w:p w14:paraId="0918D92B" w14:textId="77777777" w:rsidR="00582E65" w:rsidRPr="00903AED" w:rsidRDefault="00582E65" w:rsidP="006A1002">
            <w:pPr>
              <w:jc w:val="both"/>
              <w:rPr>
                <w:rFonts w:cs="Arial"/>
                <w:lang w:val="bg-BG"/>
              </w:rPr>
            </w:pPr>
            <w:r w:rsidRPr="00903AED">
              <w:rPr>
                <w:rFonts w:cs="Arial"/>
                <w:lang w:val="bg-BG"/>
              </w:rPr>
              <w:t>1</w:t>
            </w:r>
            <w:r w:rsidR="00CA50D8" w:rsidRPr="00903AED">
              <w:rPr>
                <w:rFonts w:cs="Arial"/>
                <w:lang w:val="bg-BG"/>
              </w:rPr>
              <w:t>5</w:t>
            </w:r>
          </w:p>
        </w:tc>
        <w:tc>
          <w:tcPr>
            <w:tcW w:w="1559" w:type="dxa"/>
            <w:vMerge/>
            <w:shd w:val="clear" w:color="000000" w:fill="FFFFFF"/>
            <w:vAlign w:val="center"/>
          </w:tcPr>
          <w:p w14:paraId="1950063D" w14:textId="77777777" w:rsidR="00582E65" w:rsidRPr="00903AED" w:rsidRDefault="00582E65" w:rsidP="006A1002">
            <w:pPr>
              <w:jc w:val="both"/>
              <w:rPr>
                <w:rFonts w:cs="Arial"/>
                <w:lang w:val="bg-BG"/>
              </w:rPr>
            </w:pPr>
          </w:p>
        </w:tc>
        <w:tc>
          <w:tcPr>
            <w:tcW w:w="4962" w:type="dxa"/>
            <w:shd w:val="clear" w:color="000000" w:fill="FFFFFF"/>
            <w:vAlign w:val="center"/>
            <w:hideMark/>
          </w:tcPr>
          <w:p w14:paraId="2E0C0DCE" w14:textId="77777777" w:rsidR="00582E65" w:rsidRPr="00903AED" w:rsidRDefault="00582E65" w:rsidP="006A1002">
            <w:pPr>
              <w:rPr>
                <w:rFonts w:cs="Arial"/>
                <w:lang w:val="bg-BG"/>
              </w:rPr>
            </w:pPr>
            <w:r w:rsidRPr="00903AED">
              <w:rPr>
                <w:rFonts w:cs="Arial"/>
                <w:lang w:val="bg-BG"/>
              </w:rPr>
              <w:t>Професионална гимназия по икономика "Карл Маркс"</w:t>
            </w:r>
          </w:p>
        </w:tc>
        <w:tc>
          <w:tcPr>
            <w:tcW w:w="1559" w:type="dxa"/>
            <w:shd w:val="clear" w:color="000000" w:fill="FFFFFF"/>
            <w:vAlign w:val="center"/>
          </w:tcPr>
          <w:p w14:paraId="1F7A61CB" w14:textId="77777777" w:rsidR="00582E65" w:rsidRPr="00903AED" w:rsidRDefault="00582E65" w:rsidP="006A1002">
            <w:pPr>
              <w:jc w:val="both"/>
              <w:rPr>
                <w:rFonts w:cs="Arial"/>
                <w:lang w:val="bg-BG"/>
              </w:rPr>
            </w:pPr>
            <w:r w:rsidRPr="00903AED">
              <w:rPr>
                <w:rFonts w:cs="Arial"/>
                <w:lang w:val="bg-BG"/>
              </w:rPr>
              <w:t>Смолян</w:t>
            </w:r>
          </w:p>
        </w:tc>
        <w:tc>
          <w:tcPr>
            <w:tcW w:w="1417" w:type="dxa"/>
            <w:shd w:val="clear" w:color="000000" w:fill="FFFFFF"/>
            <w:vAlign w:val="center"/>
            <w:hideMark/>
          </w:tcPr>
          <w:p w14:paraId="350666F0"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552CED16" w14:textId="77777777" w:rsidTr="006A1002">
        <w:trPr>
          <w:trHeight w:val="330"/>
        </w:trPr>
        <w:tc>
          <w:tcPr>
            <w:tcW w:w="714" w:type="dxa"/>
            <w:shd w:val="clear" w:color="000000" w:fill="FFFFFF"/>
            <w:vAlign w:val="center"/>
          </w:tcPr>
          <w:p w14:paraId="2EC530FE" w14:textId="77777777" w:rsidR="00582E65" w:rsidRPr="00903AED" w:rsidRDefault="00CA50D8" w:rsidP="006A1002">
            <w:pPr>
              <w:jc w:val="both"/>
              <w:rPr>
                <w:rFonts w:cs="Arial"/>
                <w:lang w:val="bg-BG"/>
              </w:rPr>
            </w:pPr>
            <w:r w:rsidRPr="00903AED">
              <w:rPr>
                <w:rFonts w:cs="Arial"/>
                <w:lang w:val="bg-BG"/>
              </w:rPr>
              <w:t>16</w:t>
            </w:r>
          </w:p>
        </w:tc>
        <w:tc>
          <w:tcPr>
            <w:tcW w:w="1559" w:type="dxa"/>
            <w:vMerge/>
            <w:shd w:val="clear" w:color="000000" w:fill="FFFFFF"/>
            <w:vAlign w:val="center"/>
          </w:tcPr>
          <w:p w14:paraId="5DF55DB5" w14:textId="77777777" w:rsidR="00582E65" w:rsidRPr="00903AED" w:rsidRDefault="00582E65" w:rsidP="006A1002">
            <w:pPr>
              <w:jc w:val="both"/>
              <w:rPr>
                <w:rFonts w:cs="Arial"/>
                <w:lang w:val="bg-BG"/>
              </w:rPr>
            </w:pPr>
          </w:p>
        </w:tc>
        <w:tc>
          <w:tcPr>
            <w:tcW w:w="4962" w:type="dxa"/>
            <w:shd w:val="clear" w:color="000000" w:fill="FFFFFF"/>
            <w:vAlign w:val="center"/>
            <w:hideMark/>
          </w:tcPr>
          <w:p w14:paraId="2918D600" w14:textId="77777777" w:rsidR="00582E65" w:rsidRPr="00903AED" w:rsidRDefault="00582E65" w:rsidP="006A1002">
            <w:pPr>
              <w:rPr>
                <w:rFonts w:cs="Arial"/>
                <w:lang w:val="bg-BG"/>
              </w:rPr>
            </w:pPr>
            <w:r w:rsidRPr="00903AED">
              <w:rPr>
                <w:rFonts w:cs="Arial"/>
                <w:lang w:val="bg-BG"/>
              </w:rPr>
              <w:t>Професионална техническа гимназия</w:t>
            </w:r>
          </w:p>
        </w:tc>
        <w:tc>
          <w:tcPr>
            <w:tcW w:w="1559" w:type="dxa"/>
            <w:shd w:val="clear" w:color="000000" w:fill="FFFFFF"/>
            <w:vAlign w:val="center"/>
          </w:tcPr>
          <w:p w14:paraId="38D69165" w14:textId="77777777" w:rsidR="00582E65" w:rsidRPr="00903AED" w:rsidRDefault="00582E65" w:rsidP="006A1002">
            <w:pPr>
              <w:jc w:val="both"/>
              <w:rPr>
                <w:rFonts w:cs="Arial"/>
                <w:lang w:val="bg-BG"/>
              </w:rPr>
            </w:pPr>
            <w:r w:rsidRPr="00903AED">
              <w:rPr>
                <w:rFonts w:cs="Arial"/>
                <w:lang w:val="bg-BG"/>
              </w:rPr>
              <w:t>Варна</w:t>
            </w:r>
          </w:p>
        </w:tc>
        <w:tc>
          <w:tcPr>
            <w:tcW w:w="1417" w:type="dxa"/>
            <w:shd w:val="clear" w:color="000000" w:fill="FFFFFF"/>
            <w:vAlign w:val="center"/>
            <w:hideMark/>
          </w:tcPr>
          <w:p w14:paraId="1A94AFE7"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60A7782D" w14:textId="77777777" w:rsidTr="006A1002">
        <w:trPr>
          <w:trHeight w:val="278"/>
        </w:trPr>
        <w:tc>
          <w:tcPr>
            <w:tcW w:w="714" w:type="dxa"/>
            <w:shd w:val="clear" w:color="000000" w:fill="FFFFFF"/>
            <w:vAlign w:val="center"/>
          </w:tcPr>
          <w:p w14:paraId="3790395D" w14:textId="77777777" w:rsidR="00582E65" w:rsidRPr="00903AED" w:rsidRDefault="00CA50D8" w:rsidP="006A1002">
            <w:pPr>
              <w:jc w:val="both"/>
              <w:rPr>
                <w:rFonts w:cs="Arial"/>
                <w:lang w:val="bg-BG"/>
              </w:rPr>
            </w:pPr>
            <w:r w:rsidRPr="00903AED">
              <w:rPr>
                <w:rFonts w:cs="Arial"/>
                <w:lang w:val="bg-BG"/>
              </w:rPr>
              <w:t>17</w:t>
            </w:r>
          </w:p>
        </w:tc>
        <w:tc>
          <w:tcPr>
            <w:tcW w:w="1559" w:type="dxa"/>
            <w:vMerge/>
            <w:shd w:val="clear" w:color="000000" w:fill="FFFFFF"/>
            <w:vAlign w:val="center"/>
          </w:tcPr>
          <w:p w14:paraId="32F56C7E" w14:textId="77777777" w:rsidR="00582E65" w:rsidRPr="00903AED" w:rsidRDefault="00582E65" w:rsidP="006A1002">
            <w:pPr>
              <w:jc w:val="both"/>
              <w:rPr>
                <w:rFonts w:cs="Arial"/>
                <w:lang w:val="bg-BG"/>
              </w:rPr>
            </w:pPr>
          </w:p>
        </w:tc>
        <w:tc>
          <w:tcPr>
            <w:tcW w:w="4962" w:type="dxa"/>
            <w:shd w:val="clear" w:color="000000" w:fill="FFFFFF"/>
            <w:vAlign w:val="center"/>
            <w:hideMark/>
          </w:tcPr>
          <w:p w14:paraId="0C4FF119" w14:textId="77777777" w:rsidR="00582E65" w:rsidRPr="00903AED" w:rsidRDefault="00582E65" w:rsidP="006A1002">
            <w:pPr>
              <w:rPr>
                <w:rFonts w:cs="Arial"/>
                <w:lang w:val="bg-BG"/>
              </w:rPr>
            </w:pPr>
            <w:r w:rsidRPr="00903AED">
              <w:rPr>
                <w:rFonts w:cs="Arial"/>
                <w:lang w:val="bg-BG"/>
              </w:rPr>
              <w:t xml:space="preserve">Национална финансово-стопанска гимназия </w:t>
            </w:r>
          </w:p>
        </w:tc>
        <w:tc>
          <w:tcPr>
            <w:tcW w:w="1559" w:type="dxa"/>
            <w:shd w:val="clear" w:color="000000" w:fill="FFFFFF"/>
            <w:vAlign w:val="center"/>
          </w:tcPr>
          <w:p w14:paraId="71E0FEF5"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5FA1E3A7"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41257749" w14:textId="77777777" w:rsidTr="006A1002">
        <w:trPr>
          <w:trHeight w:val="268"/>
        </w:trPr>
        <w:tc>
          <w:tcPr>
            <w:tcW w:w="714" w:type="dxa"/>
            <w:shd w:val="clear" w:color="000000" w:fill="FFFFFF"/>
            <w:vAlign w:val="center"/>
          </w:tcPr>
          <w:p w14:paraId="13BA2F84" w14:textId="77777777" w:rsidR="00582E65" w:rsidRPr="00903AED" w:rsidRDefault="00CA50D8" w:rsidP="006A1002">
            <w:pPr>
              <w:jc w:val="both"/>
              <w:rPr>
                <w:rFonts w:cs="Arial"/>
                <w:lang w:val="bg-BG"/>
              </w:rPr>
            </w:pPr>
            <w:r w:rsidRPr="00903AED">
              <w:rPr>
                <w:rFonts w:cs="Arial"/>
                <w:lang w:val="bg-BG"/>
              </w:rPr>
              <w:t>18</w:t>
            </w:r>
          </w:p>
        </w:tc>
        <w:tc>
          <w:tcPr>
            <w:tcW w:w="1559" w:type="dxa"/>
            <w:vMerge/>
            <w:shd w:val="clear" w:color="000000" w:fill="FFFFFF"/>
            <w:vAlign w:val="center"/>
          </w:tcPr>
          <w:p w14:paraId="68BD9445" w14:textId="77777777" w:rsidR="00582E65" w:rsidRPr="00903AED" w:rsidRDefault="00582E65" w:rsidP="006A1002">
            <w:pPr>
              <w:jc w:val="both"/>
              <w:rPr>
                <w:rFonts w:cs="Arial"/>
                <w:lang w:val="bg-BG"/>
              </w:rPr>
            </w:pPr>
          </w:p>
        </w:tc>
        <w:tc>
          <w:tcPr>
            <w:tcW w:w="4962" w:type="dxa"/>
            <w:shd w:val="clear" w:color="000000" w:fill="FFFFFF"/>
            <w:vAlign w:val="center"/>
            <w:hideMark/>
          </w:tcPr>
          <w:p w14:paraId="4BEE198C" w14:textId="77777777" w:rsidR="00582E65" w:rsidRPr="00903AED" w:rsidRDefault="00582E65" w:rsidP="006A1002">
            <w:pPr>
              <w:rPr>
                <w:rFonts w:cs="Arial"/>
                <w:lang w:val="bg-BG"/>
              </w:rPr>
            </w:pPr>
            <w:r w:rsidRPr="00903AED">
              <w:rPr>
                <w:rFonts w:cs="Arial"/>
                <w:lang w:val="bg-BG"/>
              </w:rPr>
              <w:t>Национална търговско-банкова гимназия</w:t>
            </w:r>
          </w:p>
        </w:tc>
        <w:tc>
          <w:tcPr>
            <w:tcW w:w="1559" w:type="dxa"/>
            <w:shd w:val="clear" w:color="000000" w:fill="FFFFFF"/>
            <w:vAlign w:val="center"/>
          </w:tcPr>
          <w:p w14:paraId="0856DAB7"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07116391"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658A3E6E" w14:textId="77777777" w:rsidTr="006A1002">
        <w:trPr>
          <w:trHeight w:val="556"/>
        </w:trPr>
        <w:tc>
          <w:tcPr>
            <w:tcW w:w="714" w:type="dxa"/>
            <w:shd w:val="clear" w:color="000000" w:fill="FFFFFF"/>
            <w:vAlign w:val="center"/>
          </w:tcPr>
          <w:p w14:paraId="555DFB8B" w14:textId="77777777" w:rsidR="00582E65" w:rsidRPr="00903AED" w:rsidRDefault="00CA50D8" w:rsidP="006A1002">
            <w:pPr>
              <w:jc w:val="both"/>
              <w:rPr>
                <w:rFonts w:cs="Arial"/>
                <w:lang w:val="bg-BG"/>
              </w:rPr>
            </w:pPr>
            <w:r w:rsidRPr="00903AED">
              <w:rPr>
                <w:rFonts w:cs="Arial"/>
                <w:lang w:val="bg-BG"/>
              </w:rPr>
              <w:t>19</w:t>
            </w:r>
          </w:p>
        </w:tc>
        <w:tc>
          <w:tcPr>
            <w:tcW w:w="1559" w:type="dxa"/>
            <w:vMerge/>
            <w:shd w:val="clear" w:color="000000" w:fill="FFFFFF"/>
            <w:vAlign w:val="center"/>
          </w:tcPr>
          <w:p w14:paraId="1187DD0A" w14:textId="77777777" w:rsidR="00582E65" w:rsidRPr="00903AED" w:rsidRDefault="00582E65" w:rsidP="006A1002">
            <w:pPr>
              <w:jc w:val="both"/>
              <w:rPr>
                <w:rFonts w:cs="Arial"/>
                <w:lang w:val="bg-BG"/>
              </w:rPr>
            </w:pPr>
          </w:p>
        </w:tc>
        <w:tc>
          <w:tcPr>
            <w:tcW w:w="4962" w:type="dxa"/>
            <w:shd w:val="clear" w:color="000000" w:fill="FFFFFF"/>
            <w:vAlign w:val="center"/>
            <w:hideMark/>
          </w:tcPr>
          <w:p w14:paraId="24377E6F" w14:textId="77777777" w:rsidR="00582E65" w:rsidRPr="00903AED" w:rsidRDefault="00582E65" w:rsidP="006A1002">
            <w:pPr>
              <w:rPr>
                <w:rFonts w:cs="Arial"/>
                <w:lang w:val="bg-BG"/>
              </w:rPr>
            </w:pPr>
            <w:r w:rsidRPr="00903AED">
              <w:rPr>
                <w:rFonts w:cs="Arial"/>
                <w:lang w:val="bg-BG"/>
              </w:rPr>
              <w:t>Професионална гимназия  по икономическа информатика  "Джон Атанасов"</w:t>
            </w:r>
          </w:p>
        </w:tc>
        <w:tc>
          <w:tcPr>
            <w:tcW w:w="1559" w:type="dxa"/>
            <w:shd w:val="clear" w:color="000000" w:fill="FFFFFF"/>
            <w:vAlign w:val="center"/>
          </w:tcPr>
          <w:p w14:paraId="7FFA2BD5" w14:textId="77777777" w:rsidR="00582E65" w:rsidRPr="00903AED" w:rsidRDefault="00582E65" w:rsidP="006A1002">
            <w:pPr>
              <w:jc w:val="both"/>
              <w:rPr>
                <w:rFonts w:cs="Arial"/>
                <w:lang w:val="bg-BG"/>
              </w:rPr>
            </w:pPr>
            <w:r w:rsidRPr="00903AED">
              <w:rPr>
                <w:rFonts w:cs="Arial"/>
                <w:lang w:val="bg-BG"/>
              </w:rPr>
              <w:t>Търговище</w:t>
            </w:r>
          </w:p>
        </w:tc>
        <w:tc>
          <w:tcPr>
            <w:tcW w:w="1417" w:type="dxa"/>
            <w:shd w:val="clear" w:color="000000" w:fill="FFFFFF"/>
            <w:vAlign w:val="center"/>
            <w:hideMark/>
          </w:tcPr>
          <w:p w14:paraId="3B707D78"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4CBB30F5" w14:textId="77777777" w:rsidTr="006A1002">
        <w:trPr>
          <w:trHeight w:val="422"/>
        </w:trPr>
        <w:tc>
          <w:tcPr>
            <w:tcW w:w="714" w:type="dxa"/>
            <w:shd w:val="clear" w:color="000000" w:fill="FFFFFF"/>
            <w:vAlign w:val="center"/>
          </w:tcPr>
          <w:p w14:paraId="0389FA00" w14:textId="77777777" w:rsidR="00582E65" w:rsidRPr="00903AED" w:rsidRDefault="00CA50D8" w:rsidP="006A1002">
            <w:pPr>
              <w:jc w:val="both"/>
              <w:rPr>
                <w:rFonts w:cs="Arial"/>
                <w:lang w:val="bg-BG"/>
              </w:rPr>
            </w:pPr>
            <w:r w:rsidRPr="00903AED">
              <w:rPr>
                <w:rFonts w:cs="Arial"/>
                <w:lang w:val="bg-BG"/>
              </w:rPr>
              <w:t>20</w:t>
            </w:r>
          </w:p>
        </w:tc>
        <w:tc>
          <w:tcPr>
            <w:tcW w:w="1559" w:type="dxa"/>
            <w:vMerge/>
            <w:shd w:val="clear" w:color="000000" w:fill="FFFFFF"/>
            <w:vAlign w:val="center"/>
          </w:tcPr>
          <w:p w14:paraId="5F488506" w14:textId="77777777" w:rsidR="00582E65" w:rsidRPr="00903AED" w:rsidRDefault="00582E65" w:rsidP="006A1002">
            <w:pPr>
              <w:jc w:val="both"/>
              <w:rPr>
                <w:rFonts w:cs="Arial"/>
                <w:lang w:val="bg-BG"/>
              </w:rPr>
            </w:pPr>
          </w:p>
        </w:tc>
        <w:tc>
          <w:tcPr>
            <w:tcW w:w="4962" w:type="dxa"/>
            <w:shd w:val="clear" w:color="000000" w:fill="FFFFFF"/>
            <w:vAlign w:val="center"/>
            <w:hideMark/>
          </w:tcPr>
          <w:p w14:paraId="7C242BC4" w14:textId="77777777" w:rsidR="00582E65" w:rsidRPr="00903AED" w:rsidRDefault="00582E65" w:rsidP="006A1002">
            <w:pPr>
              <w:rPr>
                <w:rFonts w:cs="Arial"/>
                <w:lang w:val="bg-BG"/>
              </w:rPr>
            </w:pPr>
            <w:r w:rsidRPr="00903AED">
              <w:rPr>
                <w:rFonts w:cs="Arial"/>
                <w:lang w:val="bg-BG"/>
              </w:rPr>
              <w:t>Неврокопска професионална  гимназия "Димитър Талев"</w:t>
            </w:r>
          </w:p>
        </w:tc>
        <w:tc>
          <w:tcPr>
            <w:tcW w:w="1559" w:type="dxa"/>
            <w:shd w:val="clear" w:color="000000" w:fill="FFFFFF"/>
            <w:vAlign w:val="center"/>
          </w:tcPr>
          <w:p w14:paraId="12AFF052" w14:textId="77777777" w:rsidR="00582E65" w:rsidRPr="00903AED" w:rsidRDefault="00582E65" w:rsidP="006A1002">
            <w:pPr>
              <w:jc w:val="both"/>
              <w:rPr>
                <w:rFonts w:cs="Arial"/>
                <w:lang w:val="bg-BG"/>
              </w:rPr>
            </w:pPr>
            <w:r w:rsidRPr="00903AED">
              <w:rPr>
                <w:rFonts w:cs="Arial"/>
                <w:lang w:val="bg-BG"/>
              </w:rPr>
              <w:t>Гоце Делчев</w:t>
            </w:r>
          </w:p>
        </w:tc>
        <w:tc>
          <w:tcPr>
            <w:tcW w:w="1417" w:type="dxa"/>
            <w:shd w:val="clear" w:color="000000" w:fill="FFFFFF"/>
            <w:vAlign w:val="center"/>
            <w:hideMark/>
          </w:tcPr>
          <w:p w14:paraId="02A345D8"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1142B50C" w14:textId="77777777" w:rsidTr="00927E4D">
        <w:trPr>
          <w:trHeight w:val="345"/>
        </w:trPr>
        <w:tc>
          <w:tcPr>
            <w:tcW w:w="714" w:type="dxa"/>
            <w:shd w:val="clear" w:color="000000" w:fill="FFFFFF"/>
            <w:vAlign w:val="center"/>
          </w:tcPr>
          <w:p w14:paraId="4451F768" w14:textId="77777777" w:rsidR="00582E65" w:rsidRPr="00903AED" w:rsidRDefault="00CA50D8" w:rsidP="006A1002">
            <w:pPr>
              <w:jc w:val="both"/>
              <w:rPr>
                <w:rFonts w:cs="Arial"/>
                <w:lang w:val="bg-BG"/>
              </w:rPr>
            </w:pPr>
            <w:r w:rsidRPr="00903AED">
              <w:rPr>
                <w:rFonts w:cs="Arial"/>
                <w:lang w:val="bg-BG"/>
              </w:rPr>
              <w:t>21</w:t>
            </w:r>
          </w:p>
        </w:tc>
        <w:tc>
          <w:tcPr>
            <w:tcW w:w="1559" w:type="dxa"/>
            <w:vMerge/>
            <w:shd w:val="clear" w:color="000000" w:fill="FFFFFF"/>
            <w:vAlign w:val="center"/>
          </w:tcPr>
          <w:p w14:paraId="178D1771" w14:textId="77777777" w:rsidR="00582E65" w:rsidRPr="00903AED" w:rsidRDefault="00582E65" w:rsidP="006A1002">
            <w:pPr>
              <w:jc w:val="both"/>
              <w:rPr>
                <w:rFonts w:cs="Arial"/>
                <w:lang w:val="bg-BG"/>
              </w:rPr>
            </w:pPr>
          </w:p>
        </w:tc>
        <w:tc>
          <w:tcPr>
            <w:tcW w:w="4962" w:type="dxa"/>
            <w:shd w:val="clear" w:color="000000" w:fill="FFFFFF"/>
            <w:vAlign w:val="center"/>
            <w:hideMark/>
          </w:tcPr>
          <w:p w14:paraId="1AC9088B" w14:textId="77777777" w:rsidR="00582E65" w:rsidRPr="00903AED" w:rsidRDefault="00582E65" w:rsidP="006A1002">
            <w:pPr>
              <w:rPr>
                <w:rFonts w:cs="Arial"/>
                <w:lang w:val="bg-BG"/>
              </w:rPr>
            </w:pPr>
            <w:r w:rsidRPr="00903AED">
              <w:rPr>
                <w:rFonts w:cs="Arial"/>
                <w:lang w:val="bg-BG"/>
              </w:rPr>
              <w:t>Национална търговска гимназия</w:t>
            </w:r>
          </w:p>
        </w:tc>
        <w:tc>
          <w:tcPr>
            <w:tcW w:w="1559" w:type="dxa"/>
            <w:shd w:val="clear" w:color="000000" w:fill="FFFFFF"/>
            <w:vAlign w:val="center"/>
          </w:tcPr>
          <w:p w14:paraId="2D5982B5" w14:textId="77777777" w:rsidR="00582E65" w:rsidRPr="00903AED" w:rsidRDefault="00582E65" w:rsidP="006A1002">
            <w:pPr>
              <w:jc w:val="both"/>
              <w:rPr>
                <w:rFonts w:cs="Arial"/>
                <w:lang w:val="bg-BG"/>
              </w:rPr>
            </w:pPr>
            <w:r w:rsidRPr="00903AED">
              <w:rPr>
                <w:rFonts w:cs="Arial"/>
                <w:lang w:val="bg-BG"/>
              </w:rPr>
              <w:t>Пловдив</w:t>
            </w:r>
          </w:p>
        </w:tc>
        <w:tc>
          <w:tcPr>
            <w:tcW w:w="1417" w:type="dxa"/>
            <w:shd w:val="clear" w:color="000000" w:fill="FFFFFF"/>
            <w:vAlign w:val="center"/>
            <w:hideMark/>
          </w:tcPr>
          <w:p w14:paraId="5DF814CC" w14:textId="77777777" w:rsidR="00582E65" w:rsidRPr="00903AED" w:rsidRDefault="00582E65" w:rsidP="006A1002">
            <w:pPr>
              <w:jc w:val="both"/>
              <w:rPr>
                <w:rFonts w:cs="Arial"/>
                <w:lang w:val="bg-BG"/>
              </w:rPr>
            </w:pPr>
            <w:r w:rsidRPr="00903AED">
              <w:rPr>
                <w:rFonts w:cs="Arial"/>
                <w:lang w:val="bg-BG"/>
              </w:rPr>
              <w:t> </w:t>
            </w:r>
          </w:p>
        </w:tc>
      </w:tr>
      <w:tr w:rsidR="00582E65" w:rsidRPr="00903AED" w14:paraId="490DB17B" w14:textId="77777777" w:rsidTr="006A1002">
        <w:trPr>
          <w:trHeight w:val="676"/>
        </w:trPr>
        <w:tc>
          <w:tcPr>
            <w:tcW w:w="714" w:type="dxa"/>
            <w:shd w:val="clear" w:color="000000" w:fill="FFFFFF"/>
            <w:vAlign w:val="center"/>
          </w:tcPr>
          <w:p w14:paraId="47284628" w14:textId="77777777" w:rsidR="00582E65" w:rsidRPr="00903AED" w:rsidRDefault="00CA50D8" w:rsidP="006A1002">
            <w:pPr>
              <w:jc w:val="both"/>
              <w:rPr>
                <w:rFonts w:cs="Arial"/>
                <w:lang w:val="bg-BG"/>
              </w:rPr>
            </w:pPr>
            <w:r w:rsidRPr="00903AED">
              <w:rPr>
                <w:rFonts w:cs="Arial"/>
                <w:lang w:val="bg-BG"/>
              </w:rPr>
              <w:t>22</w:t>
            </w:r>
          </w:p>
        </w:tc>
        <w:tc>
          <w:tcPr>
            <w:tcW w:w="1559" w:type="dxa"/>
            <w:vMerge/>
            <w:shd w:val="clear" w:color="000000" w:fill="FFFFFF"/>
            <w:vAlign w:val="center"/>
          </w:tcPr>
          <w:p w14:paraId="6F183A3B" w14:textId="77777777" w:rsidR="00582E65" w:rsidRPr="00903AED" w:rsidRDefault="00582E65" w:rsidP="006A1002">
            <w:pPr>
              <w:jc w:val="both"/>
              <w:rPr>
                <w:rFonts w:cs="Arial"/>
                <w:lang w:val="bg-BG"/>
              </w:rPr>
            </w:pPr>
          </w:p>
        </w:tc>
        <w:tc>
          <w:tcPr>
            <w:tcW w:w="4962" w:type="dxa"/>
            <w:shd w:val="clear" w:color="000000" w:fill="FFFFFF"/>
            <w:vAlign w:val="center"/>
            <w:hideMark/>
          </w:tcPr>
          <w:p w14:paraId="0F7ED123" w14:textId="77777777" w:rsidR="00582E65" w:rsidRPr="00903AED" w:rsidRDefault="00582E65" w:rsidP="006A1002">
            <w:pPr>
              <w:rPr>
                <w:rFonts w:cs="Arial"/>
                <w:lang w:val="bg-BG"/>
              </w:rPr>
            </w:pPr>
            <w:r w:rsidRPr="00903AED">
              <w:rPr>
                <w:rFonts w:cs="Arial"/>
                <w:lang w:val="bg-BG"/>
              </w:rPr>
              <w:t>Технологично училище Електронни системи към Технически Университет  - София</w:t>
            </w:r>
          </w:p>
        </w:tc>
        <w:tc>
          <w:tcPr>
            <w:tcW w:w="1559" w:type="dxa"/>
            <w:shd w:val="clear" w:color="000000" w:fill="FFFFFF"/>
            <w:vAlign w:val="center"/>
          </w:tcPr>
          <w:p w14:paraId="0F29EE2E" w14:textId="77777777" w:rsidR="00582E65" w:rsidRPr="00903AED" w:rsidRDefault="00582E65" w:rsidP="006A1002">
            <w:pPr>
              <w:jc w:val="both"/>
              <w:rPr>
                <w:rFonts w:cs="Arial"/>
                <w:lang w:val="bg-BG"/>
              </w:rPr>
            </w:pPr>
            <w:r w:rsidRPr="00903AED">
              <w:rPr>
                <w:rFonts w:cs="Arial"/>
                <w:lang w:val="bg-BG"/>
              </w:rPr>
              <w:t>София</w:t>
            </w:r>
          </w:p>
        </w:tc>
        <w:tc>
          <w:tcPr>
            <w:tcW w:w="1417" w:type="dxa"/>
            <w:shd w:val="clear" w:color="000000" w:fill="FFFFFF"/>
            <w:vAlign w:val="center"/>
            <w:hideMark/>
          </w:tcPr>
          <w:p w14:paraId="56A3129B" w14:textId="77777777" w:rsidR="00582E65" w:rsidRPr="00903AED" w:rsidRDefault="00582E65" w:rsidP="006A1002">
            <w:pPr>
              <w:jc w:val="both"/>
              <w:rPr>
                <w:rFonts w:cs="Arial"/>
                <w:lang w:val="bg-BG"/>
              </w:rPr>
            </w:pPr>
            <w:r w:rsidRPr="00903AED">
              <w:rPr>
                <w:rFonts w:cs="Arial"/>
                <w:lang w:val="bg-BG"/>
              </w:rPr>
              <w:t>Технически университет - София</w:t>
            </w:r>
          </w:p>
        </w:tc>
      </w:tr>
      <w:tr w:rsidR="00582E65" w:rsidRPr="00903AED" w14:paraId="5B4E01CE" w14:textId="77777777" w:rsidTr="00903AED">
        <w:trPr>
          <w:trHeight w:val="418"/>
        </w:trPr>
        <w:tc>
          <w:tcPr>
            <w:tcW w:w="714" w:type="dxa"/>
            <w:shd w:val="clear" w:color="000000" w:fill="FFFFFF"/>
            <w:vAlign w:val="center"/>
            <w:hideMark/>
          </w:tcPr>
          <w:p w14:paraId="2D5E881D" w14:textId="77777777" w:rsidR="00582E65" w:rsidRPr="00903AED" w:rsidRDefault="00CA50D8" w:rsidP="00727F96">
            <w:pPr>
              <w:jc w:val="both"/>
              <w:rPr>
                <w:rFonts w:cs="Arial"/>
                <w:lang w:val="bg-BG"/>
              </w:rPr>
            </w:pPr>
            <w:r w:rsidRPr="00903AED">
              <w:rPr>
                <w:rFonts w:cs="Arial"/>
                <w:lang w:val="bg-BG"/>
              </w:rPr>
              <w:t>23</w:t>
            </w:r>
          </w:p>
        </w:tc>
        <w:tc>
          <w:tcPr>
            <w:tcW w:w="1559" w:type="dxa"/>
            <w:vMerge/>
            <w:shd w:val="clear" w:color="000000" w:fill="FFFFFF"/>
            <w:vAlign w:val="center"/>
          </w:tcPr>
          <w:p w14:paraId="1E987E81" w14:textId="77777777" w:rsidR="00582E65" w:rsidRPr="00903AED" w:rsidRDefault="00582E65" w:rsidP="00727F96">
            <w:pPr>
              <w:jc w:val="both"/>
              <w:rPr>
                <w:rFonts w:cs="Arial"/>
                <w:lang w:val="bg-BG"/>
              </w:rPr>
            </w:pPr>
          </w:p>
        </w:tc>
        <w:tc>
          <w:tcPr>
            <w:tcW w:w="4962" w:type="dxa"/>
            <w:shd w:val="clear" w:color="000000" w:fill="FFFFFF"/>
            <w:vAlign w:val="center"/>
            <w:hideMark/>
          </w:tcPr>
          <w:p w14:paraId="5B39D6A8" w14:textId="77777777" w:rsidR="00582E65" w:rsidRPr="00903AED" w:rsidRDefault="00582E65" w:rsidP="00727F96">
            <w:pPr>
              <w:rPr>
                <w:rFonts w:cs="Arial"/>
                <w:lang w:val="bg-BG"/>
              </w:rPr>
            </w:pPr>
            <w:r w:rsidRPr="00903AED">
              <w:rPr>
                <w:rFonts w:cs="Arial"/>
                <w:lang w:val="bg-BG"/>
              </w:rPr>
              <w:t>Професионална гимназия по подемна, строителна и транспортна техника "Н. Й. Вапцаров"</w:t>
            </w:r>
          </w:p>
        </w:tc>
        <w:tc>
          <w:tcPr>
            <w:tcW w:w="1559" w:type="dxa"/>
            <w:shd w:val="clear" w:color="000000" w:fill="FFFFFF"/>
            <w:vAlign w:val="center"/>
          </w:tcPr>
          <w:p w14:paraId="54ECC2EC" w14:textId="77777777" w:rsidR="00582E65" w:rsidRPr="00903AED" w:rsidRDefault="00582E65" w:rsidP="00727F96">
            <w:pPr>
              <w:jc w:val="both"/>
              <w:rPr>
                <w:rFonts w:cs="Arial"/>
                <w:lang w:val="bg-BG"/>
              </w:rPr>
            </w:pPr>
            <w:r w:rsidRPr="00903AED">
              <w:rPr>
                <w:rFonts w:cs="Arial"/>
                <w:lang w:val="bg-BG"/>
              </w:rPr>
              <w:t>Ямбол</w:t>
            </w:r>
          </w:p>
        </w:tc>
        <w:tc>
          <w:tcPr>
            <w:tcW w:w="1417" w:type="dxa"/>
            <w:shd w:val="clear" w:color="000000" w:fill="FFFFFF"/>
            <w:vAlign w:val="center"/>
            <w:hideMark/>
          </w:tcPr>
          <w:p w14:paraId="19FEB40C"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162945CD" w14:textId="77777777" w:rsidTr="00727F96">
        <w:trPr>
          <w:trHeight w:val="539"/>
        </w:trPr>
        <w:tc>
          <w:tcPr>
            <w:tcW w:w="714" w:type="dxa"/>
            <w:shd w:val="clear" w:color="000000" w:fill="FFFFFF"/>
            <w:vAlign w:val="center"/>
            <w:hideMark/>
          </w:tcPr>
          <w:p w14:paraId="5AA826AF" w14:textId="77777777" w:rsidR="00582E65" w:rsidRPr="00903AED" w:rsidRDefault="00CA50D8" w:rsidP="00727F96">
            <w:pPr>
              <w:jc w:val="both"/>
              <w:rPr>
                <w:rFonts w:cs="Arial"/>
                <w:lang w:val="bg-BG"/>
              </w:rPr>
            </w:pPr>
            <w:r w:rsidRPr="00903AED">
              <w:rPr>
                <w:rFonts w:cs="Arial"/>
                <w:lang w:val="bg-BG"/>
              </w:rPr>
              <w:t>24</w:t>
            </w:r>
          </w:p>
        </w:tc>
        <w:tc>
          <w:tcPr>
            <w:tcW w:w="1559" w:type="dxa"/>
            <w:vMerge/>
            <w:shd w:val="clear" w:color="000000" w:fill="FFFFFF"/>
            <w:vAlign w:val="center"/>
          </w:tcPr>
          <w:p w14:paraId="7FE0E229" w14:textId="77777777" w:rsidR="00582E65" w:rsidRPr="00903AED" w:rsidRDefault="00582E65" w:rsidP="00727F96">
            <w:pPr>
              <w:jc w:val="both"/>
              <w:rPr>
                <w:rFonts w:cs="Arial"/>
                <w:lang w:val="bg-BG"/>
              </w:rPr>
            </w:pPr>
          </w:p>
        </w:tc>
        <w:tc>
          <w:tcPr>
            <w:tcW w:w="4962" w:type="dxa"/>
            <w:shd w:val="clear" w:color="000000" w:fill="FFFFFF"/>
            <w:vAlign w:val="center"/>
            <w:hideMark/>
          </w:tcPr>
          <w:p w14:paraId="71512FE2" w14:textId="77777777" w:rsidR="00582E65" w:rsidRPr="00903AED" w:rsidRDefault="00582E65" w:rsidP="00727F96">
            <w:pPr>
              <w:rPr>
                <w:rFonts w:cs="Arial"/>
                <w:lang w:val="bg-BG"/>
              </w:rPr>
            </w:pPr>
            <w:r w:rsidRPr="00903AED">
              <w:rPr>
                <w:rFonts w:cs="Arial"/>
                <w:lang w:val="bg-BG"/>
              </w:rPr>
              <w:t>Професионална техническа гимназия    "Шандор Петьофи"</w:t>
            </w:r>
          </w:p>
        </w:tc>
        <w:tc>
          <w:tcPr>
            <w:tcW w:w="1559" w:type="dxa"/>
            <w:shd w:val="clear" w:color="000000" w:fill="FFFFFF"/>
            <w:vAlign w:val="center"/>
          </w:tcPr>
          <w:p w14:paraId="52A6EE02" w14:textId="77777777" w:rsidR="00582E65" w:rsidRPr="00903AED" w:rsidRDefault="00582E65" w:rsidP="00727F96">
            <w:pPr>
              <w:jc w:val="both"/>
              <w:rPr>
                <w:rFonts w:cs="Arial"/>
                <w:lang w:val="bg-BG"/>
              </w:rPr>
            </w:pPr>
            <w:r w:rsidRPr="00903AED">
              <w:rPr>
                <w:rFonts w:cs="Arial"/>
                <w:lang w:val="bg-BG"/>
              </w:rPr>
              <w:t>Разград</w:t>
            </w:r>
          </w:p>
        </w:tc>
        <w:tc>
          <w:tcPr>
            <w:tcW w:w="1417" w:type="dxa"/>
            <w:shd w:val="clear" w:color="000000" w:fill="FFFFFF"/>
            <w:vAlign w:val="center"/>
            <w:hideMark/>
          </w:tcPr>
          <w:p w14:paraId="690594C5"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35D8844C" w14:textId="77777777" w:rsidTr="00903AED">
        <w:trPr>
          <w:trHeight w:val="249"/>
        </w:trPr>
        <w:tc>
          <w:tcPr>
            <w:tcW w:w="714" w:type="dxa"/>
            <w:shd w:val="clear" w:color="000000" w:fill="FFFFFF"/>
            <w:vAlign w:val="center"/>
            <w:hideMark/>
          </w:tcPr>
          <w:p w14:paraId="48678318" w14:textId="77777777" w:rsidR="00582E65" w:rsidRPr="00903AED" w:rsidRDefault="00CA50D8" w:rsidP="00727F96">
            <w:pPr>
              <w:jc w:val="both"/>
              <w:rPr>
                <w:rFonts w:cs="Arial"/>
                <w:lang w:val="bg-BG"/>
              </w:rPr>
            </w:pPr>
            <w:r w:rsidRPr="00903AED">
              <w:rPr>
                <w:rFonts w:cs="Arial"/>
                <w:lang w:val="bg-BG"/>
              </w:rPr>
              <w:t>25</w:t>
            </w:r>
          </w:p>
        </w:tc>
        <w:tc>
          <w:tcPr>
            <w:tcW w:w="1559" w:type="dxa"/>
            <w:vMerge/>
            <w:shd w:val="clear" w:color="000000" w:fill="FFFFFF"/>
            <w:vAlign w:val="center"/>
          </w:tcPr>
          <w:p w14:paraId="461CFD58" w14:textId="77777777" w:rsidR="00582E65" w:rsidRPr="00903AED" w:rsidRDefault="00582E65" w:rsidP="00727F96">
            <w:pPr>
              <w:jc w:val="both"/>
              <w:rPr>
                <w:rFonts w:cs="Arial"/>
                <w:lang w:val="bg-BG"/>
              </w:rPr>
            </w:pPr>
          </w:p>
        </w:tc>
        <w:tc>
          <w:tcPr>
            <w:tcW w:w="4962" w:type="dxa"/>
            <w:shd w:val="clear" w:color="000000" w:fill="FFFFFF"/>
            <w:vAlign w:val="center"/>
            <w:hideMark/>
          </w:tcPr>
          <w:p w14:paraId="612FF9B3" w14:textId="77777777" w:rsidR="00582E65" w:rsidRPr="00903AED" w:rsidRDefault="00582E65" w:rsidP="00727F96">
            <w:pPr>
              <w:rPr>
                <w:rFonts w:cs="Arial"/>
                <w:lang w:val="bg-BG"/>
              </w:rPr>
            </w:pPr>
            <w:r w:rsidRPr="00903AED">
              <w:rPr>
                <w:rFonts w:cs="Arial"/>
                <w:lang w:val="bg-BG"/>
              </w:rPr>
              <w:t>Софийска професионална гимназия по туризъм</w:t>
            </w:r>
          </w:p>
        </w:tc>
        <w:tc>
          <w:tcPr>
            <w:tcW w:w="1559" w:type="dxa"/>
            <w:shd w:val="clear" w:color="000000" w:fill="FFFFFF"/>
            <w:vAlign w:val="center"/>
          </w:tcPr>
          <w:p w14:paraId="088B34FA" w14:textId="77777777" w:rsidR="00582E65" w:rsidRPr="00903AED" w:rsidRDefault="00582E65" w:rsidP="00727F96">
            <w:pPr>
              <w:jc w:val="both"/>
              <w:rPr>
                <w:rFonts w:cs="Arial"/>
                <w:lang w:val="bg-BG"/>
              </w:rPr>
            </w:pPr>
            <w:r w:rsidRPr="00903AED">
              <w:rPr>
                <w:rFonts w:cs="Arial"/>
                <w:lang w:val="bg-BG"/>
              </w:rPr>
              <w:t>София</w:t>
            </w:r>
          </w:p>
        </w:tc>
        <w:tc>
          <w:tcPr>
            <w:tcW w:w="1417" w:type="dxa"/>
            <w:shd w:val="clear" w:color="000000" w:fill="FFFFFF"/>
            <w:vAlign w:val="center"/>
            <w:hideMark/>
          </w:tcPr>
          <w:p w14:paraId="5F7C1257"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1ED5477D" w14:textId="77777777" w:rsidTr="00727F96">
        <w:trPr>
          <w:trHeight w:val="468"/>
        </w:trPr>
        <w:tc>
          <w:tcPr>
            <w:tcW w:w="714" w:type="dxa"/>
            <w:shd w:val="clear" w:color="000000" w:fill="FFFFFF"/>
            <w:vAlign w:val="center"/>
            <w:hideMark/>
          </w:tcPr>
          <w:p w14:paraId="4E5838A4" w14:textId="77777777" w:rsidR="00582E65" w:rsidRPr="00903AED" w:rsidRDefault="00CA50D8" w:rsidP="00727F96">
            <w:pPr>
              <w:jc w:val="both"/>
              <w:rPr>
                <w:rFonts w:cs="Arial"/>
                <w:lang w:val="bg-BG"/>
              </w:rPr>
            </w:pPr>
            <w:r w:rsidRPr="00903AED">
              <w:rPr>
                <w:rFonts w:cs="Arial"/>
                <w:lang w:val="bg-BG"/>
              </w:rPr>
              <w:t>26</w:t>
            </w:r>
          </w:p>
        </w:tc>
        <w:tc>
          <w:tcPr>
            <w:tcW w:w="1559" w:type="dxa"/>
            <w:vMerge/>
            <w:shd w:val="clear" w:color="000000" w:fill="FFFFFF"/>
            <w:vAlign w:val="center"/>
          </w:tcPr>
          <w:p w14:paraId="2981CE09" w14:textId="77777777" w:rsidR="00582E65" w:rsidRPr="00903AED" w:rsidRDefault="00582E65" w:rsidP="00727F96">
            <w:pPr>
              <w:jc w:val="both"/>
              <w:rPr>
                <w:rFonts w:cs="Arial"/>
                <w:lang w:val="bg-BG"/>
              </w:rPr>
            </w:pPr>
          </w:p>
        </w:tc>
        <w:tc>
          <w:tcPr>
            <w:tcW w:w="4962" w:type="dxa"/>
            <w:shd w:val="clear" w:color="000000" w:fill="FFFFFF"/>
            <w:vAlign w:val="center"/>
            <w:hideMark/>
          </w:tcPr>
          <w:p w14:paraId="73C9FCAB" w14:textId="77777777" w:rsidR="00582E65" w:rsidRPr="00903AED" w:rsidRDefault="00582E65" w:rsidP="00727F96">
            <w:pPr>
              <w:rPr>
                <w:rFonts w:cs="Arial"/>
                <w:lang w:val="bg-BG"/>
              </w:rPr>
            </w:pPr>
            <w:r w:rsidRPr="00903AED">
              <w:rPr>
                <w:rFonts w:cs="Arial"/>
                <w:lang w:val="bg-BG"/>
              </w:rPr>
              <w:t>Професионална гимназия по механоелектротехника "Ген.Иван Бъчваров"</w:t>
            </w:r>
          </w:p>
        </w:tc>
        <w:tc>
          <w:tcPr>
            <w:tcW w:w="1559" w:type="dxa"/>
            <w:shd w:val="clear" w:color="000000" w:fill="FFFFFF"/>
            <w:vAlign w:val="center"/>
          </w:tcPr>
          <w:p w14:paraId="26EF1E50" w14:textId="77777777" w:rsidR="00582E65" w:rsidRPr="00903AED" w:rsidRDefault="00582E65" w:rsidP="00727F96">
            <w:pPr>
              <w:jc w:val="both"/>
              <w:rPr>
                <w:rFonts w:cs="Arial"/>
                <w:lang w:val="bg-BG"/>
              </w:rPr>
            </w:pPr>
            <w:r w:rsidRPr="00903AED">
              <w:rPr>
                <w:rFonts w:cs="Arial"/>
                <w:lang w:val="bg-BG"/>
              </w:rPr>
              <w:t>Севлиево</w:t>
            </w:r>
          </w:p>
        </w:tc>
        <w:tc>
          <w:tcPr>
            <w:tcW w:w="1417" w:type="dxa"/>
            <w:shd w:val="clear" w:color="000000" w:fill="FFFFFF"/>
            <w:vAlign w:val="center"/>
            <w:hideMark/>
          </w:tcPr>
          <w:p w14:paraId="3E6AB602"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61DAD06E" w14:textId="77777777" w:rsidTr="00727F96">
        <w:trPr>
          <w:trHeight w:val="518"/>
        </w:trPr>
        <w:tc>
          <w:tcPr>
            <w:tcW w:w="714" w:type="dxa"/>
            <w:shd w:val="clear" w:color="000000" w:fill="FFFFFF"/>
            <w:vAlign w:val="center"/>
            <w:hideMark/>
          </w:tcPr>
          <w:p w14:paraId="77245B4D" w14:textId="77777777" w:rsidR="00582E65" w:rsidRPr="00903AED" w:rsidRDefault="00CA50D8" w:rsidP="00727F96">
            <w:pPr>
              <w:jc w:val="both"/>
              <w:rPr>
                <w:rFonts w:cs="Arial"/>
                <w:lang w:val="bg-BG"/>
              </w:rPr>
            </w:pPr>
            <w:r w:rsidRPr="00903AED">
              <w:rPr>
                <w:rFonts w:cs="Arial"/>
                <w:lang w:val="bg-BG"/>
              </w:rPr>
              <w:t>27</w:t>
            </w:r>
          </w:p>
        </w:tc>
        <w:tc>
          <w:tcPr>
            <w:tcW w:w="1559" w:type="dxa"/>
            <w:vMerge/>
            <w:shd w:val="clear" w:color="000000" w:fill="FFFFFF"/>
            <w:vAlign w:val="center"/>
          </w:tcPr>
          <w:p w14:paraId="48CF9175" w14:textId="77777777" w:rsidR="00582E65" w:rsidRPr="00903AED" w:rsidRDefault="00582E65" w:rsidP="00727F96">
            <w:pPr>
              <w:jc w:val="both"/>
              <w:rPr>
                <w:rFonts w:cs="Arial"/>
                <w:lang w:val="bg-BG"/>
              </w:rPr>
            </w:pPr>
          </w:p>
        </w:tc>
        <w:tc>
          <w:tcPr>
            <w:tcW w:w="4962" w:type="dxa"/>
            <w:shd w:val="clear" w:color="000000" w:fill="FFFFFF"/>
            <w:vAlign w:val="center"/>
            <w:hideMark/>
          </w:tcPr>
          <w:p w14:paraId="5E0C1257" w14:textId="77777777" w:rsidR="00582E65" w:rsidRPr="00903AED" w:rsidRDefault="00582E65" w:rsidP="00727F96">
            <w:pPr>
              <w:rPr>
                <w:rFonts w:cs="Arial"/>
                <w:lang w:val="bg-BG"/>
              </w:rPr>
            </w:pPr>
            <w:r w:rsidRPr="00903AED">
              <w:rPr>
                <w:rFonts w:cs="Arial"/>
                <w:lang w:val="bg-BG"/>
              </w:rPr>
              <w:t xml:space="preserve">Професионална гимназия </w:t>
            </w:r>
            <w:r w:rsidR="00CA50D8" w:rsidRPr="00903AED">
              <w:rPr>
                <w:rFonts w:cs="Arial"/>
                <w:lang w:val="bg-BG"/>
              </w:rPr>
              <w:t>„</w:t>
            </w:r>
            <w:r w:rsidRPr="00903AED">
              <w:rPr>
                <w:rFonts w:cs="Arial"/>
                <w:lang w:val="bg-BG"/>
              </w:rPr>
              <w:t>Проф. д-р Асен Златаров"</w:t>
            </w:r>
          </w:p>
        </w:tc>
        <w:tc>
          <w:tcPr>
            <w:tcW w:w="1559" w:type="dxa"/>
            <w:shd w:val="clear" w:color="000000" w:fill="FFFFFF"/>
            <w:vAlign w:val="center"/>
          </w:tcPr>
          <w:p w14:paraId="10286F79" w14:textId="77777777" w:rsidR="00582E65" w:rsidRPr="00903AED" w:rsidRDefault="00582E65" w:rsidP="00727F96">
            <w:pPr>
              <w:jc w:val="both"/>
              <w:rPr>
                <w:rFonts w:cs="Arial"/>
                <w:lang w:val="bg-BG"/>
              </w:rPr>
            </w:pPr>
            <w:r w:rsidRPr="00903AED">
              <w:rPr>
                <w:rFonts w:cs="Arial"/>
                <w:lang w:val="bg-BG"/>
              </w:rPr>
              <w:t>Видин</w:t>
            </w:r>
          </w:p>
        </w:tc>
        <w:tc>
          <w:tcPr>
            <w:tcW w:w="1417" w:type="dxa"/>
            <w:shd w:val="clear" w:color="000000" w:fill="FFFFFF"/>
            <w:vAlign w:val="center"/>
            <w:hideMark/>
          </w:tcPr>
          <w:p w14:paraId="7A491C97"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203E05AA" w14:textId="77777777" w:rsidTr="00727F96">
        <w:trPr>
          <w:trHeight w:val="412"/>
        </w:trPr>
        <w:tc>
          <w:tcPr>
            <w:tcW w:w="714" w:type="dxa"/>
            <w:shd w:val="clear" w:color="000000" w:fill="FFFFFF"/>
            <w:vAlign w:val="center"/>
            <w:hideMark/>
          </w:tcPr>
          <w:p w14:paraId="227AE44E" w14:textId="77777777" w:rsidR="00582E65" w:rsidRPr="00903AED" w:rsidRDefault="00CA50D8" w:rsidP="00727F96">
            <w:pPr>
              <w:jc w:val="both"/>
              <w:rPr>
                <w:rFonts w:cs="Arial"/>
                <w:lang w:val="bg-BG"/>
              </w:rPr>
            </w:pPr>
            <w:r w:rsidRPr="00903AED">
              <w:rPr>
                <w:rFonts w:cs="Arial"/>
                <w:lang w:val="bg-BG"/>
              </w:rPr>
              <w:t>28</w:t>
            </w:r>
          </w:p>
        </w:tc>
        <w:tc>
          <w:tcPr>
            <w:tcW w:w="1559" w:type="dxa"/>
            <w:vMerge/>
            <w:shd w:val="clear" w:color="000000" w:fill="FFFFFF"/>
            <w:vAlign w:val="center"/>
          </w:tcPr>
          <w:p w14:paraId="5F953DBB" w14:textId="77777777" w:rsidR="00582E65" w:rsidRPr="00903AED" w:rsidRDefault="00582E65" w:rsidP="00727F96">
            <w:pPr>
              <w:jc w:val="both"/>
              <w:rPr>
                <w:rFonts w:cs="Arial"/>
                <w:lang w:val="bg-BG"/>
              </w:rPr>
            </w:pPr>
          </w:p>
        </w:tc>
        <w:tc>
          <w:tcPr>
            <w:tcW w:w="4962" w:type="dxa"/>
            <w:shd w:val="clear" w:color="000000" w:fill="FFFFFF"/>
            <w:vAlign w:val="center"/>
            <w:hideMark/>
          </w:tcPr>
          <w:p w14:paraId="7B6E0E04" w14:textId="77777777" w:rsidR="00582E65" w:rsidRPr="00903AED" w:rsidRDefault="00582E65" w:rsidP="00727F96">
            <w:pPr>
              <w:rPr>
                <w:rFonts w:cs="Arial"/>
                <w:lang w:val="bg-BG"/>
              </w:rPr>
            </w:pPr>
            <w:r w:rsidRPr="00903AED">
              <w:rPr>
                <w:rFonts w:cs="Arial"/>
                <w:lang w:val="bg-BG"/>
              </w:rPr>
              <w:t>Професионална гимназия по икономика   и мениджмънт "Йордан Захариев"</w:t>
            </w:r>
          </w:p>
        </w:tc>
        <w:tc>
          <w:tcPr>
            <w:tcW w:w="1559" w:type="dxa"/>
            <w:shd w:val="clear" w:color="000000" w:fill="FFFFFF"/>
            <w:vAlign w:val="center"/>
          </w:tcPr>
          <w:p w14:paraId="481C9C8C" w14:textId="77777777" w:rsidR="00582E65" w:rsidRPr="00903AED" w:rsidRDefault="00582E65" w:rsidP="00727F96">
            <w:pPr>
              <w:jc w:val="both"/>
              <w:rPr>
                <w:rFonts w:cs="Arial"/>
                <w:lang w:val="bg-BG"/>
              </w:rPr>
            </w:pPr>
            <w:r w:rsidRPr="00903AED">
              <w:rPr>
                <w:rFonts w:cs="Arial"/>
                <w:lang w:val="bg-BG"/>
              </w:rPr>
              <w:t>Кюстендил</w:t>
            </w:r>
          </w:p>
        </w:tc>
        <w:tc>
          <w:tcPr>
            <w:tcW w:w="1417" w:type="dxa"/>
            <w:shd w:val="clear" w:color="000000" w:fill="FFFFFF"/>
            <w:vAlign w:val="center"/>
            <w:hideMark/>
          </w:tcPr>
          <w:p w14:paraId="0CAE92AF"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0F708087" w14:textId="77777777" w:rsidTr="00727F96">
        <w:trPr>
          <w:trHeight w:val="462"/>
        </w:trPr>
        <w:tc>
          <w:tcPr>
            <w:tcW w:w="714" w:type="dxa"/>
            <w:shd w:val="clear" w:color="000000" w:fill="FFFFFF"/>
            <w:vAlign w:val="center"/>
            <w:hideMark/>
          </w:tcPr>
          <w:p w14:paraId="066C062E" w14:textId="77777777" w:rsidR="00582E65" w:rsidRPr="00903AED" w:rsidRDefault="00CA50D8" w:rsidP="00727F96">
            <w:pPr>
              <w:jc w:val="both"/>
              <w:rPr>
                <w:rFonts w:cs="Arial"/>
                <w:lang w:val="bg-BG"/>
              </w:rPr>
            </w:pPr>
            <w:r w:rsidRPr="00903AED">
              <w:rPr>
                <w:rFonts w:cs="Arial"/>
                <w:lang w:val="bg-BG"/>
              </w:rPr>
              <w:t>29</w:t>
            </w:r>
          </w:p>
        </w:tc>
        <w:tc>
          <w:tcPr>
            <w:tcW w:w="1559" w:type="dxa"/>
            <w:vMerge/>
            <w:shd w:val="clear" w:color="000000" w:fill="FFFFFF"/>
            <w:vAlign w:val="center"/>
          </w:tcPr>
          <w:p w14:paraId="7935C7C2" w14:textId="77777777" w:rsidR="00582E65" w:rsidRPr="00903AED" w:rsidRDefault="00582E65" w:rsidP="00727F96">
            <w:pPr>
              <w:jc w:val="both"/>
              <w:rPr>
                <w:rFonts w:cs="Arial"/>
                <w:lang w:val="bg-BG"/>
              </w:rPr>
            </w:pPr>
          </w:p>
        </w:tc>
        <w:tc>
          <w:tcPr>
            <w:tcW w:w="4962" w:type="dxa"/>
            <w:shd w:val="clear" w:color="000000" w:fill="FFFFFF"/>
            <w:vAlign w:val="center"/>
            <w:hideMark/>
          </w:tcPr>
          <w:p w14:paraId="1F3D4E65" w14:textId="77777777" w:rsidR="00582E65" w:rsidRPr="00903AED" w:rsidRDefault="00582E65" w:rsidP="00727F96">
            <w:pPr>
              <w:rPr>
                <w:rFonts w:cs="Arial"/>
                <w:lang w:val="bg-BG"/>
              </w:rPr>
            </w:pPr>
            <w:r w:rsidRPr="00903AED">
              <w:rPr>
                <w:rFonts w:cs="Arial"/>
                <w:lang w:val="bg-BG"/>
              </w:rPr>
              <w:t>Професионална гимназия по   химични технологии   "Акад. Н. Д. Зелинский"</w:t>
            </w:r>
          </w:p>
        </w:tc>
        <w:tc>
          <w:tcPr>
            <w:tcW w:w="1559" w:type="dxa"/>
            <w:shd w:val="clear" w:color="000000" w:fill="FFFFFF"/>
            <w:vAlign w:val="center"/>
          </w:tcPr>
          <w:p w14:paraId="0DF54858" w14:textId="77777777" w:rsidR="00582E65" w:rsidRPr="00903AED" w:rsidRDefault="00582E65" w:rsidP="00727F96">
            <w:pPr>
              <w:jc w:val="both"/>
              <w:rPr>
                <w:rFonts w:cs="Arial"/>
                <w:lang w:val="bg-BG"/>
              </w:rPr>
            </w:pPr>
            <w:r w:rsidRPr="00903AED">
              <w:rPr>
                <w:rFonts w:cs="Arial"/>
                <w:lang w:val="bg-BG"/>
              </w:rPr>
              <w:t>Бургас</w:t>
            </w:r>
          </w:p>
        </w:tc>
        <w:tc>
          <w:tcPr>
            <w:tcW w:w="1417" w:type="dxa"/>
            <w:shd w:val="clear" w:color="000000" w:fill="FFFFFF"/>
            <w:vAlign w:val="center"/>
            <w:hideMark/>
          </w:tcPr>
          <w:p w14:paraId="15E50EAB"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6AE45773" w14:textId="77777777" w:rsidTr="00727F96">
        <w:trPr>
          <w:trHeight w:val="512"/>
        </w:trPr>
        <w:tc>
          <w:tcPr>
            <w:tcW w:w="714" w:type="dxa"/>
            <w:shd w:val="clear" w:color="000000" w:fill="FFFFFF"/>
            <w:vAlign w:val="center"/>
            <w:hideMark/>
          </w:tcPr>
          <w:p w14:paraId="69FF7CAE" w14:textId="77777777" w:rsidR="00582E65" w:rsidRPr="00903AED" w:rsidRDefault="00582E65" w:rsidP="00727F96">
            <w:pPr>
              <w:jc w:val="both"/>
              <w:rPr>
                <w:rFonts w:cs="Arial"/>
                <w:lang w:val="bg-BG"/>
              </w:rPr>
            </w:pPr>
            <w:r w:rsidRPr="00903AED">
              <w:rPr>
                <w:rFonts w:cs="Arial"/>
                <w:lang w:val="bg-BG"/>
              </w:rPr>
              <w:t>3</w:t>
            </w:r>
            <w:r w:rsidR="00CA50D8" w:rsidRPr="00903AED">
              <w:rPr>
                <w:rFonts w:cs="Arial"/>
                <w:lang w:val="bg-BG"/>
              </w:rPr>
              <w:t>0</w:t>
            </w:r>
          </w:p>
        </w:tc>
        <w:tc>
          <w:tcPr>
            <w:tcW w:w="1559" w:type="dxa"/>
            <w:vMerge/>
            <w:shd w:val="clear" w:color="000000" w:fill="FFFFFF"/>
            <w:vAlign w:val="center"/>
          </w:tcPr>
          <w:p w14:paraId="095EFD8D" w14:textId="77777777" w:rsidR="00582E65" w:rsidRPr="00903AED" w:rsidRDefault="00582E65" w:rsidP="00727F96">
            <w:pPr>
              <w:jc w:val="both"/>
              <w:rPr>
                <w:rFonts w:cs="Arial"/>
                <w:lang w:val="bg-BG"/>
              </w:rPr>
            </w:pPr>
          </w:p>
        </w:tc>
        <w:tc>
          <w:tcPr>
            <w:tcW w:w="4962" w:type="dxa"/>
            <w:shd w:val="clear" w:color="000000" w:fill="FFFFFF"/>
            <w:vAlign w:val="center"/>
            <w:hideMark/>
          </w:tcPr>
          <w:p w14:paraId="1C31B1A3" w14:textId="77777777" w:rsidR="00582E65" w:rsidRPr="00903AED" w:rsidRDefault="00582E65" w:rsidP="00727F96">
            <w:pPr>
              <w:rPr>
                <w:rFonts w:cs="Arial"/>
                <w:lang w:val="bg-BG"/>
              </w:rPr>
            </w:pPr>
            <w:r w:rsidRPr="00903AED">
              <w:rPr>
                <w:rFonts w:cs="Arial"/>
                <w:lang w:val="bg-BG"/>
              </w:rPr>
              <w:t>Професионална гимназия по туризъм "Проф. д-р Асен Златаров"</w:t>
            </w:r>
          </w:p>
        </w:tc>
        <w:tc>
          <w:tcPr>
            <w:tcW w:w="1559" w:type="dxa"/>
            <w:shd w:val="clear" w:color="000000" w:fill="FFFFFF"/>
            <w:vAlign w:val="center"/>
          </w:tcPr>
          <w:p w14:paraId="39788285" w14:textId="77777777" w:rsidR="00582E65" w:rsidRPr="00903AED" w:rsidRDefault="00582E65" w:rsidP="00727F96">
            <w:pPr>
              <w:jc w:val="both"/>
              <w:rPr>
                <w:rFonts w:cs="Arial"/>
                <w:lang w:val="bg-BG"/>
              </w:rPr>
            </w:pPr>
            <w:r w:rsidRPr="00903AED">
              <w:rPr>
                <w:rFonts w:cs="Arial"/>
                <w:lang w:val="bg-BG"/>
              </w:rPr>
              <w:t>Пловдив</w:t>
            </w:r>
          </w:p>
        </w:tc>
        <w:tc>
          <w:tcPr>
            <w:tcW w:w="1417" w:type="dxa"/>
            <w:shd w:val="clear" w:color="000000" w:fill="FFFFFF"/>
            <w:vAlign w:val="center"/>
            <w:hideMark/>
          </w:tcPr>
          <w:p w14:paraId="5F340D05"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43015346" w14:textId="77777777" w:rsidTr="00903AED">
        <w:trPr>
          <w:trHeight w:val="175"/>
        </w:trPr>
        <w:tc>
          <w:tcPr>
            <w:tcW w:w="714" w:type="dxa"/>
            <w:shd w:val="clear" w:color="000000" w:fill="FFFFFF"/>
            <w:vAlign w:val="center"/>
            <w:hideMark/>
          </w:tcPr>
          <w:p w14:paraId="54FBC06D" w14:textId="77777777" w:rsidR="00582E65" w:rsidRPr="00903AED" w:rsidRDefault="00582E65" w:rsidP="00727F96">
            <w:pPr>
              <w:jc w:val="both"/>
              <w:rPr>
                <w:rFonts w:cs="Arial"/>
                <w:lang w:val="bg-BG"/>
              </w:rPr>
            </w:pPr>
            <w:r w:rsidRPr="00903AED">
              <w:rPr>
                <w:rFonts w:cs="Arial"/>
                <w:lang w:val="bg-BG"/>
              </w:rPr>
              <w:t>3</w:t>
            </w:r>
            <w:r w:rsidR="00CA50D8" w:rsidRPr="00903AED">
              <w:rPr>
                <w:rFonts w:cs="Arial"/>
                <w:lang w:val="bg-BG"/>
              </w:rPr>
              <w:t>1</w:t>
            </w:r>
          </w:p>
        </w:tc>
        <w:tc>
          <w:tcPr>
            <w:tcW w:w="1559" w:type="dxa"/>
            <w:vMerge/>
            <w:shd w:val="clear" w:color="000000" w:fill="FFFFFF"/>
            <w:vAlign w:val="center"/>
          </w:tcPr>
          <w:p w14:paraId="5911F3EE" w14:textId="77777777" w:rsidR="00582E65" w:rsidRPr="00903AED" w:rsidRDefault="00582E65" w:rsidP="00727F96">
            <w:pPr>
              <w:jc w:val="both"/>
              <w:rPr>
                <w:rFonts w:cs="Arial"/>
                <w:lang w:val="bg-BG"/>
              </w:rPr>
            </w:pPr>
          </w:p>
        </w:tc>
        <w:tc>
          <w:tcPr>
            <w:tcW w:w="4962" w:type="dxa"/>
            <w:shd w:val="clear" w:color="000000" w:fill="FFFFFF"/>
            <w:vAlign w:val="center"/>
            <w:hideMark/>
          </w:tcPr>
          <w:p w14:paraId="20C7E59A" w14:textId="77777777" w:rsidR="00582E65" w:rsidRPr="00903AED" w:rsidRDefault="00582E65" w:rsidP="00727F96">
            <w:pPr>
              <w:rPr>
                <w:rFonts w:cs="Arial"/>
                <w:lang w:val="bg-BG"/>
              </w:rPr>
            </w:pPr>
            <w:r w:rsidRPr="00903AED">
              <w:rPr>
                <w:rFonts w:cs="Arial"/>
                <w:lang w:val="bg-BG"/>
              </w:rPr>
              <w:t>Финансово-стопанска гимназия   "Атанас Буров"</w:t>
            </w:r>
          </w:p>
        </w:tc>
        <w:tc>
          <w:tcPr>
            <w:tcW w:w="1559" w:type="dxa"/>
            <w:shd w:val="clear" w:color="000000" w:fill="FFFFFF"/>
            <w:vAlign w:val="center"/>
          </w:tcPr>
          <w:p w14:paraId="2FC00D41" w14:textId="77777777" w:rsidR="00582E65" w:rsidRPr="00903AED" w:rsidRDefault="00582E65" w:rsidP="00727F96">
            <w:pPr>
              <w:jc w:val="both"/>
              <w:rPr>
                <w:rFonts w:cs="Arial"/>
                <w:lang w:val="bg-BG"/>
              </w:rPr>
            </w:pPr>
            <w:r w:rsidRPr="00903AED">
              <w:rPr>
                <w:rFonts w:cs="Arial"/>
                <w:lang w:val="bg-BG"/>
              </w:rPr>
              <w:t>Хасково</w:t>
            </w:r>
          </w:p>
        </w:tc>
        <w:tc>
          <w:tcPr>
            <w:tcW w:w="1417" w:type="dxa"/>
            <w:shd w:val="clear" w:color="000000" w:fill="FFFFFF"/>
            <w:vAlign w:val="center"/>
            <w:hideMark/>
          </w:tcPr>
          <w:p w14:paraId="75C934F3"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0C7B58F1" w14:textId="77777777" w:rsidTr="00727F96">
        <w:trPr>
          <w:trHeight w:val="584"/>
        </w:trPr>
        <w:tc>
          <w:tcPr>
            <w:tcW w:w="714" w:type="dxa"/>
            <w:shd w:val="clear" w:color="000000" w:fill="FFFFFF"/>
            <w:vAlign w:val="center"/>
            <w:hideMark/>
          </w:tcPr>
          <w:p w14:paraId="24E48E28" w14:textId="77777777" w:rsidR="00582E65" w:rsidRPr="00903AED" w:rsidRDefault="00582E65" w:rsidP="00727F96">
            <w:pPr>
              <w:jc w:val="both"/>
              <w:rPr>
                <w:rFonts w:cs="Arial"/>
                <w:lang w:val="bg-BG"/>
              </w:rPr>
            </w:pPr>
            <w:r w:rsidRPr="00903AED">
              <w:rPr>
                <w:rFonts w:cs="Arial"/>
                <w:lang w:val="bg-BG"/>
              </w:rPr>
              <w:t>3</w:t>
            </w:r>
            <w:r w:rsidR="00CA50D8" w:rsidRPr="00903AED">
              <w:rPr>
                <w:rFonts w:cs="Arial"/>
                <w:lang w:val="bg-BG"/>
              </w:rPr>
              <w:t>2</w:t>
            </w:r>
          </w:p>
        </w:tc>
        <w:tc>
          <w:tcPr>
            <w:tcW w:w="1559" w:type="dxa"/>
            <w:vMerge/>
            <w:shd w:val="clear" w:color="000000" w:fill="FFFFFF"/>
            <w:vAlign w:val="center"/>
          </w:tcPr>
          <w:p w14:paraId="6F2E5352" w14:textId="77777777" w:rsidR="00582E65" w:rsidRPr="00903AED" w:rsidRDefault="00582E65" w:rsidP="00727F96">
            <w:pPr>
              <w:jc w:val="both"/>
              <w:rPr>
                <w:rFonts w:cs="Arial"/>
                <w:lang w:val="bg-BG"/>
              </w:rPr>
            </w:pPr>
          </w:p>
        </w:tc>
        <w:tc>
          <w:tcPr>
            <w:tcW w:w="4962" w:type="dxa"/>
            <w:shd w:val="clear" w:color="000000" w:fill="FFFFFF"/>
            <w:vAlign w:val="center"/>
            <w:hideMark/>
          </w:tcPr>
          <w:p w14:paraId="5F3F52DE" w14:textId="77777777" w:rsidR="00582E65" w:rsidRPr="00903AED" w:rsidRDefault="00582E65" w:rsidP="00727F96">
            <w:pPr>
              <w:rPr>
                <w:rFonts w:cs="Arial"/>
                <w:lang w:val="bg-BG"/>
              </w:rPr>
            </w:pPr>
            <w:r w:rsidRPr="00903AED">
              <w:rPr>
                <w:rFonts w:cs="Arial"/>
                <w:lang w:val="bg-BG"/>
              </w:rPr>
              <w:t>Професионална гимназия по   строителство, архитектура и геодезия " Васил Левски"</w:t>
            </w:r>
          </w:p>
        </w:tc>
        <w:tc>
          <w:tcPr>
            <w:tcW w:w="1559" w:type="dxa"/>
            <w:shd w:val="clear" w:color="000000" w:fill="FFFFFF"/>
            <w:vAlign w:val="center"/>
          </w:tcPr>
          <w:p w14:paraId="1B5B0603" w14:textId="77777777" w:rsidR="00582E65" w:rsidRPr="00903AED" w:rsidRDefault="00582E65" w:rsidP="00727F96">
            <w:pPr>
              <w:jc w:val="both"/>
              <w:rPr>
                <w:rFonts w:cs="Arial"/>
                <w:lang w:val="bg-BG"/>
              </w:rPr>
            </w:pPr>
            <w:r w:rsidRPr="00903AED">
              <w:rPr>
                <w:rFonts w:cs="Arial"/>
                <w:lang w:val="bg-BG"/>
              </w:rPr>
              <w:t>Благоевград</w:t>
            </w:r>
          </w:p>
        </w:tc>
        <w:tc>
          <w:tcPr>
            <w:tcW w:w="1417" w:type="dxa"/>
            <w:shd w:val="clear" w:color="000000" w:fill="FFFFFF"/>
            <w:vAlign w:val="center"/>
            <w:hideMark/>
          </w:tcPr>
          <w:p w14:paraId="0E026222"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4F1B6F96" w14:textId="77777777" w:rsidTr="00927E4D">
        <w:trPr>
          <w:trHeight w:val="330"/>
        </w:trPr>
        <w:tc>
          <w:tcPr>
            <w:tcW w:w="714" w:type="dxa"/>
            <w:shd w:val="clear" w:color="000000" w:fill="FFFFFF"/>
            <w:vAlign w:val="center"/>
            <w:hideMark/>
          </w:tcPr>
          <w:p w14:paraId="730FDDEE" w14:textId="77777777" w:rsidR="00582E65" w:rsidRPr="00903AED" w:rsidRDefault="00582E65" w:rsidP="00727F96">
            <w:pPr>
              <w:jc w:val="both"/>
              <w:rPr>
                <w:rFonts w:cs="Arial"/>
                <w:lang w:val="bg-BG"/>
              </w:rPr>
            </w:pPr>
            <w:r w:rsidRPr="00903AED">
              <w:rPr>
                <w:rFonts w:cs="Arial"/>
                <w:lang w:val="bg-BG"/>
              </w:rPr>
              <w:t>3</w:t>
            </w:r>
            <w:r w:rsidR="00CA50D8" w:rsidRPr="00903AED">
              <w:rPr>
                <w:rFonts w:cs="Arial"/>
                <w:lang w:val="bg-BG"/>
              </w:rPr>
              <w:t>3</w:t>
            </w:r>
          </w:p>
        </w:tc>
        <w:tc>
          <w:tcPr>
            <w:tcW w:w="1559" w:type="dxa"/>
            <w:vMerge/>
            <w:shd w:val="clear" w:color="000000" w:fill="FFFFFF"/>
            <w:vAlign w:val="center"/>
          </w:tcPr>
          <w:p w14:paraId="42C1DF22" w14:textId="77777777" w:rsidR="00582E65" w:rsidRPr="00903AED" w:rsidRDefault="00582E65" w:rsidP="00727F96">
            <w:pPr>
              <w:jc w:val="both"/>
              <w:rPr>
                <w:rFonts w:cs="Arial"/>
                <w:lang w:val="bg-BG"/>
              </w:rPr>
            </w:pPr>
          </w:p>
        </w:tc>
        <w:tc>
          <w:tcPr>
            <w:tcW w:w="4962" w:type="dxa"/>
            <w:shd w:val="clear" w:color="000000" w:fill="FFFFFF"/>
            <w:vAlign w:val="center"/>
            <w:hideMark/>
          </w:tcPr>
          <w:p w14:paraId="2299F5F1" w14:textId="77777777" w:rsidR="00582E65" w:rsidRPr="00903AED" w:rsidRDefault="00582E65" w:rsidP="00727F96">
            <w:pPr>
              <w:rPr>
                <w:rFonts w:cs="Arial"/>
                <w:lang w:val="bg-BG"/>
              </w:rPr>
            </w:pPr>
            <w:r w:rsidRPr="00903AED">
              <w:rPr>
                <w:rFonts w:cs="Arial"/>
                <w:lang w:val="bg-BG"/>
              </w:rPr>
              <w:t>Професионална гимназия по транспорт "Гоце Делчев"</w:t>
            </w:r>
          </w:p>
        </w:tc>
        <w:tc>
          <w:tcPr>
            <w:tcW w:w="1559" w:type="dxa"/>
            <w:shd w:val="clear" w:color="000000" w:fill="FFFFFF"/>
            <w:vAlign w:val="center"/>
          </w:tcPr>
          <w:p w14:paraId="077CE92F" w14:textId="77777777" w:rsidR="00582E65" w:rsidRPr="00903AED" w:rsidRDefault="00582E65" w:rsidP="00727F96">
            <w:pPr>
              <w:jc w:val="both"/>
              <w:rPr>
                <w:rFonts w:cs="Arial"/>
                <w:lang w:val="bg-BG"/>
              </w:rPr>
            </w:pPr>
            <w:r w:rsidRPr="00903AED">
              <w:rPr>
                <w:rFonts w:cs="Arial"/>
                <w:lang w:val="bg-BG"/>
              </w:rPr>
              <w:t>Пловдив</w:t>
            </w:r>
          </w:p>
        </w:tc>
        <w:tc>
          <w:tcPr>
            <w:tcW w:w="1417" w:type="dxa"/>
            <w:shd w:val="clear" w:color="000000" w:fill="FFFFFF"/>
            <w:vAlign w:val="center"/>
            <w:hideMark/>
          </w:tcPr>
          <w:p w14:paraId="5E0A6040"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3A51225B" w14:textId="77777777" w:rsidTr="00927E4D">
        <w:trPr>
          <w:trHeight w:val="552"/>
        </w:trPr>
        <w:tc>
          <w:tcPr>
            <w:tcW w:w="714" w:type="dxa"/>
            <w:shd w:val="clear" w:color="000000" w:fill="FFFFFF"/>
            <w:vAlign w:val="center"/>
            <w:hideMark/>
          </w:tcPr>
          <w:p w14:paraId="6A949C64" w14:textId="77777777" w:rsidR="00582E65" w:rsidRPr="00903AED" w:rsidRDefault="00582E65" w:rsidP="00727F96">
            <w:pPr>
              <w:jc w:val="both"/>
              <w:rPr>
                <w:rFonts w:cs="Arial"/>
                <w:lang w:val="bg-BG"/>
              </w:rPr>
            </w:pPr>
            <w:r w:rsidRPr="00903AED">
              <w:rPr>
                <w:rFonts w:cs="Arial"/>
                <w:lang w:val="bg-BG"/>
              </w:rPr>
              <w:t>3</w:t>
            </w:r>
            <w:r w:rsidR="00CA50D8" w:rsidRPr="00903AED">
              <w:rPr>
                <w:rFonts w:cs="Arial"/>
                <w:lang w:val="bg-BG"/>
              </w:rPr>
              <w:t>4</w:t>
            </w:r>
          </w:p>
        </w:tc>
        <w:tc>
          <w:tcPr>
            <w:tcW w:w="1559" w:type="dxa"/>
            <w:vMerge/>
            <w:shd w:val="clear" w:color="000000" w:fill="FFFFFF"/>
            <w:vAlign w:val="center"/>
          </w:tcPr>
          <w:p w14:paraId="62408C6E" w14:textId="77777777" w:rsidR="00582E65" w:rsidRPr="00903AED" w:rsidRDefault="00582E65" w:rsidP="00727F96">
            <w:pPr>
              <w:jc w:val="both"/>
              <w:rPr>
                <w:rFonts w:cs="Arial"/>
                <w:lang w:val="bg-BG"/>
              </w:rPr>
            </w:pPr>
          </w:p>
        </w:tc>
        <w:tc>
          <w:tcPr>
            <w:tcW w:w="4962" w:type="dxa"/>
            <w:shd w:val="clear" w:color="000000" w:fill="FFFFFF"/>
            <w:vAlign w:val="center"/>
            <w:hideMark/>
          </w:tcPr>
          <w:p w14:paraId="61584B93" w14:textId="77777777" w:rsidR="00582E65" w:rsidRPr="00903AED" w:rsidRDefault="00582E65" w:rsidP="00727F96">
            <w:pPr>
              <w:rPr>
                <w:rFonts w:cs="Arial"/>
                <w:lang w:val="bg-BG"/>
              </w:rPr>
            </w:pPr>
            <w:r w:rsidRPr="00903AED">
              <w:rPr>
                <w:rFonts w:cs="Arial"/>
                <w:lang w:val="bg-BG"/>
              </w:rPr>
              <w:t>Варненска морска гимназия  "Свети Николай Чудотворец"</w:t>
            </w:r>
          </w:p>
        </w:tc>
        <w:tc>
          <w:tcPr>
            <w:tcW w:w="1559" w:type="dxa"/>
            <w:shd w:val="clear" w:color="000000" w:fill="FFFFFF"/>
            <w:vAlign w:val="center"/>
          </w:tcPr>
          <w:p w14:paraId="13582AA9" w14:textId="77777777" w:rsidR="00582E65" w:rsidRPr="00903AED" w:rsidRDefault="00582E65" w:rsidP="00727F96">
            <w:pPr>
              <w:jc w:val="both"/>
              <w:rPr>
                <w:rFonts w:cs="Arial"/>
                <w:lang w:val="bg-BG"/>
              </w:rPr>
            </w:pPr>
            <w:r w:rsidRPr="00903AED">
              <w:rPr>
                <w:rFonts w:cs="Arial"/>
                <w:lang w:val="bg-BG"/>
              </w:rPr>
              <w:t>Варна</w:t>
            </w:r>
          </w:p>
        </w:tc>
        <w:tc>
          <w:tcPr>
            <w:tcW w:w="1417" w:type="dxa"/>
            <w:shd w:val="clear" w:color="000000" w:fill="FFFFFF"/>
            <w:vAlign w:val="center"/>
            <w:hideMark/>
          </w:tcPr>
          <w:p w14:paraId="38694A38"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53F36B13" w14:textId="77777777" w:rsidTr="00727F96">
        <w:trPr>
          <w:trHeight w:val="466"/>
        </w:trPr>
        <w:tc>
          <w:tcPr>
            <w:tcW w:w="714" w:type="dxa"/>
            <w:shd w:val="clear" w:color="000000" w:fill="FFFFFF"/>
            <w:vAlign w:val="center"/>
          </w:tcPr>
          <w:p w14:paraId="559FD8FF" w14:textId="77777777" w:rsidR="00582E65" w:rsidRPr="00903AED" w:rsidRDefault="00CA50D8" w:rsidP="00727F96">
            <w:pPr>
              <w:jc w:val="both"/>
              <w:rPr>
                <w:rFonts w:cs="Arial"/>
                <w:lang w:val="bg-BG"/>
              </w:rPr>
            </w:pPr>
            <w:r w:rsidRPr="00903AED">
              <w:rPr>
                <w:rFonts w:cs="Arial"/>
                <w:lang w:val="bg-BG"/>
              </w:rPr>
              <w:t>35</w:t>
            </w:r>
          </w:p>
        </w:tc>
        <w:tc>
          <w:tcPr>
            <w:tcW w:w="1559" w:type="dxa"/>
            <w:vMerge/>
            <w:shd w:val="clear" w:color="000000" w:fill="FFFFFF"/>
            <w:vAlign w:val="center"/>
          </w:tcPr>
          <w:p w14:paraId="7054839A" w14:textId="77777777" w:rsidR="00582E65" w:rsidRPr="00903AED" w:rsidRDefault="00582E65" w:rsidP="00727F96">
            <w:pPr>
              <w:jc w:val="both"/>
              <w:rPr>
                <w:rFonts w:cs="Arial"/>
                <w:lang w:val="bg-BG"/>
              </w:rPr>
            </w:pPr>
          </w:p>
        </w:tc>
        <w:tc>
          <w:tcPr>
            <w:tcW w:w="4962" w:type="dxa"/>
            <w:shd w:val="clear" w:color="000000" w:fill="FFFFFF"/>
            <w:vAlign w:val="center"/>
            <w:hideMark/>
          </w:tcPr>
          <w:p w14:paraId="7549AA65" w14:textId="77777777" w:rsidR="00582E65" w:rsidRPr="00903AED" w:rsidRDefault="00582E65" w:rsidP="00727F96">
            <w:pPr>
              <w:rPr>
                <w:rFonts w:cs="Arial"/>
                <w:lang w:val="bg-BG"/>
              </w:rPr>
            </w:pPr>
            <w:r w:rsidRPr="00903AED">
              <w:rPr>
                <w:rFonts w:cs="Arial"/>
                <w:lang w:val="bg-BG"/>
              </w:rPr>
              <w:t>Професионална гимназия по строителство, архитектура и геодезия "Ангел Попов"</w:t>
            </w:r>
          </w:p>
        </w:tc>
        <w:tc>
          <w:tcPr>
            <w:tcW w:w="1559" w:type="dxa"/>
            <w:shd w:val="clear" w:color="000000" w:fill="FFFFFF"/>
            <w:vAlign w:val="center"/>
          </w:tcPr>
          <w:p w14:paraId="261AE3D9" w14:textId="77777777" w:rsidR="00582E65" w:rsidRPr="00903AED" w:rsidRDefault="00582E65" w:rsidP="00727F96">
            <w:pPr>
              <w:jc w:val="both"/>
              <w:rPr>
                <w:rFonts w:cs="Arial"/>
                <w:lang w:val="bg-BG"/>
              </w:rPr>
            </w:pPr>
            <w:r w:rsidRPr="00903AED">
              <w:rPr>
                <w:rFonts w:cs="Arial"/>
                <w:lang w:val="bg-BG"/>
              </w:rPr>
              <w:t>Велико Търново</w:t>
            </w:r>
          </w:p>
        </w:tc>
        <w:tc>
          <w:tcPr>
            <w:tcW w:w="1417" w:type="dxa"/>
            <w:shd w:val="clear" w:color="000000" w:fill="FFFFFF"/>
            <w:vAlign w:val="center"/>
            <w:hideMark/>
          </w:tcPr>
          <w:p w14:paraId="70A3B8BF"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5AAE0C32" w14:textId="77777777" w:rsidTr="00727F96">
        <w:trPr>
          <w:trHeight w:val="516"/>
        </w:trPr>
        <w:tc>
          <w:tcPr>
            <w:tcW w:w="714" w:type="dxa"/>
            <w:shd w:val="clear" w:color="000000" w:fill="FFFFFF"/>
            <w:vAlign w:val="center"/>
          </w:tcPr>
          <w:p w14:paraId="3C5FA320" w14:textId="77777777" w:rsidR="00582E65" w:rsidRPr="00903AED" w:rsidRDefault="00CA50D8" w:rsidP="00727F96">
            <w:pPr>
              <w:jc w:val="both"/>
              <w:rPr>
                <w:rFonts w:cs="Arial"/>
                <w:lang w:val="bg-BG"/>
              </w:rPr>
            </w:pPr>
            <w:r w:rsidRPr="00903AED">
              <w:rPr>
                <w:rFonts w:cs="Arial"/>
                <w:lang w:val="bg-BG"/>
              </w:rPr>
              <w:t>36</w:t>
            </w:r>
          </w:p>
        </w:tc>
        <w:tc>
          <w:tcPr>
            <w:tcW w:w="1559" w:type="dxa"/>
            <w:vMerge/>
            <w:shd w:val="clear" w:color="000000" w:fill="FFFFFF"/>
            <w:vAlign w:val="center"/>
          </w:tcPr>
          <w:p w14:paraId="3C01D9B1" w14:textId="77777777" w:rsidR="00582E65" w:rsidRPr="00903AED" w:rsidRDefault="00582E65" w:rsidP="00727F96">
            <w:pPr>
              <w:jc w:val="both"/>
              <w:rPr>
                <w:rFonts w:cs="Arial"/>
                <w:lang w:val="bg-BG"/>
              </w:rPr>
            </w:pPr>
          </w:p>
        </w:tc>
        <w:tc>
          <w:tcPr>
            <w:tcW w:w="4962" w:type="dxa"/>
            <w:shd w:val="clear" w:color="000000" w:fill="FFFFFF"/>
            <w:vAlign w:val="center"/>
            <w:hideMark/>
          </w:tcPr>
          <w:p w14:paraId="2E0937B0" w14:textId="77777777" w:rsidR="00582E65" w:rsidRPr="00903AED" w:rsidRDefault="00582E65" w:rsidP="00727F96">
            <w:pPr>
              <w:rPr>
                <w:rFonts w:cs="Arial"/>
                <w:lang w:val="bg-BG"/>
              </w:rPr>
            </w:pPr>
            <w:r w:rsidRPr="00903AED">
              <w:rPr>
                <w:rFonts w:cs="Arial"/>
                <w:lang w:val="bg-BG"/>
              </w:rPr>
              <w:t>Професионална гимназия по електротехника и автоматика</w:t>
            </w:r>
          </w:p>
        </w:tc>
        <w:tc>
          <w:tcPr>
            <w:tcW w:w="1559" w:type="dxa"/>
            <w:shd w:val="clear" w:color="000000" w:fill="FFFFFF"/>
            <w:vAlign w:val="center"/>
          </w:tcPr>
          <w:p w14:paraId="32AA335B" w14:textId="77777777" w:rsidR="00582E65" w:rsidRPr="00903AED" w:rsidRDefault="00582E65" w:rsidP="00727F96">
            <w:pPr>
              <w:jc w:val="both"/>
              <w:rPr>
                <w:rFonts w:cs="Arial"/>
                <w:lang w:val="bg-BG"/>
              </w:rPr>
            </w:pPr>
            <w:r w:rsidRPr="00903AED">
              <w:rPr>
                <w:rFonts w:cs="Arial"/>
                <w:lang w:val="bg-BG"/>
              </w:rPr>
              <w:t>София</w:t>
            </w:r>
          </w:p>
        </w:tc>
        <w:tc>
          <w:tcPr>
            <w:tcW w:w="1417" w:type="dxa"/>
            <w:shd w:val="clear" w:color="000000" w:fill="FFFFFF"/>
            <w:vAlign w:val="center"/>
            <w:hideMark/>
          </w:tcPr>
          <w:p w14:paraId="4680EA6C"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0AE7CF6C" w14:textId="77777777" w:rsidTr="00927E4D">
        <w:trPr>
          <w:trHeight w:val="525"/>
        </w:trPr>
        <w:tc>
          <w:tcPr>
            <w:tcW w:w="714" w:type="dxa"/>
            <w:shd w:val="clear" w:color="000000" w:fill="FFFFFF"/>
            <w:vAlign w:val="center"/>
          </w:tcPr>
          <w:p w14:paraId="6216C7A2" w14:textId="77777777" w:rsidR="00582E65" w:rsidRPr="00903AED" w:rsidRDefault="00CA50D8" w:rsidP="00727F96">
            <w:pPr>
              <w:jc w:val="both"/>
              <w:rPr>
                <w:rFonts w:cs="Arial"/>
                <w:lang w:val="bg-BG"/>
              </w:rPr>
            </w:pPr>
            <w:r w:rsidRPr="00903AED">
              <w:rPr>
                <w:rFonts w:cs="Arial"/>
                <w:lang w:val="bg-BG"/>
              </w:rPr>
              <w:t>37</w:t>
            </w:r>
          </w:p>
        </w:tc>
        <w:tc>
          <w:tcPr>
            <w:tcW w:w="1559" w:type="dxa"/>
            <w:vMerge/>
            <w:shd w:val="clear" w:color="000000" w:fill="FFFFFF"/>
            <w:vAlign w:val="center"/>
          </w:tcPr>
          <w:p w14:paraId="1EF57A27" w14:textId="77777777" w:rsidR="00582E65" w:rsidRPr="00903AED" w:rsidRDefault="00582E65" w:rsidP="00727F96">
            <w:pPr>
              <w:jc w:val="both"/>
              <w:rPr>
                <w:rFonts w:cs="Arial"/>
                <w:lang w:val="bg-BG"/>
              </w:rPr>
            </w:pPr>
          </w:p>
        </w:tc>
        <w:tc>
          <w:tcPr>
            <w:tcW w:w="4962" w:type="dxa"/>
            <w:shd w:val="clear" w:color="000000" w:fill="FFFFFF"/>
            <w:vAlign w:val="center"/>
            <w:hideMark/>
          </w:tcPr>
          <w:p w14:paraId="4A5BFE03" w14:textId="77777777" w:rsidR="00582E65" w:rsidRPr="00903AED" w:rsidRDefault="00582E65" w:rsidP="00727F96">
            <w:pPr>
              <w:rPr>
                <w:rFonts w:cs="Arial"/>
                <w:lang w:val="bg-BG"/>
              </w:rPr>
            </w:pPr>
            <w:r w:rsidRPr="00903AED">
              <w:rPr>
                <w:rFonts w:cs="Arial"/>
                <w:lang w:val="bg-BG"/>
              </w:rPr>
              <w:t>Професионална гимназия по туризъм "Алеко Константинов"</w:t>
            </w:r>
          </w:p>
        </w:tc>
        <w:tc>
          <w:tcPr>
            <w:tcW w:w="1559" w:type="dxa"/>
            <w:shd w:val="clear" w:color="000000" w:fill="FFFFFF"/>
            <w:vAlign w:val="center"/>
          </w:tcPr>
          <w:p w14:paraId="462C9CBF" w14:textId="77777777" w:rsidR="00582E65" w:rsidRPr="00903AED" w:rsidRDefault="00582E65" w:rsidP="00727F96">
            <w:pPr>
              <w:jc w:val="both"/>
              <w:rPr>
                <w:rFonts w:cs="Arial"/>
                <w:lang w:val="bg-BG"/>
              </w:rPr>
            </w:pPr>
            <w:r w:rsidRPr="00903AED">
              <w:rPr>
                <w:rFonts w:cs="Arial"/>
                <w:lang w:val="bg-BG"/>
              </w:rPr>
              <w:t>Банкя</w:t>
            </w:r>
          </w:p>
        </w:tc>
        <w:tc>
          <w:tcPr>
            <w:tcW w:w="1417" w:type="dxa"/>
            <w:shd w:val="clear" w:color="000000" w:fill="FFFFFF"/>
            <w:vAlign w:val="center"/>
            <w:hideMark/>
          </w:tcPr>
          <w:p w14:paraId="38861531"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10EC3407" w14:textId="77777777" w:rsidTr="00903AED">
        <w:trPr>
          <w:trHeight w:val="322"/>
        </w:trPr>
        <w:tc>
          <w:tcPr>
            <w:tcW w:w="714" w:type="dxa"/>
            <w:shd w:val="clear" w:color="000000" w:fill="FFFFFF"/>
            <w:vAlign w:val="center"/>
          </w:tcPr>
          <w:p w14:paraId="7A0D14CF" w14:textId="77777777" w:rsidR="00582E65" w:rsidRPr="00903AED" w:rsidRDefault="00CA50D8" w:rsidP="00727F96">
            <w:pPr>
              <w:jc w:val="both"/>
              <w:rPr>
                <w:rFonts w:cs="Arial"/>
                <w:lang w:val="bg-BG"/>
              </w:rPr>
            </w:pPr>
            <w:r w:rsidRPr="00903AED">
              <w:rPr>
                <w:rFonts w:cs="Arial"/>
                <w:lang w:val="bg-BG"/>
              </w:rPr>
              <w:t>38</w:t>
            </w:r>
          </w:p>
        </w:tc>
        <w:tc>
          <w:tcPr>
            <w:tcW w:w="1559" w:type="dxa"/>
            <w:vMerge/>
            <w:shd w:val="clear" w:color="000000" w:fill="FFFFFF"/>
            <w:vAlign w:val="center"/>
          </w:tcPr>
          <w:p w14:paraId="62E43A57" w14:textId="77777777" w:rsidR="00582E65" w:rsidRPr="00903AED" w:rsidRDefault="00582E65" w:rsidP="00727F96">
            <w:pPr>
              <w:jc w:val="both"/>
              <w:rPr>
                <w:rFonts w:cs="Arial"/>
                <w:lang w:val="bg-BG"/>
              </w:rPr>
            </w:pPr>
          </w:p>
        </w:tc>
        <w:tc>
          <w:tcPr>
            <w:tcW w:w="4962" w:type="dxa"/>
            <w:shd w:val="clear" w:color="000000" w:fill="FFFFFF"/>
            <w:vAlign w:val="center"/>
            <w:hideMark/>
          </w:tcPr>
          <w:p w14:paraId="689F003B" w14:textId="77777777" w:rsidR="00582E65" w:rsidRPr="00903AED" w:rsidRDefault="00582E65" w:rsidP="00727F96">
            <w:pPr>
              <w:rPr>
                <w:rFonts w:cs="Arial"/>
                <w:lang w:val="bg-BG"/>
              </w:rPr>
            </w:pPr>
            <w:r w:rsidRPr="00903AED">
              <w:rPr>
                <w:rFonts w:cs="Arial"/>
                <w:lang w:val="bg-BG"/>
              </w:rPr>
              <w:t>Варненска търговска гимназия    "Георги Стойков Раковски"</w:t>
            </w:r>
          </w:p>
        </w:tc>
        <w:tc>
          <w:tcPr>
            <w:tcW w:w="1559" w:type="dxa"/>
            <w:shd w:val="clear" w:color="000000" w:fill="FFFFFF"/>
            <w:vAlign w:val="center"/>
          </w:tcPr>
          <w:p w14:paraId="36D8D577" w14:textId="77777777" w:rsidR="00582E65" w:rsidRPr="00903AED" w:rsidRDefault="00582E65" w:rsidP="00727F96">
            <w:pPr>
              <w:jc w:val="both"/>
              <w:rPr>
                <w:rFonts w:cs="Arial"/>
                <w:lang w:val="bg-BG"/>
              </w:rPr>
            </w:pPr>
            <w:r w:rsidRPr="00903AED">
              <w:rPr>
                <w:rFonts w:cs="Arial"/>
                <w:lang w:val="bg-BG"/>
              </w:rPr>
              <w:t>Варна</w:t>
            </w:r>
          </w:p>
        </w:tc>
        <w:tc>
          <w:tcPr>
            <w:tcW w:w="1417" w:type="dxa"/>
            <w:shd w:val="clear" w:color="000000" w:fill="FFFFFF"/>
            <w:vAlign w:val="center"/>
            <w:hideMark/>
          </w:tcPr>
          <w:p w14:paraId="3781FDA3"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42C74BB1" w14:textId="77777777" w:rsidTr="00903AED">
        <w:trPr>
          <w:trHeight w:val="429"/>
        </w:trPr>
        <w:tc>
          <w:tcPr>
            <w:tcW w:w="714" w:type="dxa"/>
            <w:shd w:val="clear" w:color="000000" w:fill="FFFFFF"/>
            <w:vAlign w:val="center"/>
          </w:tcPr>
          <w:p w14:paraId="5094B3E7" w14:textId="77777777" w:rsidR="00582E65" w:rsidRPr="00903AED" w:rsidRDefault="00CA50D8" w:rsidP="00727F96">
            <w:pPr>
              <w:jc w:val="both"/>
              <w:rPr>
                <w:rFonts w:cs="Arial"/>
                <w:lang w:val="bg-BG"/>
              </w:rPr>
            </w:pPr>
            <w:r w:rsidRPr="00903AED">
              <w:rPr>
                <w:rFonts w:cs="Arial"/>
                <w:lang w:val="bg-BG"/>
              </w:rPr>
              <w:lastRenderedPageBreak/>
              <w:t>39</w:t>
            </w:r>
          </w:p>
        </w:tc>
        <w:tc>
          <w:tcPr>
            <w:tcW w:w="1559" w:type="dxa"/>
            <w:vMerge/>
            <w:shd w:val="clear" w:color="000000" w:fill="FFFFFF"/>
            <w:vAlign w:val="center"/>
          </w:tcPr>
          <w:p w14:paraId="73C68A11" w14:textId="77777777" w:rsidR="00582E65" w:rsidRPr="00903AED" w:rsidRDefault="00582E65" w:rsidP="00727F96">
            <w:pPr>
              <w:jc w:val="both"/>
              <w:rPr>
                <w:rFonts w:cs="Arial"/>
                <w:lang w:val="bg-BG"/>
              </w:rPr>
            </w:pPr>
          </w:p>
        </w:tc>
        <w:tc>
          <w:tcPr>
            <w:tcW w:w="4962" w:type="dxa"/>
            <w:shd w:val="clear" w:color="000000" w:fill="FFFFFF"/>
            <w:vAlign w:val="center"/>
            <w:hideMark/>
          </w:tcPr>
          <w:p w14:paraId="22ABB69F" w14:textId="77777777" w:rsidR="00582E65" w:rsidRPr="00903AED" w:rsidRDefault="00582E65" w:rsidP="00727F96">
            <w:pPr>
              <w:rPr>
                <w:rFonts w:cs="Arial"/>
                <w:lang w:val="bg-BG"/>
              </w:rPr>
            </w:pPr>
            <w:r w:rsidRPr="00903AED">
              <w:rPr>
                <w:rFonts w:cs="Arial"/>
                <w:lang w:val="bg-BG"/>
              </w:rPr>
              <w:t>Държавна търговска гимназия   "Димитър Хадживасилев"</w:t>
            </w:r>
          </w:p>
        </w:tc>
        <w:tc>
          <w:tcPr>
            <w:tcW w:w="1559" w:type="dxa"/>
            <w:shd w:val="clear" w:color="000000" w:fill="FFFFFF"/>
            <w:vAlign w:val="center"/>
          </w:tcPr>
          <w:p w14:paraId="3089C2C3" w14:textId="77777777" w:rsidR="00582E65" w:rsidRPr="00903AED" w:rsidRDefault="00582E65" w:rsidP="00727F96">
            <w:pPr>
              <w:jc w:val="both"/>
              <w:rPr>
                <w:rFonts w:cs="Arial"/>
                <w:lang w:val="bg-BG"/>
              </w:rPr>
            </w:pPr>
            <w:r w:rsidRPr="00903AED">
              <w:rPr>
                <w:rFonts w:cs="Arial"/>
                <w:lang w:val="bg-BG"/>
              </w:rPr>
              <w:t>Свищов</w:t>
            </w:r>
          </w:p>
        </w:tc>
        <w:tc>
          <w:tcPr>
            <w:tcW w:w="1417" w:type="dxa"/>
            <w:shd w:val="clear" w:color="000000" w:fill="FFFFFF"/>
            <w:vAlign w:val="center"/>
            <w:hideMark/>
          </w:tcPr>
          <w:p w14:paraId="300173E1"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6F822455" w14:textId="77777777" w:rsidTr="00903AED">
        <w:trPr>
          <w:trHeight w:val="223"/>
        </w:trPr>
        <w:tc>
          <w:tcPr>
            <w:tcW w:w="714" w:type="dxa"/>
            <w:shd w:val="clear" w:color="000000" w:fill="FFFFFF"/>
            <w:vAlign w:val="center"/>
          </w:tcPr>
          <w:p w14:paraId="72AF8DAE" w14:textId="77777777" w:rsidR="00582E65" w:rsidRPr="00903AED" w:rsidRDefault="00CA50D8" w:rsidP="00727F96">
            <w:pPr>
              <w:jc w:val="both"/>
              <w:rPr>
                <w:rFonts w:cs="Arial"/>
                <w:lang w:val="bg-BG"/>
              </w:rPr>
            </w:pPr>
            <w:r w:rsidRPr="00903AED">
              <w:rPr>
                <w:rFonts w:cs="Arial"/>
                <w:lang w:val="bg-BG"/>
              </w:rPr>
              <w:t>40</w:t>
            </w:r>
          </w:p>
        </w:tc>
        <w:tc>
          <w:tcPr>
            <w:tcW w:w="1559" w:type="dxa"/>
            <w:vMerge/>
            <w:shd w:val="clear" w:color="000000" w:fill="FFFFFF"/>
            <w:vAlign w:val="center"/>
          </w:tcPr>
          <w:p w14:paraId="53DB37E2" w14:textId="77777777" w:rsidR="00582E65" w:rsidRPr="00903AED" w:rsidRDefault="00582E65" w:rsidP="00727F96">
            <w:pPr>
              <w:jc w:val="both"/>
              <w:rPr>
                <w:rFonts w:cs="Arial"/>
                <w:lang w:val="bg-BG"/>
              </w:rPr>
            </w:pPr>
          </w:p>
        </w:tc>
        <w:tc>
          <w:tcPr>
            <w:tcW w:w="4962" w:type="dxa"/>
            <w:shd w:val="clear" w:color="000000" w:fill="FFFFFF"/>
            <w:vAlign w:val="center"/>
            <w:hideMark/>
          </w:tcPr>
          <w:p w14:paraId="1BFBB3B1" w14:textId="77777777" w:rsidR="00582E65" w:rsidRPr="00903AED" w:rsidRDefault="00582E65" w:rsidP="00727F96">
            <w:pPr>
              <w:rPr>
                <w:rFonts w:cs="Arial"/>
                <w:lang w:val="bg-BG"/>
              </w:rPr>
            </w:pPr>
            <w:r w:rsidRPr="00903AED">
              <w:rPr>
                <w:rFonts w:cs="Arial"/>
                <w:lang w:val="bg-BG"/>
              </w:rPr>
              <w:t>Професионална гимназия по транспорт "Макгахан"</w:t>
            </w:r>
          </w:p>
        </w:tc>
        <w:tc>
          <w:tcPr>
            <w:tcW w:w="1559" w:type="dxa"/>
            <w:shd w:val="clear" w:color="000000" w:fill="FFFFFF"/>
            <w:vAlign w:val="center"/>
          </w:tcPr>
          <w:p w14:paraId="222957EE" w14:textId="77777777" w:rsidR="00582E65" w:rsidRPr="00903AED" w:rsidRDefault="00582E65" w:rsidP="00727F96">
            <w:pPr>
              <w:jc w:val="both"/>
              <w:rPr>
                <w:rFonts w:cs="Arial"/>
                <w:lang w:val="bg-BG"/>
              </w:rPr>
            </w:pPr>
            <w:r w:rsidRPr="00903AED">
              <w:rPr>
                <w:rFonts w:cs="Arial"/>
                <w:lang w:val="bg-BG"/>
              </w:rPr>
              <w:t>София</w:t>
            </w:r>
          </w:p>
        </w:tc>
        <w:tc>
          <w:tcPr>
            <w:tcW w:w="1417" w:type="dxa"/>
            <w:shd w:val="clear" w:color="000000" w:fill="FFFFFF"/>
            <w:vAlign w:val="center"/>
            <w:hideMark/>
          </w:tcPr>
          <w:p w14:paraId="271F1C01"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48E1F0AD" w14:textId="77777777" w:rsidTr="00727F96">
        <w:trPr>
          <w:trHeight w:val="556"/>
        </w:trPr>
        <w:tc>
          <w:tcPr>
            <w:tcW w:w="714" w:type="dxa"/>
            <w:shd w:val="clear" w:color="000000" w:fill="FFFFFF"/>
            <w:vAlign w:val="center"/>
          </w:tcPr>
          <w:p w14:paraId="6EB8C624" w14:textId="77777777" w:rsidR="00582E65" w:rsidRPr="00903AED" w:rsidRDefault="00CA50D8" w:rsidP="00727F96">
            <w:pPr>
              <w:jc w:val="both"/>
              <w:rPr>
                <w:rFonts w:cs="Arial"/>
                <w:lang w:val="bg-BG"/>
              </w:rPr>
            </w:pPr>
            <w:r w:rsidRPr="00903AED">
              <w:rPr>
                <w:rFonts w:cs="Arial"/>
                <w:lang w:val="bg-BG"/>
              </w:rPr>
              <w:t>41</w:t>
            </w:r>
          </w:p>
        </w:tc>
        <w:tc>
          <w:tcPr>
            <w:tcW w:w="1559" w:type="dxa"/>
            <w:vMerge/>
            <w:shd w:val="clear" w:color="000000" w:fill="FFFFFF"/>
            <w:vAlign w:val="center"/>
          </w:tcPr>
          <w:p w14:paraId="41963742" w14:textId="77777777" w:rsidR="00582E65" w:rsidRPr="00903AED" w:rsidRDefault="00582E65" w:rsidP="00727F96">
            <w:pPr>
              <w:jc w:val="both"/>
              <w:rPr>
                <w:rFonts w:cs="Arial"/>
                <w:lang w:val="bg-BG"/>
              </w:rPr>
            </w:pPr>
          </w:p>
        </w:tc>
        <w:tc>
          <w:tcPr>
            <w:tcW w:w="4962" w:type="dxa"/>
            <w:shd w:val="clear" w:color="000000" w:fill="FFFFFF"/>
            <w:vAlign w:val="center"/>
            <w:hideMark/>
          </w:tcPr>
          <w:p w14:paraId="3AD2B346" w14:textId="77777777" w:rsidR="00582E65" w:rsidRPr="00903AED" w:rsidRDefault="00582E65" w:rsidP="00727F96">
            <w:pPr>
              <w:rPr>
                <w:rFonts w:cs="Arial"/>
                <w:lang w:val="bg-BG"/>
              </w:rPr>
            </w:pPr>
            <w:r w:rsidRPr="00903AED">
              <w:rPr>
                <w:rFonts w:cs="Arial"/>
                <w:lang w:val="bg-BG"/>
              </w:rPr>
              <w:t>Професионална гимназия по ядрена енергетика "Игор Курчатов"</w:t>
            </w:r>
          </w:p>
        </w:tc>
        <w:tc>
          <w:tcPr>
            <w:tcW w:w="1559" w:type="dxa"/>
            <w:shd w:val="clear" w:color="000000" w:fill="FFFFFF"/>
            <w:vAlign w:val="center"/>
          </w:tcPr>
          <w:p w14:paraId="4034452B" w14:textId="77777777" w:rsidR="00582E65" w:rsidRPr="00903AED" w:rsidRDefault="00582E65" w:rsidP="00727F96">
            <w:pPr>
              <w:jc w:val="both"/>
              <w:rPr>
                <w:rFonts w:cs="Arial"/>
                <w:lang w:val="bg-BG"/>
              </w:rPr>
            </w:pPr>
            <w:r w:rsidRPr="00903AED">
              <w:rPr>
                <w:rFonts w:cs="Arial"/>
                <w:lang w:val="bg-BG"/>
              </w:rPr>
              <w:t>Козлодуй</w:t>
            </w:r>
          </w:p>
        </w:tc>
        <w:tc>
          <w:tcPr>
            <w:tcW w:w="1417" w:type="dxa"/>
            <w:shd w:val="clear" w:color="000000" w:fill="FFFFFF"/>
            <w:vAlign w:val="center"/>
            <w:hideMark/>
          </w:tcPr>
          <w:p w14:paraId="304E5A10"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3DF08F8C" w14:textId="77777777" w:rsidTr="00727F96">
        <w:trPr>
          <w:trHeight w:val="422"/>
        </w:trPr>
        <w:tc>
          <w:tcPr>
            <w:tcW w:w="714" w:type="dxa"/>
            <w:shd w:val="clear" w:color="000000" w:fill="FFFFFF"/>
            <w:vAlign w:val="center"/>
          </w:tcPr>
          <w:p w14:paraId="1EDB0706" w14:textId="77777777" w:rsidR="00582E65" w:rsidRPr="00903AED" w:rsidRDefault="00CA50D8" w:rsidP="00727F96">
            <w:pPr>
              <w:jc w:val="both"/>
              <w:rPr>
                <w:rFonts w:cs="Arial"/>
                <w:lang w:val="bg-BG"/>
              </w:rPr>
            </w:pPr>
            <w:r w:rsidRPr="00903AED">
              <w:rPr>
                <w:rFonts w:cs="Arial"/>
                <w:lang w:val="bg-BG"/>
              </w:rPr>
              <w:t>42</w:t>
            </w:r>
          </w:p>
        </w:tc>
        <w:tc>
          <w:tcPr>
            <w:tcW w:w="1559" w:type="dxa"/>
            <w:vMerge/>
            <w:shd w:val="clear" w:color="000000" w:fill="FFFFFF"/>
            <w:vAlign w:val="center"/>
          </w:tcPr>
          <w:p w14:paraId="53A9336A" w14:textId="77777777" w:rsidR="00582E65" w:rsidRPr="00903AED" w:rsidRDefault="00582E65" w:rsidP="00727F96">
            <w:pPr>
              <w:jc w:val="both"/>
              <w:rPr>
                <w:rFonts w:cs="Arial"/>
                <w:lang w:val="bg-BG"/>
              </w:rPr>
            </w:pPr>
          </w:p>
        </w:tc>
        <w:tc>
          <w:tcPr>
            <w:tcW w:w="4962" w:type="dxa"/>
            <w:shd w:val="clear" w:color="000000" w:fill="FFFFFF"/>
            <w:vAlign w:val="center"/>
            <w:hideMark/>
          </w:tcPr>
          <w:p w14:paraId="1D26593A" w14:textId="77777777" w:rsidR="00582E65" w:rsidRPr="00903AED" w:rsidRDefault="00582E65" w:rsidP="00727F96">
            <w:pPr>
              <w:rPr>
                <w:rFonts w:cs="Arial"/>
                <w:lang w:val="bg-BG"/>
              </w:rPr>
            </w:pPr>
            <w:r w:rsidRPr="00903AED">
              <w:rPr>
                <w:rFonts w:cs="Arial"/>
                <w:lang w:val="bg-BG"/>
              </w:rPr>
              <w:t>Професионална гимназия</w:t>
            </w:r>
            <w:r w:rsidR="009D7810" w:rsidRPr="00903AED">
              <w:rPr>
                <w:rFonts w:cs="Arial"/>
                <w:lang w:val="en-US"/>
              </w:rPr>
              <w:t xml:space="preserve"> </w:t>
            </w:r>
            <w:r w:rsidRPr="00903AED">
              <w:rPr>
                <w:rFonts w:cs="Arial"/>
                <w:lang w:val="bg-BG"/>
              </w:rPr>
              <w:t>по икономика и управление "Елиас Канети"</w:t>
            </w:r>
          </w:p>
        </w:tc>
        <w:tc>
          <w:tcPr>
            <w:tcW w:w="1559" w:type="dxa"/>
            <w:shd w:val="clear" w:color="000000" w:fill="FFFFFF"/>
            <w:vAlign w:val="center"/>
          </w:tcPr>
          <w:p w14:paraId="6339D93D" w14:textId="77777777" w:rsidR="00582E65" w:rsidRPr="00903AED" w:rsidRDefault="00582E65" w:rsidP="00727F96">
            <w:pPr>
              <w:jc w:val="both"/>
              <w:rPr>
                <w:rFonts w:cs="Arial"/>
                <w:lang w:val="bg-BG"/>
              </w:rPr>
            </w:pPr>
            <w:r w:rsidRPr="00903AED">
              <w:rPr>
                <w:rFonts w:cs="Arial"/>
                <w:lang w:val="bg-BG"/>
              </w:rPr>
              <w:t>Русе</w:t>
            </w:r>
          </w:p>
        </w:tc>
        <w:tc>
          <w:tcPr>
            <w:tcW w:w="1417" w:type="dxa"/>
            <w:shd w:val="clear" w:color="000000" w:fill="FFFFFF"/>
            <w:vAlign w:val="center"/>
            <w:hideMark/>
          </w:tcPr>
          <w:p w14:paraId="3D4FEAD4"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411249F4" w14:textId="77777777" w:rsidTr="00727F96">
        <w:trPr>
          <w:trHeight w:val="472"/>
        </w:trPr>
        <w:tc>
          <w:tcPr>
            <w:tcW w:w="714" w:type="dxa"/>
            <w:shd w:val="clear" w:color="000000" w:fill="FFFFFF"/>
            <w:vAlign w:val="center"/>
          </w:tcPr>
          <w:p w14:paraId="50BFC11B" w14:textId="77777777" w:rsidR="00582E65" w:rsidRPr="00903AED" w:rsidRDefault="00CA50D8" w:rsidP="00727F96">
            <w:pPr>
              <w:jc w:val="both"/>
              <w:rPr>
                <w:rFonts w:cs="Arial"/>
                <w:lang w:val="bg-BG"/>
              </w:rPr>
            </w:pPr>
            <w:r w:rsidRPr="00903AED">
              <w:rPr>
                <w:rFonts w:cs="Arial"/>
                <w:lang w:val="bg-BG"/>
              </w:rPr>
              <w:t>43</w:t>
            </w:r>
          </w:p>
        </w:tc>
        <w:tc>
          <w:tcPr>
            <w:tcW w:w="1559" w:type="dxa"/>
            <w:vMerge/>
            <w:shd w:val="clear" w:color="000000" w:fill="FFFFFF"/>
            <w:vAlign w:val="center"/>
          </w:tcPr>
          <w:p w14:paraId="675FFB14" w14:textId="77777777" w:rsidR="00582E65" w:rsidRPr="00903AED" w:rsidRDefault="00582E65" w:rsidP="00727F96">
            <w:pPr>
              <w:jc w:val="both"/>
              <w:rPr>
                <w:rFonts w:cs="Arial"/>
                <w:lang w:val="bg-BG"/>
              </w:rPr>
            </w:pPr>
          </w:p>
        </w:tc>
        <w:tc>
          <w:tcPr>
            <w:tcW w:w="4962" w:type="dxa"/>
            <w:shd w:val="clear" w:color="000000" w:fill="FFFFFF"/>
            <w:vAlign w:val="center"/>
            <w:hideMark/>
          </w:tcPr>
          <w:p w14:paraId="68301909" w14:textId="77777777" w:rsidR="00582E65" w:rsidRPr="00903AED" w:rsidRDefault="00582E65" w:rsidP="00727F96">
            <w:pPr>
              <w:rPr>
                <w:rFonts w:cs="Arial"/>
                <w:lang w:val="bg-BG"/>
              </w:rPr>
            </w:pPr>
            <w:r w:rsidRPr="00903AED">
              <w:rPr>
                <w:rFonts w:cs="Arial"/>
                <w:lang w:val="bg-BG"/>
              </w:rPr>
              <w:t>Професионална гимназия по икономика   "Иван Илиев"</w:t>
            </w:r>
          </w:p>
        </w:tc>
        <w:tc>
          <w:tcPr>
            <w:tcW w:w="1559" w:type="dxa"/>
            <w:shd w:val="clear" w:color="000000" w:fill="FFFFFF"/>
            <w:vAlign w:val="center"/>
          </w:tcPr>
          <w:p w14:paraId="183D6841" w14:textId="77777777" w:rsidR="00582E65" w:rsidRPr="00903AED" w:rsidRDefault="00582E65" w:rsidP="00727F96">
            <w:pPr>
              <w:jc w:val="both"/>
              <w:rPr>
                <w:rFonts w:cs="Arial"/>
                <w:lang w:val="bg-BG"/>
              </w:rPr>
            </w:pPr>
            <w:r w:rsidRPr="00903AED">
              <w:rPr>
                <w:rFonts w:cs="Arial"/>
                <w:lang w:val="bg-BG"/>
              </w:rPr>
              <w:t>Благоевград</w:t>
            </w:r>
          </w:p>
        </w:tc>
        <w:tc>
          <w:tcPr>
            <w:tcW w:w="1417" w:type="dxa"/>
            <w:shd w:val="clear" w:color="000000" w:fill="FFFFFF"/>
            <w:vAlign w:val="center"/>
            <w:hideMark/>
          </w:tcPr>
          <w:p w14:paraId="06D5545E"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2AD5D54E" w14:textId="77777777" w:rsidTr="00727F96">
        <w:trPr>
          <w:trHeight w:val="380"/>
        </w:trPr>
        <w:tc>
          <w:tcPr>
            <w:tcW w:w="714" w:type="dxa"/>
            <w:shd w:val="clear" w:color="000000" w:fill="FFFFFF"/>
            <w:vAlign w:val="center"/>
          </w:tcPr>
          <w:p w14:paraId="75ABEB21" w14:textId="77777777" w:rsidR="00582E65" w:rsidRPr="00903AED" w:rsidRDefault="00CA50D8" w:rsidP="00727F96">
            <w:pPr>
              <w:jc w:val="both"/>
              <w:rPr>
                <w:rFonts w:cs="Arial"/>
                <w:lang w:val="bg-BG"/>
              </w:rPr>
            </w:pPr>
            <w:r w:rsidRPr="00903AED">
              <w:rPr>
                <w:rFonts w:cs="Arial"/>
                <w:lang w:val="bg-BG"/>
              </w:rPr>
              <w:t>44</w:t>
            </w:r>
          </w:p>
        </w:tc>
        <w:tc>
          <w:tcPr>
            <w:tcW w:w="1559" w:type="dxa"/>
            <w:vMerge/>
            <w:shd w:val="clear" w:color="000000" w:fill="FFFFFF"/>
            <w:vAlign w:val="center"/>
          </w:tcPr>
          <w:p w14:paraId="5F685ADB" w14:textId="77777777" w:rsidR="00582E65" w:rsidRPr="00903AED" w:rsidRDefault="00582E65" w:rsidP="00727F96">
            <w:pPr>
              <w:jc w:val="both"/>
              <w:rPr>
                <w:rFonts w:cs="Arial"/>
                <w:lang w:val="bg-BG"/>
              </w:rPr>
            </w:pPr>
          </w:p>
        </w:tc>
        <w:tc>
          <w:tcPr>
            <w:tcW w:w="4962" w:type="dxa"/>
            <w:shd w:val="clear" w:color="000000" w:fill="FFFFFF"/>
            <w:vAlign w:val="center"/>
            <w:hideMark/>
          </w:tcPr>
          <w:p w14:paraId="417265CA" w14:textId="77777777" w:rsidR="00582E65" w:rsidRPr="00903AED" w:rsidRDefault="00582E65" w:rsidP="00727F96">
            <w:pPr>
              <w:rPr>
                <w:rFonts w:cs="Arial"/>
                <w:lang w:val="bg-BG"/>
              </w:rPr>
            </w:pPr>
            <w:r w:rsidRPr="00903AED">
              <w:rPr>
                <w:rFonts w:cs="Arial"/>
                <w:lang w:val="bg-BG"/>
              </w:rPr>
              <w:t>Професионална гимназия по електроника и химични технологии "Проф.Асен Златаров"</w:t>
            </w:r>
          </w:p>
        </w:tc>
        <w:tc>
          <w:tcPr>
            <w:tcW w:w="1559" w:type="dxa"/>
            <w:shd w:val="clear" w:color="000000" w:fill="FFFFFF"/>
            <w:vAlign w:val="center"/>
          </w:tcPr>
          <w:p w14:paraId="5CB7D53E" w14:textId="77777777" w:rsidR="00582E65" w:rsidRPr="00903AED" w:rsidRDefault="00582E65" w:rsidP="00727F96">
            <w:pPr>
              <w:jc w:val="both"/>
              <w:rPr>
                <w:rFonts w:cs="Arial"/>
                <w:lang w:val="bg-BG"/>
              </w:rPr>
            </w:pPr>
            <w:r w:rsidRPr="00903AED">
              <w:rPr>
                <w:rFonts w:cs="Arial"/>
                <w:lang w:val="bg-BG"/>
              </w:rPr>
              <w:t>Плевен</w:t>
            </w:r>
          </w:p>
        </w:tc>
        <w:tc>
          <w:tcPr>
            <w:tcW w:w="1417" w:type="dxa"/>
            <w:shd w:val="clear" w:color="000000" w:fill="FFFFFF"/>
            <w:vAlign w:val="center"/>
            <w:hideMark/>
          </w:tcPr>
          <w:p w14:paraId="137C83B8"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6EBC5E9D" w14:textId="77777777" w:rsidTr="00727F96">
        <w:trPr>
          <w:trHeight w:val="430"/>
        </w:trPr>
        <w:tc>
          <w:tcPr>
            <w:tcW w:w="714" w:type="dxa"/>
            <w:shd w:val="clear" w:color="000000" w:fill="FFFFFF"/>
            <w:vAlign w:val="center"/>
          </w:tcPr>
          <w:p w14:paraId="6864D24C" w14:textId="77777777" w:rsidR="00582E65" w:rsidRPr="00903AED" w:rsidRDefault="00CA50D8" w:rsidP="00727F96">
            <w:pPr>
              <w:jc w:val="both"/>
              <w:rPr>
                <w:rFonts w:cs="Arial"/>
                <w:lang w:val="bg-BG"/>
              </w:rPr>
            </w:pPr>
            <w:r w:rsidRPr="00903AED">
              <w:rPr>
                <w:rFonts w:cs="Arial"/>
                <w:lang w:val="bg-BG"/>
              </w:rPr>
              <w:t>45</w:t>
            </w:r>
          </w:p>
        </w:tc>
        <w:tc>
          <w:tcPr>
            <w:tcW w:w="1559" w:type="dxa"/>
            <w:vMerge/>
            <w:shd w:val="clear" w:color="000000" w:fill="FFFFFF"/>
            <w:vAlign w:val="center"/>
          </w:tcPr>
          <w:p w14:paraId="7EE499F4" w14:textId="77777777" w:rsidR="00582E65" w:rsidRPr="00903AED" w:rsidRDefault="00582E65" w:rsidP="00727F96">
            <w:pPr>
              <w:jc w:val="both"/>
              <w:rPr>
                <w:rFonts w:cs="Arial"/>
                <w:lang w:val="bg-BG"/>
              </w:rPr>
            </w:pPr>
          </w:p>
        </w:tc>
        <w:tc>
          <w:tcPr>
            <w:tcW w:w="4962" w:type="dxa"/>
            <w:shd w:val="clear" w:color="000000" w:fill="FFFFFF"/>
            <w:vAlign w:val="center"/>
            <w:hideMark/>
          </w:tcPr>
          <w:p w14:paraId="22F31882" w14:textId="77777777" w:rsidR="00582E65" w:rsidRPr="00903AED" w:rsidRDefault="00582E65" w:rsidP="00727F96">
            <w:pPr>
              <w:rPr>
                <w:rFonts w:cs="Arial"/>
                <w:lang w:val="bg-BG"/>
              </w:rPr>
            </w:pPr>
            <w:r w:rsidRPr="00903AED">
              <w:rPr>
                <w:rFonts w:cs="Arial"/>
                <w:lang w:val="bg-BG"/>
              </w:rPr>
              <w:t>Професионална гимназия   "Генерал Владимир Заимов"</w:t>
            </w:r>
          </w:p>
        </w:tc>
        <w:tc>
          <w:tcPr>
            <w:tcW w:w="1559" w:type="dxa"/>
            <w:shd w:val="clear" w:color="000000" w:fill="FFFFFF"/>
            <w:vAlign w:val="center"/>
          </w:tcPr>
          <w:p w14:paraId="62FFF83C" w14:textId="77777777" w:rsidR="00582E65" w:rsidRPr="00903AED" w:rsidRDefault="00582E65" w:rsidP="00727F96">
            <w:pPr>
              <w:jc w:val="both"/>
              <w:rPr>
                <w:rFonts w:cs="Arial"/>
                <w:lang w:val="bg-BG"/>
              </w:rPr>
            </w:pPr>
            <w:r w:rsidRPr="00903AED">
              <w:rPr>
                <w:rFonts w:cs="Arial"/>
                <w:lang w:val="bg-BG"/>
              </w:rPr>
              <w:t>Сопот</w:t>
            </w:r>
          </w:p>
        </w:tc>
        <w:tc>
          <w:tcPr>
            <w:tcW w:w="1417" w:type="dxa"/>
            <w:shd w:val="clear" w:color="000000" w:fill="FFFFFF"/>
            <w:vAlign w:val="center"/>
            <w:hideMark/>
          </w:tcPr>
          <w:p w14:paraId="10E2FACE" w14:textId="77777777" w:rsidR="00582E65" w:rsidRPr="00903AED" w:rsidRDefault="00582E65" w:rsidP="00727F96">
            <w:pPr>
              <w:jc w:val="both"/>
              <w:rPr>
                <w:rFonts w:cs="Arial"/>
                <w:lang w:val="bg-BG"/>
              </w:rPr>
            </w:pPr>
            <w:r w:rsidRPr="00903AED">
              <w:rPr>
                <w:rFonts w:cs="Arial"/>
                <w:lang w:val="bg-BG"/>
              </w:rPr>
              <w:t> </w:t>
            </w:r>
          </w:p>
        </w:tc>
      </w:tr>
      <w:tr w:rsidR="00582E65" w:rsidRPr="00903AED" w14:paraId="6E62770E" w14:textId="77777777" w:rsidTr="009B11B6">
        <w:trPr>
          <w:trHeight w:val="457"/>
        </w:trPr>
        <w:tc>
          <w:tcPr>
            <w:tcW w:w="714" w:type="dxa"/>
            <w:shd w:val="clear" w:color="000000" w:fill="FFFFFF"/>
            <w:vAlign w:val="center"/>
            <w:hideMark/>
          </w:tcPr>
          <w:p w14:paraId="4B86AC90" w14:textId="77777777" w:rsidR="00582E65" w:rsidRPr="00903AED" w:rsidRDefault="00CA50D8" w:rsidP="009B11B6">
            <w:pPr>
              <w:jc w:val="both"/>
              <w:rPr>
                <w:rFonts w:cs="Arial"/>
                <w:lang w:val="bg-BG"/>
              </w:rPr>
            </w:pPr>
            <w:r w:rsidRPr="00903AED">
              <w:rPr>
                <w:rFonts w:cs="Arial"/>
                <w:lang w:val="bg-BG"/>
              </w:rPr>
              <w:t>46</w:t>
            </w:r>
          </w:p>
        </w:tc>
        <w:tc>
          <w:tcPr>
            <w:tcW w:w="1559" w:type="dxa"/>
            <w:vMerge/>
            <w:shd w:val="clear" w:color="000000" w:fill="FFFFFF"/>
            <w:vAlign w:val="center"/>
          </w:tcPr>
          <w:p w14:paraId="0896F026" w14:textId="77777777" w:rsidR="00582E65" w:rsidRPr="00903AED" w:rsidRDefault="00582E65" w:rsidP="009B11B6">
            <w:pPr>
              <w:jc w:val="both"/>
              <w:rPr>
                <w:rFonts w:cs="Arial"/>
                <w:lang w:val="bg-BG"/>
              </w:rPr>
            </w:pPr>
          </w:p>
        </w:tc>
        <w:tc>
          <w:tcPr>
            <w:tcW w:w="4962" w:type="dxa"/>
            <w:shd w:val="clear" w:color="000000" w:fill="FFFFFF"/>
            <w:vAlign w:val="center"/>
            <w:hideMark/>
          </w:tcPr>
          <w:p w14:paraId="2187A17F" w14:textId="77777777" w:rsidR="00582E65" w:rsidRPr="00903AED" w:rsidRDefault="00582E65" w:rsidP="009B11B6">
            <w:pPr>
              <w:rPr>
                <w:rFonts w:cs="Arial"/>
                <w:lang w:val="bg-BG"/>
              </w:rPr>
            </w:pPr>
            <w:r w:rsidRPr="00903AED">
              <w:rPr>
                <w:rFonts w:cs="Arial"/>
                <w:lang w:val="bg-BG"/>
              </w:rPr>
              <w:t>Професионална гимназия по строителство,</w:t>
            </w:r>
            <w:r w:rsidR="009D7810" w:rsidRPr="00903AED">
              <w:rPr>
                <w:rFonts w:cs="Arial"/>
                <w:lang w:val="en-US"/>
              </w:rPr>
              <w:t xml:space="preserve"> </w:t>
            </w:r>
            <w:r w:rsidRPr="00903AED">
              <w:rPr>
                <w:rFonts w:cs="Arial"/>
                <w:lang w:val="bg-BG"/>
              </w:rPr>
              <w:t>архитектура и геодезия "Васил Левски"</w:t>
            </w:r>
          </w:p>
        </w:tc>
        <w:tc>
          <w:tcPr>
            <w:tcW w:w="1559" w:type="dxa"/>
            <w:shd w:val="clear" w:color="000000" w:fill="FFFFFF"/>
            <w:vAlign w:val="center"/>
          </w:tcPr>
          <w:p w14:paraId="6B4B47BF" w14:textId="77777777" w:rsidR="00582E65" w:rsidRPr="00903AED" w:rsidRDefault="00582E65" w:rsidP="009B11B6">
            <w:pPr>
              <w:jc w:val="both"/>
              <w:rPr>
                <w:rFonts w:cs="Arial"/>
                <w:lang w:val="bg-BG"/>
              </w:rPr>
            </w:pPr>
            <w:r w:rsidRPr="00903AED">
              <w:rPr>
                <w:rFonts w:cs="Arial"/>
                <w:lang w:val="bg-BG"/>
              </w:rPr>
              <w:t>Варна</w:t>
            </w:r>
          </w:p>
        </w:tc>
        <w:tc>
          <w:tcPr>
            <w:tcW w:w="1417" w:type="dxa"/>
            <w:shd w:val="clear" w:color="000000" w:fill="FFFFFF"/>
            <w:vAlign w:val="center"/>
            <w:hideMark/>
          </w:tcPr>
          <w:p w14:paraId="420C5695"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5841D910" w14:textId="77777777" w:rsidTr="00903AED">
        <w:trPr>
          <w:trHeight w:val="324"/>
        </w:trPr>
        <w:tc>
          <w:tcPr>
            <w:tcW w:w="714" w:type="dxa"/>
            <w:shd w:val="clear" w:color="000000" w:fill="FFFFFF"/>
            <w:vAlign w:val="center"/>
            <w:hideMark/>
          </w:tcPr>
          <w:p w14:paraId="527E47A0" w14:textId="77777777" w:rsidR="00582E65" w:rsidRPr="00903AED" w:rsidRDefault="00CA50D8" w:rsidP="009B11B6">
            <w:pPr>
              <w:jc w:val="both"/>
              <w:rPr>
                <w:rFonts w:cs="Arial"/>
                <w:lang w:val="bg-BG"/>
              </w:rPr>
            </w:pPr>
            <w:r w:rsidRPr="00903AED">
              <w:rPr>
                <w:rFonts w:cs="Arial"/>
                <w:lang w:val="bg-BG"/>
              </w:rPr>
              <w:t>47</w:t>
            </w:r>
          </w:p>
        </w:tc>
        <w:tc>
          <w:tcPr>
            <w:tcW w:w="1559" w:type="dxa"/>
            <w:vMerge/>
            <w:shd w:val="clear" w:color="000000" w:fill="FFFFFF"/>
            <w:vAlign w:val="center"/>
          </w:tcPr>
          <w:p w14:paraId="518EA28F" w14:textId="77777777" w:rsidR="00582E65" w:rsidRPr="00903AED" w:rsidRDefault="00582E65" w:rsidP="009B11B6">
            <w:pPr>
              <w:jc w:val="both"/>
              <w:rPr>
                <w:rFonts w:cs="Arial"/>
                <w:lang w:val="bg-BG"/>
              </w:rPr>
            </w:pPr>
          </w:p>
        </w:tc>
        <w:tc>
          <w:tcPr>
            <w:tcW w:w="4962" w:type="dxa"/>
            <w:shd w:val="clear" w:color="000000" w:fill="FFFFFF"/>
            <w:vAlign w:val="center"/>
            <w:hideMark/>
          </w:tcPr>
          <w:p w14:paraId="67FF3531" w14:textId="77777777" w:rsidR="00582E65" w:rsidRPr="00903AED" w:rsidRDefault="00582E65" w:rsidP="009B11B6">
            <w:pPr>
              <w:rPr>
                <w:rFonts w:cs="Arial"/>
                <w:lang w:val="bg-BG"/>
              </w:rPr>
            </w:pPr>
            <w:r w:rsidRPr="00903AED">
              <w:rPr>
                <w:rFonts w:cs="Arial"/>
                <w:lang w:val="bg-BG"/>
              </w:rPr>
              <w:t>Професионална гимназия по туризъм "Иван П. Павлов"</w:t>
            </w:r>
          </w:p>
        </w:tc>
        <w:tc>
          <w:tcPr>
            <w:tcW w:w="1559" w:type="dxa"/>
            <w:shd w:val="clear" w:color="000000" w:fill="FFFFFF"/>
            <w:vAlign w:val="center"/>
          </w:tcPr>
          <w:p w14:paraId="44A8928F" w14:textId="77777777" w:rsidR="00582E65" w:rsidRPr="00903AED" w:rsidRDefault="00582E65" w:rsidP="009B11B6">
            <w:pPr>
              <w:jc w:val="both"/>
              <w:rPr>
                <w:rFonts w:cs="Arial"/>
                <w:lang w:val="bg-BG"/>
              </w:rPr>
            </w:pPr>
            <w:r w:rsidRPr="00903AED">
              <w:rPr>
                <w:rFonts w:cs="Arial"/>
                <w:lang w:val="bg-BG"/>
              </w:rPr>
              <w:t>Русе</w:t>
            </w:r>
          </w:p>
        </w:tc>
        <w:tc>
          <w:tcPr>
            <w:tcW w:w="1417" w:type="dxa"/>
            <w:shd w:val="clear" w:color="000000" w:fill="FFFFFF"/>
            <w:vAlign w:val="center"/>
            <w:hideMark/>
          </w:tcPr>
          <w:p w14:paraId="120B5829"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050E6BF2" w14:textId="77777777" w:rsidTr="009B11B6">
        <w:trPr>
          <w:trHeight w:val="386"/>
        </w:trPr>
        <w:tc>
          <w:tcPr>
            <w:tcW w:w="714" w:type="dxa"/>
            <w:shd w:val="clear" w:color="000000" w:fill="FFFFFF"/>
            <w:vAlign w:val="center"/>
            <w:hideMark/>
          </w:tcPr>
          <w:p w14:paraId="71310F2E" w14:textId="77777777" w:rsidR="00582E65" w:rsidRPr="00903AED" w:rsidRDefault="00CA50D8" w:rsidP="009B11B6">
            <w:pPr>
              <w:jc w:val="both"/>
              <w:rPr>
                <w:rFonts w:cs="Arial"/>
                <w:lang w:val="bg-BG"/>
              </w:rPr>
            </w:pPr>
            <w:r w:rsidRPr="00903AED">
              <w:rPr>
                <w:rFonts w:cs="Arial"/>
                <w:lang w:val="bg-BG"/>
              </w:rPr>
              <w:t xml:space="preserve">48 </w:t>
            </w:r>
          </w:p>
        </w:tc>
        <w:tc>
          <w:tcPr>
            <w:tcW w:w="1559" w:type="dxa"/>
            <w:vMerge/>
            <w:shd w:val="clear" w:color="000000" w:fill="FFFFFF"/>
            <w:vAlign w:val="center"/>
          </w:tcPr>
          <w:p w14:paraId="022045C9" w14:textId="77777777" w:rsidR="00582E65" w:rsidRPr="00903AED" w:rsidRDefault="00582E65" w:rsidP="009B11B6">
            <w:pPr>
              <w:jc w:val="both"/>
              <w:rPr>
                <w:rFonts w:cs="Arial"/>
                <w:lang w:val="bg-BG"/>
              </w:rPr>
            </w:pPr>
          </w:p>
        </w:tc>
        <w:tc>
          <w:tcPr>
            <w:tcW w:w="4962" w:type="dxa"/>
            <w:shd w:val="clear" w:color="000000" w:fill="FFFFFF"/>
            <w:vAlign w:val="center"/>
            <w:hideMark/>
          </w:tcPr>
          <w:p w14:paraId="2B21DD0E" w14:textId="77777777" w:rsidR="00582E65" w:rsidRPr="00903AED" w:rsidRDefault="00582E65" w:rsidP="009B11B6">
            <w:pPr>
              <w:rPr>
                <w:rFonts w:cs="Arial"/>
                <w:lang w:val="bg-BG"/>
              </w:rPr>
            </w:pPr>
            <w:r w:rsidRPr="00903AED">
              <w:rPr>
                <w:rFonts w:cs="Arial"/>
                <w:lang w:val="bg-BG"/>
              </w:rPr>
              <w:t>Професионална гимназия по строителство, архитектура и геодезия</w:t>
            </w:r>
          </w:p>
        </w:tc>
        <w:tc>
          <w:tcPr>
            <w:tcW w:w="1559" w:type="dxa"/>
            <w:shd w:val="clear" w:color="000000" w:fill="FFFFFF"/>
            <w:vAlign w:val="center"/>
          </w:tcPr>
          <w:p w14:paraId="4D2A1BEF" w14:textId="77777777" w:rsidR="00582E65" w:rsidRPr="00903AED" w:rsidRDefault="00582E65" w:rsidP="009B11B6">
            <w:pPr>
              <w:jc w:val="both"/>
              <w:rPr>
                <w:rFonts w:cs="Arial"/>
                <w:lang w:val="bg-BG"/>
              </w:rPr>
            </w:pPr>
            <w:r w:rsidRPr="00903AED">
              <w:rPr>
                <w:rFonts w:cs="Arial"/>
                <w:lang w:val="bg-BG"/>
              </w:rPr>
              <w:t>Шумен</w:t>
            </w:r>
          </w:p>
        </w:tc>
        <w:tc>
          <w:tcPr>
            <w:tcW w:w="1417" w:type="dxa"/>
            <w:shd w:val="clear" w:color="000000" w:fill="FFFFFF"/>
            <w:vAlign w:val="center"/>
            <w:hideMark/>
          </w:tcPr>
          <w:p w14:paraId="637E72FE"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01688033" w14:textId="77777777" w:rsidTr="00927E4D">
        <w:trPr>
          <w:trHeight w:val="330"/>
        </w:trPr>
        <w:tc>
          <w:tcPr>
            <w:tcW w:w="714" w:type="dxa"/>
            <w:shd w:val="clear" w:color="000000" w:fill="FFFFFF"/>
            <w:vAlign w:val="center"/>
            <w:hideMark/>
          </w:tcPr>
          <w:p w14:paraId="154FC516" w14:textId="77777777" w:rsidR="00582E65" w:rsidRPr="00903AED" w:rsidRDefault="00CA50D8" w:rsidP="009B11B6">
            <w:pPr>
              <w:jc w:val="both"/>
              <w:rPr>
                <w:rFonts w:cs="Arial"/>
                <w:lang w:val="bg-BG"/>
              </w:rPr>
            </w:pPr>
            <w:r w:rsidRPr="00903AED">
              <w:rPr>
                <w:rFonts w:cs="Arial"/>
                <w:lang w:val="bg-BG"/>
              </w:rPr>
              <w:t>49</w:t>
            </w:r>
          </w:p>
        </w:tc>
        <w:tc>
          <w:tcPr>
            <w:tcW w:w="1559" w:type="dxa"/>
            <w:vMerge/>
            <w:shd w:val="clear" w:color="000000" w:fill="FFFFFF"/>
            <w:vAlign w:val="center"/>
          </w:tcPr>
          <w:p w14:paraId="304889E0" w14:textId="77777777" w:rsidR="00582E65" w:rsidRPr="00903AED" w:rsidRDefault="00582E65" w:rsidP="009B11B6">
            <w:pPr>
              <w:jc w:val="both"/>
              <w:rPr>
                <w:rFonts w:cs="Arial"/>
                <w:lang w:val="bg-BG"/>
              </w:rPr>
            </w:pPr>
          </w:p>
        </w:tc>
        <w:tc>
          <w:tcPr>
            <w:tcW w:w="4962" w:type="dxa"/>
            <w:shd w:val="clear" w:color="000000" w:fill="FFFFFF"/>
            <w:vAlign w:val="center"/>
            <w:hideMark/>
          </w:tcPr>
          <w:p w14:paraId="69DE28A5" w14:textId="77777777" w:rsidR="00582E65" w:rsidRPr="00903AED" w:rsidRDefault="00582E65" w:rsidP="009B11B6">
            <w:pPr>
              <w:rPr>
                <w:rFonts w:cs="Arial"/>
                <w:lang w:val="bg-BG"/>
              </w:rPr>
            </w:pPr>
            <w:r w:rsidRPr="00903AED">
              <w:rPr>
                <w:rFonts w:cs="Arial"/>
                <w:lang w:val="bg-BG"/>
              </w:rPr>
              <w:t xml:space="preserve">Професионална гимназия по електротехника и електроника   "Михайло Василиевич </w:t>
            </w:r>
            <w:r w:rsidR="00CA50D8" w:rsidRPr="00903AED">
              <w:rPr>
                <w:rFonts w:cs="Arial"/>
                <w:lang w:val="bg-BG"/>
              </w:rPr>
              <w:t>Л</w:t>
            </w:r>
            <w:r w:rsidRPr="00903AED">
              <w:rPr>
                <w:rFonts w:cs="Arial"/>
                <w:lang w:val="bg-BG"/>
              </w:rPr>
              <w:t>омоносов"</w:t>
            </w:r>
          </w:p>
        </w:tc>
        <w:tc>
          <w:tcPr>
            <w:tcW w:w="1559" w:type="dxa"/>
            <w:shd w:val="clear" w:color="000000" w:fill="FFFFFF"/>
            <w:vAlign w:val="center"/>
          </w:tcPr>
          <w:p w14:paraId="0ACA2CB8" w14:textId="77777777" w:rsidR="00582E65" w:rsidRPr="00903AED" w:rsidRDefault="00582E65" w:rsidP="009B11B6">
            <w:pPr>
              <w:jc w:val="both"/>
              <w:rPr>
                <w:rFonts w:cs="Arial"/>
                <w:lang w:val="bg-BG"/>
              </w:rPr>
            </w:pPr>
            <w:r w:rsidRPr="00903AED">
              <w:rPr>
                <w:rFonts w:cs="Arial"/>
                <w:lang w:val="bg-BG"/>
              </w:rPr>
              <w:t>Горна Оряховица</w:t>
            </w:r>
          </w:p>
        </w:tc>
        <w:tc>
          <w:tcPr>
            <w:tcW w:w="1417" w:type="dxa"/>
            <w:shd w:val="clear" w:color="000000" w:fill="FFFFFF"/>
            <w:vAlign w:val="center"/>
            <w:hideMark/>
          </w:tcPr>
          <w:p w14:paraId="09223C1B"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2440BDB2" w14:textId="77777777" w:rsidTr="009B11B6">
        <w:trPr>
          <w:trHeight w:val="660"/>
        </w:trPr>
        <w:tc>
          <w:tcPr>
            <w:tcW w:w="714" w:type="dxa"/>
            <w:shd w:val="clear" w:color="000000" w:fill="FFFFFF"/>
            <w:vAlign w:val="center"/>
            <w:hideMark/>
          </w:tcPr>
          <w:p w14:paraId="210AD455" w14:textId="77777777" w:rsidR="00582E65" w:rsidRPr="00903AED" w:rsidRDefault="00582E65" w:rsidP="009B11B6">
            <w:pPr>
              <w:jc w:val="both"/>
              <w:rPr>
                <w:rFonts w:cs="Arial"/>
                <w:lang w:val="bg-BG"/>
              </w:rPr>
            </w:pPr>
            <w:r w:rsidRPr="00903AED">
              <w:rPr>
                <w:rFonts w:cs="Arial"/>
                <w:lang w:val="bg-BG"/>
              </w:rPr>
              <w:t>5</w:t>
            </w:r>
            <w:r w:rsidR="00CA50D8" w:rsidRPr="00903AED">
              <w:rPr>
                <w:rFonts w:cs="Arial"/>
                <w:lang w:val="bg-BG"/>
              </w:rPr>
              <w:t>0</w:t>
            </w:r>
          </w:p>
        </w:tc>
        <w:tc>
          <w:tcPr>
            <w:tcW w:w="1559" w:type="dxa"/>
            <w:vMerge/>
            <w:shd w:val="clear" w:color="000000" w:fill="FFFFFF"/>
            <w:vAlign w:val="center"/>
          </w:tcPr>
          <w:p w14:paraId="37809660" w14:textId="77777777" w:rsidR="00582E65" w:rsidRPr="00903AED" w:rsidRDefault="00582E65" w:rsidP="009B11B6">
            <w:pPr>
              <w:jc w:val="both"/>
              <w:rPr>
                <w:rFonts w:cs="Arial"/>
                <w:lang w:val="bg-BG"/>
              </w:rPr>
            </w:pPr>
          </w:p>
        </w:tc>
        <w:tc>
          <w:tcPr>
            <w:tcW w:w="4962" w:type="dxa"/>
            <w:shd w:val="clear" w:color="000000" w:fill="FFFFFF"/>
            <w:vAlign w:val="center"/>
            <w:hideMark/>
          </w:tcPr>
          <w:p w14:paraId="5B15A984" w14:textId="77777777" w:rsidR="00582E65" w:rsidRPr="00903AED" w:rsidRDefault="00582E65" w:rsidP="009B11B6">
            <w:pPr>
              <w:rPr>
                <w:rFonts w:cs="Arial"/>
                <w:lang w:val="bg-BG"/>
              </w:rPr>
            </w:pPr>
            <w:r w:rsidRPr="00903AED">
              <w:rPr>
                <w:rFonts w:cs="Arial"/>
                <w:lang w:val="bg-BG"/>
              </w:rPr>
              <w:t>Професионална гимназия по механоелектротехника "Стойчо и Кица Марчеви" ПГМЕТ "Стойчо и Кица Марчеви"</w:t>
            </w:r>
          </w:p>
        </w:tc>
        <w:tc>
          <w:tcPr>
            <w:tcW w:w="1559" w:type="dxa"/>
            <w:shd w:val="clear" w:color="000000" w:fill="FFFFFF"/>
            <w:vAlign w:val="center"/>
          </w:tcPr>
          <w:p w14:paraId="69151DCB" w14:textId="77777777" w:rsidR="00582E65" w:rsidRPr="00903AED" w:rsidRDefault="00582E65" w:rsidP="009B11B6">
            <w:pPr>
              <w:jc w:val="both"/>
              <w:rPr>
                <w:rFonts w:cs="Arial"/>
                <w:lang w:val="bg-BG"/>
              </w:rPr>
            </w:pPr>
            <w:r w:rsidRPr="00903AED">
              <w:rPr>
                <w:rFonts w:cs="Arial"/>
                <w:lang w:val="bg-BG"/>
              </w:rPr>
              <w:t>Хасково</w:t>
            </w:r>
          </w:p>
        </w:tc>
        <w:tc>
          <w:tcPr>
            <w:tcW w:w="1417" w:type="dxa"/>
            <w:shd w:val="clear" w:color="000000" w:fill="FFFFFF"/>
            <w:vAlign w:val="center"/>
            <w:hideMark/>
          </w:tcPr>
          <w:p w14:paraId="6A24E3B6"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6AF9E606" w14:textId="77777777" w:rsidTr="00903AED">
        <w:trPr>
          <w:trHeight w:val="398"/>
        </w:trPr>
        <w:tc>
          <w:tcPr>
            <w:tcW w:w="714" w:type="dxa"/>
            <w:shd w:val="clear" w:color="000000" w:fill="FFFFFF"/>
            <w:vAlign w:val="center"/>
            <w:hideMark/>
          </w:tcPr>
          <w:p w14:paraId="62BA23D0" w14:textId="77777777" w:rsidR="00582E65" w:rsidRPr="00903AED" w:rsidRDefault="00CA50D8" w:rsidP="009B11B6">
            <w:pPr>
              <w:jc w:val="both"/>
              <w:rPr>
                <w:rFonts w:cs="Arial"/>
                <w:lang w:val="bg-BG"/>
              </w:rPr>
            </w:pPr>
            <w:r w:rsidRPr="00903AED">
              <w:rPr>
                <w:rFonts w:cs="Arial"/>
                <w:lang w:val="bg-BG"/>
              </w:rPr>
              <w:t>51</w:t>
            </w:r>
          </w:p>
        </w:tc>
        <w:tc>
          <w:tcPr>
            <w:tcW w:w="1559" w:type="dxa"/>
            <w:vMerge/>
            <w:shd w:val="clear" w:color="000000" w:fill="FFFFFF"/>
            <w:vAlign w:val="center"/>
          </w:tcPr>
          <w:p w14:paraId="19FCCDB6" w14:textId="77777777" w:rsidR="00582E65" w:rsidRPr="00903AED" w:rsidRDefault="00582E65" w:rsidP="009B11B6">
            <w:pPr>
              <w:jc w:val="both"/>
              <w:rPr>
                <w:rFonts w:cs="Arial"/>
                <w:lang w:val="bg-BG"/>
              </w:rPr>
            </w:pPr>
          </w:p>
        </w:tc>
        <w:tc>
          <w:tcPr>
            <w:tcW w:w="4962" w:type="dxa"/>
            <w:shd w:val="clear" w:color="000000" w:fill="FFFFFF"/>
            <w:vAlign w:val="center"/>
            <w:hideMark/>
          </w:tcPr>
          <w:p w14:paraId="126C8F38" w14:textId="77777777" w:rsidR="00582E65" w:rsidRPr="00903AED" w:rsidRDefault="00582E65" w:rsidP="009B11B6">
            <w:pPr>
              <w:rPr>
                <w:rFonts w:cs="Arial"/>
                <w:lang w:val="bg-BG"/>
              </w:rPr>
            </w:pPr>
            <w:r w:rsidRPr="00903AED">
              <w:rPr>
                <w:rFonts w:cs="Arial"/>
                <w:lang w:val="bg-BG"/>
              </w:rPr>
              <w:t>Професионална гимназия по механоелектротехника</w:t>
            </w:r>
          </w:p>
        </w:tc>
        <w:tc>
          <w:tcPr>
            <w:tcW w:w="1559" w:type="dxa"/>
            <w:shd w:val="clear" w:color="000000" w:fill="FFFFFF"/>
            <w:vAlign w:val="center"/>
          </w:tcPr>
          <w:p w14:paraId="69BF117C" w14:textId="77777777" w:rsidR="00582E65" w:rsidRPr="00903AED" w:rsidRDefault="00582E65" w:rsidP="009B11B6">
            <w:pPr>
              <w:jc w:val="both"/>
              <w:rPr>
                <w:rFonts w:cs="Arial"/>
                <w:lang w:val="bg-BG"/>
              </w:rPr>
            </w:pPr>
            <w:r w:rsidRPr="00903AED">
              <w:rPr>
                <w:rFonts w:cs="Arial"/>
                <w:lang w:val="bg-BG"/>
              </w:rPr>
              <w:t>Пазарджик</w:t>
            </w:r>
          </w:p>
        </w:tc>
        <w:tc>
          <w:tcPr>
            <w:tcW w:w="1417" w:type="dxa"/>
            <w:shd w:val="clear" w:color="000000" w:fill="FFFFFF"/>
            <w:vAlign w:val="center"/>
            <w:hideMark/>
          </w:tcPr>
          <w:p w14:paraId="620EC073"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50407DDF" w14:textId="77777777" w:rsidTr="009B11B6">
        <w:trPr>
          <w:trHeight w:val="452"/>
        </w:trPr>
        <w:tc>
          <w:tcPr>
            <w:tcW w:w="714" w:type="dxa"/>
            <w:shd w:val="clear" w:color="000000" w:fill="FFFFFF"/>
            <w:vAlign w:val="center"/>
            <w:hideMark/>
          </w:tcPr>
          <w:p w14:paraId="0FFA63C0" w14:textId="77777777" w:rsidR="00582E65" w:rsidRPr="00903AED" w:rsidRDefault="00CA50D8" w:rsidP="009B11B6">
            <w:pPr>
              <w:jc w:val="both"/>
              <w:rPr>
                <w:rFonts w:cs="Arial"/>
                <w:lang w:val="bg-BG"/>
              </w:rPr>
            </w:pPr>
            <w:r w:rsidRPr="00903AED">
              <w:rPr>
                <w:rFonts w:cs="Arial"/>
                <w:lang w:val="bg-BG"/>
              </w:rPr>
              <w:t>52</w:t>
            </w:r>
          </w:p>
        </w:tc>
        <w:tc>
          <w:tcPr>
            <w:tcW w:w="1559" w:type="dxa"/>
            <w:vMerge/>
            <w:shd w:val="clear" w:color="000000" w:fill="FFFFFF"/>
            <w:vAlign w:val="center"/>
          </w:tcPr>
          <w:p w14:paraId="13D18210" w14:textId="77777777" w:rsidR="00582E65" w:rsidRPr="00903AED" w:rsidRDefault="00582E65" w:rsidP="009B11B6">
            <w:pPr>
              <w:jc w:val="both"/>
              <w:rPr>
                <w:rFonts w:cs="Arial"/>
                <w:lang w:val="bg-BG"/>
              </w:rPr>
            </w:pPr>
          </w:p>
        </w:tc>
        <w:tc>
          <w:tcPr>
            <w:tcW w:w="4962" w:type="dxa"/>
            <w:shd w:val="clear" w:color="000000" w:fill="FFFFFF"/>
            <w:vAlign w:val="center"/>
            <w:hideMark/>
          </w:tcPr>
          <w:p w14:paraId="677753F6" w14:textId="77777777" w:rsidR="00582E65" w:rsidRPr="00903AED" w:rsidRDefault="00582E65" w:rsidP="009B11B6">
            <w:pPr>
              <w:rPr>
                <w:rFonts w:cs="Arial"/>
                <w:lang w:val="bg-BG"/>
              </w:rPr>
            </w:pPr>
            <w:r w:rsidRPr="00903AED">
              <w:rPr>
                <w:rFonts w:cs="Arial"/>
                <w:lang w:val="bg-BG"/>
              </w:rPr>
              <w:t>Професионална гимназия по подемна, строителна и транспортна техника</w:t>
            </w:r>
          </w:p>
        </w:tc>
        <w:tc>
          <w:tcPr>
            <w:tcW w:w="1559" w:type="dxa"/>
            <w:shd w:val="clear" w:color="000000" w:fill="FFFFFF"/>
            <w:vAlign w:val="center"/>
          </w:tcPr>
          <w:p w14:paraId="67DCEE63" w14:textId="77777777" w:rsidR="00582E65" w:rsidRPr="00903AED" w:rsidRDefault="00582E65" w:rsidP="009B11B6">
            <w:pPr>
              <w:jc w:val="both"/>
              <w:rPr>
                <w:rFonts w:cs="Arial"/>
                <w:lang w:val="bg-BG"/>
              </w:rPr>
            </w:pPr>
            <w:r w:rsidRPr="00903AED">
              <w:rPr>
                <w:rFonts w:cs="Arial"/>
                <w:lang w:val="bg-BG"/>
              </w:rPr>
              <w:t>София</w:t>
            </w:r>
          </w:p>
        </w:tc>
        <w:tc>
          <w:tcPr>
            <w:tcW w:w="1417" w:type="dxa"/>
            <w:shd w:val="clear" w:color="000000" w:fill="FFFFFF"/>
            <w:vAlign w:val="center"/>
            <w:hideMark/>
          </w:tcPr>
          <w:p w14:paraId="21B24CFE"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553E2016" w14:textId="77777777" w:rsidTr="00927E4D">
        <w:trPr>
          <w:trHeight w:val="570"/>
        </w:trPr>
        <w:tc>
          <w:tcPr>
            <w:tcW w:w="714" w:type="dxa"/>
            <w:shd w:val="clear" w:color="000000" w:fill="FFFFFF"/>
            <w:vAlign w:val="center"/>
            <w:hideMark/>
          </w:tcPr>
          <w:p w14:paraId="5529A66F" w14:textId="77777777" w:rsidR="00582E65" w:rsidRPr="00903AED" w:rsidRDefault="00CA50D8" w:rsidP="009B11B6">
            <w:pPr>
              <w:jc w:val="both"/>
              <w:rPr>
                <w:rFonts w:cs="Arial"/>
                <w:lang w:val="bg-BG"/>
              </w:rPr>
            </w:pPr>
            <w:r w:rsidRPr="00903AED">
              <w:rPr>
                <w:rFonts w:cs="Arial"/>
                <w:lang w:val="bg-BG"/>
              </w:rPr>
              <w:t>53</w:t>
            </w:r>
          </w:p>
        </w:tc>
        <w:tc>
          <w:tcPr>
            <w:tcW w:w="1559" w:type="dxa"/>
            <w:vMerge/>
            <w:shd w:val="clear" w:color="000000" w:fill="FFFFFF"/>
            <w:vAlign w:val="center"/>
          </w:tcPr>
          <w:p w14:paraId="39E2C2AC" w14:textId="77777777" w:rsidR="00582E65" w:rsidRPr="00903AED" w:rsidRDefault="00582E65" w:rsidP="009B11B6">
            <w:pPr>
              <w:jc w:val="both"/>
              <w:rPr>
                <w:rFonts w:cs="Arial"/>
                <w:lang w:val="bg-BG"/>
              </w:rPr>
            </w:pPr>
          </w:p>
        </w:tc>
        <w:tc>
          <w:tcPr>
            <w:tcW w:w="4962" w:type="dxa"/>
            <w:shd w:val="clear" w:color="000000" w:fill="FFFFFF"/>
            <w:vAlign w:val="center"/>
            <w:hideMark/>
          </w:tcPr>
          <w:p w14:paraId="4B530BDD" w14:textId="77777777" w:rsidR="00582E65" w:rsidRPr="00903AED" w:rsidRDefault="00582E65" w:rsidP="00903AED">
            <w:pPr>
              <w:rPr>
                <w:rFonts w:cs="Arial"/>
                <w:lang w:val="bg-BG"/>
              </w:rPr>
            </w:pPr>
            <w:r w:rsidRPr="00903AED">
              <w:rPr>
                <w:rFonts w:cs="Arial"/>
                <w:lang w:val="bg-BG"/>
              </w:rPr>
              <w:t>Софийска гимназия</w:t>
            </w:r>
            <w:r w:rsidR="00CA50D8" w:rsidRPr="00903AED">
              <w:rPr>
                <w:rFonts w:cs="Arial"/>
                <w:lang w:val="bg-BG"/>
              </w:rPr>
              <w:t xml:space="preserve"> </w:t>
            </w:r>
            <w:r w:rsidRPr="00903AED">
              <w:rPr>
                <w:rFonts w:cs="Arial"/>
                <w:lang w:val="bg-BG"/>
              </w:rPr>
              <w:t>по хлебни и сладкарски технологии</w:t>
            </w:r>
          </w:p>
        </w:tc>
        <w:tc>
          <w:tcPr>
            <w:tcW w:w="1559" w:type="dxa"/>
            <w:shd w:val="clear" w:color="000000" w:fill="FFFFFF"/>
            <w:vAlign w:val="center"/>
          </w:tcPr>
          <w:p w14:paraId="4BFAECC9" w14:textId="77777777" w:rsidR="00582E65" w:rsidRPr="00903AED" w:rsidRDefault="00582E65" w:rsidP="009B11B6">
            <w:pPr>
              <w:jc w:val="both"/>
              <w:rPr>
                <w:rFonts w:cs="Arial"/>
                <w:lang w:val="bg-BG"/>
              </w:rPr>
            </w:pPr>
            <w:r w:rsidRPr="00903AED">
              <w:rPr>
                <w:rFonts w:cs="Arial"/>
                <w:lang w:val="bg-BG"/>
              </w:rPr>
              <w:t>София</w:t>
            </w:r>
          </w:p>
        </w:tc>
        <w:tc>
          <w:tcPr>
            <w:tcW w:w="1417" w:type="dxa"/>
            <w:shd w:val="clear" w:color="000000" w:fill="FFFFFF"/>
            <w:vAlign w:val="center"/>
            <w:hideMark/>
          </w:tcPr>
          <w:p w14:paraId="745AAA24" w14:textId="77777777" w:rsidR="00582E65" w:rsidRPr="00903AED" w:rsidRDefault="00582E65" w:rsidP="009B11B6">
            <w:pPr>
              <w:jc w:val="both"/>
              <w:rPr>
                <w:rFonts w:cs="Arial"/>
                <w:lang w:val="bg-BG"/>
              </w:rPr>
            </w:pPr>
            <w:r w:rsidRPr="00903AED">
              <w:rPr>
                <w:rFonts w:cs="Arial"/>
                <w:lang w:val="bg-BG"/>
              </w:rPr>
              <w:t>Столична община</w:t>
            </w:r>
          </w:p>
        </w:tc>
      </w:tr>
      <w:tr w:rsidR="00582E65" w:rsidRPr="00903AED" w14:paraId="6B47D129" w14:textId="77777777" w:rsidTr="00903AED">
        <w:trPr>
          <w:trHeight w:val="234"/>
        </w:trPr>
        <w:tc>
          <w:tcPr>
            <w:tcW w:w="714" w:type="dxa"/>
            <w:shd w:val="clear" w:color="000000" w:fill="FFFFFF"/>
            <w:vAlign w:val="center"/>
          </w:tcPr>
          <w:p w14:paraId="4B61D351" w14:textId="77777777" w:rsidR="00582E65" w:rsidRPr="00903AED" w:rsidRDefault="00CA50D8" w:rsidP="009B11B6">
            <w:pPr>
              <w:jc w:val="both"/>
              <w:rPr>
                <w:rFonts w:cs="Arial"/>
                <w:lang w:val="bg-BG"/>
              </w:rPr>
            </w:pPr>
            <w:r w:rsidRPr="00903AED">
              <w:rPr>
                <w:rFonts w:cs="Arial"/>
                <w:lang w:val="bg-BG"/>
              </w:rPr>
              <w:t>54</w:t>
            </w:r>
          </w:p>
        </w:tc>
        <w:tc>
          <w:tcPr>
            <w:tcW w:w="1559" w:type="dxa"/>
            <w:vMerge/>
            <w:shd w:val="clear" w:color="000000" w:fill="FFFFFF"/>
            <w:vAlign w:val="center"/>
          </w:tcPr>
          <w:p w14:paraId="02F4B6C7" w14:textId="77777777" w:rsidR="00582E65" w:rsidRPr="00903AED" w:rsidRDefault="00582E65" w:rsidP="009B11B6">
            <w:pPr>
              <w:jc w:val="both"/>
              <w:rPr>
                <w:rFonts w:cs="Arial"/>
                <w:lang w:val="bg-BG"/>
              </w:rPr>
            </w:pPr>
          </w:p>
        </w:tc>
        <w:tc>
          <w:tcPr>
            <w:tcW w:w="4962" w:type="dxa"/>
            <w:shd w:val="clear" w:color="000000" w:fill="FFFFFF"/>
            <w:vAlign w:val="center"/>
            <w:hideMark/>
          </w:tcPr>
          <w:p w14:paraId="01149670" w14:textId="77777777" w:rsidR="00582E65" w:rsidRPr="00903AED" w:rsidRDefault="00582E65" w:rsidP="009B11B6">
            <w:pPr>
              <w:rPr>
                <w:rFonts w:cs="Arial"/>
                <w:lang w:val="bg-BG"/>
              </w:rPr>
            </w:pPr>
            <w:r w:rsidRPr="00903AED">
              <w:rPr>
                <w:rFonts w:cs="Arial"/>
                <w:lang w:val="bg-BG"/>
              </w:rPr>
              <w:t>Финансово-стопанска гимназия   "Васил Левски"</w:t>
            </w:r>
          </w:p>
        </w:tc>
        <w:tc>
          <w:tcPr>
            <w:tcW w:w="1559" w:type="dxa"/>
            <w:shd w:val="clear" w:color="000000" w:fill="FFFFFF"/>
            <w:vAlign w:val="center"/>
          </w:tcPr>
          <w:p w14:paraId="0DDBE544" w14:textId="77777777" w:rsidR="00582E65" w:rsidRPr="00903AED" w:rsidRDefault="00582E65" w:rsidP="009B11B6">
            <w:pPr>
              <w:jc w:val="both"/>
              <w:rPr>
                <w:rFonts w:cs="Arial"/>
                <w:lang w:val="bg-BG"/>
              </w:rPr>
            </w:pPr>
            <w:r w:rsidRPr="00903AED">
              <w:rPr>
                <w:rFonts w:cs="Arial"/>
                <w:lang w:val="bg-BG"/>
              </w:rPr>
              <w:t>Добрич</w:t>
            </w:r>
          </w:p>
        </w:tc>
        <w:tc>
          <w:tcPr>
            <w:tcW w:w="1417" w:type="dxa"/>
            <w:shd w:val="clear" w:color="000000" w:fill="FFFFFF"/>
            <w:vAlign w:val="center"/>
            <w:hideMark/>
          </w:tcPr>
          <w:p w14:paraId="47F70A02"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1F95A361" w14:textId="77777777" w:rsidTr="00927E4D">
        <w:trPr>
          <w:trHeight w:val="570"/>
        </w:trPr>
        <w:tc>
          <w:tcPr>
            <w:tcW w:w="714" w:type="dxa"/>
            <w:shd w:val="clear" w:color="000000" w:fill="FFFFFF"/>
            <w:vAlign w:val="center"/>
          </w:tcPr>
          <w:p w14:paraId="3D300D87" w14:textId="77777777" w:rsidR="00582E65" w:rsidRPr="00903AED" w:rsidRDefault="00CA50D8" w:rsidP="009B11B6">
            <w:pPr>
              <w:jc w:val="both"/>
              <w:rPr>
                <w:rFonts w:cs="Arial"/>
                <w:lang w:val="bg-BG"/>
              </w:rPr>
            </w:pPr>
            <w:r w:rsidRPr="00903AED">
              <w:rPr>
                <w:rFonts w:cs="Arial"/>
                <w:lang w:val="bg-BG"/>
              </w:rPr>
              <w:t>55</w:t>
            </w:r>
          </w:p>
        </w:tc>
        <w:tc>
          <w:tcPr>
            <w:tcW w:w="1559" w:type="dxa"/>
            <w:vMerge/>
            <w:shd w:val="clear" w:color="000000" w:fill="FFFFFF"/>
            <w:vAlign w:val="center"/>
          </w:tcPr>
          <w:p w14:paraId="7783C2CA" w14:textId="77777777" w:rsidR="00582E65" w:rsidRPr="00903AED" w:rsidRDefault="00582E65" w:rsidP="009B11B6">
            <w:pPr>
              <w:jc w:val="both"/>
              <w:rPr>
                <w:rFonts w:cs="Arial"/>
                <w:lang w:val="bg-BG"/>
              </w:rPr>
            </w:pPr>
          </w:p>
        </w:tc>
        <w:tc>
          <w:tcPr>
            <w:tcW w:w="4962" w:type="dxa"/>
            <w:shd w:val="clear" w:color="000000" w:fill="FFFFFF"/>
            <w:vAlign w:val="center"/>
            <w:hideMark/>
          </w:tcPr>
          <w:p w14:paraId="14D4BBEB" w14:textId="77777777" w:rsidR="00582E65" w:rsidRPr="00903AED" w:rsidRDefault="00582E65" w:rsidP="009B11B6">
            <w:pPr>
              <w:rPr>
                <w:rFonts w:cs="Arial"/>
                <w:lang w:val="bg-BG"/>
              </w:rPr>
            </w:pPr>
            <w:r w:rsidRPr="00903AED">
              <w:rPr>
                <w:rFonts w:cs="Arial"/>
                <w:lang w:val="bg-BG"/>
              </w:rPr>
              <w:t>Професионална гимназия   по туризъм  "Михалаки Георгиев"</w:t>
            </w:r>
          </w:p>
        </w:tc>
        <w:tc>
          <w:tcPr>
            <w:tcW w:w="1559" w:type="dxa"/>
            <w:shd w:val="clear" w:color="000000" w:fill="FFFFFF"/>
            <w:vAlign w:val="center"/>
          </w:tcPr>
          <w:p w14:paraId="4039D5A7" w14:textId="77777777" w:rsidR="00582E65" w:rsidRPr="00903AED" w:rsidRDefault="00582E65" w:rsidP="009B11B6">
            <w:pPr>
              <w:jc w:val="both"/>
              <w:rPr>
                <w:rFonts w:cs="Arial"/>
                <w:lang w:val="bg-BG"/>
              </w:rPr>
            </w:pPr>
            <w:r w:rsidRPr="00903AED">
              <w:rPr>
                <w:rFonts w:cs="Arial"/>
                <w:lang w:val="bg-BG"/>
              </w:rPr>
              <w:t>Видин</w:t>
            </w:r>
          </w:p>
        </w:tc>
        <w:tc>
          <w:tcPr>
            <w:tcW w:w="1417" w:type="dxa"/>
            <w:shd w:val="clear" w:color="000000" w:fill="FFFFFF"/>
            <w:vAlign w:val="center"/>
            <w:hideMark/>
          </w:tcPr>
          <w:p w14:paraId="05C632C0"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515A9938" w14:textId="77777777" w:rsidTr="009B11B6">
        <w:trPr>
          <w:trHeight w:val="470"/>
        </w:trPr>
        <w:tc>
          <w:tcPr>
            <w:tcW w:w="714" w:type="dxa"/>
            <w:shd w:val="clear" w:color="000000" w:fill="FFFFFF"/>
            <w:vAlign w:val="center"/>
          </w:tcPr>
          <w:p w14:paraId="4AA9797C" w14:textId="77777777" w:rsidR="00582E65" w:rsidRPr="00903AED" w:rsidRDefault="00CA50D8" w:rsidP="009B11B6">
            <w:pPr>
              <w:jc w:val="both"/>
              <w:rPr>
                <w:rFonts w:cs="Arial"/>
                <w:lang w:val="bg-BG"/>
              </w:rPr>
            </w:pPr>
            <w:r w:rsidRPr="00903AED">
              <w:rPr>
                <w:rFonts w:cs="Arial"/>
                <w:lang w:val="bg-BG"/>
              </w:rPr>
              <w:t>56</w:t>
            </w:r>
          </w:p>
        </w:tc>
        <w:tc>
          <w:tcPr>
            <w:tcW w:w="1559" w:type="dxa"/>
            <w:vMerge/>
            <w:shd w:val="clear" w:color="000000" w:fill="FFFFFF"/>
            <w:vAlign w:val="center"/>
          </w:tcPr>
          <w:p w14:paraId="62A65B31" w14:textId="77777777" w:rsidR="00582E65" w:rsidRPr="00903AED" w:rsidRDefault="00582E65" w:rsidP="009B11B6">
            <w:pPr>
              <w:jc w:val="both"/>
              <w:rPr>
                <w:rFonts w:cs="Arial"/>
                <w:lang w:val="bg-BG"/>
              </w:rPr>
            </w:pPr>
          </w:p>
        </w:tc>
        <w:tc>
          <w:tcPr>
            <w:tcW w:w="4962" w:type="dxa"/>
            <w:shd w:val="clear" w:color="000000" w:fill="FFFFFF"/>
            <w:vAlign w:val="center"/>
            <w:hideMark/>
          </w:tcPr>
          <w:p w14:paraId="23055C24" w14:textId="77777777" w:rsidR="00582E65" w:rsidRPr="00903AED" w:rsidRDefault="00582E65" w:rsidP="009B11B6">
            <w:pPr>
              <w:rPr>
                <w:rFonts w:cs="Arial"/>
                <w:lang w:val="bg-BG"/>
              </w:rPr>
            </w:pPr>
            <w:r w:rsidRPr="00903AED">
              <w:rPr>
                <w:rFonts w:cs="Arial"/>
                <w:lang w:val="bg-BG"/>
              </w:rPr>
              <w:t>Професионална гимназия по техника и строителство "Арх. Йордан Миланов"</w:t>
            </w:r>
          </w:p>
        </w:tc>
        <w:tc>
          <w:tcPr>
            <w:tcW w:w="1559" w:type="dxa"/>
            <w:shd w:val="clear" w:color="000000" w:fill="FFFFFF"/>
            <w:vAlign w:val="center"/>
          </w:tcPr>
          <w:p w14:paraId="1FAC95CA" w14:textId="77777777" w:rsidR="00582E65" w:rsidRPr="00903AED" w:rsidRDefault="00582E65" w:rsidP="009B11B6">
            <w:pPr>
              <w:jc w:val="both"/>
              <w:rPr>
                <w:rFonts w:cs="Arial"/>
                <w:lang w:val="bg-BG"/>
              </w:rPr>
            </w:pPr>
            <w:r w:rsidRPr="00903AED">
              <w:rPr>
                <w:rFonts w:cs="Arial"/>
                <w:lang w:val="bg-BG"/>
              </w:rPr>
              <w:t>Перник</w:t>
            </w:r>
          </w:p>
        </w:tc>
        <w:tc>
          <w:tcPr>
            <w:tcW w:w="1417" w:type="dxa"/>
            <w:shd w:val="clear" w:color="000000" w:fill="FFFFFF"/>
            <w:vAlign w:val="center"/>
            <w:hideMark/>
          </w:tcPr>
          <w:p w14:paraId="3AFB2F83" w14:textId="77777777" w:rsidR="00582E65" w:rsidRPr="00903AED" w:rsidRDefault="00582E65" w:rsidP="009B11B6">
            <w:pPr>
              <w:jc w:val="both"/>
              <w:rPr>
                <w:rFonts w:cs="Arial"/>
                <w:lang w:val="bg-BG"/>
              </w:rPr>
            </w:pPr>
            <w:r w:rsidRPr="00903AED">
              <w:rPr>
                <w:rFonts w:cs="Arial"/>
                <w:lang w:val="bg-BG"/>
              </w:rPr>
              <w:t>Община Перник</w:t>
            </w:r>
          </w:p>
        </w:tc>
      </w:tr>
      <w:tr w:rsidR="00582E65" w:rsidRPr="00903AED" w14:paraId="17A8DF88" w14:textId="77777777" w:rsidTr="009B11B6">
        <w:trPr>
          <w:trHeight w:val="378"/>
        </w:trPr>
        <w:tc>
          <w:tcPr>
            <w:tcW w:w="714" w:type="dxa"/>
            <w:shd w:val="clear" w:color="000000" w:fill="FFFFFF"/>
            <w:vAlign w:val="center"/>
          </w:tcPr>
          <w:p w14:paraId="1BB4D103" w14:textId="77777777" w:rsidR="00582E65" w:rsidRPr="00903AED" w:rsidRDefault="00CA50D8" w:rsidP="009B11B6">
            <w:pPr>
              <w:jc w:val="both"/>
              <w:rPr>
                <w:rFonts w:cs="Arial"/>
                <w:lang w:val="bg-BG"/>
              </w:rPr>
            </w:pPr>
            <w:r w:rsidRPr="00903AED">
              <w:rPr>
                <w:rFonts w:cs="Arial"/>
                <w:lang w:val="bg-BG"/>
              </w:rPr>
              <w:t>57</w:t>
            </w:r>
          </w:p>
        </w:tc>
        <w:tc>
          <w:tcPr>
            <w:tcW w:w="1559" w:type="dxa"/>
            <w:vMerge/>
            <w:shd w:val="clear" w:color="000000" w:fill="FFFFFF"/>
            <w:vAlign w:val="center"/>
          </w:tcPr>
          <w:p w14:paraId="02C32780" w14:textId="77777777" w:rsidR="00582E65" w:rsidRPr="00903AED" w:rsidRDefault="00582E65" w:rsidP="009B11B6">
            <w:pPr>
              <w:jc w:val="both"/>
              <w:rPr>
                <w:rFonts w:cs="Arial"/>
                <w:lang w:val="bg-BG"/>
              </w:rPr>
            </w:pPr>
          </w:p>
        </w:tc>
        <w:tc>
          <w:tcPr>
            <w:tcW w:w="4962" w:type="dxa"/>
            <w:shd w:val="clear" w:color="000000" w:fill="FFFFFF"/>
            <w:vAlign w:val="center"/>
            <w:hideMark/>
          </w:tcPr>
          <w:p w14:paraId="13CF10F3" w14:textId="77777777" w:rsidR="00582E65" w:rsidRPr="00903AED" w:rsidRDefault="00582E65" w:rsidP="009B11B6">
            <w:pPr>
              <w:rPr>
                <w:rFonts w:cs="Arial"/>
                <w:lang w:val="bg-BG"/>
              </w:rPr>
            </w:pPr>
            <w:r w:rsidRPr="00903AED">
              <w:rPr>
                <w:rFonts w:cs="Arial"/>
                <w:lang w:val="bg-BG"/>
              </w:rPr>
              <w:t>Професионална гимназия по икономика</w:t>
            </w:r>
          </w:p>
        </w:tc>
        <w:tc>
          <w:tcPr>
            <w:tcW w:w="1559" w:type="dxa"/>
            <w:shd w:val="clear" w:color="000000" w:fill="FFFFFF"/>
            <w:vAlign w:val="center"/>
          </w:tcPr>
          <w:p w14:paraId="09C9FDA5" w14:textId="77777777" w:rsidR="00582E65" w:rsidRPr="00903AED" w:rsidRDefault="00582E65" w:rsidP="009B11B6">
            <w:pPr>
              <w:jc w:val="both"/>
              <w:rPr>
                <w:rFonts w:cs="Arial"/>
                <w:lang w:val="bg-BG"/>
              </w:rPr>
            </w:pPr>
            <w:r w:rsidRPr="00903AED">
              <w:rPr>
                <w:rFonts w:cs="Arial"/>
                <w:lang w:val="bg-BG"/>
              </w:rPr>
              <w:t>Перник</w:t>
            </w:r>
          </w:p>
        </w:tc>
        <w:tc>
          <w:tcPr>
            <w:tcW w:w="1417" w:type="dxa"/>
            <w:shd w:val="clear" w:color="000000" w:fill="FFFFFF"/>
            <w:vAlign w:val="center"/>
            <w:hideMark/>
          </w:tcPr>
          <w:p w14:paraId="2514525F" w14:textId="77777777" w:rsidR="00582E65" w:rsidRPr="00903AED" w:rsidRDefault="00582E65" w:rsidP="009B11B6">
            <w:pPr>
              <w:jc w:val="both"/>
              <w:rPr>
                <w:rFonts w:cs="Arial"/>
                <w:lang w:val="bg-BG"/>
              </w:rPr>
            </w:pPr>
            <w:r w:rsidRPr="00903AED">
              <w:rPr>
                <w:rFonts w:cs="Arial"/>
                <w:lang w:val="bg-BG"/>
              </w:rPr>
              <w:t>Община Перник</w:t>
            </w:r>
          </w:p>
        </w:tc>
      </w:tr>
      <w:tr w:rsidR="00582E65" w:rsidRPr="00903AED" w14:paraId="1CBE393B" w14:textId="77777777" w:rsidTr="009B11B6">
        <w:trPr>
          <w:trHeight w:val="428"/>
        </w:trPr>
        <w:tc>
          <w:tcPr>
            <w:tcW w:w="714" w:type="dxa"/>
            <w:shd w:val="clear" w:color="000000" w:fill="FFFFFF"/>
            <w:vAlign w:val="center"/>
            <w:hideMark/>
          </w:tcPr>
          <w:p w14:paraId="44940FCA" w14:textId="77777777" w:rsidR="00582E65" w:rsidRPr="00903AED" w:rsidRDefault="00CA50D8" w:rsidP="009B11B6">
            <w:pPr>
              <w:jc w:val="both"/>
              <w:rPr>
                <w:rFonts w:cs="Arial"/>
                <w:lang w:val="bg-BG"/>
              </w:rPr>
            </w:pPr>
            <w:r w:rsidRPr="00903AED">
              <w:rPr>
                <w:rFonts w:cs="Arial"/>
                <w:lang w:val="bg-BG"/>
              </w:rPr>
              <w:t>58</w:t>
            </w:r>
          </w:p>
        </w:tc>
        <w:tc>
          <w:tcPr>
            <w:tcW w:w="1559" w:type="dxa"/>
            <w:vMerge/>
            <w:shd w:val="clear" w:color="000000" w:fill="FFFFFF"/>
            <w:vAlign w:val="center"/>
          </w:tcPr>
          <w:p w14:paraId="7F2E98BD" w14:textId="77777777" w:rsidR="00582E65" w:rsidRPr="00903AED" w:rsidRDefault="00582E65" w:rsidP="009B11B6">
            <w:pPr>
              <w:jc w:val="both"/>
              <w:rPr>
                <w:rFonts w:cs="Arial"/>
                <w:lang w:val="bg-BG"/>
              </w:rPr>
            </w:pPr>
          </w:p>
        </w:tc>
        <w:tc>
          <w:tcPr>
            <w:tcW w:w="4962" w:type="dxa"/>
            <w:shd w:val="clear" w:color="000000" w:fill="FFFFFF"/>
            <w:vAlign w:val="center"/>
            <w:hideMark/>
          </w:tcPr>
          <w:p w14:paraId="39A67B21" w14:textId="77777777" w:rsidR="00582E65" w:rsidRPr="00903AED" w:rsidRDefault="00582E65" w:rsidP="009B11B6">
            <w:pPr>
              <w:rPr>
                <w:rFonts w:cs="Arial"/>
                <w:lang w:val="bg-BG"/>
              </w:rPr>
            </w:pPr>
            <w:r w:rsidRPr="00903AED">
              <w:rPr>
                <w:rFonts w:cs="Arial"/>
                <w:lang w:val="bg-BG"/>
              </w:rPr>
              <w:t>Професионална гимназия по туризъм "П. К. Яворов"</w:t>
            </w:r>
          </w:p>
        </w:tc>
        <w:tc>
          <w:tcPr>
            <w:tcW w:w="1559" w:type="dxa"/>
            <w:shd w:val="clear" w:color="000000" w:fill="FFFFFF"/>
            <w:vAlign w:val="center"/>
          </w:tcPr>
          <w:p w14:paraId="42CE6D31" w14:textId="77777777" w:rsidR="00582E65" w:rsidRPr="00903AED" w:rsidRDefault="00582E65" w:rsidP="009B11B6">
            <w:pPr>
              <w:jc w:val="both"/>
              <w:rPr>
                <w:rFonts w:cs="Arial"/>
                <w:lang w:val="bg-BG"/>
              </w:rPr>
            </w:pPr>
            <w:r w:rsidRPr="00903AED">
              <w:rPr>
                <w:rFonts w:cs="Arial"/>
                <w:lang w:val="bg-BG"/>
              </w:rPr>
              <w:t>Добрич</w:t>
            </w:r>
          </w:p>
        </w:tc>
        <w:tc>
          <w:tcPr>
            <w:tcW w:w="1417" w:type="dxa"/>
            <w:shd w:val="clear" w:color="000000" w:fill="FFFFFF"/>
            <w:vAlign w:val="center"/>
            <w:hideMark/>
          </w:tcPr>
          <w:p w14:paraId="043FC03B"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3731848C" w14:textId="77777777" w:rsidTr="009B11B6">
        <w:trPr>
          <w:trHeight w:val="478"/>
        </w:trPr>
        <w:tc>
          <w:tcPr>
            <w:tcW w:w="714" w:type="dxa"/>
            <w:shd w:val="clear" w:color="000000" w:fill="FFFFFF"/>
            <w:vAlign w:val="center"/>
            <w:hideMark/>
          </w:tcPr>
          <w:p w14:paraId="48A63CD6" w14:textId="77777777" w:rsidR="00582E65" w:rsidRPr="00903AED" w:rsidRDefault="00CA50D8" w:rsidP="009B11B6">
            <w:pPr>
              <w:jc w:val="both"/>
              <w:rPr>
                <w:rFonts w:cs="Arial"/>
                <w:lang w:val="bg-BG"/>
              </w:rPr>
            </w:pPr>
            <w:r w:rsidRPr="00903AED">
              <w:rPr>
                <w:rFonts w:cs="Arial"/>
                <w:lang w:val="bg-BG"/>
              </w:rPr>
              <w:t>59</w:t>
            </w:r>
          </w:p>
        </w:tc>
        <w:tc>
          <w:tcPr>
            <w:tcW w:w="1559" w:type="dxa"/>
            <w:vMerge/>
            <w:shd w:val="clear" w:color="000000" w:fill="FFFFFF"/>
            <w:vAlign w:val="center"/>
          </w:tcPr>
          <w:p w14:paraId="2C78C49F" w14:textId="77777777" w:rsidR="00582E65" w:rsidRPr="00903AED" w:rsidRDefault="00582E65" w:rsidP="009B11B6">
            <w:pPr>
              <w:jc w:val="both"/>
              <w:rPr>
                <w:rFonts w:cs="Arial"/>
                <w:lang w:val="bg-BG"/>
              </w:rPr>
            </w:pPr>
          </w:p>
        </w:tc>
        <w:tc>
          <w:tcPr>
            <w:tcW w:w="4962" w:type="dxa"/>
            <w:shd w:val="clear" w:color="000000" w:fill="FFFFFF"/>
            <w:vAlign w:val="center"/>
            <w:hideMark/>
          </w:tcPr>
          <w:p w14:paraId="301BCA4D" w14:textId="77777777" w:rsidR="00582E65" w:rsidRPr="00903AED" w:rsidRDefault="00582E65" w:rsidP="009B11B6">
            <w:pPr>
              <w:rPr>
                <w:rFonts w:cs="Arial"/>
                <w:lang w:val="bg-BG"/>
              </w:rPr>
            </w:pPr>
            <w:r w:rsidRPr="00903AED">
              <w:rPr>
                <w:rFonts w:cs="Arial"/>
                <w:lang w:val="bg-BG"/>
              </w:rPr>
              <w:t>Професионална техническа гимназия "Никола Йонков Вапцаров"</w:t>
            </w:r>
          </w:p>
        </w:tc>
        <w:tc>
          <w:tcPr>
            <w:tcW w:w="1559" w:type="dxa"/>
            <w:shd w:val="clear" w:color="000000" w:fill="FFFFFF"/>
            <w:vAlign w:val="center"/>
          </w:tcPr>
          <w:p w14:paraId="352CAAD7" w14:textId="77777777" w:rsidR="00582E65" w:rsidRPr="00903AED" w:rsidRDefault="00582E65" w:rsidP="009B11B6">
            <w:pPr>
              <w:jc w:val="both"/>
              <w:rPr>
                <w:rFonts w:cs="Arial"/>
                <w:lang w:val="bg-BG"/>
              </w:rPr>
            </w:pPr>
            <w:r w:rsidRPr="00903AED">
              <w:rPr>
                <w:rFonts w:cs="Arial"/>
                <w:lang w:val="bg-BG"/>
              </w:rPr>
              <w:t>Враца</w:t>
            </w:r>
          </w:p>
        </w:tc>
        <w:tc>
          <w:tcPr>
            <w:tcW w:w="1417" w:type="dxa"/>
            <w:shd w:val="clear" w:color="000000" w:fill="FFFFFF"/>
            <w:vAlign w:val="center"/>
            <w:hideMark/>
          </w:tcPr>
          <w:p w14:paraId="0DA2BCCC"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17388174" w14:textId="77777777" w:rsidTr="009B11B6">
        <w:trPr>
          <w:trHeight w:val="528"/>
        </w:trPr>
        <w:tc>
          <w:tcPr>
            <w:tcW w:w="714" w:type="dxa"/>
            <w:shd w:val="clear" w:color="000000" w:fill="FFFFFF"/>
            <w:vAlign w:val="center"/>
            <w:hideMark/>
          </w:tcPr>
          <w:p w14:paraId="01B6CFAC" w14:textId="77777777" w:rsidR="00582E65" w:rsidRPr="00903AED" w:rsidRDefault="00CA50D8" w:rsidP="009B11B6">
            <w:pPr>
              <w:jc w:val="both"/>
              <w:rPr>
                <w:rFonts w:cs="Arial"/>
                <w:lang w:val="bg-BG"/>
              </w:rPr>
            </w:pPr>
            <w:r w:rsidRPr="00903AED">
              <w:rPr>
                <w:rFonts w:cs="Arial"/>
                <w:lang w:val="bg-BG"/>
              </w:rPr>
              <w:t>60</w:t>
            </w:r>
          </w:p>
        </w:tc>
        <w:tc>
          <w:tcPr>
            <w:tcW w:w="1559" w:type="dxa"/>
            <w:vMerge/>
            <w:shd w:val="clear" w:color="000000" w:fill="FFFFFF"/>
            <w:vAlign w:val="center"/>
          </w:tcPr>
          <w:p w14:paraId="5D49A0AC" w14:textId="77777777" w:rsidR="00582E65" w:rsidRPr="00903AED" w:rsidRDefault="00582E65" w:rsidP="009B11B6">
            <w:pPr>
              <w:jc w:val="both"/>
              <w:rPr>
                <w:rFonts w:cs="Arial"/>
                <w:lang w:val="bg-BG"/>
              </w:rPr>
            </w:pPr>
          </w:p>
        </w:tc>
        <w:tc>
          <w:tcPr>
            <w:tcW w:w="4962" w:type="dxa"/>
            <w:shd w:val="clear" w:color="000000" w:fill="FFFFFF"/>
            <w:vAlign w:val="center"/>
            <w:hideMark/>
          </w:tcPr>
          <w:p w14:paraId="6CA5C040" w14:textId="77777777" w:rsidR="00582E65" w:rsidRPr="00903AED" w:rsidRDefault="00582E65" w:rsidP="009B11B6">
            <w:pPr>
              <w:rPr>
                <w:rFonts w:cs="Arial"/>
                <w:lang w:val="bg-BG"/>
              </w:rPr>
            </w:pPr>
            <w:r w:rsidRPr="00903AED">
              <w:rPr>
                <w:rFonts w:cs="Arial"/>
                <w:lang w:val="bg-BG"/>
              </w:rPr>
              <w:t>Професионална техническа гимназия "Д-р Никола Василиади"</w:t>
            </w:r>
          </w:p>
        </w:tc>
        <w:tc>
          <w:tcPr>
            <w:tcW w:w="1559" w:type="dxa"/>
            <w:shd w:val="clear" w:color="000000" w:fill="FFFFFF"/>
            <w:vAlign w:val="center"/>
          </w:tcPr>
          <w:p w14:paraId="2DCD38F5" w14:textId="77777777" w:rsidR="00582E65" w:rsidRPr="00903AED" w:rsidRDefault="00582E65" w:rsidP="009B11B6">
            <w:pPr>
              <w:jc w:val="both"/>
              <w:rPr>
                <w:rFonts w:cs="Arial"/>
                <w:lang w:val="bg-BG"/>
              </w:rPr>
            </w:pPr>
            <w:r w:rsidRPr="00903AED">
              <w:rPr>
                <w:rFonts w:cs="Arial"/>
                <w:lang w:val="bg-BG"/>
              </w:rPr>
              <w:t>Габрово</w:t>
            </w:r>
          </w:p>
        </w:tc>
        <w:tc>
          <w:tcPr>
            <w:tcW w:w="1417" w:type="dxa"/>
            <w:shd w:val="clear" w:color="000000" w:fill="FFFFFF"/>
            <w:vAlign w:val="center"/>
            <w:hideMark/>
          </w:tcPr>
          <w:p w14:paraId="350EE373"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359B4CA9" w14:textId="77777777" w:rsidTr="009B11B6">
        <w:trPr>
          <w:trHeight w:val="422"/>
        </w:trPr>
        <w:tc>
          <w:tcPr>
            <w:tcW w:w="714" w:type="dxa"/>
            <w:shd w:val="clear" w:color="000000" w:fill="FFFFFF"/>
            <w:vAlign w:val="center"/>
            <w:hideMark/>
          </w:tcPr>
          <w:p w14:paraId="6DCB0E56" w14:textId="77777777" w:rsidR="00582E65" w:rsidRPr="00903AED" w:rsidRDefault="00CA50D8" w:rsidP="009B11B6">
            <w:pPr>
              <w:jc w:val="both"/>
              <w:rPr>
                <w:rFonts w:cs="Arial"/>
                <w:lang w:val="bg-BG"/>
              </w:rPr>
            </w:pPr>
            <w:r w:rsidRPr="00903AED">
              <w:rPr>
                <w:rFonts w:cs="Arial"/>
                <w:lang w:val="bg-BG"/>
              </w:rPr>
              <w:t>61</w:t>
            </w:r>
          </w:p>
        </w:tc>
        <w:tc>
          <w:tcPr>
            <w:tcW w:w="1559" w:type="dxa"/>
            <w:vMerge/>
            <w:shd w:val="clear" w:color="000000" w:fill="FFFFFF"/>
            <w:vAlign w:val="center"/>
          </w:tcPr>
          <w:p w14:paraId="21F1F939" w14:textId="77777777" w:rsidR="00582E65" w:rsidRPr="00903AED" w:rsidRDefault="00582E65" w:rsidP="009B11B6">
            <w:pPr>
              <w:jc w:val="both"/>
              <w:rPr>
                <w:rFonts w:cs="Arial"/>
                <w:lang w:val="bg-BG"/>
              </w:rPr>
            </w:pPr>
          </w:p>
        </w:tc>
        <w:tc>
          <w:tcPr>
            <w:tcW w:w="4962" w:type="dxa"/>
            <w:shd w:val="clear" w:color="000000" w:fill="FFFFFF"/>
            <w:vAlign w:val="center"/>
            <w:hideMark/>
          </w:tcPr>
          <w:p w14:paraId="5AF2BC79" w14:textId="77777777" w:rsidR="00582E65" w:rsidRPr="00903AED" w:rsidRDefault="00582E65" w:rsidP="009B11B6">
            <w:pPr>
              <w:rPr>
                <w:rFonts w:cs="Arial"/>
                <w:lang w:val="bg-BG"/>
              </w:rPr>
            </w:pPr>
            <w:r w:rsidRPr="00903AED">
              <w:rPr>
                <w:rFonts w:cs="Arial"/>
                <w:lang w:val="bg-BG"/>
              </w:rPr>
              <w:t>Професионална гимназия по техника и електротехника "Христо Ботев"</w:t>
            </w:r>
          </w:p>
        </w:tc>
        <w:tc>
          <w:tcPr>
            <w:tcW w:w="1559" w:type="dxa"/>
            <w:shd w:val="clear" w:color="000000" w:fill="FFFFFF"/>
            <w:vAlign w:val="center"/>
          </w:tcPr>
          <w:p w14:paraId="2D3553B6" w14:textId="77777777" w:rsidR="00582E65" w:rsidRPr="00903AED" w:rsidRDefault="00582E65" w:rsidP="009B11B6">
            <w:pPr>
              <w:jc w:val="both"/>
              <w:rPr>
                <w:rFonts w:cs="Arial"/>
                <w:lang w:val="bg-BG"/>
              </w:rPr>
            </w:pPr>
            <w:r w:rsidRPr="00903AED">
              <w:rPr>
                <w:rFonts w:cs="Arial"/>
                <w:lang w:val="bg-BG"/>
              </w:rPr>
              <w:t>Монтана</w:t>
            </w:r>
          </w:p>
        </w:tc>
        <w:tc>
          <w:tcPr>
            <w:tcW w:w="1417" w:type="dxa"/>
            <w:shd w:val="clear" w:color="000000" w:fill="FFFFFF"/>
            <w:vAlign w:val="center"/>
            <w:hideMark/>
          </w:tcPr>
          <w:p w14:paraId="71D93A37"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1CBFC594" w14:textId="77777777" w:rsidTr="009B11B6">
        <w:trPr>
          <w:trHeight w:val="472"/>
        </w:trPr>
        <w:tc>
          <w:tcPr>
            <w:tcW w:w="714" w:type="dxa"/>
            <w:shd w:val="clear" w:color="000000" w:fill="FFFFFF"/>
            <w:vAlign w:val="center"/>
            <w:hideMark/>
          </w:tcPr>
          <w:p w14:paraId="21D8D2D4" w14:textId="77777777" w:rsidR="00582E65" w:rsidRPr="00903AED" w:rsidRDefault="00CA50D8" w:rsidP="009B11B6">
            <w:pPr>
              <w:jc w:val="both"/>
              <w:rPr>
                <w:rFonts w:cs="Arial"/>
                <w:lang w:val="bg-BG"/>
              </w:rPr>
            </w:pPr>
            <w:r w:rsidRPr="00903AED">
              <w:rPr>
                <w:rFonts w:cs="Arial"/>
                <w:lang w:val="bg-BG"/>
              </w:rPr>
              <w:t>62</w:t>
            </w:r>
          </w:p>
        </w:tc>
        <w:tc>
          <w:tcPr>
            <w:tcW w:w="1559" w:type="dxa"/>
            <w:vMerge/>
            <w:shd w:val="clear" w:color="000000" w:fill="FFFFFF"/>
            <w:vAlign w:val="center"/>
          </w:tcPr>
          <w:p w14:paraId="161CC3EB" w14:textId="77777777" w:rsidR="00582E65" w:rsidRPr="00903AED" w:rsidRDefault="00582E65" w:rsidP="009B11B6">
            <w:pPr>
              <w:jc w:val="both"/>
              <w:rPr>
                <w:rFonts w:cs="Arial"/>
                <w:lang w:val="bg-BG"/>
              </w:rPr>
            </w:pPr>
          </w:p>
        </w:tc>
        <w:tc>
          <w:tcPr>
            <w:tcW w:w="4962" w:type="dxa"/>
            <w:shd w:val="clear" w:color="000000" w:fill="FFFFFF"/>
            <w:vAlign w:val="center"/>
            <w:hideMark/>
          </w:tcPr>
          <w:p w14:paraId="6894CAFC" w14:textId="77777777" w:rsidR="00582E65" w:rsidRPr="00903AED" w:rsidRDefault="00582E65" w:rsidP="009B11B6">
            <w:pPr>
              <w:rPr>
                <w:rFonts w:cs="Arial"/>
                <w:lang w:val="bg-BG"/>
              </w:rPr>
            </w:pPr>
            <w:r w:rsidRPr="00903AED">
              <w:rPr>
                <w:rFonts w:cs="Arial"/>
                <w:lang w:val="bg-BG"/>
              </w:rPr>
              <w:t>Професионална гимназия "Акад.Сергей П. Корольов"</w:t>
            </w:r>
          </w:p>
        </w:tc>
        <w:tc>
          <w:tcPr>
            <w:tcW w:w="1559" w:type="dxa"/>
            <w:shd w:val="clear" w:color="000000" w:fill="FFFFFF"/>
            <w:vAlign w:val="center"/>
          </w:tcPr>
          <w:p w14:paraId="2F3C23BA" w14:textId="77777777" w:rsidR="00582E65" w:rsidRPr="00903AED" w:rsidRDefault="00582E65" w:rsidP="009B11B6">
            <w:pPr>
              <w:jc w:val="both"/>
              <w:rPr>
                <w:rFonts w:cs="Arial"/>
                <w:lang w:val="bg-BG"/>
              </w:rPr>
            </w:pPr>
            <w:r w:rsidRPr="00903AED">
              <w:rPr>
                <w:rFonts w:cs="Arial"/>
                <w:lang w:val="bg-BG"/>
              </w:rPr>
              <w:t>Дупница</w:t>
            </w:r>
          </w:p>
        </w:tc>
        <w:tc>
          <w:tcPr>
            <w:tcW w:w="1417" w:type="dxa"/>
            <w:shd w:val="clear" w:color="000000" w:fill="FFFFFF"/>
            <w:vAlign w:val="center"/>
            <w:hideMark/>
          </w:tcPr>
          <w:p w14:paraId="31336BEA"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30AC45A2" w14:textId="77777777" w:rsidTr="009B11B6">
        <w:trPr>
          <w:trHeight w:val="522"/>
        </w:trPr>
        <w:tc>
          <w:tcPr>
            <w:tcW w:w="714" w:type="dxa"/>
            <w:shd w:val="clear" w:color="000000" w:fill="FFFFFF"/>
            <w:vAlign w:val="center"/>
            <w:hideMark/>
          </w:tcPr>
          <w:p w14:paraId="040B82E1" w14:textId="77777777" w:rsidR="00582E65" w:rsidRPr="00903AED" w:rsidRDefault="00CA50D8" w:rsidP="009B11B6">
            <w:pPr>
              <w:jc w:val="both"/>
              <w:rPr>
                <w:rFonts w:cs="Arial"/>
                <w:lang w:val="bg-BG"/>
              </w:rPr>
            </w:pPr>
            <w:r w:rsidRPr="00903AED">
              <w:rPr>
                <w:rFonts w:cs="Arial"/>
                <w:lang w:val="bg-BG"/>
              </w:rPr>
              <w:t>63</w:t>
            </w:r>
          </w:p>
        </w:tc>
        <w:tc>
          <w:tcPr>
            <w:tcW w:w="1559" w:type="dxa"/>
            <w:vMerge/>
            <w:shd w:val="clear" w:color="000000" w:fill="FFFFFF"/>
            <w:vAlign w:val="center"/>
          </w:tcPr>
          <w:p w14:paraId="48A8A97C" w14:textId="77777777" w:rsidR="00582E65" w:rsidRPr="00903AED" w:rsidRDefault="00582E65" w:rsidP="009B11B6">
            <w:pPr>
              <w:jc w:val="both"/>
              <w:rPr>
                <w:rFonts w:cs="Arial"/>
                <w:lang w:val="bg-BG"/>
              </w:rPr>
            </w:pPr>
          </w:p>
        </w:tc>
        <w:tc>
          <w:tcPr>
            <w:tcW w:w="4962" w:type="dxa"/>
            <w:shd w:val="clear" w:color="000000" w:fill="FFFFFF"/>
            <w:vAlign w:val="center"/>
            <w:hideMark/>
          </w:tcPr>
          <w:p w14:paraId="097AD949" w14:textId="77777777" w:rsidR="00582E65" w:rsidRPr="00903AED" w:rsidRDefault="00582E65" w:rsidP="009B11B6">
            <w:pPr>
              <w:rPr>
                <w:rFonts w:cs="Arial"/>
                <w:lang w:val="bg-BG"/>
              </w:rPr>
            </w:pPr>
            <w:r w:rsidRPr="00903AED">
              <w:rPr>
                <w:rFonts w:cs="Arial"/>
                <w:lang w:val="bg-BG"/>
              </w:rPr>
              <w:t>Професионална гимназия по туризъм "Д-р Васил Берон"</w:t>
            </w:r>
          </w:p>
        </w:tc>
        <w:tc>
          <w:tcPr>
            <w:tcW w:w="1559" w:type="dxa"/>
            <w:shd w:val="clear" w:color="000000" w:fill="FFFFFF"/>
            <w:vAlign w:val="center"/>
          </w:tcPr>
          <w:p w14:paraId="48EE73D3" w14:textId="77777777" w:rsidR="00582E65" w:rsidRPr="00903AED" w:rsidRDefault="00582E65" w:rsidP="009B11B6">
            <w:pPr>
              <w:jc w:val="both"/>
              <w:rPr>
                <w:rFonts w:cs="Arial"/>
                <w:lang w:val="bg-BG"/>
              </w:rPr>
            </w:pPr>
            <w:r w:rsidRPr="00903AED">
              <w:rPr>
                <w:rFonts w:cs="Arial"/>
                <w:lang w:val="bg-BG"/>
              </w:rPr>
              <w:t>Велико Търново</w:t>
            </w:r>
          </w:p>
        </w:tc>
        <w:tc>
          <w:tcPr>
            <w:tcW w:w="1417" w:type="dxa"/>
            <w:shd w:val="clear" w:color="000000" w:fill="FFFFFF"/>
            <w:vAlign w:val="center"/>
            <w:hideMark/>
          </w:tcPr>
          <w:p w14:paraId="7EDE493B"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62B914D1" w14:textId="77777777" w:rsidTr="009B11B6">
        <w:trPr>
          <w:trHeight w:val="417"/>
        </w:trPr>
        <w:tc>
          <w:tcPr>
            <w:tcW w:w="714" w:type="dxa"/>
            <w:shd w:val="clear" w:color="000000" w:fill="FFFFFF"/>
            <w:vAlign w:val="center"/>
            <w:hideMark/>
          </w:tcPr>
          <w:p w14:paraId="5BF83297" w14:textId="77777777" w:rsidR="00582E65" w:rsidRPr="00903AED" w:rsidRDefault="00CA50D8" w:rsidP="009B11B6">
            <w:pPr>
              <w:jc w:val="both"/>
              <w:rPr>
                <w:rFonts w:cs="Arial"/>
                <w:lang w:val="bg-BG"/>
              </w:rPr>
            </w:pPr>
            <w:r w:rsidRPr="00903AED">
              <w:rPr>
                <w:rFonts w:cs="Arial"/>
                <w:lang w:val="bg-BG"/>
              </w:rPr>
              <w:t>64</w:t>
            </w:r>
          </w:p>
        </w:tc>
        <w:tc>
          <w:tcPr>
            <w:tcW w:w="1559" w:type="dxa"/>
            <w:vMerge/>
            <w:shd w:val="clear" w:color="000000" w:fill="FFFFFF"/>
            <w:vAlign w:val="center"/>
          </w:tcPr>
          <w:p w14:paraId="5BB9A36B" w14:textId="77777777" w:rsidR="00582E65" w:rsidRPr="00903AED" w:rsidRDefault="00582E65" w:rsidP="009B11B6">
            <w:pPr>
              <w:jc w:val="both"/>
              <w:rPr>
                <w:rFonts w:cs="Arial"/>
                <w:lang w:val="bg-BG"/>
              </w:rPr>
            </w:pPr>
          </w:p>
        </w:tc>
        <w:tc>
          <w:tcPr>
            <w:tcW w:w="4962" w:type="dxa"/>
            <w:shd w:val="clear" w:color="000000" w:fill="FFFFFF"/>
            <w:vAlign w:val="center"/>
            <w:hideMark/>
          </w:tcPr>
          <w:p w14:paraId="7BBF3488" w14:textId="77777777" w:rsidR="00582E65" w:rsidRPr="00903AED" w:rsidRDefault="00582E65" w:rsidP="009B11B6">
            <w:pPr>
              <w:rPr>
                <w:rFonts w:cs="Arial"/>
                <w:lang w:val="bg-BG"/>
              </w:rPr>
            </w:pPr>
            <w:r w:rsidRPr="00903AED">
              <w:rPr>
                <w:rFonts w:cs="Arial"/>
                <w:lang w:val="bg-BG"/>
              </w:rPr>
              <w:t>Професионална гимназия  по механотехника "Професор Цветан Лазаров"</w:t>
            </w:r>
          </w:p>
        </w:tc>
        <w:tc>
          <w:tcPr>
            <w:tcW w:w="1559" w:type="dxa"/>
            <w:shd w:val="clear" w:color="000000" w:fill="FFFFFF"/>
            <w:vAlign w:val="center"/>
          </w:tcPr>
          <w:p w14:paraId="714F3E7D" w14:textId="77777777" w:rsidR="00582E65" w:rsidRPr="00903AED" w:rsidRDefault="00582E65" w:rsidP="009B11B6">
            <w:pPr>
              <w:jc w:val="both"/>
              <w:rPr>
                <w:rFonts w:cs="Arial"/>
                <w:lang w:val="bg-BG"/>
              </w:rPr>
            </w:pPr>
            <w:r w:rsidRPr="00903AED">
              <w:rPr>
                <w:rFonts w:cs="Arial"/>
                <w:lang w:val="bg-BG"/>
              </w:rPr>
              <w:t>Пловдив</w:t>
            </w:r>
          </w:p>
        </w:tc>
        <w:tc>
          <w:tcPr>
            <w:tcW w:w="1417" w:type="dxa"/>
            <w:shd w:val="clear" w:color="000000" w:fill="FFFFFF"/>
            <w:vAlign w:val="center"/>
            <w:hideMark/>
          </w:tcPr>
          <w:p w14:paraId="081D2FA2"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1EC4F52D" w14:textId="77777777" w:rsidTr="009B11B6">
        <w:trPr>
          <w:trHeight w:val="892"/>
        </w:trPr>
        <w:tc>
          <w:tcPr>
            <w:tcW w:w="714" w:type="dxa"/>
            <w:shd w:val="clear" w:color="000000" w:fill="FFFFFF"/>
            <w:vAlign w:val="center"/>
            <w:hideMark/>
          </w:tcPr>
          <w:p w14:paraId="71609441" w14:textId="77777777" w:rsidR="00582E65" w:rsidRPr="00903AED" w:rsidRDefault="00CA50D8" w:rsidP="009B11B6">
            <w:pPr>
              <w:jc w:val="both"/>
              <w:rPr>
                <w:rFonts w:cs="Arial"/>
                <w:lang w:val="bg-BG"/>
              </w:rPr>
            </w:pPr>
            <w:r w:rsidRPr="00903AED">
              <w:rPr>
                <w:rFonts w:cs="Arial"/>
                <w:lang w:val="bg-BG"/>
              </w:rPr>
              <w:t>65</w:t>
            </w:r>
          </w:p>
        </w:tc>
        <w:tc>
          <w:tcPr>
            <w:tcW w:w="1559" w:type="dxa"/>
            <w:vMerge/>
            <w:shd w:val="clear" w:color="000000" w:fill="FFFFFF"/>
            <w:vAlign w:val="center"/>
          </w:tcPr>
          <w:p w14:paraId="212464E5" w14:textId="77777777" w:rsidR="00582E65" w:rsidRPr="00903AED" w:rsidRDefault="00582E65" w:rsidP="009B11B6">
            <w:pPr>
              <w:jc w:val="both"/>
              <w:rPr>
                <w:rFonts w:cs="Arial"/>
                <w:lang w:val="bg-BG"/>
              </w:rPr>
            </w:pPr>
          </w:p>
        </w:tc>
        <w:tc>
          <w:tcPr>
            <w:tcW w:w="4962" w:type="dxa"/>
            <w:shd w:val="clear" w:color="000000" w:fill="FFFFFF"/>
            <w:vAlign w:val="center"/>
            <w:hideMark/>
          </w:tcPr>
          <w:p w14:paraId="0C3F7299" w14:textId="77777777" w:rsidR="00582E65" w:rsidRPr="00903AED" w:rsidRDefault="00582E65" w:rsidP="009B11B6">
            <w:pPr>
              <w:rPr>
                <w:rFonts w:cs="Arial"/>
                <w:lang w:val="bg-BG"/>
              </w:rPr>
            </w:pPr>
            <w:r w:rsidRPr="00903AED">
              <w:rPr>
                <w:rFonts w:cs="Arial"/>
                <w:lang w:val="bg-BG"/>
              </w:rPr>
              <w:t>Професионална гимназия по туризъм "Александър Паскалев";</w:t>
            </w:r>
            <w:r w:rsidRPr="00903AED">
              <w:rPr>
                <w:rFonts w:cs="Arial"/>
                <w:lang w:val="bg-BG"/>
              </w:rPr>
              <w:br/>
              <w:t>Професионална гимназия по лека промишленост "Райна Княгиня"</w:t>
            </w:r>
          </w:p>
        </w:tc>
        <w:tc>
          <w:tcPr>
            <w:tcW w:w="1559" w:type="dxa"/>
            <w:shd w:val="clear" w:color="000000" w:fill="FFFFFF"/>
            <w:vAlign w:val="center"/>
          </w:tcPr>
          <w:p w14:paraId="791BFD0B" w14:textId="77777777" w:rsidR="00582E65" w:rsidRPr="00903AED" w:rsidRDefault="00582E65" w:rsidP="009B11B6">
            <w:pPr>
              <w:jc w:val="both"/>
              <w:rPr>
                <w:rFonts w:cs="Arial"/>
                <w:lang w:val="bg-BG"/>
              </w:rPr>
            </w:pPr>
            <w:r w:rsidRPr="00903AED">
              <w:rPr>
                <w:rFonts w:cs="Arial"/>
                <w:lang w:val="bg-BG"/>
              </w:rPr>
              <w:t>Хасково</w:t>
            </w:r>
          </w:p>
        </w:tc>
        <w:tc>
          <w:tcPr>
            <w:tcW w:w="1417" w:type="dxa"/>
            <w:shd w:val="clear" w:color="000000" w:fill="FFFFFF"/>
            <w:vAlign w:val="center"/>
            <w:hideMark/>
          </w:tcPr>
          <w:p w14:paraId="41C7884E"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1A7244D2" w14:textId="77777777" w:rsidTr="00927E4D">
        <w:trPr>
          <w:trHeight w:val="276"/>
        </w:trPr>
        <w:tc>
          <w:tcPr>
            <w:tcW w:w="714" w:type="dxa"/>
            <w:shd w:val="clear" w:color="000000" w:fill="FFFFFF"/>
            <w:vAlign w:val="center"/>
            <w:hideMark/>
          </w:tcPr>
          <w:p w14:paraId="04FE74DA" w14:textId="77777777" w:rsidR="00582E65" w:rsidRPr="00903AED" w:rsidRDefault="00CA50D8" w:rsidP="009B11B6">
            <w:pPr>
              <w:jc w:val="both"/>
              <w:rPr>
                <w:rFonts w:cs="Arial"/>
                <w:lang w:val="bg-BG"/>
              </w:rPr>
            </w:pPr>
            <w:r w:rsidRPr="00903AED">
              <w:rPr>
                <w:rFonts w:cs="Arial"/>
                <w:lang w:val="bg-BG"/>
              </w:rPr>
              <w:lastRenderedPageBreak/>
              <w:t>66</w:t>
            </w:r>
          </w:p>
        </w:tc>
        <w:tc>
          <w:tcPr>
            <w:tcW w:w="1559" w:type="dxa"/>
            <w:vMerge/>
            <w:shd w:val="clear" w:color="000000" w:fill="FFFFFF"/>
            <w:vAlign w:val="center"/>
          </w:tcPr>
          <w:p w14:paraId="30D576D5" w14:textId="77777777" w:rsidR="00582E65" w:rsidRPr="00903AED" w:rsidRDefault="00582E65" w:rsidP="009B11B6">
            <w:pPr>
              <w:jc w:val="both"/>
              <w:rPr>
                <w:rFonts w:cs="Arial"/>
                <w:lang w:val="bg-BG"/>
              </w:rPr>
            </w:pPr>
          </w:p>
        </w:tc>
        <w:tc>
          <w:tcPr>
            <w:tcW w:w="4962" w:type="dxa"/>
            <w:shd w:val="clear" w:color="000000" w:fill="FFFFFF"/>
            <w:vAlign w:val="center"/>
            <w:hideMark/>
          </w:tcPr>
          <w:p w14:paraId="083CA698" w14:textId="77777777" w:rsidR="00582E65" w:rsidRPr="00903AED" w:rsidRDefault="00582E65" w:rsidP="009B11B6">
            <w:pPr>
              <w:rPr>
                <w:rFonts w:cs="Arial"/>
                <w:lang w:val="bg-BG"/>
              </w:rPr>
            </w:pPr>
            <w:r w:rsidRPr="00903AED">
              <w:rPr>
                <w:rFonts w:cs="Arial"/>
                <w:lang w:val="bg-BG"/>
              </w:rPr>
              <w:t>Професионална гимназия   по химични и хранително-вкусови технологии "Дм.Ив.Менделеев"</w:t>
            </w:r>
          </w:p>
        </w:tc>
        <w:tc>
          <w:tcPr>
            <w:tcW w:w="1559" w:type="dxa"/>
            <w:shd w:val="clear" w:color="000000" w:fill="FFFFFF"/>
            <w:vAlign w:val="center"/>
          </w:tcPr>
          <w:p w14:paraId="19CFC733" w14:textId="77777777" w:rsidR="00582E65" w:rsidRPr="00903AED" w:rsidRDefault="00582E65" w:rsidP="009B11B6">
            <w:pPr>
              <w:jc w:val="both"/>
              <w:rPr>
                <w:rFonts w:cs="Arial"/>
                <w:lang w:val="bg-BG"/>
              </w:rPr>
            </w:pPr>
            <w:r w:rsidRPr="00903AED">
              <w:rPr>
                <w:rFonts w:cs="Arial"/>
                <w:lang w:val="bg-BG"/>
              </w:rPr>
              <w:t>Варна</w:t>
            </w:r>
          </w:p>
        </w:tc>
        <w:tc>
          <w:tcPr>
            <w:tcW w:w="1417" w:type="dxa"/>
            <w:shd w:val="clear" w:color="000000" w:fill="FFFFFF"/>
            <w:vAlign w:val="center"/>
            <w:hideMark/>
          </w:tcPr>
          <w:p w14:paraId="5319A8EC" w14:textId="77777777" w:rsidR="00582E65" w:rsidRPr="00903AED" w:rsidRDefault="00582E65" w:rsidP="009B11B6">
            <w:pPr>
              <w:jc w:val="both"/>
              <w:rPr>
                <w:rFonts w:cs="Arial"/>
                <w:lang w:val="bg-BG"/>
              </w:rPr>
            </w:pPr>
            <w:r w:rsidRPr="00903AED">
              <w:rPr>
                <w:rFonts w:cs="Arial"/>
                <w:lang w:val="bg-BG"/>
              </w:rPr>
              <w:t> </w:t>
            </w:r>
          </w:p>
        </w:tc>
      </w:tr>
      <w:tr w:rsidR="00582E65" w:rsidRPr="00903AED" w14:paraId="67AE386A" w14:textId="77777777" w:rsidTr="00574EA3">
        <w:trPr>
          <w:trHeight w:val="599"/>
        </w:trPr>
        <w:tc>
          <w:tcPr>
            <w:tcW w:w="714" w:type="dxa"/>
            <w:shd w:val="clear" w:color="000000" w:fill="FFFFFF"/>
            <w:vAlign w:val="center"/>
            <w:hideMark/>
          </w:tcPr>
          <w:p w14:paraId="2CC6F306" w14:textId="77777777" w:rsidR="00582E65" w:rsidRPr="00903AED" w:rsidRDefault="00CA50D8" w:rsidP="00574EA3">
            <w:pPr>
              <w:jc w:val="both"/>
              <w:rPr>
                <w:rFonts w:cs="Arial"/>
                <w:lang w:val="bg-BG"/>
              </w:rPr>
            </w:pPr>
            <w:r w:rsidRPr="00903AED">
              <w:rPr>
                <w:rFonts w:cs="Arial"/>
                <w:lang w:val="bg-BG"/>
              </w:rPr>
              <w:t>67</w:t>
            </w:r>
          </w:p>
        </w:tc>
        <w:tc>
          <w:tcPr>
            <w:tcW w:w="1559" w:type="dxa"/>
            <w:vMerge/>
            <w:shd w:val="clear" w:color="000000" w:fill="FFFFFF"/>
            <w:vAlign w:val="center"/>
          </w:tcPr>
          <w:p w14:paraId="6765F2A3" w14:textId="77777777" w:rsidR="00582E65" w:rsidRPr="00903AED" w:rsidRDefault="00582E65" w:rsidP="00574EA3">
            <w:pPr>
              <w:jc w:val="both"/>
              <w:rPr>
                <w:rFonts w:cs="Arial"/>
                <w:lang w:val="bg-BG"/>
              </w:rPr>
            </w:pPr>
          </w:p>
        </w:tc>
        <w:tc>
          <w:tcPr>
            <w:tcW w:w="4962" w:type="dxa"/>
            <w:shd w:val="clear" w:color="000000" w:fill="FFFFFF"/>
            <w:vAlign w:val="center"/>
            <w:hideMark/>
          </w:tcPr>
          <w:p w14:paraId="4D1A3FAA" w14:textId="77777777" w:rsidR="00582E65" w:rsidRPr="00903AED" w:rsidRDefault="00582E65" w:rsidP="00574EA3">
            <w:pPr>
              <w:rPr>
                <w:rFonts w:cs="Arial"/>
                <w:lang w:val="bg-BG"/>
              </w:rPr>
            </w:pPr>
            <w:r w:rsidRPr="00903AED">
              <w:rPr>
                <w:rFonts w:cs="Arial"/>
                <w:lang w:val="bg-BG"/>
              </w:rPr>
              <w:t>Професионална гимназия по строителство, архитектура и геодезия "Проф. арх. Стефан Стефанов"</w:t>
            </w:r>
          </w:p>
        </w:tc>
        <w:tc>
          <w:tcPr>
            <w:tcW w:w="1559" w:type="dxa"/>
            <w:shd w:val="clear" w:color="000000" w:fill="FFFFFF"/>
            <w:vAlign w:val="center"/>
          </w:tcPr>
          <w:p w14:paraId="03093E8B" w14:textId="77777777" w:rsidR="00582E65" w:rsidRPr="00903AED" w:rsidRDefault="00582E65" w:rsidP="00574EA3">
            <w:pPr>
              <w:jc w:val="both"/>
              <w:rPr>
                <w:rFonts w:cs="Arial"/>
                <w:lang w:val="bg-BG"/>
              </w:rPr>
            </w:pPr>
            <w:r w:rsidRPr="00903AED">
              <w:rPr>
                <w:rFonts w:cs="Arial"/>
                <w:lang w:val="bg-BG"/>
              </w:rPr>
              <w:t>Монтана</w:t>
            </w:r>
          </w:p>
        </w:tc>
        <w:tc>
          <w:tcPr>
            <w:tcW w:w="1417" w:type="dxa"/>
            <w:shd w:val="clear" w:color="000000" w:fill="FFFFFF"/>
            <w:vAlign w:val="center"/>
            <w:hideMark/>
          </w:tcPr>
          <w:p w14:paraId="14B10F8C"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0831957F" w14:textId="77777777" w:rsidTr="00574EA3">
        <w:trPr>
          <w:trHeight w:val="397"/>
        </w:trPr>
        <w:tc>
          <w:tcPr>
            <w:tcW w:w="714" w:type="dxa"/>
            <w:shd w:val="clear" w:color="000000" w:fill="FFFFFF"/>
            <w:vAlign w:val="center"/>
            <w:hideMark/>
          </w:tcPr>
          <w:p w14:paraId="21B72116" w14:textId="77777777" w:rsidR="00582E65" w:rsidRPr="00903AED" w:rsidRDefault="00CA50D8" w:rsidP="00574EA3">
            <w:pPr>
              <w:jc w:val="both"/>
              <w:rPr>
                <w:rFonts w:cs="Arial"/>
                <w:lang w:val="bg-BG"/>
              </w:rPr>
            </w:pPr>
            <w:r w:rsidRPr="00903AED">
              <w:rPr>
                <w:rFonts w:cs="Arial"/>
                <w:lang w:val="bg-BG"/>
              </w:rPr>
              <w:t>68</w:t>
            </w:r>
          </w:p>
        </w:tc>
        <w:tc>
          <w:tcPr>
            <w:tcW w:w="1559" w:type="dxa"/>
            <w:vMerge/>
            <w:shd w:val="clear" w:color="000000" w:fill="FFFFFF"/>
            <w:vAlign w:val="center"/>
          </w:tcPr>
          <w:p w14:paraId="097D1606" w14:textId="77777777" w:rsidR="00582E65" w:rsidRPr="00903AED" w:rsidRDefault="00582E65" w:rsidP="00574EA3">
            <w:pPr>
              <w:jc w:val="both"/>
              <w:rPr>
                <w:rFonts w:cs="Arial"/>
                <w:lang w:val="bg-BG"/>
              </w:rPr>
            </w:pPr>
          </w:p>
        </w:tc>
        <w:tc>
          <w:tcPr>
            <w:tcW w:w="4962" w:type="dxa"/>
            <w:shd w:val="clear" w:color="000000" w:fill="FFFFFF"/>
            <w:vAlign w:val="center"/>
            <w:hideMark/>
          </w:tcPr>
          <w:p w14:paraId="1EC28D2B" w14:textId="77777777" w:rsidR="00582E65" w:rsidRPr="00903AED" w:rsidRDefault="00582E65" w:rsidP="00574EA3">
            <w:pPr>
              <w:rPr>
                <w:rFonts w:cs="Arial"/>
                <w:lang w:val="bg-BG"/>
              </w:rPr>
            </w:pPr>
            <w:r w:rsidRPr="00903AED">
              <w:rPr>
                <w:rFonts w:cs="Arial"/>
                <w:lang w:val="bg-BG"/>
              </w:rPr>
              <w:t>Професионална гимназия по икономика "Георги Стойков Раковски"</w:t>
            </w:r>
          </w:p>
        </w:tc>
        <w:tc>
          <w:tcPr>
            <w:tcW w:w="1559" w:type="dxa"/>
            <w:shd w:val="clear" w:color="000000" w:fill="FFFFFF"/>
            <w:vAlign w:val="center"/>
          </w:tcPr>
          <w:p w14:paraId="28AE6BCF" w14:textId="77777777" w:rsidR="00582E65" w:rsidRPr="00903AED" w:rsidRDefault="00582E65" w:rsidP="00574EA3">
            <w:pPr>
              <w:jc w:val="both"/>
              <w:rPr>
                <w:rFonts w:cs="Arial"/>
                <w:lang w:val="bg-BG"/>
              </w:rPr>
            </w:pPr>
            <w:r w:rsidRPr="00903AED">
              <w:rPr>
                <w:rFonts w:cs="Arial"/>
                <w:lang w:val="bg-BG"/>
              </w:rPr>
              <w:t>Ямбол</w:t>
            </w:r>
          </w:p>
        </w:tc>
        <w:tc>
          <w:tcPr>
            <w:tcW w:w="1417" w:type="dxa"/>
            <w:shd w:val="clear" w:color="000000" w:fill="FFFFFF"/>
            <w:vAlign w:val="center"/>
            <w:hideMark/>
          </w:tcPr>
          <w:p w14:paraId="466ABF16"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1CAEF8E" w14:textId="77777777" w:rsidTr="00574EA3">
        <w:trPr>
          <w:trHeight w:val="304"/>
        </w:trPr>
        <w:tc>
          <w:tcPr>
            <w:tcW w:w="714" w:type="dxa"/>
            <w:shd w:val="clear" w:color="000000" w:fill="FFFFFF"/>
            <w:vAlign w:val="center"/>
            <w:hideMark/>
          </w:tcPr>
          <w:p w14:paraId="7140EF31" w14:textId="77777777" w:rsidR="00582E65" w:rsidRPr="00903AED" w:rsidRDefault="00CA50D8" w:rsidP="00574EA3">
            <w:pPr>
              <w:jc w:val="both"/>
              <w:rPr>
                <w:rFonts w:cs="Arial"/>
                <w:lang w:val="bg-BG"/>
              </w:rPr>
            </w:pPr>
            <w:r w:rsidRPr="00903AED">
              <w:rPr>
                <w:rFonts w:cs="Arial"/>
                <w:lang w:val="bg-BG"/>
              </w:rPr>
              <w:t>69</w:t>
            </w:r>
          </w:p>
        </w:tc>
        <w:tc>
          <w:tcPr>
            <w:tcW w:w="1559" w:type="dxa"/>
            <w:vMerge/>
            <w:shd w:val="clear" w:color="000000" w:fill="FFFFFF"/>
            <w:vAlign w:val="center"/>
          </w:tcPr>
          <w:p w14:paraId="632524A2" w14:textId="77777777" w:rsidR="00582E65" w:rsidRPr="00903AED" w:rsidRDefault="00582E65" w:rsidP="00574EA3">
            <w:pPr>
              <w:jc w:val="both"/>
              <w:rPr>
                <w:rFonts w:cs="Arial"/>
                <w:lang w:val="bg-BG"/>
              </w:rPr>
            </w:pPr>
          </w:p>
        </w:tc>
        <w:tc>
          <w:tcPr>
            <w:tcW w:w="4962" w:type="dxa"/>
            <w:shd w:val="clear" w:color="000000" w:fill="FFFFFF"/>
            <w:vAlign w:val="center"/>
            <w:hideMark/>
          </w:tcPr>
          <w:p w14:paraId="22FB422E" w14:textId="77777777" w:rsidR="00582E65" w:rsidRPr="00903AED" w:rsidRDefault="00582E65" w:rsidP="00574EA3">
            <w:pPr>
              <w:rPr>
                <w:rFonts w:cs="Arial"/>
                <w:lang w:val="bg-BG"/>
              </w:rPr>
            </w:pPr>
            <w:r w:rsidRPr="00903AED">
              <w:rPr>
                <w:rFonts w:cs="Arial"/>
                <w:lang w:val="bg-BG"/>
              </w:rPr>
              <w:t>Професионална гимназия по транспорт</w:t>
            </w:r>
          </w:p>
        </w:tc>
        <w:tc>
          <w:tcPr>
            <w:tcW w:w="1559" w:type="dxa"/>
            <w:shd w:val="clear" w:color="000000" w:fill="FFFFFF"/>
            <w:vAlign w:val="center"/>
          </w:tcPr>
          <w:p w14:paraId="1C26A4B2" w14:textId="77777777" w:rsidR="00582E65" w:rsidRPr="00903AED" w:rsidRDefault="00582E65" w:rsidP="00574EA3">
            <w:pPr>
              <w:jc w:val="both"/>
              <w:rPr>
                <w:rFonts w:cs="Arial"/>
                <w:lang w:val="bg-BG"/>
              </w:rPr>
            </w:pPr>
            <w:r w:rsidRPr="00903AED">
              <w:rPr>
                <w:rFonts w:cs="Arial"/>
                <w:lang w:val="bg-BG"/>
              </w:rPr>
              <w:t>Владимирово</w:t>
            </w:r>
          </w:p>
        </w:tc>
        <w:tc>
          <w:tcPr>
            <w:tcW w:w="1417" w:type="dxa"/>
            <w:shd w:val="clear" w:color="000000" w:fill="FFFFFF"/>
            <w:vAlign w:val="center"/>
            <w:hideMark/>
          </w:tcPr>
          <w:p w14:paraId="11890D2B"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88F8D14" w14:textId="77777777" w:rsidTr="00574EA3">
        <w:trPr>
          <w:trHeight w:val="281"/>
        </w:trPr>
        <w:tc>
          <w:tcPr>
            <w:tcW w:w="714" w:type="dxa"/>
            <w:shd w:val="clear" w:color="000000" w:fill="FFFFFF"/>
            <w:vAlign w:val="center"/>
            <w:hideMark/>
          </w:tcPr>
          <w:p w14:paraId="7154F89E" w14:textId="77777777" w:rsidR="00582E65" w:rsidRPr="00903AED" w:rsidRDefault="00CA50D8" w:rsidP="00574EA3">
            <w:pPr>
              <w:jc w:val="both"/>
              <w:rPr>
                <w:rFonts w:cs="Arial"/>
                <w:lang w:val="bg-BG"/>
              </w:rPr>
            </w:pPr>
            <w:r w:rsidRPr="00903AED">
              <w:rPr>
                <w:rFonts w:cs="Arial"/>
                <w:lang w:val="bg-BG"/>
              </w:rPr>
              <w:t>70</w:t>
            </w:r>
          </w:p>
        </w:tc>
        <w:tc>
          <w:tcPr>
            <w:tcW w:w="1559" w:type="dxa"/>
            <w:vMerge/>
            <w:shd w:val="clear" w:color="000000" w:fill="FFFFFF"/>
            <w:vAlign w:val="center"/>
          </w:tcPr>
          <w:p w14:paraId="63D2C407" w14:textId="77777777" w:rsidR="00582E65" w:rsidRPr="00903AED" w:rsidRDefault="00582E65" w:rsidP="00574EA3">
            <w:pPr>
              <w:jc w:val="both"/>
              <w:rPr>
                <w:rFonts w:cs="Arial"/>
                <w:lang w:val="bg-BG"/>
              </w:rPr>
            </w:pPr>
          </w:p>
        </w:tc>
        <w:tc>
          <w:tcPr>
            <w:tcW w:w="4962" w:type="dxa"/>
            <w:shd w:val="clear" w:color="000000" w:fill="FFFFFF"/>
            <w:vAlign w:val="center"/>
            <w:hideMark/>
          </w:tcPr>
          <w:p w14:paraId="27B7197C" w14:textId="77777777" w:rsidR="00582E65" w:rsidRPr="00903AED" w:rsidRDefault="00582E65" w:rsidP="00574EA3">
            <w:pPr>
              <w:rPr>
                <w:rFonts w:cs="Arial"/>
                <w:lang w:val="bg-BG"/>
              </w:rPr>
            </w:pPr>
            <w:r w:rsidRPr="00903AED">
              <w:rPr>
                <w:rFonts w:cs="Arial"/>
                <w:lang w:val="bg-BG"/>
              </w:rPr>
              <w:t>Професионална гимназия по транспорт</w:t>
            </w:r>
          </w:p>
        </w:tc>
        <w:tc>
          <w:tcPr>
            <w:tcW w:w="1559" w:type="dxa"/>
            <w:shd w:val="clear" w:color="000000" w:fill="FFFFFF"/>
            <w:vAlign w:val="center"/>
          </w:tcPr>
          <w:p w14:paraId="365974D4" w14:textId="77777777" w:rsidR="00582E65" w:rsidRPr="00903AED" w:rsidRDefault="00582E65" w:rsidP="00574EA3">
            <w:pPr>
              <w:jc w:val="both"/>
              <w:rPr>
                <w:rFonts w:cs="Arial"/>
                <w:lang w:val="bg-BG"/>
              </w:rPr>
            </w:pPr>
            <w:r w:rsidRPr="00903AED">
              <w:rPr>
                <w:rFonts w:cs="Arial"/>
                <w:lang w:val="bg-BG"/>
              </w:rPr>
              <w:t>Русе</w:t>
            </w:r>
          </w:p>
        </w:tc>
        <w:tc>
          <w:tcPr>
            <w:tcW w:w="1417" w:type="dxa"/>
            <w:shd w:val="clear" w:color="000000" w:fill="FFFFFF"/>
            <w:vAlign w:val="center"/>
            <w:hideMark/>
          </w:tcPr>
          <w:p w14:paraId="20E3A722"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998D0E5" w14:textId="77777777" w:rsidTr="00574EA3">
        <w:trPr>
          <w:trHeight w:val="412"/>
        </w:trPr>
        <w:tc>
          <w:tcPr>
            <w:tcW w:w="714" w:type="dxa"/>
            <w:shd w:val="clear" w:color="000000" w:fill="FFFFFF"/>
            <w:vAlign w:val="center"/>
            <w:hideMark/>
          </w:tcPr>
          <w:p w14:paraId="16242E48" w14:textId="77777777" w:rsidR="00582E65" w:rsidRPr="00903AED" w:rsidRDefault="00CA50D8" w:rsidP="00574EA3">
            <w:pPr>
              <w:jc w:val="both"/>
              <w:rPr>
                <w:rFonts w:cs="Arial"/>
                <w:lang w:val="bg-BG"/>
              </w:rPr>
            </w:pPr>
            <w:r w:rsidRPr="00903AED">
              <w:rPr>
                <w:rFonts w:cs="Arial"/>
                <w:lang w:val="bg-BG"/>
              </w:rPr>
              <w:t>71</w:t>
            </w:r>
          </w:p>
        </w:tc>
        <w:tc>
          <w:tcPr>
            <w:tcW w:w="1559" w:type="dxa"/>
            <w:vMerge/>
            <w:shd w:val="clear" w:color="000000" w:fill="FFFFFF"/>
            <w:vAlign w:val="center"/>
          </w:tcPr>
          <w:p w14:paraId="051036DC" w14:textId="77777777" w:rsidR="00582E65" w:rsidRPr="00903AED" w:rsidRDefault="00582E65" w:rsidP="00574EA3">
            <w:pPr>
              <w:jc w:val="both"/>
              <w:rPr>
                <w:rFonts w:cs="Arial"/>
                <w:lang w:val="bg-BG"/>
              </w:rPr>
            </w:pPr>
          </w:p>
        </w:tc>
        <w:tc>
          <w:tcPr>
            <w:tcW w:w="4962" w:type="dxa"/>
            <w:shd w:val="clear" w:color="000000" w:fill="FFFFFF"/>
            <w:vAlign w:val="center"/>
            <w:hideMark/>
          </w:tcPr>
          <w:p w14:paraId="5A1539F6" w14:textId="77777777" w:rsidR="00582E65" w:rsidRPr="00903AED" w:rsidRDefault="00582E65" w:rsidP="00574EA3">
            <w:pPr>
              <w:rPr>
                <w:rFonts w:cs="Arial"/>
                <w:lang w:val="bg-BG"/>
              </w:rPr>
            </w:pPr>
            <w:r w:rsidRPr="00903AED">
              <w:rPr>
                <w:rFonts w:cs="Arial"/>
                <w:lang w:val="bg-BG"/>
              </w:rPr>
              <w:t>Професионална гимназия  по строителство и архитектура</w:t>
            </w:r>
          </w:p>
        </w:tc>
        <w:tc>
          <w:tcPr>
            <w:tcW w:w="1559" w:type="dxa"/>
            <w:shd w:val="clear" w:color="000000" w:fill="FFFFFF"/>
            <w:vAlign w:val="center"/>
          </w:tcPr>
          <w:p w14:paraId="7B5D7A5D" w14:textId="77777777" w:rsidR="00582E65" w:rsidRPr="00903AED" w:rsidRDefault="00582E65" w:rsidP="00574EA3">
            <w:pPr>
              <w:jc w:val="both"/>
              <w:rPr>
                <w:rFonts w:cs="Arial"/>
                <w:lang w:val="bg-BG"/>
              </w:rPr>
            </w:pPr>
            <w:r w:rsidRPr="00903AED">
              <w:rPr>
                <w:rFonts w:cs="Arial"/>
                <w:lang w:val="bg-BG"/>
              </w:rPr>
              <w:t>Пазарджик</w:t>
            </w:r>
          </w:p>
        </w:tc>
        <w:tc>
          <w:tcPr>
            <w:tcW w:w="1417" w:type="dxa"/>
            <w:shd w:val="clear" w:color="000000" w:fill="FFFFFF"/>
            <w:vAlign w:val="center"/>
            <w:hideMark/>
          </w:tcPr>
          <w:p w14:paraId="4C2C467C"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82FF1D9" w14:textId="77777777" w:rsidTr="00574EA3">
        <w:trPr>
          <w:trHeight w:val="462"/>
        </w:trPr>
        <w:tc>
          <w:tcPr>
            <w:tcW w:w="714" w:type="dxa"/>
            <w:shd w:val="clear" w:color="000000" w:fill="FFFFFF"/>
            <w:vAlign w:val="center"/>
          </w:tcPr>
          <w:p w14:paraId="5692D6D4" w14:textId="77777777" w:rsidR="00582E65" w:rsidRPr="00903AED" w:rsidRDefault="00CA50D8" w:rsidP="00574EA3">
            <w:pPr>
              <w:jc w:val="both"/>
              <w:rPr>
                <w:rFonts w:cs="Arial"/>
                <w:lang w:val="bg-BG"/>
              </w:rPr>
            </w:pPr>
            <w:r w:rsidRPr="00903AED">
              <w:rPr>
                <w:rFonts w:cs="Arial"/>
                <w:lang w:val="bg-BG"/>
              </w:rPr>
              <w:t>72</w:t>
            </w:r>
          </w:p>
        </w:tc>
        <w:tc>
          <w:tcPr>
            <w:tcW w:w="1559" w:type="dxa"/>
            <w:vMerge/>
            <w:shd w:val="clear" w:color="000000" w:fill="FFFFFF"/>
            <w:vAlign w:val="center"/>
          </w:tcPr>
          <w:p w14:paraId="5A486399" w14:textId="77777777" w:rsidR="00582E65" w:rsidRPr="00903AED" w:rsidRDefault="00582E65" w:rsidP="00574EA3">
            <w:pPr>
              <w:jc w:val="both"/>
              <w:rPr>
                <w:rFonts w:cs="Arial"/>
                <w:lang w:val="bg-BG"/>
              </w:rPr>
            </w:pPr>
          </w:p>
        </w:tc>
        <w:tc>
          <w:tcPr>
            <w:tcW w:w="4962" w:type="dxa"/>
            <w:shd w:val="clear" w:color="000000" w:fill="FFFFFF"/>
            <w:vAlign w:val="center"/>
            <w:hideMark/>
          </w:tcPr>
          <w:p w14:paraId="2621C398" w14:textId="77777777" w:rsidR="00582E65" w:rsidRPr="00903AED" w:rsidRDefault="00582E65" w:rsidP="00574EA3">
            <w:pPr>
              <w:rPr>
                <w:rFonts w:cs="Arial"/>
                <w:lang w:val="bg-BG"/>
              </w:rPr>
            </w:pPr>
            <w:r w:rsidRPr="00903AED">
              <w:rPr>
                <w:rFonts w:cs="Arial"/>
                <w:lang w:val="bg-BG"/>
              </w:rPr>
              <w:t>Професионална гимназия по механотехника "Юрий Гагарин"</w:t>
            </w:r>
          </w:p>
        </w:tc>
        <w:tc>
          <w:tcPr>
            <w:tcW w:w="1559" w:type="dxa"/>
            <w:shd w:val="clear" w:color="000000" w:fill="FFFFFF"/>
            <w:vAlign w:val="center"/>
          </w:tcPr>
          <w:p w14:paraId="78595DFB" w14:textId="77777777" w:rsidR="00582E65" w:rsidRPr="00903AED" w:rsidRDefault="00582E65" w:rsidP="00574EA3">
            <w:pPr>
              <w:jc w:val="both"/>
              <w:rPr>
                <w:rFonts w:cs="Arial"/>
                <w:lang w:val="bg-BG"/>
              </w:rPr>
            </w:pPr>
            <w:r w:rsidRPr="00903AED">
              <w:rPr>
                <w:rFonts w:cs="Arial"/>
                <w:lang w:val="bg-BG"/>
              </w:rPr>
              <w:t>Русе</w:t>
            </w:r>
          </w:p>
        </w:tc>
        <w:tc>
          <w:tcPr>
            <w:tcW w:w="1417" w:type="dxa"/>
            <w:shd w:val="clear" w:color="000000" w:fill="FFFFFF"/>
            <w:vAlign w:val="center"/>
            <w:hideMark/>
          </w:tcPr>
          <w:p w14:paraId="17775621"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01B41807" w14:textId="77777777" w:rsidTr="00574EA3">
        <w:trPr>
          <w:trHeight w:val="370"/>
        </w:trPr>
        <w:tc>
          <w:tcPr>
            <w:tcW w:w="714" w:type="dxa"/>
            <w:shd w:val="clear" w:color="000000" w:fill="FFFFFF"/>
            <w:vAlign w:val="center"/>
          </w:tcPr>
          <w:p w14:paraId="425E0512" w14:textId="77777777" w:rsidR="00582E65" w:rsidRPr="00903AED" w:rsidRDefault="00CA50D8" w:rsidP="00574EA3">
            <w:pPr>
              <w:jc w:val="both"/>
              <w:rPr>
                <w:rFonts w:cs="Arial"/>
                <w:lang w:val="bg-BG"/>
              </w:rPr>
            </w:pPr>
            <w:r w:rsidRPr="00903AED">
              <w:rPr>
                <w:rFonts w:cs="Arial"/>
                <w:lang w:val="bg-BG"/>
              </w:rPr>
              <w:t>73</w:t>
            </w:r>
          </w:p>
        </w:tc>
        <w:tc>
          <w:tcPr>
            <w:tcW w:w="1559" w:type="dxa"/>
            <w:vMerge/>
            <w:shd w:val="clear" w:color="000000" w:fill="FFFFFF"/>
            <w:vAlign w:val="center"/>
          </w:tcPr>
          <w:p w14:paraId="2BF56B51" w14:textId="77777777" w:rsidR="00582E65" w:rsidRPr="00903AED" w:rsidRDefault="00582E65" w:rsidP="00574EA3">
            <w:pPr>
              <w:jc w:val="both"/>
              <w:rPr>
                <w:rFonts w:cs="Arial"/>
                <w:lang w:val="bg-BG"/>
              </w:rPr>
            </w:pPr>
          </w:p>
        </w:tc>
        <w:tc>
          <w:tcPr>
            <w:tcW w:w="4962" w:type="dxa"/>
            <w:shd w:val="clear" w:color="000000" w:fill="FFFFFF"/>
            <w:vAlign w:val="center"/>
            <w:hideMark/>
          </w:tcPr>
          <w:p w14:paraId="0122CBDC" w14:textId="77777777" w:rsidR="00582E65" w:rsidRPr="00903AED" w:rsidRDefault="00582E65" w:rsidP="00574EA3">
            <w:pPr>
              <w:rPr>
                <w:rFonts w:cs="Arial"/>
                <w:lang w:val="bg-BG"/>
              </w:rPr>
            </w:pPr>
            <w:r w:rsidRPr="00903AED">
              <w:rPr>
                <w:rFonts w:cs="Arial"/>
                <w:lang w:val="bg-BG"/>
              </w:rPr>
              <w:t>Професионална  гимназия  по строителство, архитектура и геодезия "Пеньо Пенев"</w:t>
            </w:r>
          </w:p>
        </w:tc>
        <w:tc>
          <w:tcPr>
            <w:tcW w:w="1559" w:type="dxa"/>
            <w:shd w:val="clear" w:color="000000" w:fill="FFFFFF"/>
            <w:vAlign w:val="center"/>
          </w:tcPr>
          <w:p w14:paraId="2EF36AB3" w14:textId="77777777" w:rsidR="00582E65" w:rsidRPr="00903AED" w:rsidRDefault="00582E65" w:rsidP="00574EA3">
            <w:pPr>
              <w:jc w:val="both"/>
              <w:rPr>
                <w:rFonts w:cs="Arial"/>
                <w:lang w:val="bg-BG"/>
              </w:rPr>
            </w:pPr>
            <w:r w:rsidRPr="00903AED">
              <w:rPr>
                <w:rFonts w:cs="Arial"/>
                <w:lang w:val="bg-BG"/>
              </w:rPr>
              <w:t>Русе</w:t>
            </w:r>
          </w:p>
        </w:tc>
        <w:tc>
          <w:tcPr>
            <w:tcW w:w="1417" w:type="dxa"/>
            <w:shd w:val="clear" w:color="000000" w:fill="FFFFFF"/>
            <w:vAlign w:val="center"/>
            <w:hideMark/>
          </w:tcPr>
          <w:p w14:paraId="4B511C36"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7578DD2C" w14:textId="77777777" w:rsidTr="00574EA3">
        <w:trPr>
          <w:trHeight w:val="278"/>
        </w:trPr>
        <w:tc>
          <w:tcPr>
            <w:tcW w:w="714" w:type="dxa"/>
            <w:shd w:val="clear" w:color="000000" w:fill="FFFFFF"/>
            <w:vAlign w:val="center"/>
          </w:tcPr>
          <w:p w14:paraId="750A7C96" w14:textId="77777777" w:rsidR="00582E65" w:rsidRPr="00903AED" w:rsidRDefault="00CA50D8" w:rsidP="00574EA3">
            <w:pPr>
              <w:jc w:val="both"/>
              <w:rPr>
                <w:rFonts w:cs="Arial"/>
                <w:lang w:val="bg-BG"/>
              </w:rPr>
            </w:pPr>
            <w:r w:rsidRPr="00903AED">
              <w:rPr>
                <w:rFonts w:cs="Arial"/>
                <w:lang w:val="bg-BG"/>
              </w:rPr>
              <w:t>74</w:t>
            </w:r>
          </w:p>
        </w:tc>
        <w:tc>
          <w:tcPr>
            <w:tcW w:w="1559" w:type="dxa"/>
            <w:vMerge/>
            <w:shd w:val="clear" w:color="000000" w:fill="FFFFFF"/>
            <w:vAlign w:val="center"/>
          </w:tcPr>
          <w:p w14:paraId="2E5A819A" w14:textId="77777777" w:rsidR="00582E65" w:rsidRPr="00903AED" w:rsidRDefault="00582E65" w:rsidP="00574EA3">
            <w:pPr>
              <w:jc w:val="both"/>
              <w:rPr>
                <w:rFonts w:cs="Arial"/>
                <w:lang w:val="bg-BG"/>
              </w:rPr>
            </w:pPr>
          </w:p>
        </w:tc>
        <w:tc>
          <w:tcPr>
            <w:tcW w:w="4962" w:type="dxa"/>
            <w:shd w:val="clear" w:color="000000" w:fill="FFFFFF"/>
            <w:vAlign w:val="center"/>
            <w:hideMark/>
          </w:tcPr>
          <w:p w14:paraId="612ACC22" w14:textId="77777777" w:rsidR="00582E65" w:rsidRPr="00903AED" w:rsidRDefault="00582E65" w:rsidP="00574EA3">
            <w:pPr>
              <w:rPr>
                <w:rFonts w:cs="Arial"/>
                <w:lang w:val="bg-BG"/>
              </w:rPr>
            </w:pPr>
            <w:r w:rsidRPr="00903AED">
              <w:rPr>
                <w:rFonts w:cs="Arial"/>
                <w:lang w:val="bg-BG"/>
              </w:rPr>
              <w:t>Професионална гимназия по икономика</w:t>
            </w:r>
          </w:p>
        </w:tc>
        <w:tc>
          <w:tcPr>
            <w:tcW w:w="1559" w:type="dxa"/>
            <w:shd w:val="clear" w:color="000000" w:fill="FFFFFF"/>
            <w:vAlign w:val="center"/>
          </w:tcPr>
          <w:p w14:paraId="41E6105D" w14:textId="77777777" w:rsidR="00582E65" w:rsidRPr="00903AED" w:rsidRDefault="00582E65" w:rsidP="00574EA3">
            <w:pPr>
              <w:jc w:val="both"/>
              <w:rPr>
                <w:rFonts w:cs="Arial"/>
                <w:lang w:val="bg-BG"/>
              </w:rPr>
            </w:pPr>
            <w:r w:rsidRPr="00903AED">
              <w:rPr>
                <w:rFonts w:cs="Arial"/>
                <w:lang w:val="bg-BG"/>
              </w:rPr>
              <w:t>Шумен</w:t>
            </w:r>
          </w:p>
        </w:tc>
        <w:tc>
          <w:tcPr>
            <w:tcW w:w="1417" w:type="dxa"/>
            <w:shd w:val="clear" w:color="000000" w:fill="FFFFFF"/>
            <w:vAlign w:val="center"/>
            <w:hideMark/>
          </w:tcPr>
          <w:p w14:paraId="320E9BB9"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22E2E8C0" w14:textId="77777777" w:rsidTr="00574EA3">
        <w:trPr>
          <w:trHeight w:val="412"/>
        </w:trPr>
        <w:tc>
          <w:tcPr>
            <w:tcW w:w="714" w:type="dxa"/>
            <w:shd w:val="clear" w:color="000000" w:fill="FFFFFF"/>
            <w:vAlign w:val="center"/>
          </w:tcPr>
          <w:p w14:paraId="38C9E070" w14:textId="77777777" w:rsidR="00582E65" w:rsidRPr="00903AED" w:rsidRDefault="00CA50D8" w:rsidP="00574EA3">
            <w:pPr>
              <w:jc w:val="both"/>
              <w:rPr>
                <w:rFonts w:cs="Arial"/>
                <w:lang w:val="bg-BG"/>
              </w:rPr>
            </w:pPr>
            <w:r w:rsidRPr="00903AED">
              <w:rPr>
                <w:rFonts w:cs="Arial"/>
                <w:lang w:val="bg-BG"/>
              </w:rPr>
              <w:t>75</w:t>
            </w:r>
          </w:p>
        </w:tc>
        <w:tc>
          <w:tcPr>
            <w:tcW w:w="1559" w:type="dxa"/>
            <w:vMerge/>
            <w:shd w:val="clear" w:color="000000" w:fill="FFFFFF"/>
            <w:vAlign w:val="center"/>
          </w:tcPr>
          <w:p w14:paraId="33B4017B" w14:textId="77777777" w:rsidR="00582E65" w:rsidRPr="00903AED" w:rsidRDefault="00582E65" w:rsidP="00574EA3">
            <w:pPr>
              <w:jc w:val="both"/>
              <w:rPr>
                <w:rFonts w:cs="Arial"/>
                <w:lang w:val="bg-BG"/>
              </w:rPr>
            </w:pPr>
          </w:p>
        </w:tc>
        <w:tc>
          <w:tcPr>
            <w:tcW w:w="4962" w:type="dxa"/>
            <w:shd w:val="clear" w:color="000000" w:fill="FFFFFF"/>
            <w:vAlign w:val="center"/>
            <w:hideMark/>
          </w:tcPr>
          <w:p w14:paraId="1BA98887" w14:textId="77777777" w:rsidR="00582E65" w:rsidRPr="00903AED" w:rsidRDefault="00582E65" w:rsidP="00574EA3">
            <w:pPr>
              <w:rPr>
                <w:rFonts w:cs="Arial"/>
                <w:lang w:val="bg-BG"/>
              </w:rPr>
            </w:pPr>
            <w:r w:rsidRPr="00903AED">
              <w:rPr>
                <w:rFonts w:cs="Arial"/>
                <w:lang w:val="bg-BG"/>
              </w:rPr>
              <w:t>Професионална гимназия по икономика "Алеко Константинов"</w:t>
            </w:r>
          </w:p>
        </w:tc>
        <w:tc>
          <w:tcPr>
            <w:tcW w:w="1559" w:type="dxa"/>
            <w:shd w:val="clear" w:color="000000" w:fill="FFFFFF"/>
            <w:vAlign w:val="center"/>
          </w:tcPr>
          <w:p w14:paraId="51E76966" w14:textId="77777777" w:rsidR="00582E65" w:rsidRPr="00903AED" w:rsidRDefault="00582E65" w:rsidP="00574EA3">
            <w:pPr>
              <w:jc w:val="both"/>
              <w:rPr>
                <w:rFonts w:cs="Arial"/>
                <w:lang w:val="bg-BG"/>
              </w:rPr>
            </w:pPr>
            <w:r w:rsidRPr="00903AED">
              <w:rPr>
                <w:rFonts w:cs="Arial"/>
                <w:lang w:val="bg-BG"/>
              </w:rPr>
              <w:t>Кърджали</w:t>
            </w:r>
          </w:p>
        </w:tc>
        <w:tc>
          <w:tcPr>
            <w:tcW w:w="1417" w:type="dxa"/>
            <w:shd w:val="clear" w:color="000000" w:fill="FFFFFF"/>
            <w:vAlign w:val="center"/>
            <w:hideMark/>
          </w:tcPr>
          <w:p w14:paraId="35C35D66"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4F89AB11" w14:textId="77777777" w:rsidTr="00574EA3">
        <w:trPr>
          <w:trHeight w:val="332"/>
        </w:trPr>
        <w:tc>
          <w:tcPr>
            <w:tcW w:w="714" w:type="dxa"/>
            <w:shd w:val="clear" w:color="000000" w:fill="FFFFFF"/>
            <w:vAlign w:val="center"/>
            <w:hideMark/>
          </w:tcPr>
          <w:p w14:paraId="7607C74B" w14:textId="77777777" w:rsidR="00582E65" w:rsidRPr="00903AED" w:rsidRDefault="00CA50D8" w:rsidP="00574EA3">
            <w:pPr>
              <w:jc w:val="both"/>
              <w:rPr>
                <w:rFonts w:cs="Arial"/>
                <w:lang w:val="bg-BG"/>
              </w:rPr>
            </w:pPr>
            <w:r w:rsidRPr="00903AED">
              <w:rPr>
                <w:rFonts w:cs="Arial"/>
                <w:lang w:val="bg-BG"/>
              </w:rPr>
              <w:t>76</w:t>
            </w:r>
          </w:p>
        </w:tc>
        <w:tc>
          <w:tcPr>
            <w:tcW w:w="1559" w:type="dxa"/>
            <w:vMerge/>
            <w:shd w:val="clear" w:color="000000" w:fill="FFFFFF"/>
            <w:vAlign w:val="center"/>
          </w:tcPr>
          <w:p w14:paraId="23757545" w14:textId="77777777" w:rsidR="00582E65" w:rsidRPr="00903AED" w:rsidRDefault="00582E65" w:rsidP="00574EA3">
            <w:pPr>
              <w:jc w:val="both"/>
              <w:rPr>
                <w:rFonts w:cs="Arial"/>
                <w:lang w:val="bg-BG"/>
              </w:rPr>
            </w:pPr>
          </w:p>
        </w:tc>
        <w:tc>
          <w:tcPr>
            <w:tcW w:w="4962" w:type="dxa"/>
            <w:shd w:val="clear" w:color="000000" w:fill="FFFFFF"/>
            <w:vAlign w:val="center"/>
            <w:hideMark/>
          </w:tcPr>
          <w:p w14:paraId="6C2096A1" w14:textId="77777777" w:rsidR="00582E65" w:rsidRPr="00903AED" w:rsidRDefault="00582E65" w:rsidP="00574EA3">
            <w:pPr>
              <w:rPr>
                <w:rFonts w:cs="Arial"/>
                <w:lang w:val="bg-BG"/>
              </w:rPr>
            </w:pPr>
            <w:r w:rsidRPr="00903AED">
              <w:rPr>
                <w:rFonts w:cs="Arial"/>
                <w:lang w:val="bg-BG"/>
              </w:rPr>
              <w:t>Професионална гимназия по икономика и туризъм   "Проф. д-р Асен Златаров"</w:t>
            </w:r>
          </w:p>
        </w:tc>
        <w:tc>
          <w:tcPr>
            <w:tcW w:w="1559" w:type="dxa"/>
            <w:shd w:val="clear" w:color="000000" w:fill="FFFFFF"/>
            <w:vAlign w:val="center"/>
          </w:tcPr>
          <w:p w14:paraId="393F9207" w14:textId="77777777" w:rsidR="00582E65" w:rsidRPr="00903AED" w:rsidRDefault="00582E65" w:rsidP="00574EA3">
            <w:pPr>
              <w:jc w:val="both"/>
              <w:rPr>
                <w:rFonts w:cs="Arial"/>
                <w:lang w:val="bg-BG"/>
              </w:rPr>
            </w:pPr>
            <w:r w:rsidRPr="00903AED">
              <w:rPr>
                <w:rFonts w:cs="Arial"/>
                <w:lang w:val="bg-BG"/>
              </w:rPr>
              <w:t>Петрич</w:t>
            </w:r>
          </w:p>
        </w:tc>
        <w:tc>
          <w:tcPr>
            <w:tcW w:w="1417" w:type="dxa"/>
            <w:shd w:val="clear" w:color="000000" w:fill="FFFFFF"/>
            <w:vAlign w:val="center"/>
            <w:hideMark/>
          </w:tcPr>
          <w:p w14:paraId="56D1F3FA"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38478FC1" w14:textId="77777777" w:rsidTr="00574EA3">
        <w:trPr>
          <w:trHeight w:val="240"/>
        </w:trPr>
        <w:tc>
          <w:tcPr>
            <w:tcW w:w="714" w:type="dxa"/>
            <w:shd w:val="clear" w:color="000000" w:fill="FFFFFF"/>
            <w:vAlign w:val="center"/>
            <w:hideMark/>
          </w:tcPr>
          <w:p w14:paraId="6F747E92" w14:textId="77777777" w:rsidR="00582E65" w:rsidRPr="00903AED" w:rsidRDefault="00CA50D8" w:rsidP="00574EA3">
            <w:pPr>
              <w:jc w:val="both"/>
              <w:rPr>
                <w:rFonts w:cs="Arial"/>
                <w:lang w:val="bg-BG"/>
              </w:rPr>
            </w:pPr>
            <w:r w:rsidRPr="00903AED">
              <w:rPr>
                <w:rFonts w:cs="Arial"/>
                <w:lang w:val="bg-BG"/>
              </w:rPr>
              <w:t>77</w:t>
            </w:r>
          </w:p>
        </w:tc>
        <w:tc>
          <w:tcPr>
            <w:tcW w:w="1559" w:type="dxa"/>
            <w:vMerge/>
            <w:shd w:val="clear" w:color="000000" w:fill="FFFFFF"/>
            <w:vAlign w:val="center"/>
          </w:tcPr>
          <w:p w14:paraId="6328873F" w14:textId="77777777" w:rsidR="00582E65" w:rsidRPr="00903AED" w:rsidRDefault="00582E65" w:rsidP="00574EA3">
            <w:pPr>
              <w:jc w:val="both"/>
              <w:rPr>
                <w:rFonts w:cs="Arial"/>
                <w:lang w:val="bg-BG"/>
              </w:rPr>
            </w:pPr>
          </w:p>
        </w:tc>
        <w:tc>
          <w:tcPr>
            <w:tcW w:w="4962" w:type="dxa"/>
            <w:shd w:val="clear" w:color="000000" w:fill="FFFFFF"/>
            <w:vAlign w:val="center"/>
            <w:hideMark/>
          </w:tcPr>
          <w:p w14:paraId="24D95E6B" w14:textId="77777777" w:rsidR="00582E65" w:rsidRPr="00903AED" w:rsidRDefault="00582E65" w:rsidP="00574EA3">
            <w:pPr>
              <w:rPr>
                <w:rFonts w:cs="Arial"/>
                <w:lang w:val="bg-BG"/>
              </w:rPr>
            </w:pPr>
            <w:r w:rsidRPr="00903AED">
              <w:rPr>
                <w:rFonts w:cs="Arial"/>
                <w:lang w:val="bg-BG"/>
              </w:rPr>
              <w:t>Професионална гимназия по  битова техника</w:t>
            </w:r>
          </w:p>
        </w:tc>
        <w:tc>
          <w:tcPr>
            <w:tcW w:w="1559" w:type="dxa"/>
            <w:shd w:val="clear" w:color="000000" w:fill="FFFFFF"/>
            <w:vAlign w:val="center"/>
          </w:tcPr>
          <w:p w14:paraId="4208033E" w14:textId="77777777" w:rsidR="00582E65" w:rsidRPr="00903AED" w:rsidRDefault="00582E65" w:rsidP="00574EA3">
            <w:pPr>
              <w:jc w:val="both"/>
              <w:rPr>
                <w:rFonts w:cs="Arial"/>
                <w:lang w:val="bg-BG"/>
              </w:rPr>
            </w:pPr>
            <w:r w:rsidRPr="00903AED">
              <w:rPr>
                <w:rFonts w:cs="Arial"/>
                <w:lang w:val="bg-BG"/>
              </w:rPr>
              <w:t>Пловдив</w:t>
            </w:r>
          </w:p>
        </w:tc>
        <w:tc>
          <w:tcPr>
            <w:tcW w:w="1417" w:type="dxa"/>
            <w:shd w:val="clear" w:color="000000" w:fill="FFFFFF"/>
            <w:vAlign w:val="center"/>
            <w:hideMark/>
          </w:tcPr>
          <w:p w14:paraId="4871293B"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B3A47A4" w14:textId="77777777" w:rsidTr="00574EA3">
        <w:trPr>
          <w:trHeight w:val="542"/>
        </w:trPr>
        <w:tc>
          <w:tcPr>
            <w:tcW w:w="714" w:type="dxa"/>
            <w:shd w:val="clear" w:color="000000" w:fill="FFFFFF"/>
            <w:vAlign w:val="center"/>
            <w:hideMark/>
          </w:tcPr>
          <w:p w14:paraId="2C62B85B" w14:textId="77777777" w:rsidR="00582E65" w:rsidRPr="00903AED" w:rsidRDefault="00CA50D8" w:rsidP="00574EA3">
            <w:pPr>
              <w:jc w:val="both"/>
              <w:rPr>
                <w:rFonts w:cs="Arial"/>
                <w:lang w:val="bg-BG"/>
              </w:rPr>
            </w:pPr>
            <w:r w:rsidRPr="00903AED">
              <w:rPr>
                <w:rFonts w:cs="Arial"/>
                <w:lang w:val="bg-BG"/>
              </w:rPr>
              <w:t>78</w:t>
            </w:r>
          </w:p>
        </w:tc>
        <w:tc>
          <w:tcPr>
            <w:tcW w:w="1559" w:type="dxa"/>
            <w:vMerge/>
            <w:shd w:val="clear" w:color="000000" w:fill="FFFFFF"/>
            <w:vAlign w:val="center"/>
          </w:tcPr>
          <w:p w14:paraId="62473B58" w14:textId="77777777" w:rsidR="00582E65" w:rsidRPr="00903AED" w:rsidRDefault="00582E65" w:rsidP="00574EA3">
            <w:pPr>
              <w:jc w:val="both"/>
              <w:rPr>
                <w:rFonts w:cs="Arial"/>
                <w:lang w:val="bg-BG"/>
              </w:rPr>
            </w:pPr>
          </w:p>
        </w:tc>
        <w:tc>
          <w:tcPr>
            <w:tcW w:w="4962" w:type="dxa"/>
            <w:shd w:val="clear" w:color="000000" w:fill="FFFFFF"/>
            <w:vAlign w:val="center"/>
            <w:hideMark/>
          </w:tcPr>
          <w:p w14:paraId="61BC9953" w14:textId="77777777" w:rsidR="00582E65" w:rsidRPr="00903AED" w:rsidRDefault="00582E65" w:rsidP="00574EA3">
            <w:pPr>
              <w:rPr>
                <w:rFonts w:cs="Arial"/>
                <w:lang w:val="bg-BG"/>
              </w:rPr>
            </w:pPr>
            <w:r w:rsidRPr="00903AED">
              <w:rPr>
                <w:rFonts w:cs="Arial"/>
                <w:lang w:val="bg-BG"/>
              </w:rPr>
              <w:t>Професионална гимназия по хотелиерство и туризъм  "Акад. Неделчо Неделчев"</w:t>
            </w:r>
          </w:p>
        </w:tc>
        <w:tc>
          <w:tcPr>
            <w:tcW w:w="1559" w:type="dxa"/>
            <w:shd w:val="clear" w:color="000000" w:fill="FFFFFF"/>
            <w:vAlign w:val="center"/>
          </w:tcPr>
          <w:p w14:paraId="1B52F6BF" w14:textId="77777777" w:rsidR="00582E65" w:rsidRPr="00903AED" w:rsidRDefault="00582E65" w:rsidP="00574EA3">
            <w:pPr>
              <w:jc w:val="both"/>
              <w:rPr>
                <w:rFonts w:cs="Arial"/>
                <w:lang w:val="bg-BG"/>
              </w:rPr>
            </w:pPr>
            <w:r w:rsidRPr="00903AED">
              <w:rPr>
                <w:rFonts w:cs="Arial"/>
                <w:lang w:val="bg-BG"/>
              </w:rPr>
              <w:t>Сливен</w:t>
            </w:r>
          </w:p>
        </w:tc>
        <w:tc>
          <w:tcPr>
            <w:tcW w:w="1417" w:type="dxa"/>
            <w:shd w:val="clear" w:color="000000" w:fill="FFFFFF"/>
            <w:vAlign w:val="center"/>
            <w:hideMark/>
          </w:tcPr>
          <w:p w14:paraId="58D0BEF3" w14:textId="77777777" w:rsidR="00582E65" w:rsidRPr="00903AED" w:rsidRDefault="00582E65" w:rsidP="00574EA3">
            <w:pPr>
              <w:jc w:val="both"/>
              <w:rPr>
                <w:rFonts w:cs="Arial"/>
                <w:lang w:val="bg-BG"/>
              </w:rPr>
            </w:pPr>
            <w:r w:rsidRPr="00903AED">
              <w:rPr>
                <w:rFonts w:cs="Arial"/>
                <w:lang w:val="bg-BG"/>
              </w:rPr>
              <w:t>Община Сливен</w:t>
            </w:r>
          </w:p>
        </w:tc>
      </w:tr>
      <w:tr w:rsidR="00582E65" w:rsidRPr="00903AED" w14:paraId="7CA5E013" w14:textId="77777777" w:rsidTr="00574EA3">
        <w:trPr>
          <w:trHeight w:val="422"/>
        </w:trPr>
        <w:tc>
          <w:tcPr>
            <w:tcW w:w="714" w:type="dxa"/>
            <w:shd w:val="clear" w:color="000000" w:fill="FFFFFF"/>
            <w:vAlign w:val="center"/>
            <w:hideMark/>
          </w:tcPr>
          <w:p w14:paraId="65DB56D6" w14:textId="77777777" w:rsidR="00582E65" w:rsidRPr="00903AED" w:rsidRDefault="00CA50D8" w:rsidP="00574EA3">
            <w:pPr>
              <w:jc w:val="both"/>
              <w:rPr>
                <w:rFonts w:cs="Arial"/>
                <w:lang w:val="bg-BG"/>
              </w:rPr>
            </w:pPr>
            <w:r w:rsidRPr="00903AED">
              <w:rPr>
                <w:rFonts w:cs="Arial"/>
                <w:lang w:val="bg-BG"/>
              </w:rPr>
              <w:t>79</w:t>
            </w:r>
          </w:p>
        </w:tc>
        <w:tc>
          <w:tcPr>
            <w:tcW w:w="1559" w:type="dxa"/>
            <w:vMerge/>
            <w:shd w:val="clear" w:color="000000" w:fill="FFFFFF"/>
            <w:vAlign w:val="center"/>
          </w:tcPr>
          <w:p w14:paraId="2A9F3E0A" w14:textId="77777777" w:rsidR="00582E65" w:rsidRPr="00903AED" w:rsidRDefault="00582E65" w:rsidP="00574EA3">
            <w:pPr>
              <w:jc w:val="both"/>
              <w:rPr>
                <w:rFonts w:cs="Arial"/>
                <w:lang w:val="bg-BG"/>
              </w:rPr>
            </w:pPr>
          </w:p>
        </w:tc>
        <w:tc>
          <w:tcPr>
            <w:tcW w:w="4962" w:type="dxa"/>
            <w:shd w:val="clear" w:color="000000" w:fill="FFFFFF"/>
            <w:vAlign w:val="center"/>
            <w:hideMark/>
          </w:tcPr>
          <w:p w14:paraId="3A1BC77F" w14:textId="77777777" w:rsidR="00582E65" w:rsidRPr="00903AED" w:rsidRDefault="00582E65" w:rsidP="00574EA3">
            <w:pPr>
              <w:rPr>
                <w:rFonts w:cs="Arial"/>
                <w:lang w:val="bg-BG"/>
              </w:rPr>
            </w:pPr>
            <w:r w:rsidRPr="00903AED">
              <w:rPr>
                <w:rFonts w:cs="Arial"/>
                <w:lang w:val="bg-BG"/>
              </w:rPr>
              <w:t>Професионална гимназия по механоелектротехника</w:t>
            </w:r>
          </w:p>
        </w:tc>
        <w:tc>
          <w:tcPr>
            <w:tcW w:w="1559" w:type="dxa"/>
            <w:shd w:val="clear" w:color="000000" w:fill="FFFFFF"/>
            <w:vAlign w:val="center"/>
          </w:tcPr>
          <w:p w14:paraId="56C12003" w14:textId="77777777" w:rsidR="00582E65" w:rsidRPr="00903AED" w:rsidRDefault="00582E65" w:rsidP="00574EA3">
            <w:pPr>
              <w:jc w:val="both"/>
              <w:rPr>
                <w:rFonts w:cs="Arial"/>
                <w:lang w:val="bg-BG"/>
              </w:rPr>
            </w:pPr>
            <w:r w:rsidRPr="00903AED">
              <w:rPr>
                <w:rFonts w:cs="Arial"/>
                <w:lang w:val="bg-BG"/>
              </w:rPr>
              <w:t>Ловеч</w:t>
            </w:r>
          </w:p>
        </w:tc>
        <w:tc>
          <w:tcPr>
            <w:tcW w:w="1417" w:type="dxa"/>
            <w:shd w:val="clear" w:color="000000" w:fill="FFFFFF"/>
            <w:vAlign w:val="center"/>
            <w:hideMark/>
          </w:tcPr>
          <w:p w14:paraId="49F5FADE"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32AF8681" w14:textId="77777777" w:rsidTr="00574EA3">
        <w:trPr>
          <w:trHeight w:val="473"/>
        </w:trPr>
        <w:tc>
          <w:tcPr>
            <w:tcW w:w="714" w:type="dxa"/>
            <w:shd w:val="clear" w:color="000000" w:fill="FFFFFF"/>
            <w:vAlign w:val="center"/>
            <w:hideMark/>
          </w:tcPr>
          <w:p w14:paraId="02923969" w14:textId="77777777" w:rsidR="00582E65" w:rsidRPr="00903AED" w:rsidRDefault="00CA50D8" w:rsidP="00574EA3">
            <w:pPr>
              <w:jc w:val="both"/>
              <w:rPr>
                <w:rFonts w:cs="Arial"/>
                <w:lang w:val="bg-BG"/>
              </w:rPr>
            </w:pPr>
            <w:r w:rsidRPr="00903AED">
              <w:rPr>
                <w:rFonts w:cs="Arial"/>
                <w:lang w:val="bg-BG"/>
              </w:rPr>
              <w:t>80</w:t>
            </w:r>
          </w:p>
        </w:tc>
        <w:tc>
          <w:tcPr>
            <w:tcW w:w="1559" w:type="dxa"/>
            <w:vMerge/>
            <w:shd w:val="clear" w:color="000000" w:fill="FFFFFF"/>
            <w:vAlign w:val="center"/>
          </w:tcPr>
          <w:p w14:paraId="3EB1120A" w14:textId="77777777" w:rsidR="00582E65" w:rsidRPr="00903AED" w:rsidRDefault="00582E65" w:rsidP="00574EA3">
            <w:pPr>
              <w:jc w:val="both"/>
              <w:rPr>
                <w:rFonts w:cs="Arial"/>
                <w:lang w:val="bg-BG"/>
              </w:rPr>
            </w:pPr>
          </w:p>
        </w:tc>
        <w:tc>
          <w:tcPr>
            <w:tcW w:w="4962" w:type="dxa"/>
            <w:shd w:val="clear" w:color="000000" w:fill="FFFFFF"/>
            <w:vAlign w:val="center"/>
            <w:hideMark/>
          </w:tcPr>
          <w:p w14:paraId="2A0DD983" w14:textId="77777777" w:rsidR="00582E65" w:rsidRPr="00903AED" w:rsidRDefault="00582E65" w:rsidP="00574EA3">
            <w:pPr>
              <w:rPr>
                <w:rFonts w:cs="Arial"/>
                <w:lang w:val="bg-BG"/>
              </w:rPr>
            </w:pPr>
            <w:r w:rsidRPr="00903AED">
              <w:rPr>
                <w:rFonts w:cs="Arial"/>
                <w:lang w:val="bg-BG"/>
              </w:rPr>
              <w:t>Професионална гимназия по  механоелектротехника</w:t>
            </w:r>
          </w:p>
        </w:tc>
        <w:tc>
          <w:tcPr>
            <w:tcW w:w="1559" w:type="dxa"/>
            <w:shd w:val="clear" w:color="000000" w:fill="FFFFFF"/>
            <w:vAlign w:val="center"/>
          </w:tcPr>
          <w:p w14:paraId="705E32D4" w14:textId="77777777" w:rsidR="00582E65" w:rsidRPr="00903AED" w:rsidRDefault="00582E65" w:rsidP="00574EA3">
            <w:pPr>
              <w:jc w:val="both"/>
              <w:rPr>
                <w:rFonts w:cs="Arial"/>
                <w:lang w:val="bg-BG"/>
              </w:rPr>
            </w:pPr>
            <w:r w:rsidRPr="00903AED">
              <w:rPr>
                <w:rFonts w:cs="Arial"/>
                <w:lang w:val="bg-BG"/>
              </w:rPr>
              <w:t>Плевен</w:t>
            </w:r>
          </w:p>
        </w:tc>
        <w:tc>
          <w:tcPr>
            <w:tcW w:w="1417" w:type="dxa"/>
            <w:shd w:val="clear" w:color="000000" w:fill="FFFFFF"/>
            <w:vAlign w:val="center"/>
            <w:hideMark/>
          </w:tcPr>
          <w:p w14:paraId="68D0F0B7"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934579D" w14:textId="77777777" w:rsidTr="00574EA3">
        <w:trPr>
          <w:trHeight w:val="380"/>
        </w:trPr>
        <w:tc>
          <w:tcPr>
            <w:tcW w:w="714" w:type="dxa"/>
            <w:shd w:val="clear" w:color="000000" w:fill="FFFFFF"/>
            <w:vAlign w:val="center"/>
            <w:hideMark/>
          </w:tcPr>
          <w:p w14:paraId="12C7DD88" w14:textId="77777777" w:rsidR="00582E65" w:rsidRPr="00903AED" w:rsidRDefault="00CA50D8" w:rsidP="00574EA3">
            <w:pPr>
              <w:jc w:val="both"/>
              <w:rPr>
                <w:rFonts w:cs="Arial"/>
                <w:lang w:val="bg-BG"/>
              </w:rPr>
            </w:pPr>
            <w:r w:rsidRPr="00903AED">
              <w:rPr>
                <w:rFonts w:cs="Arial"/>
                <w:lang w:val="bg-BG"/>
              </w:rPr>
              <w:t>81</w:t>
            </w:r>
          </w:p>
        </w:tc>
        <w:tc>
          <w:tcPr>
            <w:tcW w:w="1559" w:type="dxa"/>
            <w:vMerge/>
            <w:shd w:val="clear" w:color="000000" w:fill="FFFFFF"/>
            <w:vAlign w:val="center"/>
          </w:tcPr>
          <w:p w14:paraId="188A55A5" w14:textId="77777777" w:rsidR="00582E65" w:rsidRPr="00903AED" w:rsidRDefault="00582E65" w:rsidP="00574EA3">
            <w:pPr>
              <w:jc w:val="both"/>
              <w:rPr>
                <w:rFonts w:cs="Arial"/>
                <w:lang w:val="bg-BG"/>
              </w:rPr>
            </w:pPr>
          </w:p>
        </w:tc>
        <w:tc>
          <w:tcPr>
            <w:tcW w:w="4962" w:type="dxa"/>
            <w:shd w:val="clear" w:color="000000" w:fill="FFFFFF"/>
            <w:vAlign w:val="center"/>
            <w:hideMark/>
          </w:tcPr>
          <w:p w14:paraId="0E044701" w14:textId="77777777" w:rsidR="00582E65" w:rsidRPr="00903AED" w:rsidRDefault="00582E65" w:rsidP="00574EA3">
            <w:pPr>
              <w:rPr>
                <w:rFonts w:cs="Arial"/>
                <w:lang w:val="bg-BG"/>
              </w:rPr>
            </w:pPr>
            <w:r w:rsidRPr="00903AED">
              <w:rPr>
                <w:rFonts w:cs="Arial"/>
                <w:lang w:val="bg-BG"/>
              </w:rPr>
              <w:t>Финансово-стопанска</w:t>
            </w:r>
            <w:r w:rsidR="00CA50D8" w:rsidRPr="00903AED">
              <w:rPr>
                <w:rFonts w:cs="Arial"/>
                <w:lang w:val="bg-BG"/>
              </w:rPr>
              <w:t xml:space="preserve"> </w:t>
            </w:r>
            <w:r w:rsidRPr="00903AED">
              <w:rPr>
                <w:rFonts w:cs="Arial"/>
                <w:lang w:val="bg-BG"/>
              </w:rPr>
              <w:t>гимназия "Васил Левски"</w:t>
            </w:r>
          </w:p>
        </w:tc>
        <w:tc>
          <w:tcPr>
            <w:tcW w:w="1559" w:type="dxa"/>
            <w:shd w:val="clear" w:color="000000" w:fill="FFFFFF"/>
            <w:vAlign w:val="center"/>
          </w:tcPr>
          <w:p w14:paraId="55249D58" w14:textId="77777777" w:rsidR="00582E65" w:rsidRPr="00903AED" w:rsidRDefault="00582E65" w:rsidP="00574EA3">
            <w:pPr>
              <w:jc w:val="both"/>
              <w:rPr>
                <w:rFonts w:cs="Arial"/>
                <w:lang w:val="bg-BG"/>
              </w:rPr>
            </w:pPr>
            <w:r w:rsidRPr="00903AED">
              <w:rPr>
                <w:rFonts w:cs="Arial"/>
                <w:lang w:val="bg-BG"/>
              </w:rPr>
              <w:t>Монтана</w:t>
            </w:r>
          </w:p>
        </w:tc>
        <w:tc>
          <w:tcPr>
            <w:tcW w:w="1417" w:type="dxa"/>
            <w:shd w:val="clear" w:color="000000" w:fill="FFFFFF"/>
            <w:vAlign w:val="center"/>
            <w:hideMark/>
          </w:tcPr>
          <w:p w14:paraId="78B52AB5"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6F4DC0A7" w14:textId="77777777" w:rsidTr="00574EA3">
        <w:trPr>
          <w:trHeight w:val="430"/>
        </w:trPr>
        <w:tc>
          <w:tcPr>
            <w:tcW w:w="714" w:type="dxa"/>
            <w:shd w:val="clear" w:color="000000" w:fill="FFFFFF"/>
            <w:vAlign w:val="center"/>
            <w:hideMark/>
          </w:tcPr>
          <w:p w14:paraId="48121799" w14:textId="77777777" w:rsidR="00582E65" w:rsidRPr="00903AED" w:rsidRDefault="00CA50D8" w:rsidP="00574EA3">
            <w:pPr>
              <w:jc w:val="both"/>
              <w:rPr>
                <w:rFonts w:cs="Arial"/>
                <w:lang w:val="bg-BG"/>
              </w:rPr>
            </w:pPr>
            <w:r w:rsidRPr="00903AED">
              <w:rPr>
                <w:rFonts w:cs="Arial"/>
                <w:lang w:val="bg-BG"/>
              </w:rPr>
              <w:t>82</w:t>
            </w:r>
          </w:p>
        </w:tc>
        <w:tc>
          <w:tcPr>
            <w:tcW w:w="1559" w:type="dxa"/>
            <w:vMerge/>
            <w:shd w:val="clear" w:color="000000" w:fill="FFFFFF"/>
            <w:vAlign w:val="center"/>
          </w:tcPr>
          <w:p w14:paraId="79202231" w14:textId="77777777" w:rsidR="00582E65" w:rsidRPr="00903AED" w:rsidRDefault="00582E65" w:rsidP="00574EA3">
            <w:pPr>
              <w:jc w:val="both"/>
              <w:rPr>
                <w:rFonts w:cs="Arial"/>
                <w:lang w:val="bg-BG"/>
              </w:rPr>
            </w:pPr>
          </w:p>
        </w:tc>
        <w:tc>
          <w:tcPr>
            <w:tcW w:w="4962" w:type="dxa"/>
            <w:shd w:val="clear" w:color="000000" w:fill="FFFFFF"/>
            <w:vAlign w:val="center"/>
            <w:hideMark/>
          </w:tcPr>
          <w:p w14:paraId="60CCBB4B" w14:textId="77777777" w:rsidR="00582E65" w:rsidRPr="00903AED" w:rsidRDefault="00582E65" w:rsidP="00574EA3">
            <w:pPr>
              <w:rPr>
                <w:rFonts w:cs="Arial"/>
                <w:lang w:val="bg-BG"/>
              </w:rPr>
            </w:pPr>
            <w:r w:rsidRPr="00903AED">
              <w:rPr>
                <w:rFonts w:cs="Arial"/>
                <w:lang w:val="bg-BG"/>
              </w:rPr>
              <w:t>Професионална гимназия по икономика "Робер Шуман"</w:t>
            </w:r>
          </w:p>
        </w:tc>
        <w:tc>
          <w:tcPr>
            <w:tcW w:w="1559" w:type="dxa"/>
            <w:shd w:val="clear" w:color="000000" w:fill="FFFFFF"/>
            <w:vAlign w:val="center"/>
          </w:tcPr>
          <w:p w14:paraId="293A1213" w14:textId="77777777" w:rsidR="00582E65" w:rsidRPr="00903AED" w:rsidRDefault="00582E65" w:rsidP="00574EA3">
            <w:pPr>
              <w:jc w:val="both"/>
              <w:rPr>
                <w:rFonts w:cs="Arial"/>
                <w:lang w:val="bg-BG"/>
              </w:rPr>
            </w:pPr>
            <w:r w:rsidRPr="00903AED">
              <w:rPr>
                <w:rFonts w:cs="Arial"/>
                <w:lang w:val="bg-BG"/>
              </w:rPr>
              <w:t>Разград</w:t>
            </w:r>
          </w:p>
        </w:tc>
        <w:tc>
          <w:tcPr>
            <w:tcW w:w="1417" w:type="dxa"/>
            <w:shd w:val="clear" w:color="000000" w:fill="FFFFFF"/>
            <w:vAlign w:val="center"/>
            <w:hideMark/>
          </w:tcPr>
          <w:p w14:paraId="33D436F9"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260C7E9" w14:textId="77777777" w:rsidTr="00574EA3">
        <w:trPr>
          <w:trHeight w:val="480"/>
        </w:trPr>
        <w:tc>
          <w:tcPr>
            <w:tcW w:w="714" w:type="dxa"/>
            <w:shd w:val="clear" w:color="000000" w:fill="FFFFFF"/>
            <w:vAlign w:val="center"/>
            <w:hideMark/>
          </w:tcPr>
          <w:p w14:paraId="14E4AA7A" w14:textId="77777777" w:rsidR="00582E65" w:rsidRPr="00903AED" w:rsidRDefault="00CA50D8" w:rsidP="00574EA3">
            <w:pPr>
              <w:jc w:val="both"/>
              <w:rPr>
                <w:rFonts w:cs="Arial"/>
                <w:lang w:val="bg-BG"/>
              </w:rPr>
            </w:pPr>
            <w:r w:rsidRPr="00903AED">
              <w:rPr>
                <w:rFonts w:cs="Arial"/>
                <w:lang w:val="bg-BG"/>
              </w:rPr>
              <w:t>83</w:t>
            </w:r>
          </w:p>
        </w:tc>
        <w:tc>
          <w:tcPr>
            <w:tcW w:w="1559" w:type="dxa"/>
            <w:vMerge/>
            <w:shd w:val="clear" w:color="000000" w:fill="FFFFFF"/>
            <w:vAlign w:val="center"/>
          </w:tcPr>
          <w:p w14:paraId="236CBBB3" w14:textId="77777777" w:rsidR="00582E65" w:rsidRPr="00903AED" w:rsidRDefault="00582E65" w:rsidP="00574EA3">
            <w:pPr>
              <w:jc w:val="both"/>
              <w:rPr>
                <w:rFonts w:cs="Arial"/>
                <w:lang w:val="bg-BG"/>
              </w:rPr>
            </w:pPr>
          </w:p>
        </w:tc>
        <w:tc>
          <w:tcPr>
            <w:tcW w:w="4962" w:type="dxa"/>
            <w:shd w:val="clear" w:color="000000" w:fill="FFFFFF"/>
            <w:vAlign w:val="center"/>
            <w:hideMark/>
          </w:tcPr>
          <w:p w14:paraId="1D699068" w14:textId="77777777" w:rsidR="00582E65" w:rsidRPr="00903AED" w:rsidRDefault="00582E65" w:rsidP="00574EA3">
            <w:pPr>
              <w:rPr>
                <w:rFonts w:cs="Arial"/>
                <w:lang w:val="bg-BG"/>
              </w:rPr>
            </w:pPr>
            <w:r w:rsidRPr="00903AED">
              <w:rPr>
                <w:rFonts w:cs="Arial"/>
                <w:lang w:val="bg-BG"/>
              </w:rPr>
              <w:t>Професионална гимназия по стопанско управление, администрация и услуги "Атанас Буров"</w:t>
            </w:r>
          </w:p>
        </w:tc>
        <w:tc>
          <w:tcPr>
            <w:tcW w:w="1559" w:type="dxa"/>
            <w:shd w:val="clear" w:color="000000" w:fill="FFFFFF"/>
            <w:vAlign w:val="center"/>
          </w:tcPr>
          <w:p w14:paraId="75D5991B" w14:textId="77777777" w:rsidR="00582E65" w:rsidRPr="00903AED" w:rsidRDefault="00582E65" w:rsidP="00574EA3">
            <w:pPr>
              <w:jc w:val="both"/>
              <w:rPr>
                <w:rFonts w:cs="Arial"/>
                <w:lang w:val="bg-BG"/>
              </w:rPr>
            </w:pPr>
            <w:r w:rsidRPr="00903AED">
              <w:rPr>
                <w:rFonts w:cs="Arial"/>
                <w:lang w:val="bg-BG"/>
              </w:rPr>
              <w:t>Силистра</w:t>
            </w:r>
          </w:p>
        </w:tc>
        <w:tc>
          <w:tcPr>
            <w:tcW w:w="1417" w:type="dxa"/>
            <w:shd w:val="clear" w:color="000000" w:fill="FFFFFF"/>
            <w:vAlign w:val="center"/>
            <w:hideMark/>
          </w:tcPr>
          <w:p w14:paraId="1E5F8AE9" w14:textId="77777777" w:rsidR="00582E65" w:rsidRPr="00903AED" w:rsidRDefault="00582E65" w:rsidP="00574EA3">
            <w:pPr>
              <w:jc w:val="both"/>
              <w:rPr>
                <w:rFonts w:cs="Arial"/>
                <w:lang w:val="bg-BG"/>
              </w:rPr>
            </w:pPr>
            <w:r w:rsidRPr="00903AED">
              <w:rPr>
                <w:rFonts w:cs="Arial"/>
                <w:lang w:val="bg-BG"/>
              </w:rPr>
              <w:t>Община Силистра</w:t>
            </w:r>
          </w:p>
        </w:tc>
      </w:tr>
      <w:tr w:rsidR="00582E65" w:rsidRPr="00903AED" w14:paraId="57E80B7C" w14:textId="77777777" w:rsidTr="00574EA3">
        <w:trPr>
          <w:trHeight w:val="279"/>
        </w:trPr>
        <w:tc>
          <w:tcPr>
            <w:tcW w:w="714" w:type="dxa"/>
            <w:shd w:val="clear" w:color="000000" w:fill="FFFFFF"/>
            <w:vAlign w:val="center"/>
            <w:hideMark/>
          </w:tcPr>
          <w:p w14:paraId="65E2297B" w14:textId="77777777" w:rsidR="00582E65" w:rsidRPr="00903AED" w:rsidRDefault="00CA50D8" w:rsidP="00574EA3">
            <w:pPr>
              <w:jc w:val="both"/>
              <w:rPr>
                <w:rFonts w:cs="Arial"/>
                <w:lang w:val="bg-BG"/>
              </w:rPr>
            </w:pPr>
            <w:r w:rsidRPr="00903AED">
              <w:rPr>
                <w:rFonts w:cs="Arial"/>
                <w:lang w:val="bg-BG"/>
              </w:rPr>
              <w:t>84</w:t>
            </w:r>
          </w:p>
        </w:tc>
        <w:tc>
          <w:tcPr>
            <w:tcW w:w="1559" w:type="dxa"/>
            <w:vMerge/>
            <w:shd w:val="clear" w:color="000000" w:fill="FFFFFF"/>
            <w:vAlign w:val="center"/>
          </w:tcPr>
          <w:p w14:paraId="305E4CD8" w14:textId="77777777" w:rsidR="00582E65" w:rsidRPr="00903AED" w:rsidRDefault="00582E65" w:rsidP="00574EA3">
            <w:pPr>
              <w:jc w:val="both"/>
              <w:rPr>
                <w:rFonts w:cs="Arial"/>
                <w:lang w:val="bg-BG"/>
              </w:rPr>
            </w:pPr>
          </w:p>
        </w:tc>
        <w:tc>
          <w:tcPr>
            <w:tcW w:w="4962" w:type="dxa"/>
            <w:shd w:val="clear" w:color="000000" w:fill="FFFFFF"/>
            <w:vAlign w:val="center"/>
            <w:hideMark/>
          </w:tcPr>
          <w:p w14:paraId="2CB6C94B" w14:textId="77777777" w:rsidR="00582E65" w:rsidRPr="00903AED" w:rsidRDefault="00582E65" w:rsidP="00574EA3">
            <w:pPr>
              <w:rPr>
                <w:rFonts w:cs="Arial"/>
                <w:lang w:val="bg-BG"/>
              </w:rPr>
            </w:pPr>
            <w:r w:rsidRPr="00903AED">
              <w:rPr>
                <w:rFonts w:cs="Arial"/>
                <w:lang w:val="bg-BG"/>
              </w:rPr>
              <w:t>Професионална гимназия   "Велизар Пеев"</w:t>
            </w:r>
          </w:p>
        </w:tc>
        <w:tc>
          <w:tcPr>
            <w:tcW w:w="1559" w:type="dxa"/>
            <w:shd w:val="clear" w:color="000000" w:fill="FFFFFF"/>
            <w:vAlign w:val="center"/>
          </w:tcPr>
          <w:p w14:paraId="7B551F61" w14:textId="77777777" w:rsidR="00582E65" w:rsidRPr="00903AED" w:rsidRDefault="00582E65" w:rsidP="00574EA3">
            <w:pPr>
              <w:jc w:val="both"/>
              <w:rPr>
                <w:rFonts w:cs="Arial"/>
                <w:lang w:val="bg-BG"/>
              </w:rPr>
            </w:pPr>
            <w:r w:rsidRPr="00903AED">
              <w:rPr>
                <w:rFonts w:cs="Arial"/>
                <w:lang w:val="bg-BG"/>
              </w:rPr>
              <w:t>Своге</w:t>
            </w:r>
          </w:p>
        </w:tc>
        <w:tc>
          <w:tcPr>
            <w:tcW w:w="1417" w:type="dxa"/>
            <w:shd w:val="clear" w:color="000000" w:fill="FFFFFF"/>
            <w:vAlign w:val="center"/>
            <w:hideMark/>
          </w:tcPr>
          <w:p w14:paraId="0BA1C3FA"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65574DE0" w14:textId="77777777" w:rsidTr="00574EA3">
        <w:trPr>
          <w:trHeight w:val="552"/>
        </w:trPr>
        <w:tc>
          <w:tcPr>
            <w:tcW w:w="714" w:type="dxa"/>
            <w:shd w:val="clear" w:color="000000" w:fill="FFFFFF"/>
            <w:vAlign w:val="center"/>
            <w:hideMark/>
          </w:tcPr>
          <w:p w14:paraId="7C0D80B1" w14:textId="77777777" w:rsidR="00582E65" w:rsidRPr="00903AED" w:rsidRDefault="00CA50D8" w:rsidP="00574EA3">
            <w:pPr>
              <w:jc w:val="both"/>
              <w:rPr>
                <w:rFonts w:cs="Arial"/>
                <w:lang w:val="bg-BG"/>
              </w:rPr>
            </w:pPr>
            <w:r w:rsidRPr="00903AED">
              <w:rPr>
                <w:rFonts w:cs="Arial"/>
                <w:lang w:val="bg-BG"/>
              </w:rPr>
              <w:t>85</w:t>
            </w:r>
          </w:p>
        </w:tc>
        <w:tc>
          <w:tcPr>
            <w:tcW w:w="1559" w:type="dxa"/>
            <w:vMerge/>
            <w:shd w:val="clear" w:color="000000" w:fill="FFFFFF"/>
            <w:vAlign w:val="center"/>
          </w:tcPr>
          <w:p w14:paraId="2D0EEEAD" w14:textId="77777777" w:rsidR="00582E65" w:rsidRPr="00903AED" w:rsidRDefault="00582E65" w:rsidP="00574EA3">
            <w:pPr>
              <w:jc w:val="both"/>
              <w:rPr>
                <w:rFonts w:cs="Arial"/>
                <w:lang w:val="bg-BG"/>
              </w:rPr>
            </w:pPr>
          </w:p>
        </w:tc>
        <w:tc>
          <w:tcPr>
            <w:tcW w:w="4962" w:type="dxa"/>
            <w:shd w:val="clear" w:color="000000" w:fill="FFFFFF"/>
            <w:vAlign w:val="center"/>
            <w:hideMark/>
          </w:tcPr>
          <w:p w14:paraId="30E73DBD" w14:textId="77777777" w:rsidR="00582E65" w:rsidRPr="00903AED" w:rsidRDefault="00582E65" w:rsidP="00574EA3">
            <w:pPr>
              <w:rPr>
                <w:rFonts w:cs="Arial"/>
                <w:lang w:val="bg-BG"/>
              </w:rPr>
            </w:pPr>
            <w:r w:rsidRPr="00903AED">
              <w:rPr>
                <w:rFonts w:cs="Arial"/>
                <w:lang w:val="bg-BG"/>
              </w:rPr>
              <w:t>Професионална гимназия по електроника  "Александър Степанович Попов"</w:t>
            </w:r>
          </w:p>
        </w:tc>
        <w:tc>
          <w:tcPr>
            <w:tcW w:w="1559" w:type="dxa"/>
            <w:shd w:val="clear" w:color="000000" w:fill="FFFFFF"/>
            <w:vAlign w:val="center"/>
          </w:tcPr>
          <w:p w14:paraId="32383BCD" w14:textId="77777777" w:rsidR="00582E65" w:rsidRPr="00903AED" w:rsidRDefault="00582E65" w:rsidP="00574EA3">
            <w:pPr>
              <w:jc w:val="both"/>
              <w:rPr>
                <w:rFonts w:cs="Arial"/>
                <w:lang w:val="bg-BG"/>
              </w:rPr>
            </w:pPr>
            <w:r w:rsidRPr="00903AED">
              <w:rPr>
                <w:rFonts w:cs="Arial"/>
                <w:lang w:val="bg-BG"/>
              </w:rPr>
              <w:t>Велико Търново</w:t>
            </w:r>
          </w:p>
        </w:tc>
        <w:tc>
          <w:tcPr>
            <w:tcW w:w="1417" w:type="dxa"/>
            <w:shd w:val="clear" w:color="000000" w:fill="FFFFFF"/>
            <w:vAlign w:val="center"/>
            <w:hideMark/>
          </w:tcPr>
          <w:p w14:paraId="325AED88"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20A4A545" w14:textId="77777777" w:rsidTr="00903AED">
        <w:trPr>
          <w:trHeight w:val="197"/>
        </w:trPr>
        <w:tc>
          <w:tcPr>
            <w:tcW w:w="714" w:type="dxa"/>
            <w:shd w:val="clear" w:color="000000" w:fill="FFFFFF"/>
            <w:vAlign w:val="center"/>
            <w:hideMark/>
          </w:tcPr>
          <w:p w14:paraId="6153718D" w14:textId="77777777" w:rsidR="00582E65" w:rsidRPr="00903AED" w:rsidRDefault="00CA50D8" w:rsidP="00574EA3">
            <w:pPr>
              <w:jc w:val="both"/>
              <w:rPr>
                <w:rFonts w:cs="Arial"/>
                <w:lang w:val="bg-BG"/>
              </w:rPr>
            </w:pPr>
            <w:r w:rsidRPr="00903AED">
              <w:rPr>
                <w:rFonts w:cs="Arial"/>
                <w:lang w:val="bg-BG"/>
              </w:rPr>
              <w:t>86</w:t>
            </w:r>
          </w:p>
        </w:tc>
        <w:tc>
          <w:tcPr>
            <w:tcW w:w="1559" w:type="dxa"/>
            <w:vMerge/>
            <w:shd w:val="clear" w:color="000000" w:fill="FFFFFF"/>
            <w:vAlign w:val="center"/>
          </w:tcPr>
          <w:p w14:paraId="59380CA2" w14:textId="77777777" w:rsidR="00582E65" w:rsidRPr="00903AED" w:rsidRDefault="00582E65" w:rsidP="00574EA3">
            <w:pPr>
              <w:jc w:val="both"/>
              <w:rPr>
                <w:rFonts w:cs="Arial"/>
                <w:lang w:val="bg-BG"/>
              </w:rPr>
            </w:pPr>
          </w:p>
        </w:tc>
        <w:tc>
          <w:tcPr>
            <w:tcW w:w="4962" w:type="dxa"/>
            <w:shd w:val="clear" w:color="000000" w:fill="FFFFFF"/>
            <w:vAlign w:val="center"/>
            <w:hideMark/>
          </w:tcPr>
          <w:p w14:paraId="56497798" w14:textId="77777777" w:rsidR="00582E65" w:rsidRPr="00903AED" w:rsidRDefault="00582E65" w:rsidP="00574EA3">
            <w:pPr>
              <w:rPr>
                <w:rFonts w:cs="Arial"/>
                <w:lang w:val="bg-BG"/>
              </w:rPr>
            </w:pPr>
            <w:r w:rsidRPr="00903AED">
              <w:rPr>
                <w:rFonts w:cs="Arial"/>
                <w:lang w:val="bg-BG"/>
              </w:rPr>
              <w:t>Старопрестолна гимназия по икономика</w:t>
            </w:r>
          </w:p>
        </w:tc>
        <w:tc>
          <w:tcPr>
            <w:tcW w:w="1559" w:type="dxa"/>
            <w:shd w:val="clear" w:color="000000" w:fill="FFFFFF"/>
            <w:vAlign w:val="center"/>
          </w:tcPr>
          <w:p w14:paraId="5B7DECC4" w14:textId="77777777" w:rsidR="00582E65" w:rsidRPr="00903AED" w:rsidRDefault="00582E65" w:rsidP="00574EA3">
            <w:pPr>
              <w:jc w:val="both"/>
              <w:rPr>
                <w:rFonts w:cs="Arial"/>
                <w:lang w:val="bg-BG"/>
              </w:rPr>
            </w:pPr>
            <w:r w:rsidRPr="00903AED">
              <w:rPr>
                <w:rFonts w:cs="Arial"/>
                <w:lang w:val="bg-BG"/>
              </w:rPr>
              <w:t>Велико Търново</w:t>
            </w:r>
          </w:p>
        </w:tc>
        <w:tc>
          <w:tcPr>
            <w:tcW w:w="1417" w:type="dxa"/>
            <w:shd w:val="clear" w:color="000000" w:fill="FFFFFF"/>
            <w:vAlign w:val="center"/>
            <w:hideMark/>
          </w:tcPr>
          <w:p w14:paraId="08F10049"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3501FEC6" w14:textId="77777777" w:rsidTr="00574EA3">
        <w:trPr>
          <w:trHeight w:val="468"/>
        </w:trPr>
        <w:tc>
          <w:tcPr>
            <w:tcW w:w="714" w:type="dxa"/>
            <w:shd w:val="clear" w:color="000000" w:fill="FFFFFF"/>
            <w:vAlign w:val="center"/>
            <w:hideMark/>
          </w:tcPr>
          <w:p w14:paraId="67651D1C" w14:textId="77777777" w:rsidR="00582E65" w:rsidRPr="00903AED" w:rsidRDefault="00CA50D8" w:rsidP="00574EA3">
            <w:pPr>
              <w:jc w:val="both"/>
              <w:rPr>
                <w:rFonts w:cs="Arial"/>
                <w:lang w:val="bg-BG"/>
              </w:rPr>
            </w:pPr>
            <w:r w:rsidRPr="00903AED">
              <w:rPr>
                <w:rFonts w:cs="Arial"/>
                <w:lang w:val="bg-BG"/>
              </w:rPr>
              <w:t>87</w:t>
            </w:r>
          </w:p>
        </w:tc>
        <w:tc>
          <w:tcPr>
            <w:tcW w:w="1559" w:type="dxa"/>
            <w:vMerge/>
            <w:shd w:val="clear" w:color="000000" w:fill="FFFFFF"/>
            <w:vAlign w:val="center"/>
          </w:tcPr>
          <w:p w14:paraId="2D1A9B3B" w14:textId="77777777" w:rsidR="00582E65" w:rsidRPr="00903AED" w:rsidRDefault="00582E65" w:rsidP="00574EA3">
            <w:pPr>
              <w:jc w:val="both"/>
              <w:rPr>
                <w:rFonts w:cs="Arial"/>
                <w:lang w:val="bg-BG"/>
              </w:rPr>
            </w:pPr>
          </w:p>
        </w:tc>
        <w:tc>
          <w:tcPr>
            <w:tcW w:w="4962" w:type="dxa"/>
            <w:shd w:val="clear" w:color="000000" w:fill="FFFFFF"/>
            <w:vAlign w:val="center"/>
            <w:hideMark/>
          </w:tcPr>
          <w:p w14:paraId="70C1FB06" w14:textId="77777777" w:rsidR="00582E65" w:rsidRPr="00903AED" w:rsidRDefault="00582E65" w:rsidP="00574EA3">
            <w:pPr>
              <w:rPr>
                <w:rFonts w:cs="Arial"/>
                <w:lang w:val="bg-BG"/>
              </w:rPr>
            </w:pPr>
            <w:r w:rsidRPr="00903AED">
              <w:rPr>
                <w:rFonts w:cs="Arial"/>
                <w:lang w:val="bg-BG"/>
              </w:rPr>
              <w:t>Професионална гимназия по   текстил и моден дизайн</w:t>
            </w:r>
          </w:p>
        </w:tc>
        <w:tc>
          <w:tcPr>
            <w:tcW w:w="1559" w:type="dxa"/>
            <w:shd w:val="clear" w:color="000000" w:fill="FFFFFF"/>
            <w:vAlign w:val="center"/>
          </w:tcPr>
          <w:p w14:paraId="5CC81827" w14:textId="77777777" w:rsidR="00582E65" w:rsidRPr="00903AED" w:rsidRDefault="00582E65" w:rsidP="00574EA3">
            <w:pPr>
              <w:jc w:val="both"/>
              <w:rPr>
                <w:rFonts w:cs="Arial"/>
                <w:lang w:val="bg-BG"/>
              </w:rPr>
            </w:pPr>
            <w:r w:rsidRPr="00903AED">
              <w:rPr>
                <w:rFonts w:cs="Arial"/>
                <w:lang w:val="bg-BG"/>
              </w:rPr>
              <w:t>София</w:t>
            </w:r>
          </w:p>
        </w:tc>
        <w:tc>
          <w:tcPr>
            <w:tcW w:w="1417" w:type="dxa"/>
            <w:shd w:val="clear" w:color="000000" w:fill="FFFFFF"/>
            <w:vAlign w:val="center"/>
            <w:hideMark/>
          </w:tcPr>
          <w:p w14:paraId="03537D7E"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5F4C63DB" w14:textId="77777777" w:rsidTr="00574EA3">
        <w:trPr>
          <w:trHeight w:val="235"/>
        </w:trPr>
        <w:tc>
          <w:tcPr>
            <w:tcW w:w="714" w:type="dxa"/>
            <w:shd w:val="clear" w:color="000000" w:fill="FFFFFF"/>
            <w:vAlign w:val="center"/>
          </w:tcPr>
          <w:p w14:paraId="2897CE05" w14:textId="77777777" w:rsidR="00582E65" w:rsidRPr="00903AED" w:rsidRDefault="00CA50D8" w:rsidP="00574EA3">
            <w:pPr>
              <w:jc w:val="both"/>
              <w:rPr>
                <w:rFonts w:cs="Arial"/>
                <w:lang w:val="bg-BG"/>
              </w:rPr>
            </w:pPr>
            <w:r w:rsidRPr="00903AED">
              <w:rPr>
                <w:rFonts w:cs="Arial"/>
                <w:lang w:val="bg-BG"/>
              </w:rPr>
              <w:t>88</w:t>
            </w:r>
          </w:p>
        </w:tc>
        <w:tc>
          <w:tcPr>
            <w:tcW w:w="1559" w:type="dxa"/>
            <w:vMerge/>
            <w:shd w:val="clear" w:color="000000" w:fill="FFFFFF"/>
            <w:vAlign w:val="center"/>
          </w:tcPr>
          <w:p w14:paraId="62C7695C" w14:textId="77777777" w:rsidR="00582E65" w:rsidRPr="00903AED" w:rsidRDefault="00582E65" w:rsidP="00574EA3">
            <w:pPr>
              <w:jc w:val="both"/>
              <w:rPr>
                <w:rFonts w:cs="Arial"/>
                <w:lang w:val="bg-BG"/>
              </w:rPr>
            </w:pPr>
          </w:p>
        </w:tc>
        <w:tc>
          <w:tcPr>
            <w:tcW w:w="4962" w:type="dxa"/>
            <w:shd w:val="clear" w:color="000000" w:fill="FFFFFF"/>
            <w:vAlign w:val="center"/>
            <w:hideMark/>
          </w:tcPr>
          <w:p w14:paraId="1721DC92" w14:textId="77777777" w:rsidR="00582E65" w:rsidRPr="00903AED" w:rsidRDefault="00582E65" w:rsidP="00574EA3">
            <w:pPr>
              <w:rPr>
                <w:rFonts w:cs="Arial"/>
                <w:lang w:val="bg-BG"/>
              </w:rPr>
            </w:pPr>
            <w:r w:rsidRPr="00903AED">
              <w:rPr>
                <w:rFonts w:cs="Arial"/>
                <w:lang w:val="bg-BG"/>
              </w:rPr>
              <w:t>Професионална гимназия  "Цар Иван Асен ІІ"</w:t>
            </w:r>
          </w:p>
        </w:tc>
        <w:tc>
          <w:tcPr>
            <w:tcW w:w="1559" w:type="dxa"/>
            <w:shd w:val="clear" w:color="000000" w:fill="FFFFFF"/>
            <w:vAlign w:val="center"/>
          </w:tcPr>
          <w:p w14:paraId="091780F8" w14:textId="77777777" w:rsidR="00582E65" w:rsidRPr="00903AED" w:rsidRDefault="00582E65" w:rsidP="00574EA3">
            <w:pPr>
              <w:jc w:val="both"/>
              <w:rPr>
                <w:rFonts w:cs="Arial"/>
                <w:lang w:val="bg-BG"/>
              </w:rPr>
            </w:pPr>
            <w:r w:rsidRPr="00903AED">
              <w:rPr>
                <w:rFonts w:cs="Arial"/>
                <w:lang w:val="bg-BG"/>
              </w:rPr>
              <w:t>Асеновград</w:t>
            </w:r>
          </w:p>
        </w:tc>
        <w:tc>
          <w:tcPr>
            <w:tcW w:w="1417" w:type="dxa"/>
            <w:shd w:val="clear" w:color="000000" w:fill="FFFFFF"/>
            <w:vAlign w:val="center"/>
            <w:hideMark/>
          </w:tcPr>
          <w:p w14:paraId="65BB58D9"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36535A61" w14:textId="77777777" w:rsidTr="00574EA3">
        <w:trPr>
          <w:trHeight w:val="394"/>
        </w:trPr>
        <w:tc>
          <w:tcPr>
            <w:tcW w:w="714" w:type="dxa"/>
            <w:shd w:val="clear" w:color="000000" w:fill="FFFFFF"/>
            <w:vAlign w:val="center"/>
          </w:tcPr>
          <w:p w14:paraId="109FBF66" w14:textId="77777777" w:rsidR="00582E65" w:rsidRPr="00903AED" w:rsidRDefault="00CA50D8" w:rsidP="00574EA3">
            <w:pPr>
              <w:jc w:val="both"/>
              <w:rPr>
                <w:rFonts w:cs="Arial"/>
                <w:lang w:val="bg-BG"/>
              </w:rPr>
            </w:pPr>
            <w:r w:rsidRPr="00903AED">
              <w:rPr>
                <w:rFonts w:cs="Arial"/>
                <w:lang w:val="bg-BG"/>
              </w:rPr>
              <w:t>89</w:t>
            </w:r>
          </w:p>
        </w:tc>
        <w:tc>
          <w:tcPr>
            <w:tcW w:w="1559" w:type="dxa"/>
            <w:vMerge/>
            <w:shd w:val="clear" w:color="000000" w:fill="FFFFFF"/>
            <w:vAlign w:val="center"/>
          </w:tcPr>
          <w:p w14:paraId="5B7E62AD" w14:textId="77777777" w:rsidR="00582E65" w:rsidRPr="00903AED" w:rsidRDefault="00582E65" w:rsidP="00574EA3">
            <w:pPr>
              <w:jc w:val="both"/>
              <w:rPr>
                <w:rFonts w:cs="Arial"/>
                <w:lang w:val="bg-BG"/>
              </w:rPr>
            </w:pPr>
          </w:p>
        </w:tc>
        <w:tc>
          <w:tcPr>
            <w:tcW w:w="4962" w:type="dxa"/>
            <w:shd w:val="clear" w:color="000000" w:fill="FFFFFF"/>
            <w:vAlign w:val="center"/>
            <w:hideMark/>
          </w:tcPr>
          <w:p w14:paraId="1A9C70A6" w14:textId="77777777" w:rsidR="00582E65" w:rsidRPr="00903AED" w:rsidRDefault="00582E65" w:rsidP="00574EA3">
            <w:pPr>
              <w:rPr>
                <w:rFonts w:cs="Arial"/>
                <w:lang w:val="bg-BG"/>
              </w:rPr>
            </w:pPr>
            <w:r w:rsidRPr="00903AED">
              <w:rPr>
                <w:rFonts w:cs="Arial"/>
                <w:lang w:val="bg-BG"/>
              </w:rPr>
              <w:t>Професионална гимназия по транспорт "Проф.Цветан Лазаров"</w:t>
            </w:r>
          </w:p>
        </w:tc>
        <w:tc>
          <w:tcPr>
            <w:tcW w:w="1559" w:type="dxa"/>
            <w:shd w:val="clear" w:color="000000" w:fill="FFFFFF"/>
            <w:vAlign w:val="center"/>
          </w:tcPr>
          <w:p w14:paraId="7E9A560F" w14:textId="77777777" w:rsidR="00582E65" w:rsidRPr="00903AED" w:rsidRDefault="00582E65" w:rsidP="00574EA3">
            <w:pPr>
              <w:jc w:val="both"/>
              <w:rPr>
                <w:rFonts w:cs="Arial"/>
                <w:lang w:val="bg-BG"/>
              </w:rPr>
            </w:pPr>
            <w:r w:rsidRPr="00903AED">
              <w:rPr>
                <w:rFonts w:cs="Arial"/>
                <w:lang w:val="bg-BG"/>
              </w:rPr>
              <w:t>Плевен</w:t>
            </w:r>
          </w:p>
        </w:tc>
        <w:tc>
          <w:tcPr>
            <w:tcW w:w="1417" w:type="dxa"/>
            <w:shd w:val="clear" w:color="000000" w:fill="FFFFFF"/>
            <w:vAlign w:val="center"/>
            <w:hideMark/>
          </w:tcPr>
          <w:p w14:paraId="01E481C7"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205EF278" w14:textId="77777777" w:rsidTr="00574EA3">
        <w:trPr>
          <w:trHeight w:val="444"/>
        </w:trPr>
        <w:tc>
          <w:tcPr>
            <w:tcW w:w="714" w:type="dxa"/>
            <w:shd w:val="clear" w:color="000000" w:fill="FFFFFF"/>
            <w:vAlign w:val="center"/>
          </w:tcPr>
          <w:p w14:paraId="36BEFFBA" w14:textId="77777777" w:rsidR="00582E65" w:rsidRPr="00903AED" w:rsidRDefault="00CA50D8" w:rsidP="00574EA3">
            <w:pPr>
              <w:jc w:val="both"/>
              <w:rPr>
                <w:rFonts w:cs="Arial"/>
                <w:lang w:val="bg-BG"/>
              </w:rPr>
            </w:pPr>
            <w:r w:rsidRPr="00903AED">
              <w:rPr>
                <w:rFonts w:cs="Arial"/>
                <w:lang w:val="bg-BG"/>
              </w:rPr>
              <w:t>90</w:t>
            </w:r>
          </w:p>
        </w:tc>
        <w:tc>
          <w:tcPr>
            <w:tcW w:w="1559" w:type="dxa"/>
            <w:vMerge/>
            <w:shd w:val="clear" w:color="000000" w:fill="FFFFFF"/>
            <w:vAlign w:val="center"/>
          </w:tcPr>
          <w:p w14:paraId="58654DCC" w14:textId="77777777" w:rsidR="00582E65" w:rsidRPr="00903AED" w:rsidRDefault="00582E65" w:rsidP="00574EA3">
            <w:pPr>
              <w:jc w:val="both"/>
              <w:rPr>
                <w:rFonts w:cs="Arial"/>
                <w:lang w:val="bg-BG"/>
              </w:rPr>
            </w:pPr>
          </w:p>
        </w:tc>
        <w:tc>
          <w:tcPr>
            <w:tcW w:w="4962" w:type="dxa"/>
            <w:shd w:val="clear" w:color="000000" w:fill="FFFFFF"/>
            <w:vAlign w:val="center"/>
            <w:hideMark/>
          </w:tcPr>
          <w:p w14:paraId="41667309" w14:textId="77777777" w:rsidR="00582E65" w:rsidRPr="00903AED" w:rsidRDefault="00582E65" w:rsidP="00574EA3">
            <w:pPr>
              <w:rPr>
                <w:rFonts w:cs="Arial"/>
                <w:lang w:val="bg-BG"/>
              </w:rPr>
            </w:pPr>
            <w:r w:rsidRPr="00903AED">
              <w:rPr>
                <w:rFonts w:cs="Arial"/>
                <w:lang w:val="bg-BG"/>
              </w:rPr>
              <w:t>Професионална гимназия по механотехника "Владимир Комаров"</w:t>
            </w:r>
          </w:p>
        </w:tc>
        <w:tc>
          <w:tcPr>
            <w:tcW w:w="1559" w:type="dxa"/>
            <w:shd w:val="clear" w:color="000000" w:fill="FFFFFF"/>
            <w:vAlign w:val="center"/>
          </w:tcPr>
          <w:p w14:paraId="1257F7A4" w14:textId="77777777" w:rsidR="00582E65" w:rsidRPr="00903AED" w:rsidRDefault="00582E65" w:rsidP="00574EA3">
            <w:pPr>
              <w:jc w:val="both"/>
              <w:rPr>
                <w:rFonts w:cs="Arial"/>
                <w:lang w:val="bg-BG"/>
              </w:rPr>
            </w:pPr>
            <w:r w:rsidRPr="00903AED">
              <w:rPr>
                <w:rFonts w:cs="Arial"/>
                <w:lang w:val="bg-BG"/>
              </w:rPr>
              <w:t>Силистра</w:t>
            </w:r>
          </w:p>
        </w:tc>
        <w:tc>
          <w:tcPr>
            <w:tcW w:w="1417" w:type="dxa"/>
            <w:shd w:val="clear" w:color="000000" w:fill="FFFFFF"/>
            <w:vAlign w:val="center"/>
            <w:hideMark/>
          </w:tcPr>
          <w:p w14:paraId="53C3FA1C"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6CC1B11C" w14:textId="77777777" w:rsidTr="00574EA3">
        <w:trPr>
          <w:trHeight w:val="210"/>
        </w:trPr>
        <w:tc>
          <w:tcPr>
            <w:tcW w:w="714" w:type="dxa"/>
            <w:shd w:val="clear" w:color="000000" w:fill="FFFFFF"/>
            <w:vAlign w:val="center"/>
            <w:hideMark/>
          </w:tcPr>
          <w:p w14:paraId="7588A774" w14:textId="77777777" w:rsidR="00582E65" w:rsidRPr="00903AED" w:rsidRDefault="00CA50D8" w:rsidP="00574EA3">
            <w:pPr>
              <w:jc w:val="both"/>
              <w:rPr>
                <w:rFonts w:cs="Arial"/>
                <w:lang w:val="bg-BG"/>
              </w:rPr>
            </w:pPr>
            <w:r w:rsidRPr="00903AED">
              <w:rPr>
                <w:rFonts w:cs="Arial"/>
                <w:lang w:val="bg-BG"/>
              </w:rPr>
              <w:t>91</w:t>
            </w:r>
          </w:p>
        </w:tc>
        <w:tc>
          <w:tcPr>
            <w:tcW w:w="1559" w:type="dxa"/>
            <w:vMerge/>
            <w:shd w:val="clear" w:color="000000" w:fill="FFFFFF"/>
            <w:vAlign w:val="center"/>
          </w:tcPr>
          <w:p w14:paraId="168D0062" w14:textId="77777777" w:rsidR="00582E65" w:rsidRPr="00903AED" w:rsidRDefault="00582E65" w:rsidP="00574EA3">
            <w:pPr>
              <w:jc w:val="both"/>
              <w:rPr>
                <w:rFonts w:cs="Arial"/>
                <w:lang w:val="bg-BG"/>
              </w:rPr>
            </w:pPr>
          </w:p>
        </w:tc>
        <w:tc>
          <w:tcPr>
            <w:tcW w:w="4962" w:type="dxa"/>
            <w:shd w:val="clear" w:color="000000" w:fill="FFFFFF"/>
            <w:vAlign w:val="center"/>
            <w:hideMark/>
          </w:tcPr>
          <w:p w14:paraId="3A54712A" w14:textId="77777777" w:rsidR="00582E65" w:rsidRPr="00903AED" w:rsidRDefault="00582E65" w:rsidP="00574EA3">
            <w:pPr>
              <w:rPr>
                <w:rFonts w:cs="Arial"/>
                <w:lang w:val="bg-BG"/>
              </w:rPr>
            </w:pPr>
            <w:r w:rsidRPr="00903AED">
              <w:rPr>
                <w:rFonts w:cs="Arial"/>
                <w:lang w:val="bg-BG"/>
              </w:rPr>
              <w:t>Професионална гимназия по  механотехника</w:t>
            </w:r>
          </w:p>
        </w:tc>
        <w:tc>
          <w:tcPr>
            <w:tcW w:w="1559" w:type="dxa"/>
            <w:shd w:val="clear" w:color="000000" w:fill="FFFFFF"/>
            <w:vAlign w:val="center"/>
          </w:tcPr>
          <w:p w14:paraId="54862FA0" w14:textId="77777777" w:rsidR="00582E65" w:rsidRPr="00903AED" w:rsidRDefault="00582E65" w:rsidP="00574EA3">
            <w:pPr>
              <w:jc w:val="both"/>
              <w:rPr>
                <w:rFonts w:cs="Arial"/>
                <w:lang w:val="bg-BG"/>
              </w:rPr>
            </w:pPr>
            <w:r w:rsidRPr="00903AED">
              <w:rPr>
                <w:rFonts w:cs="Arial"/>
                <w:lang w:val="bg-BG"/>
              </w:rPr>
              <w:t>Сливен</w:t>
            </w:r>
          </w:p>
        </w:tc>
        <w:tc>
          <w:tcPr>
            <w:tcW w:w="1417" w:type="dxa"/>
            <w:shd w:val="clear" w:color="000000" w:fill="FFFFFF"/>
            <w:vAlign w:val="center"/>
            <w:hideMark/>
          </w:tcPr>
          <w:p w14:paraId="3ADDDF06"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019A6A1F" w14:textId="77777777" w:rsidTr="00574EA3">
        <w:trPr>
          <w:trHeight w:val="512"/>
        </w:trPr>
        <w:tc>
          <w:tcPr>
            <w:tcW w:w="714" w:type="dxa"/>
            <w:shd w:val="clear" w:color="000000" w:fill="FFFFFF"/>
            <w:vAlign w:val="center"/>
            <w:hideMark/>
          </w:tcPr>
          <w:p w14:paraId="5DB46765" w14:textId="77777777" w:rsidR="00582E65" w:rsidRPr="00903AED" w:rsidRDefault="00CA50D8" w:rsidP="00574EA3">
            <w:pPr>
              <w:jc w:val="both"/>
              <w:rPr>
                <w:rFonts w:cs="Arial"/>
                <w:lang w:val="bg-BG"/>
              </w:rPr>
            </w:pPr>
            <w:r w:rsidRPr="00903AED">
              <w:rPr>
                <w:rFonts w:cs="Arial"/>
                <w:lang w:val="bg-BG"/>
              </w:rPr>
              <w:t>92</w:t>
            </w:r>
          </w:p>
        </w:tc>
        <w:tc>
          <w:tcPr>
            <w:tcW w:w="1559" w:type="dxa"/>
            <w:vMerge/>
            <w:shd w:val="clear" w:color="000000" w:fill="FFFFFF"/>
            <w:vAlign w:val="center"/>
          </w:tcPr>
          <w:p w14:paraId="6CEF8101" w14:textId="77777777" w:rsidR="00582E65" w:rsidRPr="00903AED" w:rsidRDefault="00582E65" w:rsidP="00574EA3">
            <w:pPr>
              <w:jc w:val="both"/>
              <w:rPr>
                <w:rFonts w:cs="Arial"/>
                <w:lang w:val="bg-BG"/>
              </w:rPr>
            </w:pPr>
          </w:p>
        </w:tc>
        <w:tc>
          <w:tcPr>
            <w:tcW w:w="4962" w:type="dxa"/>
            <w:shd w:val="clear" w:color="000000" w:fill="FFFFFF"/>
            <w:vAlign w:val="center"/>
            <w:hideMark/>
          </w:tcPr>
          <w:p w14:paraId="3B34F21C" w14:textId="77777777" w:rsidR="00582E65" w:rsidRPr="00903AED" w:rsidRDefault="00582E65" w:rsidP="00574EA3">
            <w:pPr>
              <w:rPr>
                <w:rFonts w:cs="Arial"/>
                <w:lang w:val="bg-BG"/>
              </w:rPr>
            </w:pPr>
            <w:r w:rsidRPr="00903AED">
              <w:rPr>
                <w:rFonts w:cs="Arial"/>
                <w:lang w:val="bg-BG"/>
              </w:rPr>
              <w:t>Професионална гимназия по   механоелектротехника "Христо Смирненски"</w:t>
            </w:r>
          </w:p>
        </w:tc>
        <w:tc>
          <w:tcPr>
            <w:tcW w:w="1559" w:type="dxa"/>
            <w:shd w:val="clear" w:color="000000" w:fill="FFFFFF"/>
            <w:vAlign w:val="center"/>
          </w:tcPr>
          <w:p w14:paraId="7938E1A1" w14:textId="77777777" w:rsidR="00582E65" w:rsidRPr="00903AED" w:rsidRDefault="00582E65" w:rsidP="00574EA3">
            <w:pPr>
              <w:jc w:val="both"/>
              <w:rPr>
                <w:rFonts w:cs="Arial"/>
                <w:lang w:val="bg-BG"/>
              </w:rPr>
            </w:pPr>
            <w:r w:rsidRPr="00903AED">
              <w:rPr>
                <w:rFonts w:cs="Arial"/>
                <w:lang w:val="bg-BG"/>
              </w:rPr>
              <w:t>Кнежа</w:t>
            </w:r>
          </w:p>
        </w:tc>
        <w:tc>
          <w:tcPr>
            <w:tcW w:w="1417" w:type="dxa"/>
            <w:shd w:val="clear" w:color="000000" w:fill="FFFFFF"/>
            <w:vAlign w:val="center"/>
            <w:hideMark/>
          </w:tcPr>
          <w:p w14:paraId="1634C5F1" w14:textId="77777777" w:rsidR="00582E65" w:rsidRPr="00903AED" w:rsidRDefault="00582E65" w:rsidP="00574EA3">
            <w:pPr>
              <w:jc w:val="both"/>
              <w:rPr>
                <w:rFonts w:cs="Arial"/>
                <w:lang w:val="bg-BG"/>
              </w:rPr>
            </w:pPr>
            <w:r w:rsidRPr="00903AED">
              <w:rPr>
                <w:rFonts w:cs="Arial"/>
                <w:lang w:val="bg-BG"/>
              </w:rPr>
              <w:t> </w:t>
            </w:r>
          </w:p>
        </w:tc>
      </w:tr>
      <w:tr w:rsidR="00582E65" w:rsidRPr="00903AED" w14:paraId="3514FD88" w14:textId="77777777" w:rsidTr="00903AED">
        <w:trPr>
          <w:trHeight w:val="174"/>
        </w:trPr>
        <w:tc>
          <w:tcPr>
            <w:tcW w:w="714" w:type="dxa"/>
            <w:shd w:val="clear" w:color="000000" w:fill="FFFFFF"/>
            <w:vAlign w:val="center"/>
            <w:hideMark/>
          </w:tcPr>
          <w:p w14:paraId="1BE5EA40" w14:textId="77777777" w:rsidR="00582E65" w:rsidRPr="00903AED" w:rsidRDefault="00CA50D8" w:rsidP="00903AED">
            <w:pPr>
              <w:jc w:val="both"/>
              <w:rPr>
                <w:rFonts w:cs="Arial"/>
                <w:lang w:val="bg-BG"/>
              </w:rPr>
            </w:pPr>
            <w:r w:rsidRPr="00903AED">
              <w:rPr>
                <w:rFonts w:cs="Arial"/>
                <w:lang w:val="bg-BG"/>
              </w:rPr>
              <w:t>93</w:t>
            </w:r>
          </w:p>
        </w:tc>
        <w:tc>
          <w:tcPr>
            <w:tcW w:w="1559" w:type="dxa"/>
            <w:vMerge/>
            <w:shd w:val="clear" w:color="000000" w:fill="FFFFFF"/>
            <w:vAlign w:val="center"/>
          </w:tcPr>
          <w:p w14:paraId="5E585B90" w14:textId="77777777" w:rsidR="00582E65" w:rsidRPr="00903AED" w:rsidRDefault="00582E65" w:rsidP="00903AED">
            <w:pPr>
              <w:jc w:val="both"/>
              <w:rPr>
                <w:rFonts w:cs="Arial"/>
                <w:lang w:val="bg-BG"/>
              </w:rPr>
            </w:pPr>
          </w:p>
        </w:tc>
        <w:tc>
          <w:tcPr>
            <w:tcW w:w="4962" w:type="dxa"/>
            <w:shd w:val="clear" w:color="000000" w:fill="FFFFFF"/>
            <w:vAlign w:val="center"/>
            <w:hideMark/>
          </w:tcPr>
          <w:p w14:paraId="7EBD7F22" w14:textId="77777777" w:rsidR="00582E65" w:rsidRPr="00903AED" w:rsidRDefault="00582E65" w:rsidP="00903AED">
            <w:pPr>
              <w:rPr>
                <w:rFonts w:cs="Arial"/>
                <w:lang w:val="bg-BG"/>
              </w:rPr>
            </w:pPr>
            <w:r w:rsidRPr="00903AED">
              <w:rPr>
                <w:rFonts w:cs="Arial"/>
                <w:lang w:val="bg-BG"/>
              </w:rPr>
              <w:t>Професионална гимназия по транспорт и транспортен мениджмънт</w:t>
            </w:r>
          </w:p>
        </w:tc>
        <w:tc>
          <w:tcPr>
            <w:tcW w:w="1559" w:type="dxa"/>
            <w:shd w:val="clear" w:color="000000" w:fill="FFFFFF"/>
            <w:vAlign w:val="center"/>
          </w:tcPr>
          <w:p w14:paraId="46C33F60" w14:textId="77777777" w:rsidR="00582E65" w:rsidRPr="00903AED" w:rsidRDefault="00582E65" w:rsidP="00903AED">
            <w:pPr>
              <w:jc w:val="both"/>
              <w:rPr>
                <w:rFonts w:cs="Arial"/>
                <w:lang w:val="bg-BG"/>
              </w:rPr>
            </w:pPr>
            <w:r w:rsidRPr="00903AED">
              <w:rPr>
                <w:rFonts w:cs="Arial"/>
                <w:lang w:val="bg-BG"/>
              </w:rPr>
              <w:t>Казанлък</w:t>
            </w:r>
          </w:p>
        </w:tc>
        <w:tc>
          <w:tcPr>
            <w:tcW w:w="1417" w:type="dxa"/>
            <w:shd w:val="clear" w:color="000000" w:fill="FFFFFF"/>
            <w:vAlign w:val="center"/>
            <w:hideMark/>
          </w:tcPr>
          <w:p w14:paraId="4B6321D0" w14:textId="77777777" w:rsidR="00582E65" w:rsidRPr="00903AED" w:rsidRDefault="00582E65" w:rsidP="00903AED">
            <w:pPr>
              <w:jc w:val="both"/>
              <w:rPr>
                <w:rFonts w:cs="Arial"/>
                <w:lang w:val="bg-BG"/>
              </w:rPr>
            </w:pPr>
            <w:r w:rsidRPr="00903AED">
              <w:rPr>
                <w:rFonts w:cs="Arial"/>
                <w:lang w:val="bg-BG"/>
              </w:rPr>
              <w:t> </w:t>
            </w:r>
          </w:p>
        </w:tc>
      </w:tr>
      <w:tr w:rsidR="00582E65" w:rsidRPr="00903AED" w14:paraId="68277389" w14:textId="77777777" w:rsidTr="00903AED">
        <w:trPr>
          <w:trHeight w:val="333"/>
        </w:trPr>
        <w:tc>
          <w:tcPr>
            <w:tcW w:w="714" w:type="dxa"/>
            <w:shd w:val="clear" w:color="000000" w:fill="FFFFFF"/>
            <w:vAlign w:val="center"/>
            <w:hideMark/>
          </w:tcPr>
          <w:p w14:paraId="014F2380" w14:textId="77777777" w:rsidR="00582E65" w:rsidRPr="00903AED" w:rsidRDefault="00CA50D8" w:rsidP="008A3A6E">
            <w:pPr>
              <w:jc w:val="both"/>
              <w:rPr>
                <w:rFonts w:cs="Arial"/>
                <w:lang w:val="bg-BG"/>
              </w:rPr>
            </w:pPr>
            <w:r w:rsidRPr="00903AED">
              <w:rPr>
                <w:rFonts w:cs="Arial"/>
                <w:lang w:val="bg-BG"/>
              </w:rPr>
              <w:t>94</w:t>
            </w:r>
          </w:p>
        </w:tc>
        <w:tc>
          <w:tcPr>
            <w:tcW w:w="1559" w:type="dxa"/>
            <w:vMerge/>
            <w:shd w:val="clear" w:color="000000" w:fill="FFFFFF"/>
            <w:vAlign w:val="center"/>
          </w:tcPr>
          <w:p w14:paraId="541197DA" w14:textId="77777777" w:rsidR="00582E65" w:rsidRPr="00903AED" w:rsidRDefault="00582E65" w:rsidP="008A3A6E">
            <w:pPr>
              <w:jc w:val="both"/>
              <w:rPr>
                <w:rFonts w:cs="Arial"/>
                <w:lang w:val="bg-BG"/>
              </w:rPr>
            </w:pPr>
          </w:p>
        </w:tc>
        <w:tc>
          <w:tcPr>
            <w:tcW w:w="4962" w:type="dxa"/>
            <w:shd w:val="clear" w:color="000000" w:fill="FFFFFF"/>
            <w:vAlign w:val="center"/>
            <w:hideMark/>
          </w:tcPr>
          <w:p w14:paraId="41FB626F" w14:textId="77777777" w:rsidR="00582E65" w:rsidRPr="00903AED" w:rsidRDefault="00582E65" w:rsidP="008A3A6E">
            <w:pPr>
              <w:rPr>
                <w:rFonts w:cs="Arial"/>
                <w:lang w:val="bg-BG"/>
              </w:rPr>
            </w:pPr>
            <w:r w:rsidRPr="00903AED">
              <w:rPr>
                <w:rFonts w:cs="Arial"/>
                <w:lang w:val="bg-BG"/>
              </w:rPr>
              <w:t>Професионална гимназия по туризъм "Алеко Константинов"</w:t>
            </w:r>
          </w:p>
        </w:tc>
        <w:tc>
          <w:tcPr>
            <w:tcW w:w="1559" w:type="dxa"/>
            <w:shd w:val="clear" w:color="000000" w:fill="FFFFFF"/>
            <w:vAlign w:val="center"/>
          </w:tcPr>
          <w:p w14:paraId="63FC1244" w14:textId="77777777" w:rsidR="00582E65" w:rsidRPr="00903AED" w:rsidRDefault="00582E65" w:rsidP="008A3A6E">
            <w:pPr>
              <w:jc w:val="both"/>
              <w:rPr>
                <w:rFonts w:cs="Arial"/>
                <w:lang w:val="bg-BG"/>
              </w:rPr>
            </w:pPr>
            <w:r w:rsidRPr="00903AED">
              <w:rPr>
                <w:rFonts w:cs="Arial"/>
                <w:lang w:val="bg-BG"/>
              </w:rPr>
              <w:t>Плевен</w:t>
            </w:r>
          </w:p>
        </w:tc>
        <w:tc>
          <w:tcPr>
            <w:tcW w:w="1417" w:type="dxa"/>
            <w:shd w:val="clear" w:color="000000" w:fill="FFFFFF"/>
            <w:vAlign w:val="center"/>
            <w:hideMark/>
          </w:tcPr>
          <w:p w14:paraId="5855A1A7" w14:textId="77777777" w:rsidR="00582E65" w:rsidRPr="00903AED" w:rsidRDefault="00582E65" w:rsidP="008A3A6E">
            <w:pPr>
              <w:jc w:val="both"/>
              <w:rPr>
                <w:rFonts w:cs="Arial"/>
                <w:lang w:val="bg-BG"/>
              </w:rPr>
            </w:pPr>
            <w:r w:rsidRPr="00903AED">
              <w:rPr>
                <w:rFonts w:cs="Arial"/>
                <w:lang w:val="bg-BG"/>
              </w:rPr>
              <w:t> </w:t>
            </w:r>
          </w:p>
        </w:tc>
      </w:tr>
      <w:tr w:rsidR="00582E65" w:rsidRPr="00903AED" w14:paraId="5A03775A" w14:textId="77777777" w:rsidTr="00903AED">
        <w:trPr>
          <w:trHeight w:val="383"/>
        </w:trPr>
        <w:tc>
          <w:tcPr>
            <w:tcW w:w="714" w:type="dxa"/>
            <w:shd w:val="clear" w:color="000000" w:fill="FFFFFF"/>
            <w:vAlign w:val="center"/>
            <w:hideMark/>
          </w:tcPr>
          <w:p w14:paraId="4C882FE0" w14:textId="77777777" w:rsidR="00582E65" w:rsidRPr="00903AED" w:rsidRDefault="00CA50D8" w:rsidP="008A3A6E">
            <w:pPr>
              <w:jc w:val="both"/>
              <w:rPr>
                <w:rFonts w:cs="Arial"/>
                <w:lang w:val="bg-BG"/>
              </w:rPr>
            </w:pPr>
            <w:r w:rsidRPr="00903AED">
              <w:rPr>
                <w:rFonts w:cs="Arial"/>
                <w:lang w:val="bg-BG"/>
              </w:rPr>
              <w:lastRenderedPageBreak/>
              <w:t>95</w:t>
            </w:r>
          </w:p>
        </w:tc>
        <w:tc>
          <w:tcPr>
            <w:tcW w:w="1559" w:type="dxa"/>
            <w:vMerge/>
            <w:shd w:val="clear" w:color="000000" w:fill="FFFFFF"/>
            <w:vAlign w:val="center"/>
          </w:tcPr>
          <w:p w14:paraId="1FA18DCD" w14:textId="77777777" w:rsidR="00582E65" w:rsidRPr="00903AED" w:rsidRDefault="00582E65" w:rsidP="008A3A6E">
            <w:pPr>
              <w:jc w:val="both"/>
              <w:rPr>
                <w:rFonts w:cs="Arial"/>
                <w:lang w:val="bg-BG"/>
              </w:rPr>
            </w:pPr>
          </w:p>
        </w:tc>
        <w:tc>
          <w:tcPr>
            <w:tcW w:w="4962" w:type="dxa"/>
            <w:shd w:val="clear" w:color="000000" w:fill="FFFFFF"/>
            <w:vAlign w:val="center"/>
            <w:hideMark/>
          </w:tcPr>
          <w:p w14:paraId="13C9BAC1" w14:textId="77777777" w:rsidR="00582E65" w:rsidRPr="00903AED" w:rsidRDefault="00582E65" w:rsidP="008A3A6E">
            <w:pPr>
              <w:rPr>
                <w:rFonts w:cs="Arial"/>
                <w:lang w:val="bg-BG"/>
              </w:rPr>
            </w:pPr>
            <w:r w:rsidRPr="00903AED">
              <w:rPr>
                <w:rFonts w:cs="Arial"/>
                <w:lang w:val="bg-BG"/>
              </w:rPr>
              <w:t>Професионална  гимназия  по   икономика и туризъм "Алеко Константинов"</w:t>
            </w:r>
          </w:p>
        </w:tc>
        <w:tc>
          <w:tcPr>
            <w:tcW w:w="1559" w:type="dxa"/>
            <w:shd w:val="clear" w:color="000000" w:fill="FFFFFF"/>
            <w:vAlign w:val="center"/>
          </w:tcPr>
          <w:p w14:paraId="3D0E4A51" w14:textId="77777777" w:rsidR="00582E65" w:rsidRPr="00903AED" w:rsidRDefault="00582E65" w:rsidP="008A3A6E">
            <w:pPr>
              <w:jc w:val="both"/>
              <w:rPr>
                <w:rFonts w:cs="Arial"/>
                <w:lang w:val="bg-BG"/>
              </w:rPr>
            </w:pPr>
            <w:r w:rsidRPr="00903AED">
              <w:rPr>
                <w:rFonts w:cs="Arial"/>
                <w:lang w:val="bg-BG"/>
              </w:rPr>
              <w:t>Велинград</w:t>
            </w:r>
          </w:p>
        </w:tc>
        <w:tc>
          <w:tcPr>
            <w:tcW w:w="1417" w:type="dxa"/>
            <w:shd w:val="clear" w:color="000000" w:fill="FFFFFF"/>
            <w:vAlign w:val="center"/>
            <w:hideMark/>
          </w:tcPr>
          <w:p w14:paraId="6845D4D9" w14:textId="77777777" w:rsidR="00582E65" w:rsidRPr="00903AED" w:rsidRDefault="00582E65" w:rsidP="008A3A6E">
            <w:pPr>
              <w:jc w:val="both"/>
              <w:rPr>
                <w:rFonts w:cs="Arial"/>
                <w:lang w:val="bg-BG"/>
              </w:rPr>
            </w:pPr>
            <w:r w:rsidRPr="00903AED">
              <w:rPr>
                <w:rFonts w:cs="Arial"/>
                <w:lang w:val="bg-BG"/>
              </w:rPr>
              <w:t> </w:t>
            </w:r>
          </w:p>
        </w:tc>
      </w:tr>
      <w:tr w:rsidR="00582E65" w:rsidRPr="00903AED" w14:paraId="3C0E95AC" w14:textId="77777777" w:rsidTr="00903AED">
        <w:trPr>
          <w:trHeight w:val="432"/>
        </w:trPr>
        <w:tc>
          <w:tcPr>
            <w:tcW w:w="714" w:type="dxa"/>
            <w:shd w:val="clear" w:color="000000" w:fill="FFFFFF"/>
            <w:vAlign w:val="center"/>
            <w:hideMark/>
          </w:tcPr>
          <w:p w14:paraId="52068E76" w14:textId="77777777" w:rsidR="00582E65" w:rsidRPr="00903AED" w:rsidRDefault="00CA50D8" w:rsidP="008A3A6E">
            <w:pPr>
              <w:jc w:val="both"/>
              <w:rPr>
                <w:rFonts w:cs="Arial"/>
                <w:lang w:val="bg-BG"/>
              </w:rPr>
            </w:pPr>
            <w:r w:rsidRPr="00903AED">
              <w:rPr>
                <w:rFonts w:cs="Arial"/>
                <w:lang w:val="bg-BG"/>
              </w:rPr>
              <w:t>96</w:t>
            </w:r>
          </w:p>
        </w:tc>
        <w:tc>
          <w:tcPr>
            <w:tcW w:w="1559" w:type="dxa"/>
            <w:vMerge/>
            <w:shd w:val="clear" w:color="000000" w:fill="FFFFFF"/>
            <w:vAlign w:val="center"/>
          </w:tcPr>
          <w:p w14:paraId="60942BBE" w14:textId="77777777" w:rsidR="00582E65" w:rsidRPr="00903AED" w:rsidRDefault="00582E65" w:rsidP="008A3A6E">
            <w:pPr>
              <w:jc w:val="both"/>
              <w:rPr>
                <w:rFonts w:cs="Arial"/>
                <w:lang w:val="bg-BG"/>
              </w:rPr>
            </w:pPr>
          </w:p>
        </w:tc>
        <w:tc>
          <w:tcPr>
            <w:tcW w:w="4962" w:type="dxa"/>
            <w:shd w:val="clear" w:color="000000" w:fill="FFFFFF"/>
            <w:vAlign w:val="center"/>
            <w:hideMark/>
          </w:tcPr>
          <w:p w14:paraId="2F5F00ED" w14:textId="77777777" w:rsidR="00582E65" w:rsidRPr="00903AED" w:rsidRDefault="00582E65" w:rsidP="008A3A6E">
            <w:pPr>
              <w:rPr>
                <w:rFonts w:cs="Arial"/>
                <w:lang w:val="bg-BG"/>
              </w:rPr>
            </w:pPr>
            <w:r w:rsidRPr="00903AED">
              <w:rPr>
                <w:rFonts w:cs="Arial"/>
                <w:lang w:val="bg-BG"/>
              </w:rPr>
              <w:t>Професионална гимназия по техника и мениджмънт    "Христо Ботев"</w:t>
            </w:r>
          </w:p>
        </w:tc>
        <w:tc>
          <w:tcPr>
            <w:tcW w:w="1559" w:type="dxa"/>
            <w:shd w:val="clear" w:color="000000" w:fill="FFFFFF"/>
            <w:vAlign w:val="center"/>
          </w:tcPr>
          <w:p w14:paraId="6AB342F6" w14:textId="77777777" w:rsidR="00582E65" w:rsidRPr="00903AED" w:rsidRDefault="00582E65" w:rsidP="008A3A6E">
            <w:pPr>
              <w:jc w:val="both"/>
              <w:rPr>
                <w:rFonts w:cs="Arial"/>
                <w:lang w:val="bg-BG"/>
              </w:rPr>
            </w:pPr>
            <w:r w:rsidRPr="00903AED">
              <w:rPr>
                <w:rFonts w:cs="Arial"/>
                <w:lang w:val="bg-BG"/>
              </w:rPr>
              <w:t>Ботевград</w:t>
            </w:r>
          </w:p>
        </w:tc>
        <w:tc>
          <w:tcPr>
            <w:tcW w:w="1417" w:type="dxa"/>
            <w:shd w:val="clear" w:color="000000" w:fill="FFFFFF"/>
            <w:vAlign w:val="center"/>
            <w:hideMark/>
          </w:tcPr>
          <w:p w14:paraId="7A1CC06A" w14:textId="77777777" w:rsidR="00582E65" w:rsidRPr="00903AED" w:rsidRDefault="00582E65" w:rsidP="008A3A6E">
            <w:pPr>
              <w:jc w:val="both"/>
              <w:rPr>
                <w:rFonts w:cs="Arial"/>
                <w:lang w:val="bg-BG"/>
              </w:rPr>
            </w:pPr>
            <w:r w:rsidRPr="00903AED">
              <w:rPr>
                <w:rFonts w:cs="Arial"/>
                <w:lang w:val="bg-BG"/>
              </w:rPr>
              <w:t> </w:t>
            </w:r>
          </w:p>
        </w:tc>
      </w:tr>
      <w:tr w:rsidR="00582E65" w:rsidRPr="00903AED" w14:paraId="1E4E740D" w14:textId="77777777" w:rsidTr="00903AED">
        <w:trPr>
          <w:trHeight w:val="340"/>
        </w:trPr>
        <w:tc>
          <w:tcPr>
            <w:tcW w:w="714" w:type="dxa"/>
            <w:shd w:val="clear" w:color="000000" w:fill="FFFFFF"/>
            <w:vAlign w:val="center"/>
            <w:hideMark/>
          </w:tcPr>
          <w:p w14:paraId="1690C85F" w14:textId="77777777" w:rsidR="00582E65" w:rsidRPr="00903AED" w:rsidRDefault="00CA50D8" w:rsidP="008A3A6E">
            <w:pPr>
              <w:jc w:val="both"/>
              <w:rPr>
                <w:rFonts w:cs="Arial"/>
                <w:lang w:val="bg-BG"/>
              </w:rPr>
            </w:pPr>
            <w:r w:rsidRPr="00903AED">
              <w:rPr>
                <w:rFonts w:cs="Arial"/>
                <w:lang w:val="bg-BG"/>
              </w:rPr>
              <w:t>97</w:t>
            </w:r>
          </w:p>
        </w:tc>
        <w:tc>
          <w:tcPr>
            <w:tcW w:w="1559" w:type="dxa"/>
            <w:vMerge/>
            <w:shd w:val="clear" w:color="000000" w:fill="FFFFFF"/>
            <w:vAlign w:val="center"/>
          </w:tcPr>
          <w:p w14:paraId="4B6392AB" w14:textId="77777777" w:rsidR="00582E65" w:rsidRPr="00903AED" w:rsidRDefault="00582E65" w:rsidP="008A3A6E">
            <w:pPr>
              <w:jc w:val="both"/>
              <w:rPr>
                <w:rFonts w:cs="Arial"/>
                <w:lang w:val="bg-BG"/>
              </w:rPr>
            </w:pPr>
          </w:p>
        </w:tc>
        <w:tc>
          <w:tcPr>
            <w:tcW w:w="4962" w:type="dxa"/>
            <w:shd w:val="clear" w:color="000000" w:fill="FFFFFF"/>
            <w:vAlign w:val="center"/>
            <w:hideMark/>
          </w:tcPr>
          <w:p w14:paraId="45FE7FC4" w14:textId="77777777" w:rsidR="00582E65" w:rsidRPr="00903AED" w:rsidRDefault="00582E65" w:rsidP="008A3A6E">
            <w:pPr>
              <w:rPr>
                <w:rFonts w:cs="Arial"/>
                <w:lang w:val="bg-BG"/>
              </w:rPr>
            </w:pPr>
            <w:r w:rsidRPr="00903AED">
              <w:rPr>
                <w:rFonts w:cs="Arial"/>
                <w:lang w:val="bg-BG"/>
              </w:rPr>
              <w:t>Професионална гимназия по ресторантьорство, търговия и обслужване</w:t>
            </w:r>
          </w:p>
        </w:tc>
        <w:tc>
          <w:tcPr>
            <w:tcW w:w="1559" w:type="dxa"/>
            <w:shd w:val="clear" w:color="000000" w:fill="FFFFFF"/>
            <w:vAlign w:val="center"/>
          </w:tcPr>
          <w:p w14:paraId="4F784D48" w14:textId="77777777" w:rsidR="00582E65" w:rsidRPr="00903AED" w:rsidRDefault="00582E65" w:rsidP="008A3A6E">
            <w:pPr>
              <w:jc w:val="both"/>
              <w:rPr>
                <w:rFonts w:cs="Arial"/>
                <w:lang w:val="bg-BG"/>
              </w:rPr>
            </w:pPr>
            <w:r w:rsidRPr="00903AED">
              <w:rPr>
                <w:rFonts w:cs="Arial"/>
                <w:lang w:val="bg-BG"/>
              </w:rPr>
              <w:t>Плевен</w:t>
            </w:r>
          </w:p>
        </w:tc>
        <w:tc>
          <w:tcPr>
            <w:tcW w:w="1417" w:type="dxa"/>
            <w:shd w:val="clear" w:color="000000" w:fill="FFFFFF"/>
            <w:vAlign w:val="center"/>
            <w:hideMark/>
          </w:tcPr>
          <w:p w14:paraId="55399D25" w14:textId="77777777" w:rsidR="00582E65" w:rsidRPr="00903AED" w:rsidRDefault="00582E65" w:rsidP="008A3A6E">
            <w:pPr>
              <w:jc w:val="both"/>
              <w:rPr>
                <w:rFonts w:cs="Arial"/>
                <w:lang w:val="bg-BG"/>
              </w:rPr>
            </w:pPr>
            <w:r w:rsidRPr="00903AED">
              <w:rPr>
                <w:rFonts w:cs="Arial"/>
                <w:lang w:val="bg-BG"/>
              </w:rPr>
              <w:t> </w:t>
            </w:r>
          </w:p>
        </w:tc>
      </w:tr>
      <w:tr w:rsidR="00582E65" w:rsidRPr="00903AED" w14:paraId="0BBC192C" w14:textId="77777777" w:rsidTr="00903AED">
        <w:trPr>
          <w:trHeight w:val="484"/>
        </w:trPr>
        <w:tc>
          <w:tcPr>
            <w:tcW w:w="714" w:type="dxa"/>
            <w:shd w:val="clear" w:color="000000" w:fill="FFFFFF"/>
            <w:vAlign w:val="center"/>
            <w:hideMark/>
          </w:tcPr>
          <w:p w14:paraId="42C6E7DF" w14:textId="77777777" w:rsidR="00582E65" w:rsidRPr="00903AED" w:rsidRDefault="00CA50D8" w:rsidP="008A3A6E">
            <w:pPr>
              <w:jc w:val="both"/>
              <w:rPr>
                <w:rFonts w:cs="Arial"/>
                <w:lang w:val="bg-BG"/>
              </w:rPr>
            </w:pPr>
            <w:r w:rsidRPr="00903AED">
              <w:rPr>
                <w:rFonts w:cs="Arial"/>
                <w:lang w:val="bg-BG"/>
              </w:rPr>
              <w:t>98</w:t>
            </w:r>
          </w:p>
        </w:tc>
        <w:tc>
          <w:tcPr>
            <w:tcW w:w="1559" w:type="dxa"/>
            <w:vMerge/>
            <w:shd w:val="clear" w:color="000000" w:fill="FFFFFF"/>
            <w:vAlign w:val="center"/>
          </w:tcPr>
          <w:p w14:paraId="63BA24FC" w14:textId="77777777" w:rsidR="00582E65" w:rsidRPr="00903AED" w:rsidRDefault="00582E65" w:rsidP="008A3A6E">
            <w:pPr>
              <w:jc w:val="both"/>
              <w:rPr>
                <w:rFonts w:cs="Arial"/>
                <w:lang w:val="bg-BG"/>
              </w:rPr>
            </w:pPr>
          </w:p>
        </w:tc>
        <w:tc>
          <w:tcPr>
            <w:tcW w:w="4962" w:type="dxa"/>
            <w:shd w:val="clear" w:color="000000" w:fill="FFFFFF"/>
            <w:vAlign w:val="center"/>
            <w:hideMark/>
          </w:tcPr>
          <w:p w14:paraId="7729C29E" w14:textId="77777777" w:rsidR="00582E65" w:rsidRPr="00903AED" w:rsidRDefault="00582E65" w:rsidP="008A3A6E">
            <w:pPr>
              <w:rPr>
                <w:rFonts w:cs="Arial"/>
                <w:lang w:val="bg-BG"/>
              </w:rPr>
            </w:pPr>
            <w:r w:rsidRPr="00903AED">
              <w:rPr>
                <w:rFonts w:cs="Arial"/>
                <w:lang w:val="bg-BG"/>
              </w:rPr>
              <w:t>Професионална гимназия по подемна, строителна и транспортна техника "Г.С.Раковски"</w:t>
            </w:r>
          </w:p>
        </w:tc>
        <w:tc>
          <w:tcPr>
            <w:tcW w:w="1559" w:type="dxa"/>
            <w:shd w:val="clear" w:color="000000" w:fill="FFFFFF"/>
            <w:vAlign w:val="center"/>
          </w:tcPr>
          <w:p w14:paraId="181C16E5" w14:textId="77777777" w:rsidR="00582E65" w:rsidRPr="00903AED" w:rsidRDefault="00582E65" w:rsidP="008A3A6E">
            <w:pPr>
              <w:jc w:val="both"/>
              <w:rPr>
                <w:rFonts w:cs="Arial"/>
                <w:lang w:val="bg-BG"/>
              </w:rPr>
            </w:pPr>
            <w:r w:rsidRPr="00903AED">
              <w:rPr>
                <w:rFonts w:cs="Arial"/>
                <w:lang w:val="bg-BG"/>
              </w:rPr>
              <w:t>Плевен</w:t>
            </w:r>
          </w:p>
        </w:tc>
        <w:tc>
          <w:tcPr>
            <w:tcW w:w="1417" w:type="dxa"/>
            <w:shd w:val="clear" w:color="000000" w:fill="FFFFFF"/>
            <w:vAlign w:val="center"/>
            <w:hideMark/>
          </w:tcPr>
          <w:p w14:paraId="08A70D76" w14:textId="77777777" w:rsidR="00582E65" w:rsidRPr="00903AED" w:rsidRDefault="00582E65" w:rsidP="008A3A6E">
            <w:pPr>
              <w:jc w:val="both"/>
              <w:rPr>
                <w:rFonts w:cs="Arial"/>
                <w:lang w:val="bg-BG"/>
              </w:rPr>
            </w:pPr>
            <w:r w:rsidRPr="00903AED">
              <w:rPr>
                <w:rFonts w:cs="Arial"/>
                <w:lang w:val="bg-BG"/>
              </w:rPr>
              <w:t> </w:t>
            </w:r>
          </w:p>
        </w:tc>
      </w:tr>
      <w:tr w:rsidR="00582E65" w:rsidRPr="00903AED" w14:paraId="0AC76F70" w14:textId="77777777" w:rsidTr="00927E4D">
        <w:trPr>
          <w:trHeight w:val="528"/>
        </w:trPr>
        <w:tc>
          <w:tcPr>
            <w:tcW w:w="714" w:type="dxa"/>
            <w:shd w:val="clear" w:color="000000" w:fill="FFFFFF"/>
            <w:vAlign w:val="center"/>
            <w:hideMark/>
          </w:tcPr>
          <w:p w14:paraId="4A1E7464" w14:textId="77777777" w:rsidR="00582E65" w:rsidRPr="00903AED" w:rsidRDefault="00CA50D8" w:rsidP="008A3A6E">
            <w:pPr>
              <w:jc w:val="both"/>
              <w:rPr>
                <w:rFonts w:cs="Arial"/>
                <w:lang w:val="bg-BG"/>
              </w:rPr>
            </w:pPr>
            <w:r w:rsidRPr="00903AED">
              <w:rPr>
                <w:rFonts w:cs="Arial"/>
                <w:lang w:val="bg-BG"/>
              </w:rPr>
              <w:t>99</w:t>
            </w:r>
          </w:p>
        </w:tc>
        <w:tc>
          <w:tcPr>
            <w:tcW w:w="1559" w:type="dxa"/>
            <w:vMerge/>
            <w:shd w:val="clear" w:color="000000" w:fill="FFFFFF"/>
            <w:vAlign w:val="center"/>
          </w:tcPr>
          <w:p w14:paraId="0D63FE24" w14:textId="77777777" w:rsidR="00582E65" w:rsidRPr="00903AED" w:rsidRDefault="00582E65" w:rsidP="008A3A6E">
            <w:pPr>
              <w:jc w:val="both"/>
              <w:rPr>
                <w:rFonts w:cs="Arial"/>
                <w:lang w:val="bg-BG"/>
              </w:rPr>
            </w:pPr>
          </w:p>
        </w:tc>
        <w:tc>
          <w:tcPr>
            <w:tcW w:w="4962" w:type="dxa"/>
            <w:shd w:val="clear" w:color="000000" w:fill="FFFFFF"/>
            <w:vAlign w:val="center"/>
            <w:hideMark/>
          </w:tcPr>
          <w:p w14:paraId="50196E70" w14:textId="77777777" w:rsidR="00582E65" w:rsidRPr="00903AED" w:rsidRDefault="00582E65" w:rsidP="008A3A6E">
            <w:pPr>
              <w:rPr>
                <w:rFonts w:cs="Arial"/>
                <w:lang w:val="bg-BG"/>
              </w:rPr>
            </w:pPr>
            <w:r w:rsidRPr="00903AED">
              <w:rPr>
                <w:rFonts w:cs="Arial"/>
                <w:lang w:val="bg-BG"/>
              </w:rPr>
              <w:t>Професионална техническа гимназия "Иван Райнов"</w:t>
            </w:r>
          </w:p>
        </w:tc>
        <w:tc>
          <w:tcPr>
            <w:tcW w:w="1559" w:type="dxa"/>
            <w:shd w:val="clear" w:color="000000" w:fill="FFFFFF"/>
            <w:vAlign w:val="center"/>
          </w:tcPr>
          <w:p w14:paraId="7AAEA3D6" w14:textId="77777777" w:rsidR="00582E65" w:rsidRPr="00903AED" w:rsidRDefault="00582E65" w:rsidP="008A3A6E">
            <w:pPr>
              <w:jc w:val="both"/>
              <w:rPr>
                <w:rFonts w:cs="Arial"/>
                <w:lang w:val="bg-BG"/>
              </w:rPr>
            </w:pPr>
            <w:r w:rsidRPr="00903AED">
              <w:rPr>
                <w:rFonts w:cs="Arial"/>
                <w:lang w:val="bg-BG"/>
              </w:rPr>
              <w:t>Ямбол</w:t>
            </w:r>
          </w:p>
        </w:tc>
        <w:tc>
          <w:tcPr>
            <w:tcW w:w="1417" w:type="dxa"/>
            <w:shd w:val="clear" w:color="000000" w:fill="FFFFFF"/>
            <w:vAlign w:val="center"/>
            <w:hideMark/>
          </w:tcPr>
          <w:p w14:paraId="18D05130" w14:textId="77777777" w:rsidR="00582E65" w:rsidRPr="00903AED" w:rsidRDefault="00582E65" w:rsidP="008A3A6E">
            <w:pPr>
              <w:jc w:val="both"/>
              <w:rPr>
                <w:rFonts w:cs="Arial"/>
                <w:lang w:val="bg-BG"/>
              </w:rPr>
            </w:pPr>
            <w:r w:rsidRPr="00903AED">
              <w:rPr>
                <w:rFonts w:cs="Arial"/>
                <w:lang w:val="bg-BG"/>
              </w:rPr>
              <w:t> </w:t>
            </w:r>
          </w:p>
        </w:tc>
      </w:tr>
      <w:tr w:rsidR="00582E65" w:rsidRPr="00903AED" w14:paraId="2059E4F5" w14:textId="77777777" w:rsidTr="00927E4D">
        <w:trPr>
          <w:trHeight w:val="528"/>
        </w:trPr>
        <w:tc>
          <w:tcPr>
            <w:tcW w:w="714" w:type="dxa"/>
            <w:shd w:val="clear" w:color="000000" w:fill="FFFFFF"/>
            <w:vAlign w:val="center"/>
            <w:hideMark/>
          </w:tcPr>
          <w:p w14:paraId="200ADCBA" w14:textId="77777777" w:rsidR="00582E65" w:rsidRPr="00903AED" w:rsidRDefault="00CA50D8" w:rsidP="008A3A6E">
            <w:pPr>
              <w:jc w:val="both"/>
              <w:rPr>
                <w:rFonts w:cs="Arial"/>
                <w:lang w:val="bg-BG"/>
              </w:rPr>
            </w:pPr>
            <w:r w:rsidRPr="00903AED">
              <w:rPr>
                <w:rFonts w:cs="Arial"/>
                <w:lang w:val="bg-BG"/>
              </w:rPr>
              <w:t>100</w:t>
            </w:r>
          </w:p>
        </w:tc>
        <w:tc>
          <w:tcPr>
            <w:tcW w:w="1559" w:type="dxa"/>
            <w:vMerge/>
            <w:shd w:val="clear" w:color="000000" w:fill="FFFFFF"/>
            <w:vAlign w:val="center"/>
          </w:tcPr>
          <w:p w14:paraId="5BC29885" w14:textId="77777777" w:rsidR="00582E65" w:rsidRPr="00903AED" w:rsidRDefault="00582E65" w:rsidP="008A3A6E">
            <w:pPr>
              <w:jc w:val="both"/>
              <w:rPr>
                <w:rFonts w:cs="Arial"/>
                <w:lang w:val="bg-BG"/>
              </w:rPr>
            </w:pPr>
          </w:p>
        </w:tc>
        <w:tc>
          <w:tcPr>
            <w:tcW w:w="4962" w:type="dxa"/>
            <w:shd w:val="clear" w:color="000000" w:fill="FFFFFF"/>
            <w:vAlign w:val="center"/>
            <w:hideMark/>
          </w:tcPr>
          <w:p w14:paraId="5362150F" w14:textId="77777777" w:rsidR="00582E65" w:rsidRPr="00903AED" w:rsidRDefault="00582E65" w:rsidP="008A3A6E">
            <w:pPr>
              <w:rPr>
                <w:rFonts w:cs="Arial"/>
                <w:lang w:val="bg-BG"/>
              </w:rPr>
            </w:pPr>
            <w:r w:rsidRPr="00903AED">
              <w:rPr>
                <w:rFonts w:cs="Arial"/>
                <w:lang w:val="bg-BG"/>
              </w:rPr>
              <w:t>Професионална техническа гимназия "Цар Симеон Велики"</w:t>
            </w:r>
          </w:p>
        </w:tc>
        <w:tc>
          <w:tcPr>
            <w:tcW w:w="1559" w:type="dxa"/>
            <w:shd w:val="clear" w:color="000000" w:fill="FFFFFF"/>
            <w:vAlign w:val="center"/>
          </w:tcPr>
          <w:p w14:paraId="74CECC1E" w14:textId="77777777" w:rsidR="00582E65" w:rsidRPr="00903AED" w:rsidRDefault="00582E65" w:rsidP="008A3A6E">
            <w:pPr>
              <w:jc w:val="both"/>
              <w:rPr>
                <w:rFonts w:cs="Arial"/>
                <w:lang w:val="bg-BG"/>
              </w:rPr>
            </w:pPr>
            <w:r w:rsidRPr="00903AED">
              <w:rPr>
                <w:rFonts w:cs="Arial"/>
                <w:lang w:val="bg-BG"/>
              </w:rPr>
              <w:t>Търговище</w:t>
            </w:r>
          </w:p>
        </w:tc>
        <w:tc>
          <w:tcPr>
            <w:tcW w:w="1417" w:type="dxa"/>
            <w:shd w:val="clear" w:color="000000" w:fill="FFFFFF"/>
            <w:vAlign w:val="center"/>
            <w:hideMark/>
          </w:tcPr>
          <w:p w14:paraId="3C799BC7" w14:textId="77777777" w:rsidR="00582E65" w:rsidRPr="00903AED" w:rsidRDefault="00582E65" w:rsidP="008A3A6E">
            <w:pPr>
              <w:jc w:val="both"/>
              <w:rPr>
                <w:rFonts w:cs="Arial"/>
                <w:lang w:val="bg-BG"/>
              </w:rPr>
            </w:pPr>
            <w:r w:rsidRPr="00903AED">
              <w:rPr>
                <w:rFonts w:cs="Arial"/>
                <w:lang w:val="bg-BG"/>
              </w:rPr>
              <w:t> </w:t>
            </w:r>
          </w:p>
        </w:tc>
      </w:tr>
      <w:tr w:rsidR="00582E65" w:rsidRPr="00903AED" w14:paraId="315400D9" w14:textId="77777777" w:rsidTr="00E405C2">
        <w:trPr>
          <w:trHeight w:val="402"/>
        </w:trPr>
        <w:tc>
          <w:tcPr>
            <w:tcW w:w="714" w:type="dxa"/>
            <w:shd w:val="clear" w:color="000000" w:fill="FFFFFF"/>
            <w:vAlign w:val="center"/>
            <w:hideMark/>
          </w:tcPr>
          <w:p w14:paraId="33B13F4E" w14:textId="77777777" w:rsidR="00582E65" w:rsidRPr="00903AED" w:rsidRDefault="00CA50D8" w:rsidP="008A3A6E">
            <w:pPr>
              <w:jc w:val="both"/>
              <w:rPr>
                <w:rFonts w:cs="Arial"/>
                <w:lang w:val="bg-BG"/>
              </w:rPr>
            </w:pPr>
            <w:r w:rsidRPr="00903AED">
              <w:rPr>
                <w:rFonts w:cs="Arial"/>
                <w:lang w:val="bg-BG"/>
              </w:rPr>
              <w:t>101</w:t>
            </w:r>
          </w:p>
        </w:tc>
        <w:tc>
          <w:tcPr>
            <w:tcW w:w="1559" w:type="dxa"/>
            <w:vMerge/>
            <w:tcBorders>
              <w:bottom w:val="nil"/>
            </w:tcBorders>
            <w:shd w:val="clear" w:color="000000" w:fill="FFFFFF"/>
            <w:vAlign w:val="center"/>
          </w:tcPr>
          <w:p w14:paraId="31D664EF" w14:textId="77777777" w:rsidR="00582E65" w:rsidRPr="00903AED" w:rsidRDefault="00582E65" w:rsidP="008A3A6E">
            <w:pPr>
              <w:jc w:val="both"/>
              <w:rPr>
                <w:rFonts w:cs="Arial"/>
                <w:lang w:val="bg-BG"/>
              </w:rPr>
            </w:pPr>
          </w:p>
        </w:tc>
        <w:tc>
          <w:tcPr>
            <w:tcW w:w="4962" w:type="dxa"/>
            <w:shd w:val="clear" w:color="000000" w:fill="FFFFFF"/>
            <w:vAlign w:val="center"/>
            <w:hideMark/>
          </w:tcPr>
          <w:p w14:paraId="08EAF740" w14:textId="77777777" w:rsidR="00582E65" w:rsidRPr="00903AED" w:rsidRDefault="00582E65" w:rsidP="008A3A6E">
            <w:pPr>
              <w:rPr>
                <w:rFonts w:cs="Arial"/>
                <w:lang w:val="bg-BG"/>
              </w:rPr>
            </w:pPr>
            <w:r w:rsidRPr="00903AED">
              <w:rPr>
                <w:rFonts w:cs="Arial"/>
                <w:lang w:val="bg-BG"/>
              </w:rPr>
              <w:t>Професионална гимназия по икономика "Професор доктор Димитър Табаков"</w:t>
            </w:r>
          </w:p>
        </w:tc>
        <w:tc>
          <w:tcPr>
            <w:tcW w:w="1559" w:type="dxa"/>
            <w:shd w:val="clear" w:color="000000" w:fill="FFFFFF"/>
            <w:vAlign w:val="center"/>
          </w:tcPr>
          <w:p w14:paraId="391BFE3C" w14:textId="77777777" w:rsidR="00582E65" w:rsidRPr="00903AED" w:rsidRDefault="00582E65" w:rsidP="008A3A6E">
            <w:pPr>
              <w:jc w:val="both"/>
              <w:rPr>
                <w:rFonts w:cs="Arial"/>
                <w:lang w:val="bg-BG"/>
              </w:rPr>
            </w:pPr>
            <w:r w:rsidRPr="00903AED">
              <w:rPr>
                <w:rFonts w:cs="Arial"/>
                <w:lang w:val="bg-BG"/>
              </w:rPr>
              <w:t>Сливен</w:t>
            </w:r>
          </w:p>
        </w:tc>
        <w:tc>
          <w:tcPr>
            <w:tcW w:w="1417" w:type="dxa"/>
            <w:shd w:val="clear" w:color="000000" w:fill="FFFFFF"/>
            <w:vAlign w:val="center"/>
            <w:hideMark/>
          </w:tcPr>
          <w:p w14:paraId="01F50F2E" w14:textId="77777777" w:rsidR="00582E65" w:rsidRPr="00903AED" w:rsidRDefault="00582E65" w:rsidP="008A3A6E">
            <w:pPr>
              <w:jc w:val="both"/>
              <w:rPr>
                <w:rFonts w:cs="Arial"/>
                <w:lang w:val="bg-BG"/>
              </w:rPr>
            </w:pPr>
            <w:r w:rsidRPr="00903AED">
              <w:rPr>
                <w:rFonts w:cs="Arial"/>
                <w:lang w:val="bg-BG"/>
              </w:rPr>
              <w:t>Община Сливен</w:t>
            </w:r>
          </w:p>
        </w:tc>
      </w:tr>
      <w:tr w:rsidR="00712617" w:rsidRPr="00F11356" w14:paraId="64A0DB32" w14:textId="77777777" w:rsidTr="00712617">
        <w:trPr>
          <w:trHeight w:val="402"/>
        </w:trPr>
        <w:tc>
          <w:tcPr>
            <w:tcW w:w="714" w:type="dxa"/>
            <w:shd w:val="clear" w:color="000000" w:fill="FFFFFF"/>
            <w:vAlign w:val="center"/>
          </w:tcPr>
          <w:p w14:paraId="7EB153F5" w14:textId="77777777" w:rsidR="00712617" w:rsidRPr="00E405C2" w:rsidRDefault="00712617" w:rsidP="00712617">
            <w:pPr>
              <w:jc w:val="both"/>
              <w:rPr>
                <w:rFonts w:cs="Arial"/>
                <w:highlight w:val="yellow"/>
                <w:lang w:val="bg-BG"/>
              </w:rPr>
            </w:pPr>
            <w:r w:rsidRPr="00E405C2">
              <w:rPr>
                <w:rFonts w:cs="Arial"/>
                <w:highlight w:val="yellow"/>
                <w:lang w:val="bg-BG"/>
              </w:rPr>
              <w:t>102</w:t>
            </w:r>
          </w:p>
        </w:tc>
        <w:tc>
          <w:tcPr>
            <w:tcW w:w="1559" w:type="dxa"/>
            <w:tcBorders>
              <w:bottom w:val="nil"/>
            </w:tcBorders>
            <w:shd w:val="clear" w:color="000000" w:fill="FFFFFF"/>
            <w:vAlign w:val="center"/>
          </w:tcPr>
          <w:p w14:paraId="73EEC7A6" w14:textId="77777777" w:rsidR="00712617" w:rsidRPr="00E405C2" w:rsidRDefault="00712617" w:rsidP="00712617">
            <w:pPr>
              <w:jc w:val="both"/>
              <w:rPr>
                <w:rFonts w:cs="Arial"/>
                <w:highlight w:val="yellow"/>
                <w:lang w:val="bg-BG"/>
              </w:rPr>
            </w:pPr>
          </w:p>
        </w:tc>
        <w:tc>
          <w:tcPr>
            <w:tcW w:w="4962" w:type="dxa"/>
            <w:shd w:val="clear" w:color="000000" w:fill="FFFFFF"/>
            <w:vAlign w:val="center"/>
          </w:tcPr>
          <w:p w14:paraId="2A6E3001" w14:textId="77777777" w:rsidR="00712617" w:rsidRPr="00E405C2" w:rsidRDefault="00712617" w:rsidP="00712617">
            <w:pPr>
              <w:rPr>
                <w:rFonts w:cs="Arial"/>
                <w:highlight w:val="yellow"/>
                <w:lang w:val="bg-BG"/>
              </w:rPr>
            </w:pPr>
            <w:r w:rsidRPr="00E405C2">
              <w:rPr>
                <w:rFonts w:eastAsia="Calibri" w:cs="Arial"/>
                <w:color w:val="000000"/>
                <w:highlight w:val="yellow"/>
                <w:lang w:val="bg-BG"/>
              </w:rPr>
              <w:t>Професионална гимназия   по облекло "Ана Май"</w:t>
            </w:r>
          </w:p>
        </w:tc>
        <w:tc>
          <w:tcPr>
            <w:tcW w:w="1559" w:type="dxa"/>
            <w:shd w:val="clear" w:color="000000" w:fill="FFFFFF"/>
            <w:vAlign w:val="center"/>
          </w:tcPr>
          <w:p w14:paraId="60346436" w14:textId="77777777" w:rsidR="00712617" w:rsidRPr="00E405C2" w:rsidRDefault="00712617" w:rsidP="00712617">
            <w:pPr>
              <w:jc w:val="both"/>
              <w:rPr>
                <w:rFonts w:cs="Arial"/>
                <w:highlight w:val="yellow"/>
                <w:lang w:val="bg-BG"/>
              </w:rPr>
            </w:pPr>
            <w:r w:rsidRPr="00E405C2">
              <w:rPr>
                <w:rFonts w:eastAsia="Calibri" w:cs="Arial"/>
                <w:color w:val="000000"/>
                <w:highlight w:val="yellow"/>
                <w:lang w:val="bg-BG"/>
              </w:rPr>
              <w:t>Пловдив</w:t>
            </w:r>
          </w:p>
        </w:tc>
        <w:tc>
          <w:tcPr>
            <w:tcW w:w="1417" w:type="dxa"/>
            <w:shd w:val="clear" w:color="000000" w:fill="FFFFFF"/>
            <w:vAlign w:val="center"/>
          </w:tcPr>
          <w:p w14:paraId="54F56141" w14:textId="77777777" w:rsidR="00712617" w:rsidRPr="00E405C2" w:rsidRDefault="00712617" w:rsidP="00712617">
            <w:pPr>
              <w:jc w:val="both"/>
              <w:rPr>
                <w:rFonts w:cs="Arial"/>
                <w:highlight w:val="yellow"/>
                <w:lang w:val="bg-BG"/>
              </w:rPr>
            </w:pPr>
          </w:p>
        </w:tc>
      </w:tr>
      <w:tr w:rsidR="00712617" w:rsidRPr="00903AED" w14:paraId="41B5957A" w14:textId="77777777" w:rsidTr="00E405C2">
        <w:trPr>
          <w:trHeight w:val="402"/>
        </w:trPr>
        <w:tc>
          <w:tcPr>
            <w:tcW w:w="714" w:type="dxa"/>
            <w:tcBorders>
              <w:right w:val="single" w:sz="4" w:space="0" w:color="auto"/>
            </w:tcBorders>
            <w:shd w:val="clear" w:color="000000" w:fill="FFFFFF"/>
            <w:vAlign w:val="center"/>
          </w:tcPr>
          <w:p w14:paraId="0A05EC2D" w14:textId="77777777" w:rsidR="00712617" w:rsidRPr="00E405C2" w:rsidRDefault="00712617" w:rsidP="00712617">
            <w:pPr>
              <w:jc w:val="both"/>
              <w:rPr>
                <w:rFonts w:cs="Arial"/>
                <w:highlight w:val="yellow"/>
                <w:lang w:val="bg-BG"/>
              </w:rPr>
            </w:pPr>
            <w:r w:rsidRPr="00E405C2">
              <w:rPr>
                <w:rFonts w:cs="Arial"/>
                <w:highlight w:val="yellow"/>
                <w:lang w:val="bg-BG"/>
              </w:rPr>
              <w:t>103</w:t>
            </w:r>
          </w:p>
        </w:tc>
        <w:tc>
          <w:tcPr>
            <w:tcW w:w="1559" w:type="dxa"/>
            <w:tcBorders>
              <w:top w:val="nil"/>
              <w:left w:val="single" w:sz="4" w:space="0" w:color="auto"/>
              <w:right w:val="single" w:sz="4" w:space="0" w:color="auto"/>
            </w:tcBorders>
            <w:shd w:val="clear" w:color="000000" w:fill="FFFFFF"/>
            <w:vAlign w:val="center"/>
          </w:tcPr>
          <w:p w14:paraId="20423A1D" w14:textId="77777777" w:rsidR="00712617" w:rsidRPr="00E405C2" w:rsidRDefault="00712617" w:rsidP="00E405C2">
            <w:pPr>
              <w:rPr>
                <w:rFonts w:eastAsia="Calibri" w:cs="Arial"/>
                <w:color w:val="000000"/>
                <w:highlight w:val="yellow"/>
                <w:lang w:val="bg-BG"/>
              </w:rPr>
            </w:pPr>
          </w:p>
        </w:tc>
        <w:tc>
          <w:tcPr>
            <w:tcW w:w="4962" w:type="dxa"/>
            <w:tcBorders>
              <w:left w:val="single" w:sz="4" w:space="0" w:color="auto"/>
            </w:tcBorders>
            <w:shd w:val="clear" w:color="000000" w:fill="FFFFFF"/>
            <w:vAlign w:val="center"/>
          </w:tcPr>
          <w:p w14:paraId="27BC341E" w14:textId="77777777" w:rsidR="00712617" w:rsidRPr="00E405C2" w:rsidRDefault="00712617" w:rsidP="00712617">
            <w:pPr>
              <w:rPr>
                <w:rFonts w:cs="Arial"/>
                <w:highlight w:val="yellow"/>
                <w:lang w:val="bg-BG"/>
              </w:rPr>
            </w:pPr>
            <w:r w:rsidRPr="00E405C2">
              <w:rPr>
                <w:rFonts w:eastAsia="Calibri" w:cs="Arial"/>
                <w:color w:val="000000"/>
                <w:highlight w:val="yellow"/>
                <w:lang w:val="bg-BG"/>
              </w:rPr>
              <w:t>Професионална гимназия по електроника и енергетика</w:t>
            </w:r>
          </w:p>
        </w:tc>
        <w:tc>
          <w:tcPr>
            <w:tcW w:w="1559" w:type="dxa"/>
            <w:shd w:val="clear" w:color="000000" w:fill="FFFFFF"/>
            <w:vAlign w:val="center"/>
          </w:tcPr>
          <w:p w14:paraId="7A28249B" w14:textId="77777777" w:rsidR="00712617" w:rsidRPr="00903AED" w:rsidRDefault="00712617" w:rsidP="00712617">
            <w:pPr>
              <w:jc w:val="both"/>
              <w:rPr>
                <w:rFonts w:cs="Arial"/>
                <w:lang w:val="bg-BG"/>
              </w:rPr>
            </w:pPr>
            <w:r w:rsidRPr="00E405C2">
              <w:rPr>
                <w:rFonts w:eastAsia="Calibri" w:cs="Arial"/>
                <w:color w:val="000000"/>
                <w:highlight w:val="yellow"/>
                <w:lang w:val="bg-BG"/>
              </w:rPr>
              <w:t>Банско</w:t>
            </w:r>
          </w:p>
        </w:tc>
        <w:tc>
          <w:tcPr>
            <w:tcW w:w="1417" w:type="dxa"/>
            <w:shd w:val="clear" w:color="000000" w:fill="FFFFFF"/>
            <w:vAlign w:val="center"/>
          </w:tcPr>
          <w:p w14:paraId="711159F9" w14:textId="77777777" w:rsidR="00712617" w:rsidRPr="00903AED" w:rsidRDefault="00712617" w:rsidP="00712617">
            <w:pPr>
              <w:jc w:val="both"/>
              <w:rPr>
                <w:rFonts w:cs="Arial"/>
                <w:lang w:val="bg-BG"/>
              </w:rPr>
            </w:pPr>
          </w:p>
        </w:tc>
      </w:tr>
    </w:tbl>
    <w:p w14:paraId="6E343213" w14:textId="77777777" w:rsidR="00F149D5" w:rsidRDefault="00F149D5" w:rsidP="00903AED">
      <w:pPr>
        <w:jc w:val="both"/>
        <w:rPr>
          <w:rFonts w:cs="Arial"/>
          <w:sz w:val="22"/>
          <w:szCs w:val="22"/>
          <w:lang w:val="bg-B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938"/>
      </w:tblGrid>
      <w:tr w:rsidR="004B0B24" w:rsidRPr="00705DE3" w14:paraId="66F1A5D2" w14:textId="77777777" w:rsidTr="008A3A6E">
        <w:tc>
          <w:tcPr>
            <w:tcW w:w="567" w:type="dxa"/>
            <w:shd w:val="clear" w:color="auto" w:fill="auto"/>
          </w:tcPr>
          <w:p w14:paraId="6371EB0D" w14:textId="77777777" w:rsidR="004B0B24" w:rsidRPr="00705DE3" w:rsidRDefault="004B0B24" w:rsidP="004F75D1">
            <w:pPr>
              <w:numPr>
                <w:ilvl w:val="0"/>
                <w:numId w:val="56"/>
              </w:numPr>
              <w:ind w:left="0" w:firstLine="0"/>
              <w:jc w:val="both"/>
              <w:rPr>
                <w:rFonts w:cs="Arial"/>
                <w:sz w:val="22"/>
                <w:szCs w:val="22"/>
                <w:lang w:val="bg-BG"/>
              </w:rPr>
            </w:pPr>
          </w:p>
        </w:tc>
        <w:tc>
          <w:tcPr>
            <w:tcW w:w="1701" w:type="dxa"/>
            <w:vMerge w:val="restart"/>
            <w:shd w:val="clear" w:color="auto" w:fill="auto"/>
          </w:tcPr>
          <w:p w14:paraId="24533E25" w14:textId="77777777" w:rsidR="004B0B24" w:rsidRPr="003F2023" w:rsidRDefault="004B0B24" w:rsidP="00705DE3">
            <w:pPr>
              <w:spacing w:after="120"/>
              <w:jc w:val="both"/>
              <w:rPr>
                <w:rFonts w:cs="Arial"/>
                <w:lang w:val="bg-BG"/>
              </w:rPr>
            </w:pPr>
            <w:r w:rsidRPr="003F2023">
              <w:rPr>
                <w:rFonts w:cs="Arial"/>
                <w:lang w:val="bg-BG"/>
              </w:rPr>
              <w:t>Община Бургас</w:t>
            </w:r>
          </w:p>
        </w:tc>
        <w:tc>
          <w:tcPr>
            <w:tcW w:w="7938" w:type="dxa"/>
            <w:shd w:val="clear" w:color="auto" w:fill="auto"/>
          </w:tcPr>
          <w:p w14:paraId="2883E4EA" w14:textId="77777777" w:rsidR="004B0B24" w:rsidRPr="003F2023" w:rsidRDefault="004B0B24" w:rsidP="000122F6">
            <w:pPr>
              <w:spacing w:after="120"/>
              <w:rPr>
                <w:rFonts w:cs="Arial"/>
                <w:lang w:val="bg-BG"/>
              </w:rPr>
            </w:pPr>
            <w:r w:rsidRPr="003F2023">
              <w:rPr>
                <w:rFonts w:cs="Arial"/>
                <w:bCs/>
                <w:iCs/>
                <w:lang w:val="bg-BG"/>
              </w:rPr>
              <w:t>Професионална гимназия по     Механоелектроника и електроника</w:t>
            </w:r>
          </w:p>
        </w:tc>
      </w:tr>
      <w:tr w:rsidR="004B0B24" w:rsidRPr="00705DE3" w14:paraId="69416F9C" w14:textId="77777777" w:rsidTr="008A3A6E">
        <w:tc>
          <w:tcPr>
            <w:tcW w:w="567" w:type="dxa"/>
            <w:shd w:val="clear" w:color="auto" w:fill="auto"/>
          </w:tcPr>
          <w:p w14:paraId="5F7347B2" w14:textId="77777777" w:rsidR="004B0B24" w:rsidRPr="00705DE3" w:rsidRDefault="004B0B24" w:rsidP="004F75D1">
            <w:pPr>
              <w:numPr>
                <w:ilvl w:val="0"/>
                <w:numId w:val="56"/>
              </w:numPr>
              <w:ind w:left="0" w:firstLine="0"/>
              <w:jc w:val="both"/>
              <w:rPr>
                <w:rFonts w:cs="Arial"/>
                <w:sz w:val="22"/>
                <w:szCs w:val="22"/>
                <w:lang w:val="bg-BG"/>
              </w:rPr>
            </w:pPr>
          </w:p>
        </w:tc>
        <w:tc>
          <w:tcPr>
            <w:tcW w:w="1701" w:type="dxa"/>
            <w:vMerge/>
            <w:shd w:val="clear" w:color="auto" w:fill="auto"/>
          </w:tcPr>
          <w:p w14:paraId="649272C5" w14:textId="77777777" w:rsidR="004B0B24" w:rsidRPr="003F2023" w:rsidRDefault="004B0B24" w:rsidP="00705DE3">
            <w:pPr>
              <w:spacing w:after="120"/>
              <w:jc w:val="both"/>
              <w:rPr>
                <w:rFonts w:cs="Arial"/>
                <w:lang w:val="bg-BG"/>
              </w:rPr>
            </w:pPr>
          </w:p>
        </w:tc>
        <w:tc>
          <w:tcPr>
            <w:tcW w:w="7938" w:type="dxa"/>
            <w:shd w:val="clear" w:color="auto" w:fill="auto"/>
          </w:tcPr>
          <w:p w14:paraId="6149DA1D" w14:textId="77777777" w:rsidR="004B0B24" w:rsidRPr="003F2023" w:rsidRDefault="004B0B24" w:rsidP="000122F6">
            <w:pPr>
              <w:spacing w:after="120"/>
              <w:rPr>
                <w:rFonts w:cs="Arial"/>
                <w:lang w:val="bg-BG"/>
              </w:rPr>
            </w:pPr>
            <w:r w:rsidRPr="003F2023">
              <w:rPr>
                <w:rFonts w:cs="Arial"/>
                <w:bCs/>
                <w:iCs/>
                <w:lang w:val="bg-BG"/>
              </w:rPr>
              <w:t>Професионална гимназия по строителство,  архитектура и геодезия "Кольо Фичето"</w:t>
            </w:r>
          </w:p>
        </w:tc>
      </w:tr>
      <w:tr w:rsidR="004B0B24" w:rsidRPr="00705DE3" w14:paraId="7C58126B" w14:textId="77777777" w:rsidTr="008A3A6E">
        <w:tc>
          <w:tcPr>
            <w:tcW w:w="567" w:type="dxa"/>
            <w:shd w:val="clear" w:color="auto" w:fill="auto"/>
          </w:tcPr>
          <w:p w14:paraId="0E63B527" w14:textId="77777777" w:rsidR="004B0B24" w:rsidRPr="00705DE3" w:rsidRDefault="004B0B24" w:rsidP="004F75D1">
            <w:pPr>
              <w:numPr>
                <w:ilvl w:val="0"/>
                <w:numId w:val="56"/>
              </w:numPr>
              <w:ind w:left="0" w:firstLine="0"/>
              <w:jc w:val="both"/>
              <w:rPr>
                <w:rFonts w:cs="Arial"/>
                <w:sz w:val="22"/>
                <w:szCs w:val="22"/>
                <w:lang w:val="bg-BG"/>
              </w:rPr>
            </w:pPr>
          </w:p>
        </w:tc>
        <w:tc>
          <w:tcPr>
            <w:tcW w:w="1701" w:type="dxa"/>
            <w:vMerge/>
            <w:shd w:val="clear" w:color="auto" w:fill="auto"/>
          </w:tcPr>
          <w:p w14:paraId="222947DA" w14:textId="77777777" w:rsidR="004B0B24" w:rsidRPr="003F2023" w:rsidRDefault="004B0B24" w:rsidP="00705DE3">
            <w:pPr>
              <w:spacing w:after="120"/>
              <w:jc w:val="both"/>
              <w:rPr>
                <w:rFonts w:cs="Arial"/>
                <w:lang w:val="bg-BG"/>
              </w:rPr>
            </w:pPr>
          </w:p>
        </w:tc>
        <w:tc>
          <w:tcPr>
            <w:tcW w:w="7938" w:type="dxa"/>
            <w:shd w:val="clear" w:color="auto" w:fill="auto"/>
          </w:tcPr>
          <w:p w14:paraId="24B62FE4" w14:textId="77777777" w:rsidR="004B0B24" w:rsidRPr="003F2023" w:rsidRDefault="004B0B24" w:rsidP="000122F6">
            <w:pPr>
              <w:spacing w:after="120"/>
              <w:rPr>
                <w:rFonts w:cs="Arial"/>
                <w:lang w:val="bg-BG"/>
              </w:rPr>
            </w:pPr>
            <w:r w:rsidRPr="003F2023">
              <w:rPr>
                <w:rFonts w:cs="Arial"/>
                <w:bCs/>
                <w:iCs/>
                <w:lang w:val="bg-BG"/>
              </w:rPr>
              <w:t>Професионална гимназия по туризъм  "Проф.д-р Асен Златаров</w:t>
            </w:r>
          </w:p>
        </w:tc>
      </w:tr>
      <w:tr w:rsidR="004B0B24" w:rsidRPr="00705DE3" w14:paraId="18AA8A7A" w14:textId="77777777" w:rsidTr="008A3A6E">
        <w:tc>
          <w:tcPr>
            <w:tcW w:w="567" w:type="dxa"/>
            <w:shd w:val="clear" w:color="auto" w:fill="auto"/>
          </w:tcPr>
          <w:p w14:paraId="59C795D8" w14:textId="77777777" w:rsidR="004B0B24" w:rsidRPr="00705DE3" w:rsidRDefault="004B0B24" w:rsidP="004F75D1">
            <w:pPr>
              <w:numPr>
                <w:ilvl w:val="0"/>
                <w:numId w:val="56"/>
              </w:numPr>
              <w:ind w:left="0" w:firstLine="0"/>
              <w:jc w:val="both"/>
              <w:rPr>
                <w:rFonts w:cs="Arial"/>
                <w:sz w:val="22"/>
                <w:szCs w:val="22"/>
                <w:lang w:val="bg-BG"/>
              </w:rPr>
            </w:pPr>
          </w:p>
        </w:tc>
        <w:tc>
          <w:tcPr>
            <w:tcW w:w="1701" w:type="dxa"/>
            <w:vMerge/>
            <w:shd w:val="clear" w:color="auto" w:fill="auto"/>
          </w:tcPr>
          <w:p w14:paraId="58CC6CCA" w14:textId="77777777" w:rsidR="004B0B24" w:rsidRPr="003F2023" w:rsidRDefault="004B0B24" w:rsidP="00705DE3">
            <w:pPr>
              <w:spacing w:after="120"/>
              <w:jc w:val="both"/>
              <w:rPr>
                <w:rFonts w:cs="Arial"/>
                <w:lang w:val="bg-BG"/>
              </w:rPr>
            </w:pPr>
          </w:p>
        </w:tc>
        <w:tc>
          <w:tcPr>
            <w:tcW w:w="7938" w:type="dxa"/>
            <w:shd w:val="clear" w:color="auto" w:fill="auto"/>
          </w:tcPr>
          <w:p w14:paraId="35765BBF" w14:textId="77777777" w:rsidR="004B0B24" w:rsidRPr="003F2023" w:rsidRDefault="004B0B24" w:rsidP="000122F6">
            <w:pPr>
              <w:spacing w:after="120"/>
              <w:rPr>
                <w:rFonts w:cs="Arial"/>
                <w:lang w:val="bg-BG"/>
              </w:rPr>
            </w:pPr>
            <w:r w:rsidRPr="003F2023">
              <w:rPr>
                <w:rFonts w:cs="Arial"/>
                <w:bCs/>
                <w:iCs/>
                <w:lang w:val="bg-BG"/>
              </w:rPr>
              <w:t>Професионална гимназия по   електротехника и електроника "Константин Фотинов"</w:t>
            </w:r>
          </w:p>
        </w:tc>
      </w:tr>
      <w:tr w:rsidR="004B0B24" w:rsidRPr="00705DE3" w14:paraId="3B76191F" w14:textId="77777777" w:rsidTr="008A3A6E">
        <w:tc>
          <w:tcPr>
            <w:tcW w:w="567" w:type="dxa"/>
            <w:shd w:val="clear" w:color="auto" w:fill="auto"/>
          </w:tcPr>
          <w:p w14:paraId="618F26DC" w14:textId="77777777" w:rsidR="004B0B24" w:rsidRPr="00705DE3" w:rsidRDefault="004B0B24" w:rsidP="004F75D1">
            <w:pPr>
              <w:numPr>
                <w:ilvl w:val="0"/>
                <w:numId w:val="56"/>
              </w:numPr>
              <w:ind w:left="0" w:firstLine="0"/>
              <w:jc w:val="both"/>
              <w:rPr>
                <w:rFonts w:cs="Arial"/>
                <w:sz w:val="22"/>
                <w:szCs w:val="22"/>
                <w:lang w:val="bg-BG"/>
              </w:rPr>
            </w:pPr>
          </w:p>
        </w:tc>
        <w:tc>
          <w:tcPr>
            <w:tcW w:w="1701" w:type="dxa"/>
            <w:vMerge/>
            <w:shd w:val="clear" w:color="auto" w:fill="auto"/>
          </w:tcPr>
          <w:p w14:paraId="4BD2BD22" w14:textId="77777777" w:rsidR="004B0B24" w:rsidRPr="003F2023" w:rsidRDefault="004B0B24" w:rsidP="00705DE3">
            <w:pPr>
              <w:spacing w:after="120"/>
              <w:jc w:val="both"/>
              <w:rPr>
                <w:rFonts w:cs="Arial"/>
                <w:lang w:val="bg-BG"/>
              </w:rPr>
            </w:pPr>
          </w:p>
        </w:tc>
        <w:tc>
          <w:tcPr>
            <w:tcW w:w="7938" w:type="dxa"/>
            <w:shd w:val="clear" w:color="auto" w:fill="auto"/>
          </w:tcPr>
          <w:p w14:paraId="6EAE9AD0" w14:textId="77777777" w:rsidR="004B0B24" w:rsidRPr="003F2023" w:rsidRDefault="004B0B24" w:rsidP="000122F6">
            <w:pPr>
              <w:spacing w:after="120"/>
              <w:rPr>
                <w:rFonts w:cs="Arial"/>
                <w:lang w:val="bg-BG"/>
              </w:rPr>
            </w:pPr>
            <w:r w:rsidRPr="003F2023">
              <w:rPr>
                <w:rFonts w:cs="Arial"/>
                <w:bCs/>
                <w:iCs/>
                <w:lang w:val="bg-BG"/>
              </w:rPr>
              <w:t>Търговска гимназия</w:t>
            </w:r>
          </w:p>
        </w:tc>
      </w:tr>
      <w:tr w:rsidR="004B0B24" w:rsidRPr="00705DE3" w14:paraId="14949F0B" w14:textId="77777777" w:rsidTr="008A3A6E">
        <w:tc>
          <w:tcPr>
            <w:tcW w:w="567" w:type="dxa"/>
            <w:shd w:val="clear" w:color="auto" w:fill="auto"/>
          </w:tcPr>
          <w:p w14:paraId="3CAE81F8" w14:textId="77777777" w:rsidR="004B0B24" w:rsidRPr="00705DE3" w:rsidRDefault="004B0B24" w:rsidP="004F75D1">
            <w:pPr>
              <w:numPr>
                <w:ilvl w:val="0"/>
                <w:numId w:val="56"/>
              </w:numPr>
              <w:ind w:left="0" w:firstLine="0"/>
              <w:jc w:val="both"/>
              <w:rPr>
                <w:rFonts w:cs="Arial"/>
                <w:sz w:val="22"/>
                <w:szCs w:val="22"/>
                <w:lang w:val="bg-BG"/>
              </w:rPr>
            </w:pPr>
          </w:p>
        </w:tc>
        <w:tc>
          <w:tcPr>
            <w:tcW w:w="1701" w:type="dxa"/>
            <w:vMerge/>
            <w:shd w:val="clear" w:color="auto" w:fill="auto"/>
          </w:tcPr>
          <w:p w14:paraId="0DBCDA6B" w14:textId="77777777" w:rsidR="004B0B24" w:rsidRPr="003F2023" w:rsidRDefault="004B0B24" w:rsidP="00705DE3">
            <w:pPr>
              <w:spacing w:after="120"/>
              <w:jc w:val="both"/>
              <w:rPr>
                <w:rFonts w:cs="Arial"/>
                <w:lang w:val="bg-BG"/>
              </w:rPr>
            </w:pPr>
          </w:p>
        </w:tc>
        <w:tc>
          <w:tcPr>
            <w:tcW w:w="7938" w:type="dxa"/>
            <w:shd w:val="clear" w:color="auto" w:fill="auto"/>
          </w:tcPr>
          <w:p w14:paraId="2113EDC0" w14:textId="77777777" w:rsidR="004B0B24" w:rsidRPr="003F2023" w:rsidRDefault="004B0B24" w:rsidP="000122F6">
            <w:pPr>
              <w:spacing w:after="120"/>
              <w:rPr>
                <w:rFonts w:cs="Arial"/>
                <w:lang w:val="bg-BG"/>
              </w:rPr>
            </w:pPr>
            <w:r w:rsidRPr="003F2023">
              <w:rPr>
                <w:rFonts w:cs="Arial"/>
                <w:bCs/>
                <w:iCs/>
                <w:lang w:val="bg-BG"/>
              </w:rPr>
              <w:t>Професионална  гимназия по транспорт</w:t>
            </w:r>
          </w:p>
        </w:tc>
      </w:tr>
    </w:tbl>
    <w:p w14:paraId="24A616A1" w14:textId="77777777" w:rsidR="008F7C95" w:rsidRDefault="008F7C95" w:rsidP="00903AED">
      <w:pPr>
        <w:jc w:val="both"/>
        <w:rPr>
          <w:rFonts w:cs="Arial"/>
          <w:sz w:val="22"/>
          <w:szCs w:val="22"/>
          <w:lang w:val="bg-B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938"/>
      </w:tblGrid>
      <w:tr w:rsidR="004B0B24" w:rsidRPr="003F2023" w14:paraId="00049DB5" w14:textId="77777777" w:rsidTr="00903AED">
        <w:trPr>
          <w:trHeight w:val="133"/>
        </w:trPr>
        <w:tc>
          <w:tcPr>
            <w:tcW w:w="567" w:type="dxa"/>
            <w:shd w:val="clear" w:color="auto" w:fill="auto"/>
          </w:tcPr>
          <w:p w14:paraId="12BEE9B8" w14:textId="77777777" w:rsidR="004B0B24" w:rsidRPr="003F2023" w:rsidRDefault="004B0B24" w:rsidP="00903AED">
            <w:pPr>
              <w:jc w:val="both"/>
              <w:rPr>
                <w:rFonts w:cs="Arial"/>
                <w:lang w:val="bg-BG"/>
              </w:rPr>
            </w:pPr>
            <w:r w:rsidRPr="003F2023">
              <w:rPr>
                <w:rFonts w:cs="Arial"/>
                <w:lang w:val="bg-BG"/>
              </w:rPr>
              <w:t>1.</w:t>
            </w:r>
          </w:p>
        </w:tc>
        <w:tc>
          <w:tcPr>
            <w:tcW w:w="1701" w:type="dxa"/>
            <w:vMerge w:val="restart"/>
            <w:shd w:val="clear" w:color="auto" w:fill="auto"/>
          </w:tcPr>
          <w:p w14:paraId="4118F968" w14:textId="77777777" w:rsidR="004B0B24" w:rsidRPr="003F2023" w:rsidRDefault="004B0B24" w:rsidP="00903AED">
            <w:pPr>
              <w:jc w:val="both"/>
              <w:rPr>
                <w:rFonts w:cs="Arial"/>
                <w:lang w:val="bg-BG"/>
              </w:rPr>
            </w:pPr>
            <w:r w:rsidRPr="003F2023">
              <w:rPr>
                <w:rFonts w:cs="Arial"/>
                <w:lang w:val="bg-BG"/>
              </w:rPr>
              <w:t>Община Варна</w:t>
            </w:r>
          </w:p>
        </w:tc>
        <w:tc>
          <w:tcPr>
            <w:tcW w:w="7938" w:type="dxa"/>
            <w:shd w:val="clear" w:color="auto" w:fill="auto"/>
          </w:tcPr>
          <w:p w14:paraId="7624E225" w14:textId="77777777" w:rsidR="004B0B24" w:rsidRPr="003F2023" w:rsidRDefault="004B0B24" w:rsidP="00903AED">
            <w:pPr>
              <w:rPr>
                <w:rFonts w:cs="Arial"/>
                <w:lang w:val="bg-BG"/>
              </w:rPr>
            </w:pPr>
            <w:r w:rsidRPr="003F2023">
              <w:rPr>
                <w:rFonts w:cs="Arial"/>
                <w:bCs/>
                <w:iCs/>
                <w:lang w:val="bg-BG"/>
              </w:rPr>
              <w:t xml:space="preserve">Професионална гимназия  по горско стопанство и дървообработване  "Николай Хайтов"                                      </w:t>
            </w:r>
          </w:p>
        </w:tc>
      </w:tr>
      <w:tr w:rsidR="004B0B24" w:rsidRPr="003F2023" w14:paraId="48ABD892" w14:textId="77777777" w:rsidTr="00C07298">
        <w:trPr>
          <w:trHeight w:val="155"/>
        </w:trPr>
        <w:tc>
          <w:tcPr>
            <w:tcW w:w="567" w:type="dxa"/>
            <w:shd w:val="clear" w:color="auto" w:fill="auto"/>
          </w:tcPr>
          <w:p w14:paraId="4C22CA65" w14:textId="77777777" w:rsidR="004B0B24" w:rsidRPr="003F2023" w:rsidRDefault="004B0B24" w:rsidP="00903AED">
            <w:pPr>
              <w:jc w:val="both"/>
              <w:rPr>
                <w:rFonts w:cs="Arial"/>
                <w:lang w:val="bg-BG"/>
              </w:rPr>
            </w:pPr>
            <w:r>
              <w:rPr>
                <w:rFonts w:cs="Arial"/>
                <w:lang w:val="bg-BG"/>
              </w:rPr>
              <w:t>2.</w:t>
            </w:r>
          </w:p>
        </w:tc>
        <w:tc>
          <w:tcPr>
            <w:tcW w:w="1701" w:type="dxa"/>
            <w:vMerge/>
            <w:shd w:val="clear" w:color="auto" w:fill="auto"/>
          </w:tcPr>
          <w:p w14:paraId="6DBB73E2" w14:textId="77777777" w:rsidR="004B0B24" w:rsidRPr="003F2023" w:rsidRDefault="004B0B24" w:rsidP="00903AED">
            <w:pPr>
              <w:jc w:val="both"/>
              <w:rPr>
                <w:rFonts w:cs="Arial"/>
                <w:lang w:val="bg-BG"/>
              </w:rPr>
            </w:pPr>
          </w:p>
        </w:tc>
        <w:tc>
          <w:tcPr>
            <w:tcW w:w="7938" w:type="dxa"/>
            <w:shd w:val="clear" w:color="auto" w:fill="auto"/>
          </w:tcPr>
          <w:p w14:paraId="4B59A215" w14:textId="77777777" w:rsidR="004B0B24" w:rsidRPr="003F2023" w:rsidRDefault="004B0B24" w:rsidP="00903AED">
            <w:pPr>
              <w:rPr>
                <w:rFonts w:cs="Arial"/>
                <w:bCs/>
                <w:iCs/>
                <w:lang w:val="bg-BG"/>
              </w:rPr>
            </w:pPr>
            <w:r w:rsidRPr="003F2023">
              <w:rPr>
                <w:rFonts w:cs="Arial"/>
                <w:bCs/>
                <w:iCs/>
                <w:lang w:val="bg-BG"/>
              </w:rPr>
              <w:t>Професионална гимназия по икономика  "Д-р Иван Богоров"</w:t>
            </w:r>
          </w:p>
        </w:tc>
      </w:tr>
    </w:tbl>
    <w:p w14:paraId="03A023D2" w14:textId="77777777" w:rsidR="006B7FD1" w:rsidRDefault="006B7FD1" w:rsidP="00903AED">
      <w:pPr>
        <w:jc w:val="both"/>
        <w:rPr>
          <w:rFonts w:cs="Arial"/>
          <w:sz w:val="22"/>
          <w:szCs w:val="22"/>
          <w:lang w:val="bg-B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938"/>
      </w:tblGrid>
      <w:tr w:rsidR="008225D0" w:rsidRPr="00705DE3" w14:paraId="3AED4639" w14:textId="77777777" w:rsidTr="008A3A6E">
        <w:tc>
          <w:tcPr>
            <w:tcW w:w="567" w:type="dxa"/>
            <w:shd w:val="clear" w:color="auto" w:fill="auto"/>
          </w:tcPr>
          <w:p w14:paraId="318AED68" w14:textId="77777777" w:rsidR="008225D0" w:rsidRPr="00705DE3" w:rsidRDefault="008225D0" w:rsidP="00903AED">
            <w:pPr>
              <w:jc w:val="both"/>
              <w:rPr>
                <w:rFonts w:cs="Arial"/>
                <w:sz w:val="22"/>
                <w:szCs w:val="22"/>
                <w:lang w:val="bg-BG"/>
              </w:rPr>
            </w:pPr>
            <w:r w:rsidRPr="00705DE3">
              <w:rPr>
                <w:rFonts w:cs="Arial"/>
                <w:sz w:val="22"/>
                <w:szCs w:val="22"/>
                <w:lang w:val="bg-BG"/>
              </w:rPr>
              <w:t>1.</w:t>
            </w:r>
          </w:p>
        </w:tc>
        <w:tc>
          <w:tcPr>
            <w:tcW w:w="1701" w:type="dxa"/>
            <w:shd w:val="clear" w:color="auto" w:fill="auto"/>
          </w:tcPr>
          <w:p w14:paraId="39C27883" w14:textId="77777777" w:rsidR="008225D0" w:rsidRPr="003F2023" w:rsidRDefault="008225D0" w:rsidP="00903AED">
            <w:pPr>
              <w:rPr>
                <w:rFonts w:cs="Arial"/>
                <w:lang w:val="bg-BG"/>
              </w:rPr>
            </w:pPr>
            <w:r w:rsidRPr="003F2023">
              <w:rPr>
                <w:rFonts w:cs="Arial"/>
                <w:lang w:val="bg-BG"/>
              </w:rPr>
              <w:t>Община Стара Загора</w:t>
            </w:r>
          </w:p>
        </w:tc>
        <w:tc>
          <w:tcPr>
            <w:tcW w:w="7938" w:type="dxa"/>
            <w:shd w:val="clear" w:color="auto" w:fill="auto"/>
          </w:tcPr>
          <w:p w14:paraId="7496093C" w14:textId="77777777" w:rsidR="008225D0" w:rsidRPr="003F2023" w:rsidRDefault="008225D0" w:rsidP="00903AED">
            <w:pPr>
              <w:jc w:val="both"/>
              <w:rPr>
                <w:rFonts w:cs="Arial"/>
                <w:lang w:val="bg-BG"/>
              </w:rPr>
            </w:pPr>
            <w:r w:rsidRPr="003F2023">
              <w:rPr>
                <w:rFonts w:cs="Arial"/>
                <w:bCs/>
                <w:iCs/>
                <w:lang w:val="bg-BG"/>
              </w:rPr>
              <w:t>Търговска гимназия "Княз Симеон Търновски"</w:t>
            </w:r>
            <w:r w:rsidR="00E56634">
              <w:rPr>
                <w:rFonts w:cs="Arial"/>
                <w:bCs/>
                <w:iCs/>
                <w:lang w:val="bg-BG"/>
              </w:rPr>
              <w:t xml:space="preserve"> </w:t>
            </w:r>
          </w:p>
        </w:tc>
      </w:tr>
    </w:tbl>
    <w:p w14:paraId="3BABC343" w14:textId="77777777" w:rsidR="008225D0" w:rsidRDefault="008225D0" w:rsidP="00903AED">
      <w:pPr>
        <w:jc w:val="both"/>
        <w:rPr>
          <w:rFonts w:cs="Arial"/>
          <w:sz w:val="22"/>
          <w:szCs w:val="22"/>
          <w:lang w:val="bg-B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938"/>
      </w:tblGrid>
      <w:tr w:rsidR="006B7FD1" w:rsidRPr="003F2023" w14:paraId="68A5E7B8" w14:textId="77777777" w:rsidTr="00903AED">
        <w:trPr>
          <w:trHeight w:val="332"/>
        </w:trPr>
        <w:tc>
          <w:tcPr>
            <w:tcW w:w="567" w:type="dxa"/>
            <w:shd w:val="clear" w:color="auto" w:fill="auto"/>
          </w:tcPr>
          <w:p w14:paraId="476EB0EA" w14:textId="77777777" w:rsidR="006B7FD1" w:rsidRPr="003F2023" w:rsidRDefault="006B7FD1" w:rsidP="00903AED">
            <w:pPr>
              <w:jc w:val="both"/>
              <w:rPr>
                <w:rFonts w:cs="Arial"/>
                <w:lang w:val="bg-BG"/>
              </w:rPr>
            </w:pPr>
            <w:r w:rsidRPr="003F2023">
              <w:rPr>
                <w:rFonts w:cs="Arial"/>
                <w:lang w:val="bg-BG"/>
              </w:rPr>
              <w:t>1.</w:t>
            </w:r>
          </w:p>
        </w:tc>
        <w:tc>
          <w:tcPr>
            <w:tcW w:w="1701" w:type="dxa"/>
            <w:shd w:val="clear" w:color="auto" w:fill="auto"/>
          </w:tcPr>
          <w:p w14:paraId="7C85D719" w14:textId="77777777" w:rsidR="006B7FD1" w:rsidRPr="003F2023" w:rsidRDefault="006B7FD1" w:rsidP="00903AED">
            <w:pPr>
              <w:jc w:val="both"/>
              <w:rPr>
                <w:rFonts w:cs="Arial"/>
                <w:lang w:val="bg-BG"/>
              </w:rPr>
            </w:pPr>
            <w:r w:rsidRPr="003F2023">
              <w:rPr>
                <w:rFonts w:cs="Arial"/>
                <w:lang w:val="bg-BG"/>
              </w:rPr>
              <w:t>Община Пловдив</w:t>
            </w:r>
          </w:p>
        </w:tc>
        <w:tc>
          <w:tcPr>
            <w:tcW w:w="7938" w:type="dxa"/>
            <w:shd w:val="clear" w:color="auto" w:fill="auto"/>
          </w:tcPr>
          <w:p w14:paraId="3599CEF9" w14:textId="77777777" w:rsidR="006B7FD1" w:rsidRPr="003F2023" w:rsidRDefault="006B7FD1" w:rsidP="00903AED">
            <w:pPr>
              <w:rPr>
                <w:rFonts w:cs="Arial"/>
                <w:lang w:val="bg-BG"/>
              </w:rPr>
            </w:pPr>
            <w:r w:rsidRPr="003F2023">
              <w:rPr>
                <w:rFonts w:cs="Arial"/>
                <w:bCs/>
                <w:iCs/>
                <w:lang w:val="bg-BG"/>
              </w:rPr>
              <w:t>Професионална</w:t>
            </w:r>
            <w:r w:rsidR="000122F6">
              <w:rPr>
                <w:rFonts w:cs="Arial"/>
                <w:bCs/>
                <w:iCs/>
                <w:lang w:val="bg-BG"/>
              </w:rPr>
              <w:t xml:space="preserve"> </w:t>
            </w:r>
            <w:r w:rsidRPr="003F2023">
              <w:rPr>
                <w:rFonts w:cs="Arial"/>
                <w:bCs/>
                <w:iCs/>
                <w:lang w:val="bg-BG"/>
              </w:rPr>
              <w:t xml:space="preserve"> гимназия по хранителни</w:t>
            </w:r>
            <w:r w:rsidR="000122F6">
              <w:rPr>
                <w:rFonts w:cs="Arial"/>
                <w:bCs/>
                <w:iCs/>
                <w:lang w:val="bg-BG"/>
              </w:rPr>
              <w:t xml:space="preserve"> </w:t>
            </w:r>
            <w:r w:rsidRPr="003F2023">
              <w:rPr>
                <w:rFonts w:cs="Arial"/>
                <w:bCs/>
                <w:iCs/>
                <w:lang w:val="bg-BG"/>
              </w:rPr>
              <w:t xml:space="preserve"> технологии и техника</w:t>
            </w:r>
          </w:p>
        </w:tc>
      </w:tr>
    </w:tbl>
    <w:p w14:paraId="3FB75FB3" w14:textId="77777777" w:rsidR="006B7FD1" w:rsidRDefault="006B7FD1" w:rsidP="00903AED">
      <w:pPr>
        <w:jc w:val="both"/>
        <w:rPr>
          <w:rFonts w:cs="Arial"/>
          <w:sz w:val="22"/>
          <w:szCs w:val="22"/>
          <w:lang w:val="bg-B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7938"/>
      </w:tblGrid>
      <w:tr w:rsidR="006B7FD1" w:rsidRPr="003F2023" w14:paraId="63E4520D" w14:textId="77777777" w:rsidTr="008A3A6E">
        <w:tc>
          <w:tcPr>
            <w:tcW w:w="567" w:type="dxa"/>
            <w:shd w:val="clear" w:color="auto" w:fill="auto"/>
          </w:tcPr>
          <w:p w14:paraId="78DF3868" w14:textId="77777777" w:rsidR="006B7FD1" w:rsidRPr="003F2023" w:rsidRDefault="006B7FD1" w:rsidP="00903AED">
            <w:pPr>
              <w:jc w:val="both"/>
              <w:rPr>
                <w:rFonts w:cs="Arial"/>
                <w:lang w:val="bg-BG"/>
              </w:rPr>
            </w:pPr>
            <w:r w:rsidRPr="003F2023">
              <w:rPr>
                <w:rFonts w:cs="Arial"/>
                <w:lang w:val="bg-BG"/>
              </w:rPr>
              <w:t>1.</w:t>
            </w:r>
          </w:p>
        </w:tc>
        <w:tc>
          <w:tcPr>
            <w:tcW w:w="1701" w:type="dxa"/>
            <w:shd w:val="clear" w:color="auto" w:fill="auto"/>
          </w:tcPr>
          <w:p w14:paraId="2683DA94" w14:textId="77777777" w:rsidR="006B7FD1" w:rsidRPr="003F2023" w:rsidRDefault="006B7FD1" w:rsidP="00903AED">
            <w:pPr>
              <w:jc w:val="both"/>
              <w:rPr>
                <w:rFonts w:cs="Arial"/>
                <w:lang w:val="bg-BG"/>
              </w:rPr>
            </w:pPr>
            <w:r w:rsidRPr="003F2023">
              <w:rPr>
                <w:rFonts w:cs="Arial"/>
                <w:lang w:val="bg-BG"/>
              </w:rPr>
              <w:t xml:space="preserve">Столична община </w:t>
            </w:r>
          </w:p>
        </w:tc>
        <w:tc>
          <w:tcPr>
            <w:tcW w:w="7938" w:type="dxa"/>
            <w:shd w:val="clear" w:color="auto" w:fill="auto"/>
          </w:tcPr>
          <w:p w14:paraId="2B652FB7" w14:textId="77777777" w:rsidR="006B7FD1" w:rsidRPr="003F2023" w:rsidRDefault="006B7FD1" w:rsidP="00903AED">
            <w:pPr>
              <w:rPr>
                <w:rFonts w:cs="Arial"/>
                <w:lang w:val="bg-BG"/>
              </w:rPr>
            </w:pPr>
            <w:r w:rsidRPr="003F2023">
              <w:rPr>
                <w:rFonts w:cs="Arial"/>
              </w:rPr>
              <w:t>Професионална гимназия по  хранително</w:t>
            </w:r>
            <w:r w:rsidR="008225D0" w:rsidRPr="003F2023">
              <w:rPr>
                <w:rFonts w:cs="Arial"/>
                <w:lang w:val="bg-BG"/>
              </w:rPr>
              <w:t xml:space="preserve"> </w:t>
            </w:r>
            <w:r w:rsidRPr="003F2023">
              <w:rPr>
                <w:rFonts w:cs="Arial"/>
              </w:rPr>
              <w:t>- вкусови технологии "Проф. д-р Георги Павлов"</w:t>
            </w:r>
          </w:p>
        </w:tc>
      </w:tr>
    </w:tbl>
    <w:p w14:paraId="492C9D01" w14:textId="77777777" w:rsidR="006B7FD1" w:rsidRDefault="006B7FD1" w:rsidP="00903AED">
      <w:pPr>
        <w:jc w:val="both"/>
        <w:rPr>
          <w:rFonts w:cs="Arial"/>
          <w:sz w:val="22"/>
          <w:szCs w:val="22"/>
          <w:lang w:val="bg-BG"/>
        </w:rPr>
      </w:pPr>
    </w:p>
    <w:tbl>
      <w:tblPr>
        <w:tblW w:w="10221" w:type="dxa"/>
        <w:tblInd w:w="55" w:type="dxa"/>
        <w:tblCellMar>
          <w:left w:w="70" w:type="dxa"/>
          <w:right w:w="70" w:type="dxa"/>
        </w:tblCellMar>
        <w:tblLook w:val="04A0" w:firstRow="1" w:lastRow="0" w:firstColumn="1" w:lastColumn="0" w:noHBand="0" w:noVBand="1"/>
      </w:tblPr>
      <w:tblGrid>
        <w:gridCol w:w="508"/>
        <w:gridCol w:w="1775"/>
        <w:gridCol w:w="7938"/>
      </w:tblGrid>
      <w:tr w:rsidR="008225D0" w:rsidRPr="003F2023" w14:paraId="225783FF" w14:textId="77777777" w:rsidTr="00903AED">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9018DD" w14:textId="77777777" w:rsidR="008225D0" w:rsidRPr="003F2023" w:rsidRDefault="008225D0" w:rsidP="00903AED">
            <w:pPr>
              <w:jc w:val="both"/>
              <w:rPr>
                <w:rFonts w:cs="Arial"/>
                <w:bCs/>
                <w:iCs/>
                <w:lang w:val="bg-BG"/>
              </w:rPr>
            </w:pPr>
            <w:r w:rsidRPr="003F2023">
              <w:rPr>
                <w:rFonts w:cs="Arial"/>
                <w:bCs/>
                <w:iCs/>
                <w:lang w:val="bg-BG"/>
              </w:rPr>
              <w:t>1.</w:t>
            </w:r>
          </w:p>
        </w:tc>
        <w:tc>
          <w:tcPr>
            <w:tcW w:w="1775" w:type="dxa"/>
            <w:tcBorders>
              <w:top w:val="single" w:sz="4" w:space="0" w:color="auto"/>
              <w:left w:val="nil"/>
              <w:bottom w:val="single" w:sz="4" w:space="0" w:color="auto"/>
              <w:right w:val="single" w:sz="4" w:space="0" w:color="auto"/>
            </w:tcBorders>
          </w:tcPr>
          <w:p w14:paraId="6616A688" w14:textId="77777777" w:rsidR="008225D0" w:rsidRPr="003F2023" w:rsidRDefault="008225D0" w:rsidP="00903AED">
            <w:pPr>
              <w:jc w:val="both"/>
              <w:rPr>
                <w:rFonts w:cs="Arial"/>
              </w:rPr>
            </w:pPr>
            <w:r w:rsidRPr="003F2023">
              <w:rPr>
                <w:rFonts w:cs="Arial"/>
              </w:rPr>
              <w:t>Община</w:t>
            </w:r>
            <w:r w:rsidRPr="003F2023">
              <w:rPr>
                <w:rFonts w:cs="Arial"/>
                <w:lang w:val="bg-BG"/>
              </w:rPr>
              <w:t xml:space="preserve"> Плевен</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FF9DDB" w14:textId="77777777" w:rsidR="008225D0" w:rsidRPr="003F2023" w:rsidRDefault="008225D0" w:rsidP="00903AED">
            <w:pPr>
              <w:rPr>
                <w:rFonts w:cs="Arial"/>
              </w:rPr>
            </w:pPr>
            <w:r w:rsidRPr="003F2023">
              <w:rPr>
                <w:rFonts w:cs="Arial"/>
              </w:rPr>
              <w:t xml:space="preserve">Държавна </w:t>
            </w:r>
            <w:r w:rsidR="003F2023">
              <w:rPr>
                <w:rFonts w:cs="Arial"/>
                <w:lang w:val="bg-BG"/>
              </w:rPr>
              <w:t xml:space="preserve"> </w:t>
            </w:r>
            <w:r w:rsidRPr="003F2023">
              <w:rPr>
                <w:rFonts w:cs="Arial"/>
              </w:rPr>
              <w:t>финансово-стопанска гимназия   "Интелект"</w:t>
            </w:r>
          </w:p>
        </w:tc>
      </w:tr>
    </w:tbl>
    <w:p w14:paraId="126F9246" w14:textId="77777777" w:rsidR="008225D0" w:rsidRDefault="008225D0" w:rsidP="00903AED">
      <w:pPr>
        <w:jc w:val="both"/>
        <w:rPr>
          <w:rFonts w:cs="Arial"/>
          <w:sz w:val="22"/>
          <w:szCs w:val="22"/>
          <w:lang w:val="bg-BG"/>
        </w:rPr>
      </w:pPr>
    </w:p>
    <w:tbl>
      <w:tblPr>
        <w:tblW w:w="10221" w:type="dxa"/>
        <w:tblInd w:w="55" w:type="dxa"/>
        <w:tblCellMar>
          <w:left w:w="70" w:type="dxa"/>
          <w:right w:w="70" w:type="dxa"/>
        </w:tblCellMar>
        <w:tblLook w:val="04A0" w:firstRow="1" w:lastRow="0" w:firstColumn="1" w:lastColumn="0" w:noHBand="0" w:noVBand="1"/>
      </w:tblPr>
      <w:tblGrid>
        <w:gridCol w:w="508"/>
        <w:gridCol w:w="1775"/>
        <w:gridCol w:w="7938"/>
      </w:tblGrid>
      <w:tr w:rsidR="006B7FD1" w:rsidRPr="003F2023" w14:paraId="625009DF" w14:textId="77777777" w:rsidTr="00903AED">
        <w:trPr>
          <w:trHeight w:val="3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4B4997" w14:textId="77777777" w:rsidR="006B7FD1" w:rsidRPr="003F2023" w:rsidRDefault="006B7FD1" w:rsidP="00903AED">
            <w:pPr>
              <w:jc w:val="both"/>
              <w:rPr>
                <w:rFonts w:cs="Arial"/>
                <w:bCs/>
                <w:iCs/>
                <w:lang w:val="bg-BG"/>
              </w:rPr>
            </w:pPr>
            <w:r w:rsidRPr="003F2023">
              <w:rPr>
                <w:rFonts w:cs="Arial"/>
                <w:bCs/>
                <w:iCs/>
                <w:lang w:val="bg-BG"/>
              </w:rPr>
              <w:t>1</w:t>
            </w:r>
            <w:r w:rsidR="003F2023" w:rsidRPr="003F2023">
              <w:rPr>
                <w:rFonts w:cs="Arial"/>
                <w:bCs/>
                <w:iCs/>
                <w:lang w:val="bg-BG"/>
              </w:rPr>
              <w:t>.</w:t>
            </w:r>
          </w:p>
        </w:tc>
        <w:tc>
          <w:tcPr>
            <w:tcW w:w="1775" w:type="dxa"/>
            <w:tcBorders>
              <w:top w:val="single" w:sz="4" w:space="0" w:color="auto"/>
              <w:left w:val="nil"/>
              <w:bottom w:val="single" w:sz="4" w:space="0" w:color="auto"/>
              <w:right w:val="single" w:sz="4" w:space="0" w:color="auto"/>
            </w:tcBorders>
          </w:tcPr>
          <w:p w14:paraId="2C530E9B" w14:textId="77777777" w:rsidR="006B7FD1" w:rsidRPr="003F2023" w:rsidRDefault="006B7FD1" w:rsidP="00903AED">
            <w:pPr>
              <w:jc w:val="both"/>
              <w:rPr>
                <w:rFonts w:cs="Arial"/>
                <w:bCs/>
                <w:iCs/>
                <w:lang w:val="bg-BG"/>
              </w:rPr>
            </w:pPr>
            <w:r w:rsidRPr="003F2023">
              <w:rPr>
                <w:rFonts w:cs="Arial"/>
                <w:bCs/>
                <w:iCs/>
                <w:lang w:val="bg-BG"/>
              </w:rPr>
              <w:t>Община Хасково</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279B" w14:textId="77777777" w:rsidR="006B7FD1" w:rsidRPr="003F2023" w:rsidRDefault="006B7FD1" w:rsidP="00903AED">
            <w:pPr>
              <w:rPr>
                <w:rFonts w:cs="Arial"/>
                <w:bCs/>
                <w:iCs/>
                <w:lang w:val="bg-BG"/>
              </w:rPr>
            </w:pPr>
            <w:r w:rsidRPr="003F2023">
              <w:rPr>
                <w:rFonts w:cs="Arial"/>
                <w:bCs/>
                <w:iCs/>
                <w:lang w:val="bg-BG"/>
              </w:rPr>
              <w:t>Професионална гимназия по дървообработване</w:t>
            </w:r>
            <w:r w:rsidR="003F2023" w:rsidRPr="003F2023">
              <w:rPr>
                <w:rFonts w:cs="Arial"/>
                <w:bCs/>
                <w:iCs/>
                <w:lang w:val="bg-BG"/>
              </w:rPr>
              <w:t xml:space="preserve"> и строителство „Цар Иван Асен ІІ“</w:t>
            </w:r>
            <w:r w:rsidRPr="003F2023">
              <w:rPr>
                <w:rFonts w:cs="Arial"/>
                <w:bCs/>
                <w:iCs/>
                <w:lang w:val="bg-BG"/>
              </w:rPr>
              <w:t xml:space="preserve"> </w:t>
            </w:r>
          </w:p>
        </w:tc>
      </w:tr>
    </w:tbl>
    <w:p w14:paraId="3397A26E" w14:textId="77777777" w:rsidR="006B7FD1" w:rsidRDefault="006B7FD1" w:rsidP="00903AED">
      <w:pPr>
        <w:jc w:val="both"/>
        <w:rPr>
          <w:rFonts w:cs="Arial"/>
          <w:sz w:val="22"/>
          <w:szCs w:val="22"/>
          <w:lang w:val="bg-BG"/>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1775"/>
        <w:gridCol w:w="7938"/>
      </w:tblGrid>
      <w:tr w:rsidR="006B7FD1" w:rsidRPr="003F2023" w14:paraId="4DD680B4" w14:textId="77777777" w:rsidTr="00903AED">
        <w:trPr>
          <w:trHeight w:val="286"/>
        </w:trPr>
        <w:tc>
          <w:tcPr>
            <w:tcW w:w="0" w:type="auto"/>
            <w:shd w:val="clear" w:color="auto" w:fill="auto"/>
            <w:vAlign w:val="center"/>
            <w:hideMark/>
          </w:tcPr>
          <w:p w14:paraId="5B3F1772" w14:textId="77777777" w:rsidR="006B7FD1" w:rsidRPr="003F2023" w:rsidRDefault="006B7FD1" w:rsidP="00903AED">
            <w:pPr>
              <w:jc w:val="both"/>
              <w:rPr>
                <w:rFonts w:cs="Arial"/>
                <w:bCs/>
                <w:iCs/>
                <w:lang w:val="bg-BG"/>
              </w:rPr>
            </w:pPr>
            <w:r w:rsidRPr="003F2023">
              <w:rPr>
                <w:rFonts w:cs="Arial"/>
                <w:bCs/>
                <w:iCs/>
                <w:lang w:val="bg-BG"/>
              </w:rPr>
              <w:t>1</w:t>
            </w:r>
            <w:r w:rsidR="003F2023" w:rsidRPr="003F2023">
              <w:rPr>
                <w:rFonts w:cs="Arial"/>
                <w:bCs/>
                <w:iCs/>
                <w:lang w:val="bg-BG"/>
              </w:rPr>
              <w:t>.</w:t>
            </w:r>
          </w:p>
        </w:tc>
        <w:tc>
          <w:tcPr>
            <w:tcW w:w="1775" w:type="dxa"/>
          </w:tcPr>
          <w:p w14:paraId="1E73672E" w14:textId="77777777" w:rsidR="006B7FD1" w:rsidRPr="003F2023" w:rsidRDefault="006B7FD1" w:rsidP="00903AED">
            <w:pPr>
              <w:jc w:val="both"/>
              <w:rPr>
                <w:rFonts w:cs="Arial"/>
                <w:bCs/>
                <w:iCs/>
                <w:lang w:val="bg-BG"/>
              </w:rPr>
            </w:pPr>
            <w:r w:rsidRPr="003F2023">
              <w:rPr>
                <w:rFonts w:cs="Arial"/>
                <w:bCs/>
                <w:iCs/>
                <w:lang w:val="bg-BG"/>
              </w:rPr>
              <w:t>Община Сандански</w:t>
            </w:r>
          </w:p>
        </w:tc>
        <w:tc>
          <w:tcPr>
            <w:tcW w:w="7938" w:type="dxa"/>
            <w:shd w:val="clear" w:color="auto" w:fill="auto"/>
            <w:vAlign w:val="center"/>
            <w:hideMark/>
          </w:tcPr>
          <w:p w14:paraId="4C49FF5D" w14:textId="77777777" w:rsidR="006B7FD1" w:rsidRPr="003F2023" w:rsidRDefault="006B7FD1" w:rsidP="00903AED">
            <w:pPr>
              <w:rPr>
                <w:rFonts w:cs="Arial"/>
                <w:bCs/>
                <w:iCs/>
                <w:lang w:val="bg-BG"/>
              </w:rPr>
            </w:pPr>
            <w:r w:rsidRPr="003F2023">
              <w:rPr>
                <w:rFonts w:cs="Arial"/>
                <w:bCs/>
                <w:iCs/>
                <w:lang w:val="bg-BG"/>
              </w:rPr>
              <w:t xml:space="preserve">Земеделска професионална гимназия </w:t>
            </w:r>
            <w:r w:rsidR="000122F6">
              <w:rPr>
                <w:rFonts w:cs="Arial"/>
                <w:bCs/>
                <w:iCs/>
                <w:lang w:val="bg-BG"/>
              </w:rPr>
              <w:t xml:space="preserve"> </w:t>
            </w:r>
            <w:r w:rsidRPr="003F2023">
              <w:rPr>
                <w:rFonts w:cs="Arial"/>
                <w:bCs/>
                <w:iCs/>
                <w:lang w:val="bg-BG"/>
              </w:rPr>
              <w:t xml:space="preserve">"Климент </w:t>
            </w:r>
            <w:r w:rsidR="003F2023" w:rsidRPr="003F2023">
              <w:rPr>
                <w:rFonts w:cs="Arial"/>
                <w:bCs/>
                <w:iCs/>
                <w:lang w:val="bg-BG"/>
              </w:rPr>
              <w:t>А</w:t>
            </w:r>
            <w:r w:rsidRPr="003F2023">
              <w:rPr>
                <w:rFonts w:cs="Arial"/>
                <w:bCs/>
                <w:iCs/>
                <w:lang w:val="bg-BG"/>
              </w:rPr>
              <w:t>ркадиевич Тимирязев"</w:t>
            </w:r>
          </w:p>
        </w:tc>
      </w:tr>
    </w:tbl>
    <w:p w14:paraId="39146523" w14:textId="77777777" w:rsidR="006B7FD1" w:rsidRDefault="006B7FD1" w:rsidP="00903AED">
      <w:pPr>
        <w:jc w:val="both"/>
        <w:rPr>
          <w:rFonts w:cs="Arial"/>
          <w:sz w:val="22"/>
          <w:szCs w:val="22"/>
          <w:lang w:val="bg-BG"/>
        </w:rPr>
      </w:pPr>
    </w:p>
    <w:tbl>
      <w:tblPr>
        <w:tblW w:w="10221" w:type="dxa"/>
        <w:tblInd w:w="55" w:type="dxa"/>
        <w:tblCellMar>
          <w:left w:w="70" w:type="dxa"/>
          <w:right w:w="70" w:type="dxa"/>
        </w:tblCellMar>
        <w:tblLook w:val="04A0" w:firstRow="1" w:lastRow="0" w:firstColumn="1" w:lastColumn="0" w:noHBand="0" w:noVBand="1"/>
      </w:tblPr>
      <w:tblGrid>
        <w:gridCol w:w="508"/>
        <w:gridCol w:w="1775"/>
        <w:gridCol w:w="7938"/>
      </w:tblGrid>
      <w:tr w:rsidR="008225D0" w:rsidRPr="003F2023" w14:paraId="2472100F" w14:textId="77777777" w:rsidTr="00903AED">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78D132" w14:textId="77777777" w:rsidR="008225D0" w:rsidRPr="003F2023" w:rsidRDefault="008225D0" w:rsidP="00903AED">
            <w:pPr>
              <w:jc w:val="both"/>
              <w:rPr>
                <w:rFonts w:cs="Arial"/>
                <w:bCs/>
                <w:iCs/>
                <w:lang w:val="bg-BG"/>
              </w:rPr>
            </w:pPr>
            <w:r w:rsidRPr="003F2023">
              <w:rPr>
                <w:rFonts w:cs="Arial"/>
                <w:bCs/>
                <w:iCs/>
                <w:lang w:val="bg-BG"/>
              </w:rPr>
              <w:t>1</w:t>
            </w:r>
            <w:r w:rsidR="003F2023" w:rsidRPr="003F2023">
              <w:rPr>
                <w:rFonts w:cs="Arial"/>
                <w:bCs/>
                <w:iCs/>
                <w:lang w:val="bg-BG"/>
              </w:rPr>
              <w:t>.</w:t>
            </w:r>
          </w:p>
        </w:tc>
        <w:tc>
          <w:tcPr>
            <w:tcW w:w="1775" w:type="dxa"/>
            <w:tcBorders>
              <w:top w:val="single" w:sz="4" w:space="0" w:color="auto"/>
              <w:left w:val="nil"/>
              <w:bottom w:val="single" w:sz="4" w:space="0" w:color="auto"/>
              <w:right w:val="single" w:sz="4" w:space="0" w:color="auto"/>
            </w:tcBorders>
          </w:tcPr>
          <w:p w14:paraId="5BFE5111" w14:textId="77777777" w:rsidR="008225D0" w:rsidRPr="003F2023" w:rsidRDefault="008225D0" w:rsidP="00903AED">
            <w:pPr>
              <w:jc w:val="both"/>
              <w:rPr>
                <w:rFonts w:cs="Arial"/>
              </w:rPr>
            </w:pPr>
            <w:r w:rsidRPr="003F2023">
              <w:rPr>
                <w:rFonts w:cs="Arial"/>
              </w:rPr>
              <w:t>Община</w:t>
            </w:r>
            <w:r w:rsidRPr="003F2023">
              <w:rPr>
                <w:rFonts w:cs="Arial"/>
                <w:lang w:val="bg-BG"/>
              </w:rPr>
              <w:t xml:space="preserve"> Благоевград</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78D437" w14:textId="77777777" w:rsidR="008225D0" w:rsidRPr="003F2023" w:rsidRDefault="008225D0" w:rsidP="00903AED">
            <w:pPr>
              <w:rPr>
                <w:rFonts w:cs="Arial"/>
              </w:rPr>
            </w:pPr>
            <w:r w:rsidRPr="003F2023">
              <w:rPr>
                <w:rFonts w:cs="Arial"/>
              </w:rPr>
              <w:t>Благоевградска професионална гимназия</w:t>
            </w:r>
          </w:p>
        </w:tc>
      </w:tr>
    </w:tbl>
    <w:p w14:paraId="46DECD44" w14:textId="77777777" w:rsidR="006B7FD1" w:rsidRDefault="006B7FD1" w:rsidP="00903AED">
      <w:pPr>
        <w:jc w:val="both"/>
        <w:rPr>
          <w:rFonts w:cs="Arial"/>
          <w:sz w:val="22"/>
          <w:szCs w:val="22"/>
          <w:lang w:val="bg-BG"/>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1775"/>
        <w:gridCol w:w="7938"/>
      </w:tblGrid>
      <w:tr w:rsidR="008225D0" w:rsidRPr="003F2023" w14:paraId="3B75C60E" w14:textId="77777777" w:rsidTr="008A3A6E">
        <w:trPr>
          <w:trHeight w:val="275"/>
        </w:trPr>
        <w:tc>
          <w:tcPr>
            <w:tcW w:w="0" w:type="auto"/>
            <w:shd w:val="clear" w:color="auto" w:fill="auto"/>
            <w:vAlign w:val="center"/>
            <w:hideMark/>
          </w:tcPr>
          <w:p w14:paraId="6C757DEC" w14:textId="77777777" w:rsidR="008225D0" w:rsidRPr="003F2023" w:rsidRDefault="008225D0" w:rsidP="00903AED">
            <w:pPr>
              <w:jc w:val="both"/>
              <w:rPr>
                <w:rFonts w:cs="Arial"/>
                <w:bCs/>
                <w:iCs/>
                <w:lang w:val="bg-BG"/>
              </w:rPr>
            </w:pPr>
            <w:r w:rsidRPr="003F2023">
              <w:rPr>
                <w:rFonts w:cs="Arial"/>
                <w:bCs/>
                <w:iCs/>
                <w:lang w:val="bg-BG"/>
              </w:rPr>
              <w:lastRenderedPageBreak/>
              <w:t>1</w:t>
            </w:r>
            <w:r w:rsidR="003F2023" w:rsidRPr="003F2023">
              <w:rPr>
                <w:rFonts w:cs="Arial"/>
                <w:bCs/>
                <w:iCs/>
                <w:lang w:val="bg-BG"/>
              </w:rPr>
              <w:t>.</w:t>
            </w:r>
          </w:p>
        </w:tc>
        <w:tc>
          <w:tcPr>
            <w:tcW w:w="1775" w:type="dxa"/>
          </w:tcPr>
          <w:p w14:paraId="726CA6DD" w14:textId="77777777" w:rsidR="008225D0" w:rsidRPr="003F2023" w:rsidRDefault="008225D0" w:rsidP="00903AED">
            <w:pPr>
              <w:jc w:val="both"/>
              <w:rPr>
                <w:rFonts w:cs="Arial"/>
                <w:bCs/>
                <w:iCs/>
                <w:lang w:val="bg-BG"/>
              </w:rPr>
            </w:pPr>
            <w:r w:rsidRPr="003F2023">
              <w:rPr>
                <w:rFonts w:cs="Arial"/>
                <w:bCs/>
                <w:iCs/>
                <w:lang w:val="bg-BG"/>
              </w:rPr>
              <w:t>Община Гълъбово</w:t>
            </w:r>
          </w:p>
        </w:tc>
        <w:tc>
          <w:tcPr>
            <w:tcW w:w="7938" w:type="dxa"/>
            <w:shd w:val="clear" w:color="auto" w:fill="auto"/>
            <w:vAlign w:val="center"/>
            <w:hideMark/>
          </w:tcPr>
          <w:p w14:paraId="4D4A6E49" w14:textId="77777777" w:rsidR="008225D0" w:rsidRPr="003F2023" w:rsidRDefault="008225D0" w:rsidP="00903AED">
            <w:pPr>
              <w:rPr>
                <w:rFonts w:cs="Arial"/>
                <w:bCs/>
                <w:iCs/>
                <w:lang w:val="bg-BG"/>
              </w:rPr>
            </w:pPr>
            <w:r w:rsidRPr="003F2023">
              <w:rPr>
                <w:rFonts w:cs="Arial"/>
                <w:bCs/>
                <w:iCs/>
                <w:lang w:val="bg-BG"/>
              </w:rPr>
              <w:t>Професионална гимназия   по енергетика и електротехника</w:t>
            </w:r>
          </w:p>
        </w:tc>
      </w:tr>
    </w:tbl>
    <w:p w14:paraId="303BD144" w14:textId="77777777" w:rsidR="008225D0" w:rsidRDefault="008225D0" w:rsidP="00DA61C3">
      <w:pPr>
        <w:spacing w:after="120"/>
        <w:jc w:val="both"/>
        <w:rPr>
          <w:rFonts w:cs="Arial"/>
          <w:sz w:val="22"/>
          <w:szCs w:val="22"/>
          <w:lang w:val="bg-BG"/>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717"/>
        <w:gridCol w:w="7938"/>
      </w:tblGrid>
      <w:tr w:rsidR="00712617" w:rsidRPr="004B0B24" w14:paraId="7B868E11" w14:textId="77777777" w:rsidTr="00D24958">
        <w:trPr>
          <w:trHeight w:val="380"/>
        </w:trPr>
        <w:tc>
          <w:tcPr>
            <w:tcW w:w="551" w:type="dxa"/>
            <w:shd w:val="clear" w:color="auto" w:fill="auto"/>
            <w:vAlign w:val="center"/>
          </w:tcPr>
          <w:p w14:paraId="01D7F0CD" w14:textId="77777777" w:rsidR="00712617" w:rsidRPr="00E405C2" w:rsidRDefault="00712617" w:rsidP="00D24958">
            <w:pPr>
              <w:spacing w:after="120"/>
              <w:jc w:val="both"/>
              <w:rPr>
                <w:rFonts w:cs="Arial"/>
                <w:highlight w:val="yellow"/>
                <w:lang w:val="bg-BG"/>
              </w:rPr>
            </w:pPr>
            <w:r w:rsidRPr="00E405C2">
              <w:rPr>
                <w:rFonts w:cs="Arial"/>
                <w:highlight w:val="yellow"/>
                <w:lang w:val="bg-BG"/>
              </w:rPr>
              <w:t>1</w:t>
            </w:r>
          </w:p>
        </w:tc>
        <w:tc>
          <w:tcPr>
            <w:tcW w:w="1717" w:type="dxa"/>
            <w:vAlign w:val="center"/>
          </w:tcPr>
          <w:p w14:paraId="543DACCE" w14:textId="77777777" w:rsidR="00712617" w:rsidRPr="00E405C2" w:rsidRDefault="00712617" w:rsidP="00D24958">
            <w:pPr>
              <w:spacing w:after="120"/>
              <w:jc w:val="both"/>
              <w:rPr>
                <w:rFonts w:cs="Arial"/>
                <w:highlight w:val="yellow"/>
                <w:lang w:val="bg-BG"/>
              </w:rPr>
            </w:pPr>
            <w:r w:rsidRPr="00E405C2">
              <w:rPr>
                <w:rFonts w:cs="Arial"/>
                <w:highlight w:val="yellow"/>
                <w:lang w:val="bg-BG"/>
              </w:rPr>
              <w:t>Община Лозница</w:t>
            </w:r>
          </w:p>
        </w:tc>
        <w:tc>
          <w:tcPr>
            <w:tcW w:w="7938" w:type="dxa"/>
            <w:shd w:val="clear" w:color="auto" w:fill="auto"/>
            <w:vAlign w:val="center"/>
          </w:tcPr>
          <w:p w14:paraId="5D1B4DDA" w14:textId="77777777" w:rsidR="00712617" w:rsidRPr="004B0B24" w:rsidRDefault="00712617" w:rsidP="00D24958">
            <w:pPr>
              <w:spacing w:after="120"/>
              <w:rPr>
                <w:rFonts w:cs="Arial"/>
                <w:lang w:val="bg-BG"/>
              </w:rPr>
            </w:pPr>
            <w:r w:rsidRPr="00E405C2">
              <w:rPr>
                <w:rFonts w:cs="Arial"/>
                <w:highlight w:val="yellow"/>
                <w:lang w:val="bg-BG"/>
              </w:rPr>
              <w:t>Професионална гимназия по   ветеринарна медицина и земеделие "Александър Стамболийски"</w:t>
            </w:r>
          </w:p>
        </w:tc>
      </w:tr>
    </w:tbl>
    <w:p w14:paraId="74051543" w14:textId="77777777" w:rsidR="00712617" w:rsidRDefault="00712617" w:rsidP="00DA61C3">
      <w:pPr>
        <w:spacing w:after="120"/>
        <w:jc w:val="both"/>
        <w:rPr>
          <w:rFonts w:cs="Arial"/>
          <w:sz w:val="22"/>
          <w:szCs w:val="22"/>
          <w:lang w:val="bg-BG"/>
        </w:rPr>
      </w:pPr>
    </w:p>
    <w:p w14:paraId="020DAB8C" w14:textId="77777777" w:rsidR="000D0E7E" w:rsidRPr="004B0B24" w:rsidRDefault="004B0B24" w:rsidP="004B0B24">
      <w:pPr>
        <w:spacing w:after="240"/>
        <w:jc w:val="both"/>
        <w:rPr>
          <w:rFonts w:cs="Arial"/>
          <w:b/>
          <w:sz w:val="22"/>
          <w:szCs w:val="22"/>
          <w:lang w:val="bg-BG"/>
        </w:rPr>
      </w:pPr>
      <w:r w:rsidRPr="004B0B24">
        <w:rPr>
          <w:rFonts w:cs="Arial"/>
          <w:b/>
          <w:sz w:val="22"/>
          <w:szCs w:val="22"/>
          <w:lang w:val="bg-BG"/>
        </w:rPr>
        <w:t>РЕЗЕРВИ ПО КОМПОНЕНТ 2</w:t>
      </w: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717"/>
        <w:gridCol w:w="6521"/>
        <w:gridCol w:w="1426"/>
      </w:tblGrid>
      <w:tr w:rsidR="000D0E7E" w:rsidRPr="00B93CBC" w14:paraId="7689AC7D" w14:textId="77777777" w:rsidTr="004B0B24">
        <w:tc>
          <w:tcPr>
            <w:tcW w:w="551" w:type="dxa"/>
            <w:shd w:val="clear" w:color="auto" w:fill="DBE5F1"/>
          </w:tcPr>
          <w:p w14:paraId="617AC53E" w14:textId="77777777" w:rsidR="000D0E7E" w:rsidRPr="00B93CBC" w:rsidRDefault="000D0E7E" w:rsidP="00D14F3F">
            <w:pPr>
              <w:jc w:val="both"/>
              <w:rPr>
                <w:rFonts w:cs="Arial"/>
                <w:bCs/>
                <w:iCs/>
                <w:lang w:val="bg-BG"/>
              </w:rPr>
            </w:pPr>
            <w:r w:rsidRPr="00B93CBC">
              <w:rPr>
                <w:rFonts w:cs="Arial"/>
                <w:bCs/>
                <w:iCs/>
                <w:lang w:val="bg-BG"/>
              </w:rPr>
              <w:t>№</w:t>
            </w:r>
          </w:p>
        </w:tc>
        <w:tc>
          <w:tcPr>
            <w:tcW w:w="1717" w:type="dxa"/>
            <w:shd w:val="clear" w:color="auto" w:fill="DBE5F1"/>
          </w:tcPr>
          <w:p w14:paraId="3DEDBBE2" w14:textId="77777777" w:rsidR="000D0E7E" w:rsidRPr="00B93CBC" w:rsidRDefault="000D0E7E" w:rsidP="00D14F3F">
            <w:pPr>
              <w:jc w:val="both"/>
              <w:rPr>
                <w:rFonts w:cs="Arial"/>
                <w:b/>
                <w:bCs/>
                <w:iCs/>
                <w:lang w:val="bg-BG"/>
              </w:rPr>
            </w:pPr>
            <w:r w:rsidRPr="00B93CBC">
              <w:rPr>
                <w:rFonts w:cs="Arial"/>
                <w:b/>
                <w:bCs/>
                <w:iCs/>
                <w:lang w:val="bg-BG" w:bidi="bg-BG"/>
              </w:rPr>
              <w:t>Бенефициент</w:t>
            </w:r>
          </w:p>
        </w:tc>
        <w:tc>
          <w:tcPr>
            <w:tcW w:w="6521" w:type="dxa"/>
            <w:shd w:val="clear" w:color="auto" w:fill="DBE5F1"/>
          </w:tcPr>
          <w:p w14:paraId="644DAE35" w14:textId="77777777" w:rsidR="000D0E7E" w:rsidRPr="00B93CBC" w:rsidRDefault="000D0E7E" w:rsidP="00D14F3F">
            <w:pPr>
              <w:jc w:val="both"/>
              <w:rPr>
                <w:rFonts w:cs="Arial"/>
                <w:b/>
                <w:bCs/>
                <w:iCs/>
                <w:lang w:val="bg-BG"/>
              </w:rPr>
            </w:pPr>
            <w:r w:rsidRPr="00B93CBC">
              <w:rPr>
                <w:rFonts w:cs="Arial"/>
                <w:b/>
                <w:bCs/>
                <w:iCs/>
                <w:lang w:val="bg-BG"/>
              </w:rPr>
              <w:t>Училище – резервни обекти</w:t>
            </w:r>
          </w:p>
        </w:tc>
        <w:tc>
          <w:tcPr>
            <w:tcW w:w="1426" w:type="dxa"/>
            <w:shd w:val="clear" w:color="auto" w:fill="DBE5F1"/>
          </w:tcPr>
          <w:p w14:paraId="132110AE" w14:textId="77777777" w:rsidR="000D0E7E" w:rsidRPr="00B93CBC" w:rsidRDefault="000D0E7E" w:rsidP="00D14F3F">
            <w:pPr>
              <w:jc w:val="both"/>
              <w:rPr>
                <w:rFonts w:cs="Arial"/>
                <w:b/>
                <w:bCs/>
                <w:iCs/>
                <w:lang w:val="bg-BG"/>
              </w:rPr>
            </w:pPr>
            <w:r w:rsidRPr="00B93CBC">
              <w:rPr>
                <w:rFonts w:cs="Arial"/>
                <w:b/>
                <w:bCs/>
                <w:iCs/>
                <w:lang w:val="bg-BG"/>
              </w:rPr>
              <w:t>Населено място</w:t>
            </w:r>
          </w:p>
        </w:tc>
      </w:tr>
      <w:tr w:rsidR="000D0E7E" w:rsidRPr="00B93CBC" w14:paraId="1CF74863" w14:textId="77777777" w:rsidTr="004B0B24">
        <w:tc>
          <w:tcPr>
            <w:tcW w:w="551" w:type="dxa"/>
            <w:shd w:val="clear" w:color="auto" w:fill="auto"/>
            <w:vAlign w:val="center"/>
          </w:tcPr>
          <w:p w14:paraId="19863552" w14:textId="0444CFB2" w:rsidR="000D0E7E" w:rsidRPr="00B93CBC" w:rsidRDefault="00712617" w:rsidP="00D14F3F">
            <w:pPr>
              <w:jc w:val="center"/>
              <w:rPr>
                <w:rFonts w:eastAsia="Calibri" w:cs="Arial"/>
                <w:color w:val="000000"/>
                <w:lang w:val="bg-BG"/>
              </w:rPr>
            </w:pPr>
            <w:r>
              <w:rPr>
                <w:rFonts w:eastAsia="Calibri" w:cs="Arial"/>
                <w:color w:val="000000"/>
                <w:lang w:val="bg-BG"/>
              </w:rPr>
              <w:t>1</w:t>
            </w:r>
          </w:p>
        </w:tc>
        <w:tc>
          <w:tcPr>
            <w:tcW w:w="1717" w:type="dxa"/>
            <w:vMerge w:val="restart"/>
            <w:vAlign w:val="center"/>
          </w:tcPr>
          <w:p w14:paraId="4CB83A5E" w14:textId="26FBFAF8" w:rsidR="000D0E7E" w:rsidRPr="00B93CBC" w:rsidRDefault="00487942" w:rsidP="000D0E7E">
            <w:pPr>
              <w:rPr>
                <w:rFonts w:eastAsia="Calibri" w:cs="Arial"/>
                <w:color w:val="000000"/>
                <w:lang w:val="bg-BG"/>
              </w:rPr>
            </w:pPr>
            <w:r>
              <w:rPr>
                <w:rFonts w:eastAsia="Calibri" w:cs="Arial"/>
                <w:color w:val="000000"/>
                <w:lang w:val="bg-BG"/>
              </w:rPr>
              <w:t>МОН</w:t>
            </w:r>
          </w:p>
        </w:tc>
        <w:tc>
          <w:tcPr>
            <w:tcW w:w="6521" w:type="dxa"/>
            <w:shd w:val="clear" w:color="auto" w:fill="auto"/>
            <w:vAlign w:val="center"/>
          </w:tcPr>
          <w:p w14:paraId="52A40F19" w14:textId="77777777"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транспорт   "Христо Смирненски"</w:t>
            </w:r>
          </w:p>
        </w:tc>
        <w:tc>
          <w:tcPr>
            <w:tcW w:w="1426" w:type="dxa"/>
            <w:shd w:val="clear" w:color="auto" w:fill="auto"/>
            <w:vAlign w:val="center"/>
          </w:tcPr>
          <w:p w14:paraId="7AE421F2" w14:textId="77777777" w:rsidR="000D0E7E" w:rsidRPr="00B93CBC" w:rsidRDefault="000D0E7E" w:rsidP="009D7810">
            <w:pPr>
              <w:rPr>
                <w:rFonts w:eastAsia="Calibri" w:cs="Arial"/>
                <w:color w:val="000000"/>
                <w:lang w:val="bg-BG"/>
              </w:rPr>
            </w:pPr>
            <w:r w:rsidRPr="00B93CBC">
              <w:rPr>
                <w:rFonts w:eastAsia="Calibri" w:cs="Arial"/>
                <w:color w:val="000000"/>
                <w:lang w:val="bg-BG"/>
              </w:rPr>
              <w:t>Крумовград</w:t>
            </w:r>
          </w:p>
        </w:tc>
      </w:tr>
      <w:tr w:rsidR="000D0E7E" w:rsidRPr="00B93CBC" w14:paraId="11389FB5" w14:textId="77777777" w:rsidTr="004B0B24">
        <w:tc>
          <w:tcPr>
            <w:tcW w:w="551" w:type="dxa"/>
            <w:shd w:val="clear" w:color="auto" w:fill="auto"/>
            <w:vAlign w:val="center"/>
          </w:tcPr>
          <w:p w14:paraId="55A0C106" w14:textId="5EE083DA" w:rsidR="000D0E7E" w:rsidRPr="00B93CBC" w:rsidRDefault="00712617" w:rsidP="00D14F3F">
            <w:pPr>
              <w:jc w:val="center"/>
              <w:rPr>
                <w:rFonts w:eastAsia="Calibri" w:cs="Arial"/>
                <w:color w:val="000000"/>
                <w:lang w:val="bg-BG"/>
              </w:rPr>
            </w:pPr>
            <w:r>
              <w:rPr>
                <w:rFonts w:eastAsia="Calibri" w:cs="Arial"/>
                <w:color w:val="000000"/>
                <w:lang w:val="bg-BG"/>
              </w:rPr>
              <w:t>2</w:t>
            </w:r>
          </w:p>
        </w:tc>
        <w:tc>
          <w:tcPr>
            <w:tcW w:w="1717" w:type="dxa"/>
            <w:vMerge/>
            <w:vAlign w:val="center"/>
          </w:tcPr>
          <w:p w14:paraId="1319F2D3"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658554DA" w14:textId="77777777"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строителство, архитектура и геодезия  "Никола Фичев"</w:t>
            </w:r>
          </w:p>
        </w:tc>
        <w:tc>
          <w:tcPr>
            <w:tcW w:w="1426" w:type="dxa"/>
            <w:shd w:val="clear" w:color="auto" w:fill="auto"/>
            <w:vAlign w:val="center"/>
          </w:tcPr>
          <w:p w14:paraId="471524FC" w14:textId="77777777" w:rsidR="000D0E7E" w:rsidRPr="00B93CBC" w:rsidRDefault="000D0E7E" w:rsidP="009D7810">
            <w:pPr>
              <w:rPr>
                <w:rFonts w:eastAsia="Calibri" w:cs="Arial"/>
                <w:color w:val="000000"/>
                <w:lang w:val="bg-BG"/>
              </w:rPr>
            </w:pPr>
            <w:r w:rsidRPr="00B93CBC">
              <w:rPr>
                <w:rFonts w:eastAsia="Calibri" w:cs="Arial"/>
                <w:color w:val="000000"/>
                <w:lang w:val="bg-BG"/>
              </w:rPr>
              <w:t>Плевен</w:t>
            </w:r>
          </w:p>
        </w:tc>
      </w:tr>
      <w:tr w:rsidR="000D0E7E" w:rsidRPr="00B93CBC" w14:paraId="672133BC" w14:textId="77777777" w:rsidTr="004B0B24">
        <w:tc>
          <w:tcPr>
            <w:tcW w:w="551" w:type="dxa"/>
            <w:shd w:val="clear" w:color="auto" w:fill="auto"/>
            <w:vAlign w:val="center"/>
          </w:tcPr>
          <w:p w14:paraId="44539328" w14:textId="662F3821" w:rsidR="000D0E7E" w:rsidRPr="00B93CBC" w:rsidRDefault="00712617" w:rsidP="00D14F3F">
            <w:pPr>
              <w:jc w:val="center"/>
              <w:rPr>
                <w:rFonts w:eastAsia="Calibri" w:cs="Arial"/>
                <w:color w:val="000000"/>
                <w:lang w:val="bg-BG"/>
              </w:rPr>
            </w:pPr>
            <w:r>
              <w:rPr>
                <w:rFonts w:eastAsia="Calibri" w:cs="Arial"/>
                <w:color w:val="000000"/>
                <w:lang w:val="bg-BG"/>
              </w:rPr>
              <w:t>3</w:t>
            </w:r>
          </w:p>
        </w:tc>
        <w:tc>
          <w:tcPr>
            <w:tcW w:w="1717" w:type="dxa"/>
            <w:vMerge/>
            <w:vAlign w:val="center"/>
          </w:tcPr>
          <w:p w14:paraId="55414C68"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451D1AAE" w14:textId="77777777"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туризъм "Пенчо Семов"</w:t>
            </w:r>
          </w:p>
        </w:tc>
        <w:tc>
          <w:tcPr>
            <w:tcW w:w="1426" w:type="dxa"/>
            <w:shd w:val="clear" w:color="auto" w:fill="auto"/>
            <w:vAlign w:val="center"/>
          </w:tcPr>
          <w:p w14:paraId="08956A71" w14:textId="77777777" w:rsidR="000D0E7E" w:rsidRPr="00B93CBC" w:rsidRDefault="000D0E7E" w:rsidP="009D7810">
            <w:pPr>
              <w:rPr>
                <w:rFonts w:eastAsia="Calibri" w:cs="Arial"/>
                <w:color w:val="000000"/>
                <w:lang w:val="bg-BG"/>
              </w:rPr>
            </w:pPr>
            <w:r w:rsidRPr="00B93CBC">
              <w:rPr>
                <w:rFonts w:eastAsia="Calibri" w:cs="Arial"/>
                <w:color w:val="000000"/>
                <w:lang w:val="bg-BG"/>
              </w:rPr>
              <w:t>Габрово</w:t>
            </w:r>
          </w:p>
        </w:tc>
      </w:tr>
      <w:tr w:rsidR="000D0E7E" w:rsidRPr="00B93CBC" w14:paraId="31B6F7FE" w14:textId="77777777" w:rsidTr="004B0B24">
        <w:trPr>
          <w:trHeight w:val="336"/>
        </w:trPr>
        <w:tc>
          <w:tcPr>
            <w:tcW w:w="551" w:type="dxa"/>
            <w:shd w:val="clear" w:color="auto" w:fill="auto"/>
            <w:vAlign w:val="center"/>
          </w:tcPr>
          <w:p w14:paraId="7FCAA675" w14:textId="3C894672" w:rsidR="000D0E7E" w:rsidRPr="00B93CBC" w:rsidRDefault="00712617" w:rsidP="00D14F3F">
            <w:pPr>
              <w:jc w:val="center"/>
              <w:rPr>
                <w:rFonts w:eastAsia="Calibri" w:cs="Arial"/>
                <w:color w:val="000000"/>
                <w:lang w:val="bg-BG"/>
              </w:rPr>
            </w:pPr>
            <w:r>
              <w:rPr>
                <w:rFonts w:eastAsia="Calibri" w:cs="Arial"/>
                <w:color w:val="000000"/>
                <w:lang w:val="bg-BG"/>
              </w:rPr>
              <w:t>4</w:t>
            </w:r>
          </w:p>
        </w:tc>
        <w:tc>
          <w:tcPr>
            <w:tcW w:w="1717" w:type="dxa"/>
            <w:vMerge/>
            <w:vAlign w:val="center"/>
          </w:tcPr>
          <w:p w14:paraId="1C60DDAD"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4B250366" w14:textId="77777777"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облекло и хранене   "Райна Княгиня"</w:t>
            </w:r>
          </w:p>
        </w:tc>
        <w:tc>
          <w:tcPr>
            <w:tcW w:w="1426" w:type="dxa"/>
            <w:shd w:val="clear" w:color="auto" w:fill="auto"/>
            <w:vAlign w:val="center"/>
          </w:tcPr>
          <w:p w14:paraId="660039D1" w14:textId="77777777" w:rsidR="000D0E7E" w:rsidRPr="00B93CBC" w:rsidRDefault="000D0E7E" w:rsidP="009D7810">
            <w:pPr>
              <w:rPr>
                <w:rFonts w:eastAsia="Calibri" w:cs="Arial"/>
                <w:color w:val="000000"/>
                <w:lang w:val="bg-BG"/>
              </w:rPr>
            </w:pPr>
            <w:r w:rsidRPr="00B93CBC">
              <w:rPr>
                <w:rFonts w:eastAsia="Calibri" w:cs="Arial"/>
                <w:color w:val="000000"/>
                <w:lang w:val="bg-BG"/>
              </w:rPr>
              <w:t>Стара Загора</w:t>
            </w:r>
          </w:p>
        </w:tc>
      </w:tr>
      <w:tr w:rsidR="000D0E7E" w:rsidRPr="00B93CBC" w14:paraId="65CCBF32" w14:textId="77777777" w:rsidTr="004B0B24">
        <w:tc>
          <w:tcPr>
            <w:tcW w:w="551" w:type="dxa"/>
            <w:shd w:val="clear" w:color="auto" w:fill="auto"/>
            <w:vAlign w:val="center"/>
          </w:tcPr>
          <w:p w14:paraId="5354A8C8" w14:textId="796051F0" w:rsidR="000D0E7E" w:rsidRPr="00B93CBC" w:rsidRDefault="00712617" w:rsidP="00D14F3F">
            <w:pPr>
              <w:jc w:val="center"/>
              <w:rPr>
                <w:rFonts w:eastAsia="Calibri" w:cs="Arial"/>
                <w:color w:val="000000"/>
                <w:lang w:val="bg-BG"/>
              </w:rPr>
            </w:pPr>
            <w:r>
              <w:rPr>
                <w:rFonts w:eastAsia="Calibri" w:cs="Arial"/>
                <w:color w:val="000000"/>
                <w:lang w:val="bg-BG"/>
              </w:rPr>
              <w:t>5</w:t>
            </w:r>
          </w:p>
        </w:tc>
        <w:tc>
          <w:tcPr>
            <w:tcW w:w="1717" w:type="dxa"/>
            <w:vMerge/>
            <w:vAlign w:val="center"/>
          </w:tcPr>
          <w:p w14:paraId="71DBF4DE"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1E4DDE4A" w14:textId="7F344BCF"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механоелектротехника "Юрий Гагарин"</w:t>
            </w:r>
          </w:p>
        </w:tc>
        <w:tc>
          <w:tcPr>
            <w:tcW w:w="1426" w:type="dxa"/>
            <w:shd w:val="clear" w:color="auto" w:fill="auto"/>
            <w:vAlign w:val="center"/>
          </w:tcPr>
          <w:p w14:paraId="2C557741" w14:textId="77777777" w:rsidR="000D0E7E" w:rsidRPr="00B93CBC" w:rsidRDefault="000D0E7E" w:rsidP="009D7810">
            <w:pPr>
              <w:rPr>
                <w:rFonts w:eastAsia="Calibri" w:cs="Arial"/>
                <w:color w:val="000000"/>
                <w:lang w:val="bg-BG"/>
              </w:rPr>
            </w:pPr>
            <w:r w:rsidRPr="00B93CBC">
              <w:rPr>
                <w:rFonts w:eastAsia="Calibri" w:cs="Arial"/>
                <w:color w:val="000000"/>
                <w:lang w:val="bg-BG"/>
              </w:rPr>
              <w:t>Петрич</w:t>
            </w:r>
          </w:p>
        </w:tc>
      </w:tr>
      <w:tr w:rsidR="000D0E7E" w:rsidRPr="00B93CBC" w14:paraId="56B6CF97" w14:textId="77777777" w:rsidTr="004B0B24">
        <w:tc>
          <w:tcPr>
            <w:tcW w:w="551" w:type="dxa"/>
            <w:shd w:val="clear" w:color="auto" w:fill="auto"/>
            <w:vAlign w:val="center"/>
          </w:tcPr>
          <w:p w14:paraId="7ACFBF0C" w14:textId="144D4C7F" w:rsidR="000D0E7E" w:rsidRPr="00B93CBC" w:rsidRDefault="00712617" w:rsidP="00D14F3F">
            <w:pPr>
              <w:jc w:val="center"/>
              <w:rPr>
                <w:rFonts w:eastAsia="Calibri" w:cs="Arial"/>
                <w:color w:val="000000"/>
                <w:lang w:val="bg-BG"/>
              </w:rPr>
            </w:pPr>
            <w:r>
              <w:rPr>
                <w:rFonts w:eastAsia="Calibri" w:cs="Arial"/>
                <w:color w:val="000000"/>
                <w:lang w:val="bg-BG"/>
              </w:rPr>
              <w:t>6</w:t>
            </w:r>
          </w:p>
        </w:tc>
        <w:tc>
          <w:tcPr>
            <w:tcW w:w="1717" w:type="dxa"/>
            <w:vMerge/>
            <w:vAlign w:val="center"/>
          </w:tcPr>
          <w:p w14:paraId="0EE1200E"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6D9773C1" w14:textId="77777777"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индустриални технологии, мениджмънт и туризъм</w:t>
            </w:r>
          </w:p>
        </w:tc>
        <w:tc>
          <w:tcPr>
            <w:tcW w:w="1426" w:type="dxa"/>
            <w:shd w:val="clear" w:color="auto" w:fill="auto"/>
            <w:vAlign w:val="center"/>
          </w:tcPr>
          <w:p w14:paraId="66409591" w14:textId="77777777" w:rsidR="000D0E7E" w:rsidRPr="00B93CBC" w:rsidRDefault="000D0E7E" w:rsidP="009D7810">
            <w:pPr>
              <w:rPr>
                <w:rFonts w:eastAsia="Calibri" w:cs="Arial"/>
                <w:color w:val="000000"/>
                <w:lang w:val="bg-BG"/>
              </w:rPr>
            </w:pPr>
            <w:r w:rsidRPr="00B93CBC">
              <w:rPr>
                <w:rFonts w:eastAsia="Calibri" w:cs="Arial"/>
                <w:color w:val="000000"/>
                <w:lang w:val="bg-BG"/>
              </w:rPr>
              <w:t>Панагюрище</w:t>
            </w:r>
          </w:p>
        </w:tc>
      </w:tr>
      <w:tr w:rsidR="000D0E7E" w:rsidRPr="00B93CBC" w14:paraId="2089E3A7" w14:textId="77777777" w:rsidTr="004B0B24">
        <w:tc>
          <w:tcPr>
            <w:tcW w:w="551" w:type="dxa"/>
            <w:shd w:val="clear" w:color="auto" w:fill="auto"/>
            <w:vAlign w:val="center"/>
          </w:tcPr>
          <w:p w14:paraId="3E46AD9F" w14:textId="747C6732" w:rsidR="000D0E7E" w:rsidRPr="00B93CBC" w:rsidRDefault="00712617" w:rsidP="00D14F3F">
            <w:pPr>
              <w:jc w:val="center"/>
              <w:rPr>
                <w:rFonts w:eastAsia="Calibri" w:cs="Arial"/>
                <w:color w:val="000000"/>
                <w:lang w:val="bg-BG"/>
              </w:rPr>
            </w:pPr>
            <w:r>
              <w:rPr>
                <w:rFonts w:eastAsia="Calibri" w:cs="Arial"/>
                <w:color w:val="000000"/>
                <w:lang w:val="bg-BG"/>
              </w:rPr>
              <w:t>7</w:t>
            </w:r>
          </w:p>
        </w:tc>
        <w:tc>
          <w:tcPr>
            <w:tcW w:w="1717" w:type="dxa"/>
            <w:vMerge/>
            <w:vAlign w:val="center"/>
          </w:tcPr>
          <w:p w14:paraId="387F7777"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0D16EDBF" w14:textId="638FD8CE"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облекло "Недка Иван Лазарова"</w:t>
            </w:r>
          </w:p>
        </w:tc>
        <w:tc>
          <w:tcPr>
            <w:tcW w:w="1426" w:type="dxa"/>
            <w:shd w:val="clear" w:color="auto" w:fill="auto"/>
            <w:vAlign w:val="center"/>
          </w:tcPr>
          <w:p w14:paraId="43AB5FE0" w14:textId="77777777" w:rsidR="000D0E7E" w:rsidRPr="00B93CBC" w:rsidRDefault="000D0E7E" w:rsidP="009D7810">
            <w:pPr>
              <w:rPr>
                <w:rFonts w:eastAsia="Calibri" w:cs="Arial"/>
                <w:color w:val="000000"/>
                <w:lang w:val="bg-BG"/>
              </w:rPr>
            </w:pPr>
            <w:r w:rsidRPr="00B93CBC">
              <w:rPr>
                <w:rFonts w:eastAsia="Calibri" w:cs="Arial"/>
                <w:color w:val="000000"/>
                <w:lang w:val="bg-BG"/>
              </w:rPr>
              <w:t>Русе</w:t>
            </w:r>
          </w:p>
        </w:tc>
      </w:tr>
      <w:tr w:rsidR="000D0E7E" w:rsidRPr="00B93CBC" w14:paraId="480D081D" w14:textId="77777777" w:rsidTr="004B0B24">
        <w:tc>
          <w:tcPr>
            <w:tcW w:w="551" w:type="dxa"/>
            <w:shd w:val="clear" w:color="auto" w:fill="auto"/>
            <w:vAlign w:val="center"/>
          </w:tcPr>
          <w:p w14:paraId="64EF37E3" w14:textId="207D498E" w:rsidR="000D0E7E" w:rsidRPr="00B93CBC" w:rsidRDefault="00712617" w:rsidP="00D14F3F">
            <w:pPr>
              <w:jc w:val="center"/>
              <w:rPr>
                <w:rFonts w:eastAsia="Calibri" w:cs="Arial"/>
                <w:color w:val="000000"/>
                <w:lang w:val="bg-BG"/>
              </w:rPr>
            </w:pPr>
            <w:r>
              <w:rPr>
                <w:rFonts w:eastAsia="Calibri" w:cs="Arial"/>
                <w:color w:val="000000"/>
                <w:lang w:val="bg-BG"/>
              </w:rPr>
              <w:t>8</w:t>
            </w:r>
          </w:p>
        </w:tc>
        <w:tc>
          <w:tcPr>
            <w:tcW w:w="1717" w:type="dxa"/>
            <w:vMerge/>
            <w:vAlign w:val="center"/>
          </w:tcPr>
          <w:p w14:paraId="483FDE79"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5546AE15" w14:textId="017B8396"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речно корабостроене и корабоплаване</w:t>
            </w:r>
          </w:p>
        </w:tc>
        <w:tc>
          <w:tcPr>
            <w:tcW w:w="1426" w:type="dxa"/>
            <w:shd w:val="clear" w:color="auto" w:fill="auto"/>
            <w:vAlign w:val="center"/>
          </w:tcPr>
          <w:p w14:paraId="13914B93" w14:textId="77777777" w:rsidR="000D0E7E" w:rsidRPr="00B93CBC" w:rsidRDefault="000D0E7E" w:rsidP="009D7810">
            <w:pPr>
              <w:rPr>
                <w:rFonts w:eastAsia="Calibri" w:cs="Arial"/>
                <w:color w:val="000000"/>
                <w:lang w:val="bg-BG"/>
              </w:rPr>
            </w:pPr>
            <w:r w:rsidRPr="00B93CBC">
              <w:rPr>
                <w:rFonts w:eastAsia="Calibri" w:cs="Arial"/>
                <w:color w:val="000000"/>
                <w:lang w:val="bg-BG"/>
              </w:rPr>
              <w:t>Русе</w:t>
            </w:r>
          </w:p>
        </w:tc>
      </w:tr>
      <w:tr w:rsidR="000D0E7E" w:rsidRPr="00B93CBC" w14:paraId="4CB42E87" w14:textId="77777777" w:rsidTr="004B0B24">
        <w:tc>
          <w:tcPr>
            <w:tcW w:w="551" w:type="dxa"/>
            <w:shd w:val="clear" w:color="auto" w:fill="auto"/>
            <w:vAlign w:val="center"/>
          </w:tcPr>
          <w:p w14:paraId="36FD25D7" w14:textId="7A73D167" w:rsidR="000D0E7E" w:rsidRPr="00B93CBC" w:rsidRDefault="00712617" w:rsidP="00D14F3F">
            <w:pPr>
              <w:jc w:val="center"/>
              <w:rPr>
                <w:rFonts w:eastAsia="Calibri" w:cs="Arial"/>
                <w:color w:val="000000"/>
                <w:lang w:val="bg-BG"/>
              </w:rPr>
            </w:pPr>
            <w:r>
              <w:rPr>
                <w:rFonts w:eastAsia="Calibri" w:cs="Arial"/>
                <w:color w:val="000000"/>
                <w:lang w:val="bg-BG"/>
              </w:rPr>
              <w:t>9</w:t>
            </w:r>
          </w:p>
        </w:tc>
        <w:tc>
          <w:tcPr>
            <w:tcW w:w="1717" w:type="dxa"/>
            <w:vMerge/>
            <w:vAlign w:val="center"/>
          </w:tcPr>
          <w:p w14:paraId="28A172C3"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54BC6B85" w14:textId="77777777"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транспорт</w:t>
            </w:r>
          </w:p>
        </w:tc>
        <w:tc>
          <w:tcPr>
            <w:tcW w:w="1426" w:type="dxa"/>
            <w:shd w:val="clear" w:color="auto" w:fill="auto"/>
            <w:vAlign w:val="center"/>
          </w:tcPr>
          <w:p w14:paraId="5B75AE7F" w14:textId="77777777" w:rsidR="000D0E7E" w:rsidRPr="00B93CBC" w:rsidRDefault="000D0E7E" w:rsidP="009D7810">
            <w:pPr>
              <w:rPr>
                <w:rFonts w:eastAsia="Calibri" w:cs="Arial"/>
                <w:color w:val="000000"/>
                <w:lang w:val="bg-BG"/>
              </w:rPr>
            </w:pPr>
            <w:r w:rsidRPr="00B93CBC">
              <w:rPr>
                <w:rFonts w:eastAsia="Calibri" w:cs="Arial"/>
                <w:color w:val="000000"/>
                <w:lang w:val="bg-BG"/>
              </w:rPr>
              <w:t>София</w:t>
            </w:r>
          </w:p>
        </w:tc>
      </w:tr>
      <w:tr w:rsidR="000D0E7E" w:rsidRPr="00B93CBC" w14:paraId="07DD4A2A" w14:textId="77777777" w:rsidTr="004B0B24">
        <w:tc>
          <w:tcPr>
            <w:tcW w:w="551" w:type="dxa"/>
            <w:shd w:val="clear" w:color="auto" w:fill="auto"/>
            <w:vAlign w:val="center"/>
          </w:tcPr>
          <w:p w14:paraId="3769DC91" w14:textId="48355A4C" w:rsidR="000D0E7E" w:rsidRPr="00B93CBC" w:rsidRDefault="00712617" w:rsidP="00712617">
            <w:pPr>
              <w:jc w:val="center"/>
              <w:rPr>
                <w:rFonts w:eastAsia="Calibri" w:cs="Arial"/>
                <w:color w:val="000000"/>
                <w:lang w:val="bg-BG"/>
              </w:rPr>
            </w:pPr>
            <w:r>
              <w:rPr>
                <w:rFonts w:eastAsia="Calibri" w:cs="Arial"/>
                <w:color w:val="000000"/>
                <w:lang w:val="bg-BG"/>
              </w:rPr>
              <w:t>10</w:t>
            </w:r>
          </w:p>
        </w:tc>
        <w:tc>
          <w:tcPr>
            <w:tcW w:w="1717" w:type="dxa"/>
            <w:vMerge/>
            <w:vAlign w:val="center"/>
          </w:tcPr>
          <w:p w14:paraId="733F7340" w14:textId="77777777" w:rsidR="000D0E7E" w:rsidRPr="00B93CBC" w:rsidRDefault="000D0E7E" w:rsidP="000D0E7E">
            <w:pPr>
              <w:rPr>
                <w:rFonts w:eastAsia="Calibri" w:cs="Arial"/>
                <w:color w:val="000000"/>
                <w:lang w:val="bg-BG"/>
              </w:rPr>
            </w:pPr>
          </w:p>
        </w:tc>
        <w:tc>
          <w:tcPr>
            <w:tcW w:w="6521" w:type="dxa"/>
            <w:shd w:val="clear" w:color="auto" w:fill="auto"/>
            <w:vAlign w:val="center"/>
          </w:tcPr>
          <w:p w14:paraId="64355084" w14:textId="77777777" w:rsidR="000D0E7E" w:rsidRPr="00B93CBC" w:rsidRDefault="000D0E7E" w:rsidP="000D0E7E">
            <w:pPr>
              <w:rPr>
                <w:rFonts w:eastAsia="Calibri" w:cs="Arial"/>
                <w:color w:val="000000"/>
                <w:lang w:val="bg-BG"/>
              </w:rPr>
            </w:pPr>
            <w:r w:rsidRPr="00B93CBC">
              <w:rPr>
                <w:rFonts w:eastAsia="Calibri" w:cs="Arial"/>
                <w:color w:val="000000"/>
                <w:lang w:val="bg-BG"/>
              </w:rPr>
              <w:t>Професионална гимназия по механотехника, електроника, телекомуникации и транспорт "Христо Ботев"</w:t>
            </w:r>
          </w:p>
        </w:tc>
        <w:tc>
          <w:tcPr>
            <w:tcW w:w="1426" w:type="dxa"/>
            <w:shd w:val="clear" w:color="auto" w:fill="auto"/>
            <w:vAlign w:val="center"/>
          </w:tcPr>
          <w:p w14:paraId="6C5EB1F1" w14:textId="77777777" w:rsidR="000D0E7E" w:rsidRPr="00B93CBC" w:rsidRDefault="000D0E7E" w:rsidP="009D7810">
            <w:pPr>
              <w:rPr>
                <w:rFonts w:eastAsia="Calibri" w:cs="Arial"/>
                <w:color w:val="000000"/>
                <w:lang w:val="bg-BG"/>
              </w:rPr>
            </w:pPr>
            <w:r w:rsidRPr="00B93CBC">
              <w:rPr>
                <w:rFonts w:eastAsia="Calibri" w:cs="Arial"/>
                <w:color w:val="000000"/>
                <w:lang w:val="bg-BG"/>
              </w:rPr>
              <w:t>Шумен</w:t>
            </w:r>
          </w:p>
        </w:tc>
      </w:tr>
    </w:tbl>
    <w:p w14:paraId="4F72D80B" w14:textId="77777777" w:rsidR="000D0E7E" w:rsidRDefault="000D0E7E" w:rsidP="00903AED">
      <w:pPr>
        <w:jc w:val="both"/>
        <w:rPr>
          <w:rFonts w:cs="Arial"/>
          <w:sz w:val="22"/>
          <w:szCs w:val="22"/>
          <w:lang w:val="bg-BG"/>
        </w:rPr>
      </w:pPr>
    </w:p>
    <w:p w14:paraId="152CC461" w14:textId="41D600FB" w:rsidR="00BE2E0D" w:rsidRPr="00487942" w:rsidRDefault="00332CCA" w:rsidP="00487942">
      <w:pPr>
        <w:pStyle w:val="Heading2"/>
        <w:jc w:val="both"/>
        <w:rPr>
          <w:rFonts w:cs="Arial"/>
          <w:b w:val="0"/>
          <w:i/>
          <w:caps w:val="0"/>
          <w:kern w:val="28"/>
          <w:highlight w:val="yellow"/>
          <w:lang w:val="bg-BG"/>
        </w:rPr>
      </w:pPr>
      <w:r w:rsidRPr="00487942">
        <w:rPr>
          <w:rFonts w:cs="Arial"/>
          <w:b w:val="0"/>
          <w:i/>
          <w:caps w:val="0"/>
          <w:kern w:val="28"/>
          <w:highlight w:val="yellow"/>
          <w:lang w:val="bg-BG"/>
        </w:rPr>
        <w:t xml:space="preserve">Резервните обекти могат да бъдат подадени при наличие на финансов ресурс след финансиране на основните обекти. </w:t>
      </w:r>
      <w:r w:rsidR="00BE2E0D" w:rsidRPr="00487942">
        <w:rPr>
          <w:rFonts w:cs="Arial"/>
          <w:b w:val="0"/>
          <w:i/>
          <w:caps w:val="0"/>
          <w:kern w:val="28"/>
          <w:highlight w:val="yellow"/>
          <w:lang w:val="bg-BG"/>
        </w:rPr>
        <w:t>Предвид равния брой точки на първите резервни обекти, училищата могат да бъдат включени в проектни предложения само след наличие/освобождаване на средства и по двата компонента, достатъчни за финансиране и на всички училища едновременно.</w:t>
      </w:r>
    </w:p>
    <w:p w14:paraId="10E8A8B1" w14:textId="77777777" w:rsidR="00713E1F" w:rsidRDefault="00713E1F" w:rsidP="00E21A24">
      <w:pPr>
        <w:pStyle w:val="Heading2"/>
        <w:spacing w:before="360"/>
        <w:rPr>
          <w:rFonts w:ascii="Arial" w:hAnsi="Arial" w:cs="Arial"/>
          <w:i/>
          <w:iCs/>
          <w:caps w:val="0"/>
          <w:u w:val="single"/>
          <w:lang w:val="bg-BG"/>
        </w:rPr>
      </w:pPr>
      <w:bookmarkStart w:id="57" w:name="_Toc437695861"/>
      <w:r w:rsidRPr="00750516">
        <w:rPr>
          <w:rFonts w:ascii="Arial" w:hAnsi="Arial" w:cs="Arial"/>
          <w:i/>
          <w:iCs/>
          <w:caps w:val="0"/>
          <w:u w:val="single"/>
          <w:lang w:val="bg-BG"/>
        </w:rPr>
        <w:t>4.</w:t>
      </w:r>
      <w:r w:rsidR="008A5FE3">
        <w:rPr>
          <w:rFonts w:ascii="Arial" w:hAnsi="Arial" w:cs="Arial"/>
          <w:i/>
          <w:iCs/>
          <w:caps w:val="0"/>
          <w:u w:val="single"/>
          <w:lang w:val="bg-BG"/>
        </w:rPr>
        <w:t>4</w:t>
      </w:r>
      <w:r w:rsidRPr="00750516">
        <w:rPr>
          <w:rFonts w:ascii="Arial" w:hAnsi="Arial" w:cs="Arial"/>
          <w:i/>
          <w:iCs/>
          <w:caps w:val="0"/>
          <w:u w:val="single"/>
          <w:lang w:val="bg-BG"/>
        </w:rPr>
        <w:t>.</w:t>
      </w:r>
      <w:r w:rsidR="00CD2F28" w:rsidRPr="00750516">
        <w:rPr>
          <w:rFonts w:ascii="Arial" w:hAnsi="Arial" w:cs="Arial"/>
          <w:i/>
          <w:iCs/>
          <w:caps w:val="0"/>
          <w:u w:val="single"/>
          <w:lang w:val="bg-BG"/>
        </w:rPr>
        <w:t>2</w:t>
      </w:r>
      <w:r w:rsidRPr="00750516">
        <w:rPr>
          <w:rFonts w:ascii="Arial" w:hAnsi="Arial" w:cs="Arial"/>
          <w:i/>
          <w:iCs/>
          <w:caps w:val="0"/>
          <w:u w:val="single"/>
          <w:lang w:val="bg-BG"/>
        </w:rPr>
        <w:t xml:space="preserve"> </w:t>
      </w:r>
      <w:bookmarkEnd w:id="49"/>
      <w:bookmarkEnd w:id="50"/>
      <w:bookmarkEnd w:id="51"/>
      <w:r w:rsidR="00CD2F28" w:rsidRPr="00750516">
        <w:rPr>
          <w:rFonts w:ascii="Arial" w:hAnsi="Arial" w:cs="Arial"/>
          <w:i/>
          <w:iCs/>
          <w:caps w:val="0"/>
          <w:u w:val="single"/>
          <w:lang w:val="bg-BG"/>
        </w:rPr>
        <w:t>Допустими партньори</w:t>
      </w:r>
      <w:bookmarkEnd w:id="57"/>
    </w:p>
    <w:p w14:paraId="489C45D3" w14:textId="77777777" w:rsidR="00FF5A89" w:rsidRPr="00FF5A89" w:rsidRDefault="00FF5A89" w:rsidP="006902B5">
      <w:pPr>
        <w:numPr>
          <w:ilvl w:val="0"/>
          <w:numId w:val="54"/>
        </w:numPr>
        <w:spacing w:before="120"/>
        <w:ind w:left="714" w:hanging="357"/>
        <w:jc w:val="both"/>
        <w:rPr>
          <w:rFonts w:cs="Arial"/>
          <w:bCs/>
          <w:iCs/>
          <w:sz w:val="22"/>
          <w:szCs w:val="22"/>
          <w:lang w:val="bg-BG"/>
        </w:rPr>
      </w:pPr>
      <w:bookmarkStart w:id="58" w:name="_Toc330819863"/>
      <w:bookmarkStart w:id="59" w:name="_Toc376778763"/>
      <w:bookmarkStart w:id="60" w:name="_Toc376781381"/>
      <w:r w:rsidRPr="00FF5A89">
        <w:rPr>
          <w:rFonts w:cs="Arial"/>
          <w:b/>
          <w:bCs/>
          <w:iCs/>
          <w:sz w:val="22"/>
          <w:szCs w:val="22"/>
          <w:lang w:val="bg-BG"/>
        </w:rPr>
        <w:t>Общини,</w:t>
      </w:r>
      <w:r w:rsidR="00AD2189">
        <w:rPr>
          <w:rFonts w:cs="Arial"/>
          <w:b/>
          <w:bCs/>
          <w:iCs/>
          <w:sz w:val="22"/>
          <w:szCs w:val="22"/>
          <w:lang w:val="bg-BG"/>
        </w:rPr>
        <w:t xml:space="preserve"> </w:t>
      </w:r>
      <w:r w:rsidRPr="00FF5A89">
        <w:rPr>
          <w:rFonts w:cs="Arial"/>
          <w:b/>
          <w:bCs/>
          <w:iCs/>
          <w:sz w:val="22"/>
          <w:szCs w:val="22"/>
          <w:lang w:val="bg-BG"/>
        </w:rPr>
        <w:t xml:space="preserve">на чиято територия са разположени </w:t>
      </w:r>
      <w:r w:rsidR="00AD2189">
        <w:rPr>
          <w:rFonts w:cs="Arial"/>
          <w:b/>
          <w:bCs/>
          <w:iCs/>
          <w:sz w:val="22"/>
          <w:szCs w:val="22"/>
          <w:lang w:val="bg-BG"/>
        </w:rPr>
        <w:t xml:space="preserve">държавни </w:t>
      </w:r>
      <w:r w:rsidRPr="00FF5A89">
        <w:rPr>
          <w:rFonts w:cs="Arial"/>
          <w:b/>
          <w:bCs/>
          <w:iCs/>
          <w:sz w:val="22"/>
          <w:szCs w:val="22"/>
          <w:lang w:val="bg-BG"/>
        </w:rPr>
        <w:t xml:space="preserve">професионални училища в управление на МОН </w:t>
      </w:r>
      <w:r w:rsidRPr="00FF5A89">
        <w:rPr>
          <w:rFonts w:cs="Arial"/>
          <w:bCs/>
          <w:iCs/>
          <w:sz w:val="22"/>
          <w:szCs w:val="22"/>
          <w:lang w:val="bg-BG"/>
        </w:rPr>
        <w:t>в случай</w:t>
      </w:r>
      <w:r>
        <w:rPr>
          <w:rFonts w:cs="Arial"/>
          <w:bCs/>
          <w:iCs/>
          <w:sz w:val="22"/>
          <w:szCs w:val="22"/>
          <w:lang w:val="bg-BG"/>
        </w:rPr>
        <w:t>,</w:t>
      </w:r>
      <w:r w:rsidRPr="00FF5A89">
        <w:rPr>
          <w:rFonts w:cs="Arial"/>
          <w:bCs/>
          <w:iCs/>
          <w:sz w:val="22"/>
          <w:szCs w:val="22"/>
          <w:lang w:val="bg-BG"/>
        </w:rPr>
        <w:t xml:space="preserve"> че сградите или терени, които ползват държавни</w:t>
      </w:r>
      <w:r w:rsidR="00AD2189">
        <w:rPr>
          <w:rFonts w:cs="Arial"/>
          <w:bCs/>
          <w:iCs/>
          <w:sz w:val="22"/>
          <w:szCs w:val="22"/>
          <w:lang w:val="bg-BG"/>
        </w:rPr>
        <w:t>те</w:t>
      </w:r>
      <w:r w:rsidRPr="00FF5A89">
        <w:rPr>
          <w:rFonts w:cs="Arial"/>
          <w:bCs/>
          <w:iCs/>
          <w:sz w:val="22"/>
          <w:szCs w:val="22"/>
          <w:lang w:val="bg-BG"/>
        </w:rPr>
        <w:t xml:space="preserve"> училища са собственост на съответната община</w:t>
      </w:r>
      <w:r>
        <w:rPr>
          <w:rFonts w:cs="Arial"/>
          <w:bCs/>
          <w:iCs/>
          <w:sz w:val="22"/>
          <w:szCs w:val="22"/>
          <w:lang w:val="bg-BG"/>
        </w:rPr>
        <w:t xml:space="preserve"> </w:t>
      </w:r>
      <w:r>
        <w:rPr>
          <w:rFonts w:cs="Arial"/>
          <w:bCs/>
          <w:iCs/>
          <w:sz w:val="22"/>
          <w:szCs w:val="22"/>
          <w:lang w:val="en-US"/>
        </w:rPr>
        <w:t>(</w:t>
      </w:r>
      <w:r w:rsidRPr="00921EFF">
        <w:rPr>
          <w:rFonts w:cs="Arial"/>
          <w:bCs/>
          <w:i/>
          <w:iCs/>
          <w:sz w:val="22"/>
          <w:szCs w:val="22"/>
          <w:lang w:val="bg-BG"/>
        </w:rPr>
        <w:t>допустимите партньори са посочени в таблиц</w:t>
      </w:r>
      <w:r w:rsidR="00921EFF">
        <w:rPr>
          <w:rFonts w:cs="Arial"/>
          <w:bCs/>
          <w:i/>
          <w:iCs/>
          <w:sz w:val="22"/>
          <w:szCs w:val="22"/>
          <w:lang w:val="bg-BG"/>
        </w:rPr>
        <w:t>ите</w:t>
      </w:r>
      <w:r w:rsidRPr="00921EFF">
        <w:rPr>
          <w:rFonts w:cs="Arial"/>
          <w:bCs/>
          <w:i/>
          <w:iCs/>
          <w:sz w:val="22"/>
          <w:szCs w:val="22"/>
          <w:lang w:val="bg-BG"/>
        </w:rPr>
        <w:t xml:space="preserve"> по-горе</w:t>
      </w:r>
      <w:r>
        <w:rPr>
          <w:rFonts w:cs="Arial"/>
          <w:bCs/>
          <w:iCs/>
          <w:sz w:val="22"/>
          <w:szCs w:val="22"/>
          <w:lang w:val="en-US"/>
        </w:rPr>
        <w:t>)</w:t>
      </w:r>
      <w:r w:rsidRPr="00FF5A89">
        <w:rPr>
          <w:rFonts w:cs="Arial"/>
          <w:bCs/>
          <w:iCs/>
          <w:sz w:val="22"/>
          <w:szCs w:val="22"/>
          <w:lang w:val="bg-BG"/>
        </w:rPr>
        <w:t xml:space="preserve"> </w:t>
      </w:r>
    </w:p>
    <w:p w14:paraId="2E2F79FC" w14:textId="77777777" w:rsidR="00FF5A89" w:rsidRPr="00FF5A89" w:rsidRDefault="00FF5A89" w:rsidP="006902B5">
      <w:pPr>
        <w:numPr>
          <w:ilvl w:val="0"/>
          <w:numId w:val="54"/>
        </w:numPr>
        <w:spacing w:before="120"/>
        <w:ind w:left="714" w:hanging="357"/>
        <w:jc w:val="both"/>
        <w:rPr>
          <w:rFonts w:cs="Arial"/>
          <w:bCs/>
          <w:iCs/>
          <w:sz w:val="22"/>
          <w:szCs w:val="22"/>
          <w:lang w:val="bg-BG"/>
        </w:rPr>
      </w:pPr>
      <w:r w:rsidRPr="00FF5A89">
        <w:rPr>
          <w:rFonts w:cs="Arial"/>
          <w:b/>
          <w:bCs/>
          <w:iCs/>
          <w:sz w:val="22"/>
          <w:szCs w:val="22"/>
          <w:lang w:val="bg-BG"/>
        </w:rPr>
        <w:t>Т</w:t>
      </w:r>
      <w:r w:rsidR="00921EFF">
        <w:rPr>
          <w:rFonts w:cs="Arial"/>
          <w:b/>
          <w:bCs/>
          <w:iCs/>
          <w:sz w:val="22"/>
          <w:szCs w:val="22"/>
          <w:lang w:val="bg-BG"/>
        </w:rPr>
        <w:t>ехнически университет</w:t>
      </w:r>
      <w:r w:rsidRPr="00FF5A89">
        <w:rPr>
          <w:rFonts w:cs="Arial"/>
          <w:b/>
          <w:bCs/>
          <w:iCs/>
          <w:sz w:val="22"/>
          <w:szCs w:val="22"/>
          <w:lang w:val="bg-BG"/>
        </w:rPr>
        <w:t xml:space="preserve"> – гр.София</w:t>
      </w:r>
      <w:r w:rsidRPr="00FF5A89">
        <w:rPr>
          <w:rFonts w:cs="Arial"/>
          <w:bCs/>
          <w:iCs/>
          <w:sz w:val="22"/>
          <w:szCs w:val="22"/>
          <w:lang w:val="bg-BG"/>
        </w:rPr>
        <w:t xml:space="preserve"> за Професионалната гимназия по компютърни технологии и системи – гр.Правец“ и „Технологично училище Електронни системи“- гр. София, в чието управление са двете училища</w:t>
      </w:r>
      <w:r w:rsidR="00921EFF">
        <w:rPr>
          <w:rFonts w:cs="Arial"/>
          <w:bCs/>
          <w:iCs/>
          <w:sz w:val="22"/>
          <w:szCs w:val="22"/>
          <w:lang w:val="bg-BG"/>
        </w:rPr>
        <w:t>.</w:t>
      </w:r>
    </w:p>
    <w:p w14:paraId="6E677337" w14:textId="77777777" w:rsidR="00DA61C3" w:rsidRPr="006D1D17" w:rsidRDefault="00DA61C3" w:rsidP="00BE1363">
      <w:pPr>
        <w:spacing w:before="240" w:after="120"/>
        <w:jc w:val="both"/>
        <w:rPr>
          <w:sz w:val="22"/>
          <w:szCs w:val="22"/>
          <w:lang w:val="bg-BG"/>
        </w:rPr>
      </w:pPr>
      <w:r w:rsidRPr="006D1D17">
        <w:rPr>
          <w:sz w:val="22"/>
          <w:szCs w:val="22"/>
          <w:lang w:val="bg-BG"/>
        </w:rPr>
        <w:t xml:space="preserve">Партньорите участват при изпълнението на проекта, като направените от тях разходи в тази връзка са допустими по идентичен начин, както и разходите, направени от бенефициента.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42"/>
      </w:tblGrid>
      <w:tr w:rsidR="00DA61C3" w:rsidRPr="006D1D17" w14:paraId="4BD780F3" w14:textId="77777777" w:rsidTr="00F53516">
        <w:tc>
          <w:tcPr>
            <w:tcW w:w="5000" w:type="pct"/>
            <w:shd w:val="pct10" w:color="auto" w:fill="auto"/>
          </w:tcPr>
          <w:p w14:paraId="11BBE770" w14:textId="77777777" w:rsidR="00DA61C3" w:rsidRPr="00512584" w:rsidRDefault="00DA61C3" w:rsidP="00F53516">
            <w:pPr>
              <w:autoSpaceDE w:val="0"/>
              <w:autoSpaceDN w:val="0"/>
              <w:adjustRightInd w:val="0"/>
              <w:spacing w:after="120"/>
              <w:jc w:val="both"/>
              <w:rPr>
                <w:rFonts w:eastAsia="Arial-BoldItalicMT" w:cs="Arial"/>
                <w:b/>
                <w:bCs/>
                <w:i/>
                <w:iCs/>
                <w:sz w:val="22"/>
                <w:szCs w:val="22"/>
                <w:u w:val="single"/>
                <w:lang w:val="bg-BG" w:eastAsia="ja-JP"/>
              </w:rPr>
            </w:pPr>
            <w:r w:rsidRPr="00512584">
              <w:rPr>
                <w:rFonts w:eastAsia="Arial-BoldItalicMT" w:cs="Arial"/>
                <w:b/>
                <w:bCs/>
                <w:i/>
                <w:iCs/>
                <w:sz w:val="22"/>
                <w:szCs w:val="22"/>
                <w:u w:val="single"/>
                <w:lang w:val="bg-BG" w:eastAsia="ja-JP"/>
              </w:rPr>
              <w:t>ВАЖНО!</w:t>
            </w:r>
            <w:r w:rsidR="00512584" w:rsidRPr="00512584">
              <w:rPr>
                <w:rFonts w:eastAsia="Arial-BoldItalicMT" w:cs="Arial"/>
                <w:b/>
                <w:bCs/>
                <w:i/>
                <w:iCs/>
                <w:sz w:val="22"/>
                <w:szCs w:val="22"/>
                <w:u w:val="single"/>
                <w:lang w:val="bg-BG" w:eastAsia="ja-JP"/>
              </w:rPr>
              <w:t>!!</w:t>
            </w:r>
          </w:p>
          <w:p w14:paraId="70AA813C" w14:textId="77777777" w:rsidR="00512584" w:rsidRDefault="00F61E5A" w:rsidP="00C42B84">
            <w:pPr>
              <w:autoSpaceDE w:val="0"/>
              <w:autoSpaceDN w:val="0"/>
              <w:adjustRightInd w:val="0"/>
              <w:spacing w:after="120"/>
              <w:jc w:val="both"/>
              <w:rPr>
                <w:rFonts w:eastAsia="Arial-BoldItalicMT" w:cs="Arial"/>
                <w:sz w:val="22"/>
                <w:szCs w:val="22"/>
                <w:lang w:val="bg-BG" w:eastAsia="ja-JP"/>
              </w:rPr>
            </w:pPr>
            <w:r w:rsidRPr="00F61E5A">
              <w:rPr>
                <w:rFonts w:eastAsia="Arial-BoldItalicMT" w:cs="Arial"/>
                <w:sz w:val="22"/>
                <w:szCs w:val="22"/>
                <w:lang w:val="bg-BG" w:eastAsia="ja-JP"/>
              </w:rPr>
              <w:t>Партньорствата, създадени за целите на настоящата процедура за предоставяне на безвъзмездна финансова помощ, не е необходимо да бъдат регистрирани в съда.</w:t>
            </w:r>
          </w:p>
          <w:p w14:paraId="582CDAEC" w14:textId="77777777" w:rsidR="00512584" w:rsidRPr="006D1D17" w:rsidRDefault="00512584" w:rsidP="00E43311">
            <w:pPr>
              <w:autoSpaceDE w:val="0"/>
              <w:autoSpaceDN w:val="0"/>
              <w:adjustRightInd w:val="0"/>
              <w:spacing w:after="120"/>
              <w:jc w:val="both"/>
              <w:rPr>
                <w:rFonts w:eastAsia="Arial-BoldItalicMT" w:cs="Arial"/>
                <w:sz w:val="22"/>
                <w:szCs w:val="22"/>
                <w:lang w:val="bg-BG" w:eastAsia="ja-JP"/>
              </w:rPr>
            </w:pPr>
            <w:r w:rsidRPr="00512584">
              <w:rPr>
                <w:rFonts w:eastAsia="Arial-BoldItalicMT" w:cs="Arial"/>
                <w:sz w:val="22"/>
                <w:szCs w:val="22"/>
                <w:lang w:val="bg-BG" w:eastAsia="ja-JP"/>
              </w:rPr>
              <w:t xml:space="preserve">При подаване на проектно предложение с партньор следва да се представи </w:t>
            </w:r>
            <w:r w:rsidRPr="00BE1363">
              <w:rPr>
                <w:rFonts w:eastAsia="Arial-BoldItalicMT" w:cs="Arial"/>
                <w:b/>
                <w:sz w:val="22"/>
                <w:szCs w:val="22"/>
                <w:lang w:val="bg-BG" w:eastAsia="ja-JP"/>
              </w:rPr>
              <w:t>Партньорско споразумение в свободен текст</w:t>
            </w:r>
            <w:r w:rsidRPr="00512584">
              <w:rPr>
                <w:rFonts w:eastAsia="Arial-BoldItalicMT" w:cs="Arial"/>
                <w:sz w:val="22"/>
                <w:szCs w:val="22"/>
                <w:lang w:val="bg-BG" w:eastAsia="ja-JP"/>
              </w:rPr>
              <w:t xml:space="preserve"> между конкретн</w:t>
            </w:r>
            <w:r w:rsidR="00E43311">
              <w:rPr>
                <w:rFonts w:eastAsia="Arial-BoldItalicMT" w:cs="Arial"/>
                <w:sz w:val="22"/>
                <w:szCs w:val="22"/>
                <w:lang w:val="bg-BG" w:eastAsia="ja-JP"/>
              </w:rPr>
              <w:t>ия</w:t>
            </w:r>
            <w:r w:rsidRPr="00512584">
              <w:rPr>
                <w:rFonts w:eastAsia="Arial-BoldItalicMT" w:cs="Arial"/>
                <w:sz w:val="22"/>
                <w:szCs w:val="22"/>
                <w:lang w:val="bg-BG" w:eastAsia="ja-JP"/>
              </w:rPr>
              <w:t xml:space="preserve"> бенефициент и съответния партньор. </w:t>
            </w:r>
            <w:r w:rsidR="00F61E5A" w:rsidRPr="00F61E5A">
              <w:rPr>
                <w:rFonts w:eastAsia="Arial-BoldItalicMT" w:cs="Arial"/>
                <w:sz w:val="22"/>
                <w:szCs w:val="22"/>
                <w:lang w:val="bg-BG" w:eastAsia="ja-JP"/>
              </w:rPr>
              <w:t xml:space="preserve"> В партньорското споразумение следва да се разпишат всички права и задължения на </w:t>
            </w:r>
            <w:r w:rsidR="00F61E5A" w:rsidRPr="00F61E5A">
              <w:rPr>
                <w:rFonts w:eastAsia="Arial-BoldItalicMT" w:cs="Arial"/>
                <w:sz w:val="22"/>
                <w:szCs w:val="22"/>
                <w:lang w:val="bg-BG" w:eastAsia="ja-JP"/>
              </w:rPr>
              <w:lastRenderedPageBreak/>
              <w:t>партньорите</w:t>
            </w:r>
            <w:r w:rsidR="00E43311">
              <w:rPr>
                <w:rFonts w:eastAsia="Arial-BoldItalicMT" w:cs="Arial"/>
                <w:sz w:val="22"/>
                <w:szCs w:val="22"/>
                <w:lang w:val="bg-BG" w:eastAsia="ja-JP"/>
              </w:rPr>
              <w:t xml:space="preserve"> във връзка с изпълнението на дейностите по проекта</w:t>
            </w:r>
            <w:r w:rsidR="008E54B7">
              <w:rPr>
                <w:rFonts w:eastAsia="Arial-BoldItalicMT" w:cs="Arial"/>
                <w:sz w:val="22"/>
                <w:szCs w:val="22"/>
                <w:lang w:val="bg-BG" w:eastAsia="ja-JP"/>
              </w:rPr>
              <w:t xml:space="preserve">, </w:t>
            </w:r>
            <w:r w:rsidR="008E54B7" w:rsidRPr="00921EFF">
              <w:rPr>
                <w:rFonts w:eastAsia="Arial-BoldItalicMT" w:cs="Arial"/>
                <w:sz w:val="22"/>
                <w:szCs w:val="22"/>
                <w:lang w:val="bg-BG" w:eastAsia="ja-JP"/>
              </w:rPr>
              <w:t>вкл. да бъд</w:t>
            </w:r>
            <w:r w:rsidR="00C42B84" w:rsidRPr="00921EFF">
              <w:rPr>
                <w:rFonts w:eastAsia="Arial-BoldItalicMT" w:cs="Arial"/>
                <w:sz w:val="22"/>
                <w:szCs w:val="22"/>
                <w:lang w:val="bg-BG" w:eastAsia="ja-JP"/>
              </w:rPr>
              <w:t>е</w:t>
            </w:r>
            <w:r w:rsidR="008E54B7" w:rsidRPr="00921EFF">
              <w:rPr>
                <w:rFonts w:eastAsia="Arial-BoldItalicMT" w:cs="Arial"/>
                <w:sz w:val="22"/>
                <w:szCs w:val="22"/>
                <w:lang w:val="bg-BG" w:eastAsia="ja-JP"/>
              </w:rPr>
              <w:t xml:space="preserve"> регламентирано гарантирането на устойчивост на проектните дейности</w:t>
            </w:r>
            <w:r w:rsidR="00F61E5A" w:rsidRPr="00921EFF">
              <w:rPr>
                <w:rFonts w:eastAsia="Arial-BoldItalicMT" w:cs="Arial"/>
                <w:sz w:val="22"/>
                <w:szCs w:val="22"/>
                <w:lang w:val="bg-BG" w:eastAsia="ja-JP"/>
              </w:rPr>
              <w:t>.</w:t>
            </w:r>
          </w:p>
        </w:tc>
      </w:tr>
    </w:tbl>
    <w:p w14:paraId="257AD5BA" w14:textId="77777777" w:rsidR="00750516" w:rsidRPr="005E1393" w:rsidRDefault="00750516" w:rsidP="00750516">
      <w:pPr>
        <w:pStyle w:val="Heading2"/>
        <w:spacing w:after="120"/>
        <w:rPr>
          <w:rFonts w:ascii="Arial" w:hAnsi="Arial" w:cs="Arial"/>
          <w:i/>
          <w:iCs/>
          <w:caps w:val="0"/>
          <w:u w:val="single"/>
          <w:lang w:val="bg-BG"/>
        </w:rPr>
      </w:pPr>
      <w:bookmarkStart w:id="61" w:name="_Toc437695862"/>
      <w:r w:rsidRPr="005E1393">
        <w:rPr>
          <w:rFonts w:ascii="Arial" w:hAnsi="Arial" w:cs="Arial"/>
          <w:i/>
          <w:iCs/>
          <w:caps w:val="0"/>
          <w:u w:val="single"/>
          <w:lang w:val="bg-BG"/>
        </w:rPr>
        <w:lastRenderedPageBreak/>
        <w:t>4.</w:t>
      </w:r>
      <w:r w:rsidR="008A5FE3">
        <w:rPr>
          <w:rFonts w:ascii="Arial" w:hAnsi="Arial" w:cs="Arial"/>
          <w:i/>
          <w:iCs/>
          <w:caps w:val="0"/>
          <w:u w:val="single"/>
          <w:lang w:val="bg-BG"/>
        </w:rPr>
        <w:t>4</w:t>
      </w:r>
      <w:r w:rsidRPr="005E1393">
        <w:rPr>
          <w:rFonts w:ascii="Arial" w:hAnsi="Arial" w:cs="Arial"/>
          <w:i/>
          <w:iCs/>
          <w:caps w:val="0"/>
          <w:u w:val="single"/>
          <w:lang w:val="bg-BG"/>
        </w:rPr>
        <w:t xml:space="preserve">.3. Изпълнители от страна на </w:t>
      </w:r>
      <w:r>
        <w:rPr>
          <w:rFonts w:ascii="Arial" w:hAnsi="Arial" w:cs="Arial"/>
          <w:i/>
          <w:iCs/>
          <w:caps w:val="0"/>
          <w:u w:val="single"/>
          <w:lang w:val="bg-BG"/>
        </w:rPr>
        <w:t>б</w:t>
      </w:r>
      <w:r w:rsidRPr="005E1393">
        <w:rPr>
          <w:rFonts w:ascii="Arial" w:hAnsi="Arial" w:cs="Arial"/>
          <w:i/>
          <w:iCs/>
          <w:caps w:val="0"/>
          <w:u w:val="single"/>
          <w:lang w:val="bg-BG"/>
        </w:rPr>
        <w:t>енефициента</w:t>
      </w:r>
      <w:bookmarkEnd w:id="58"/>
      <w:bookmarkEnd w:id="59"/>
      <w:bookmarkEnd w:id="60"/>
      <w:bookmarkEnd w:id="61"/>
    </w:p>
    <w:p w14:paraId="7466062D" w14:textId="77777777" w:rsidR="00FC3AFA" w:rsidRPr="005E1393" w:rsidRDefault="00FC3AFA" w:rsidP="00FC3AFA">
      <w:pPr>
        <w:pStyle w:val="CharCharCharChar0"/>
        <w:jc w:val="both"/>
        <w:rPr>
          <w:rFonts w:ascii="Arial" w:hAnsi="Arial" w:cs="Arial"/>
          <w:sz w:val="22"/>
          <w:szCs w:val="22"/>
          <w:lang w:val="bg-BG"/>
        </w:rPr>
      </w:pPr>
      <w:bookmarkStart w:id="62" w:name="_Toc428524484"/>
      <w:r w:rsidRPr="005E1393">
        <w:rPr>
          <w:rFonts w:ascii="Arial" w:hAnsi="Arial" w:cs="Arial"/>
          <w:sz w:val="22"/>
          <w:szCs w:val="22"/>
          <w:lang w:val="bg-BG"/>
        </w:rPr>
        <w:t>Бенефициентът има право да сключва договори с изпълнители за осъществяването на дейности по проекта.</w:t>
      </w:r>
      <w:r w:rsidRPr="00637E60">
        <w:rPr>
          <w:rFonts w:cs="Arial"/>
          <w:sz w:val="22"/>
          <w:szCs w:val="22"/>
          <w:lang w:val="bg-BG"/>
        </w:rPr>
        <w:t xml:space="preserve"> </w:t>
      </w:r>
      <w:r w:rsidRPr="005E1393">
        <w:rPr>
          <w:rFonts w:ascii="Arial" w:hAnsi="Arial" w:cs="Arial"/>
          <w:sz w:val="22"/>
          <w:szCs w:val="22"/>
          <w:lang w:val="bg-BG"/>
        </w:rPr>
        <w:t xml:space="preserve">При избора на изпълнител </w:t>
      </w:r>
      <w:r>
        <w:rPr>
          <w:rFonts w:ascii="Arial" w:hAnsi="Arial" w:cs="Arial"/>
          <w:sz w:val="22"/>
          <w:szCs w:val="22"/>
          <w:lang w:val="bg-BG"/>
        </w:rPr>
        <w:t>б</w:t>
      </w:r>
      <w:r w:rsidRPr="005E1393">
        <w:rPr>
          <w:rFonts w:ascii="Arial" w:hAnsi="Arial" w:cs="Arial"/>
          <w:sz w:val="22"/>
          <w:szCs w:val="22"/>
          <w:lang w:val="bg-BG"/>
        </w:rPr>
        <w:t xml:space="preserve">енефициентът прилага Закона за обществените поръчки и </w:t>
      </w:r>
      <w:r>
        <w:rPr>
          <w:rFonts w:ascii="Arial" w:hAnsi="Arial" w:cs="Arial"/>
          <w:sz w:val="22"/>
          <w:szCs w:val="22"/>
          <w:lang w:val="bg-BG"/>
        </w:rPr>
        <w:t xml:space="preserve">съответните </w:t>
      </w:r>
      <w:r w:rsidRPr="005E1393">
        <w:rPr>
          <w:rFonts w:ascii="Arial" w:hAnsi="Arial" w:cs="Arial"/>
          <w:sz w:val="22"/>
          <w:szCs w:val="22"/>
          <w:lang w:val="bg-BG"/>
        </w:rPr>
        <w:t>нормативни</w:t>
      </w:r>
      <w:r>
        <w:rPr>
          <w:rFonts w:ascii="Arial" w:hAnsi="Arial" w:cs="Arial"/>
          <w:sz w:val="22"/>
          <w:szCs w:val="22"/>
          <w:lang w:val="bg-BG"/>
        </w:rPr>
        <w:t xml:space="preserve"> актове по прилагането му. </w:t>
      </w:r>
      <w:r w:rsidRPr="00422978">
        <w:rPr>
          <w:rFonts w:cs="Arial"/>
          <w:sz w:val="22"/>
          <w:szCs w:val="22"/>
          <w:lang w:val="bg-BG"/>
        </w:rPr>
        <w:t>Из</w:t>
      </w:r>
      <w:r>
        <w:rPr>
          <w:rFonts w:cs="Arial"/>
          <w:sz w:val="22"/>
          <w:szCs w:val="22"/>
          <w:lang w:val="bg-BG"/>
        </w:rPr>
        <w:t>браните из</w:t>
      </w:r>
      <w:r w:rsidRPr="00422978">
        <w:rPr>
          <w:rFonts w:cs="Arial"/>
          <w:sz w:val="22"/>
          <w:szCs w:val="22"/>
          <w:lang w:val="bg-BG"/>
        </w:rPr>
        <w:t>пълнители</w:t>
      </w:r>
      <w:r>
        <w:rPr>
          <w:rFonts w:cs="Arial"/>
          <w:sz w:val="22"/>
          <w:szCs w:val="22"/>
          <w:lang w:val="bg-BG"/>
        </w:rPr>
        <w:t xml:space="preserve"> </w:t>
      </w:r>
      <w:r w:rsidRPr="00422978">
        <w:rPr>
          <w:rFonts w:cs="Arial"/>
          <w:sz w:val="22"/>
          <w:szCs w:val="22"/>
          <w:lang w:val="bg-BG"/>
        </w:rPr>
        <w:t>не са партньори по проектите</w:t>
      </w:r>
      <w:r>
        <w:rPr>
          <w:rFonts w:ascii="Arial" w:hAnsi="Arial" w:cs="Arial"/>
          <w:sz w:val="22"/>
          <w:szCs w:val="22"/>
          <w:lang w:val="bg-BG"/>
        </w:rPr>
        <w:t>.</w:t>
      </w:r>
    </w:p>
    <w:p w14:paraId="0907E2BD" w14:textId="77777777" w:rsidR="00FC3AFA" w:rsidRPr="00D55F41" w:rsidRDefault="00317B56" w:rsidP="00FC3AFA">
      <w:pPr>
        <w:spacing w:before="120" w:after="60"/>
        <w:jc w:val="both"/>
        <w:rPr>
          <w:rFonts w:cs="Arial"/>
          <w:sz w:val="22"/>
          <w:szCs w:val="22"/>
          <w:lang w:val="en-US"/>
        </w:rPr>
      </w:pPr>
      <w:bookmarkStart w:id="63" w:name="OLE_LINK6"/>
      <w:bookmarkEnd w:id="63"/>
      <w:r w:rsidRPr="00D55F41">
        <w:rPr>
          <w:rFonts w:cs="Arial"/>
          <w:sz w:val="22"/>
          <w:szCs w:val="22"/>
          <w:lang w:val="bg-BG"/>
        </w:rPr>
        <w:t xml:space="preserve">Управляващият орган ще осъществява предварителен контрол преди верификация </w:t>
      </w:r>
      <w:r>
        <w:rPr>
          <w:rFonts w:cs="Arial"/>
          <w:sz w:val="22"/>
          <w:szCs w:val="22"/>
          <w:lang w:val="bg-BG"/>
        </w:rPr>
        <w:t>на проведени процедури за възлагане на обществени поръчки на всички договори, във връзка с изпълнението на договори за БФП по ОПРР.</w:t>
      </w:r>
      <w:r w:rsidRPr="00D55F41">
        <w:rPr>
          <w:rFonts w:cs="Arial"/>
          <w:sz w:val="22"/>
          <w:szCs w:val="22"/>
          <w:lang w:val="bg-BG"/>
        </w:rPr>
        <w:t xml:space="preserve"> </w:t>
      </w:r>
      <w:r>
        <w:rPr>
          <w:rFonts w:cs="Arial"/>
          <w:sz w:val="22"/>
          <w:szCs w:val="22"/>
          <w:lang w:val="bg-BG"/>
        </w:rPr>
        <w:t xml:space="preserve">В тази връзка, преди </w:t>
      </w:r>
      <w:r w:rsidRPr="00D55F41">
        <w:rPr>
          <w:rFonts w:cs="Arial"/>
          <w:sz w:val="22"/>
          <w:szCs w:val="22"/>
          <w:lang w:val="bg-BG"/>
        </w:rPr>
        <w:t>верификация на</w:t>
      </w:r>
      <w:r>
        <w:rPr>
          <w:rFonts w:cs="Arial"/>
          <w:sz w:val="22"/>
          <w:szCs w:val="22"/>
          <w:lang w:val="bg-BG"/>
        </w:rPr>
        <w:t xml:space="preserve"> отчетени от конкретния бенефициент разходи</w:t>
      </w:r>
      <w:r w:rsidRPr="00D55F41">
        <w:rPr>
          <w:rFonts w:cs="Arial"/>
          <w:sz w:val="22"/>
          <w:szCs w:val="22"/>
          <w:lang w:val="bg-BG"/>
        </w:rPr>
        <w:t xml:space="preserve"> </w:t>
      </w:r>
      <w:r>
        <w:rPr>
          <w:rFonts w:cs="Arial"/>
          <w:sz w:val="22"/>
          <w:szCs w:val="22"/>
          <w:lang w:val="bg-BG"/>
        </w:rPr>
        <w:t>по сключени договори с изпълнители</w:t>
      </w:r>
      <w:r w:rsidRPr="00D55F41">
        <w:rPr>
          <w:rFonts w:cs="Arial"/>
          <w:sz w:val="22"/>
          <w:szCs w:val="22"/>
          <w:lang w:val="bg-BG"/>
        </w:rPr>
        <w:t xml:space="preserve">, Управляващият орган ще извършва проверка на </w:t>
      </w:r>
      <w:r>
        <w:rPr>
          <w:rFonts w:cs="Arial"/>
          <w:sz w:val="22"/>
          <w:szCs w:val="22"/>
          <w:lang w:val="bg-BG"/>
        </w:rPr>
        <w:t xml:space="preserve">проведените </w:t>
      </w:r>
      <w:r w:rsidRPr="00D55F41">
        <w:rPr>
          <w:rFonts w:cs="Arial"/>
          <w:sz w:val="22"/>
          <w:szCs w:val="22"/>
          <w:lang w:val="bg-BG"/>
        </w:rPr>
        <w:t>процедури</w:t>
      </w:r>
      <w:r>
        <w:rPr>
          <w:rFonts w:cs="Arial"/>
          <w:sz w:val="22"/>
          <w:szCs w:val="22"/>
          <w:lang w:val="bg-BG"/>
        </w:rPr>
        <w:t xml:space="preserve"> </w:t>
      </w:r>
      <w:r w:rsidRPr="00D55F41">
        <w:rPr>
          <w:rFonts w:cs="Arial"/>
          <w:sz w:val="22"/>
          <w:szCs w:val="22"/>
          <w:lang w:val="bg-BG"/>
        </w:rPr>
        <w:t>за определяне на изпълнители</w:t>
      </w:r>
      <w:r>
        <w:rPr>
          <w:rFonts w:cs="Arial"/>
          <w:sz w:val="22"/>
          <w:szCs w:val="22"/>
          <w:lang w:val="bg-BG"/>
        </w:rPr>
        <w:t xml:space="preserve"> и сключените договори за законосъобразност</w:t>
      </w:r>
      <w:r w:rsidRPr="00D55F41">
        <w:rPr>
          <w:rFonts w:cs="Arial"/>
          <w:sz w:val="22"/>
          <w:szCs w:val="22"/>
          <w:lang w:val="bg-BG"/>
        </w:rPr>
        <w:t xml:space="preserve">, с оглед </w:t>
      </w:r>
      <w:r>
        <w:rPr>
          <w:rFonts w:cs="Arial"/>
          <w:sz w:val="22"/>
          <w:szCs w:val="22"/>
          <w:lang w:val="bg-BG"/>
        </w:rPr>
        <w:t>правомерно верифициране на извършените и отчетени</w:t>
      </w:r>
      <w:r w:rsidRPr="00D55F41">
        <w:rPr>
          <w:rFonts w:cs="Arial"/>
          <w:sz w:val="22"/>
          <w:szCs w:val="22"/>
          <w:lang w:val="bg-BG"/>
        </w:rPr>
        <w:t xml:space="preserve"> разходи за съответната де</w:t>
      </w:r>
      <w:r>
        <w:rPr>
          <w:rFonts w:cs="Arial"/>
          <w:sz w:val="22"/>
          <w:szCs w:val="22"/>
          <w:lang w:val="bg-BG"/>
        </w:rPr>
        <w:t>йност</w:t>
      </w:r>
      <w:r w:rsidR="00FC3AFA">
        <w:rPr>
          <w:rFonts w:cs="Arial"/>
          <w:sz w:val="22"/>
          <w:szCs w:val="22"/>
          <w:lang w:val="en-US"/>
        </w:rPr>
        <w:t>.</w:t>
      </w:r>
    </w:p>
    <w:p w14:paraId="0E921FD7" w14:textId="77777777" w:rsidR="00FC3AFA" w:rsidRDefault="00FC3AFA" w:rsidP="00FC3AFA">
      <w:pPr>
        <w:spacing w:before="120" w:after="60"/>
        <w:jc w:val="both"/>
        <w:rPr>
          <w:rFonts w:cs="Arial"/>
          <w:sz w:val="22"/>
          <w:szCs w:val="22"/>
          <w:lang w:val="en-US"/>
        </w:rPr>
      </w:pPr>
      <w:r w:rsidRPr="00920AE2">
        <w:rPr>
          <w:rFonts w:cs="Arial"/>
          <w:sz w:val="22"/>
          <w:szCs w:val="22"/>
          <w:lang w:val="bg-BG"/>
        </w:rPr>
        <w:t xml:space="preserve">В случай че се констатират нередности при провеждането на процедурите за възлагане на обществени поръчки или при изпълнението на договорите с изпълнителите, </w:t>
      </w:r>
      <w:r>
        <w:rPr>
          <w:rFonts w:cs="Arial"/>
          <w:sz w:val="22"/>
          <w:szCs w:val="22"/>
          <w:lang w:val="bg-BG"/>
        </w:rPr>
        <w:t>Управляващият</w:t>
      </w:r>
      <w:r w:rsidRPr="00920AE2">
        <w:rPr>
          <w:rFonts w:cs="Arial"/>
          <w:sz w:val="22"/>
          <w:szCs w:val="22"/>
          <w:lang w:val="bg-BG"/>
        </w:rPr>
        <w:t xml:space="preserve"> орган си запазва правото да наложи финансови корекции, да откаже възстановяване на средства или да изиска от бенефициента връщане на вече платени средства за разходите, направени в резултат на процедура, проведена по незаконосъобразен начин.</w:t>
      </w:r>
    </w:p>
    <w:p w14:paraId="16DC30E8" w14:textId="77777777" w:rsidR="00EA6576" w:rsidRPr="00EA6576" w:rsidRDefault="00EA6576" w:rsidP="00EA6576">
      <w:pPr>
        <w:pStyle w:val="Heading2"/>
        <w:spacing w:after="120"/>
        <w:rPr>
          <w:rFonts w:ascii="Arial" w:hAnsi="Arial" w:cs="Arial"/>
          <w:i/>
          <w:iCs/>
          <w:caps w:val="0"/>
          <w:u w:val="single"/>
          <w:lang w:val="bg-BG"/>
        </w:rPr>
      </w:pPr>
      <w:bookmarkStart w:id="64" w:name="_Toc437695863"/>
      <w:r w:rsidRPr="00EA6576">
        <w:rPr>
          <w:rFonts w:ascii="Arial" w:hAnsi="Arial" w:cs="Arial"/>
          <w:i/>
          <w:iCs/>
          <w:caps w:val="0"/>
          <w:u w:val="single"/>
          <w:lang w:val="bg-BG"/>
        </w:rPr>
        <w:t>4.4.4. Продължителност</w:t>
      </w:r>
      <w:bookmarkEnd w:id="62"/>
      <w:bookmarkEnd w:id="64"/>
    </w:p>
    <w:p w14:paraId="184CF7CB" w14:textId="77777777" w:rsidR="00EA6576" w:rsidRDefault="00EA6576" w:rsidP="00EA6576">
      <w:pPr>
        <w:spacing w:before="60" w:after="240"/>
        <w:jc w:val="both"/>
        <w:rPr>
          <w:rFonts w:cs="Arial"/>
          <w:sz w:val="22"/>
          <w:szCs w:val="22"/>
          <w:lang w:val="bg-BG"/>
        </w:rPr>
      </w:pPr>
      <w:r>
        <w:rPr>
          <w:rFonts w:cs="Arial"/>
          <w:sz w:val="22"/>
          <w:szCs w:val="22"/>
          <w:lang w:val="bg-BG"/>
        </w:rPr>
        <w:t xml:space="preserve">Планираната продължителност на всеки проект, включително дейностите, предвидени в него, </w:t>
      </w:r>
      <w:r>
        <w:rPr>
          <w:rFonts w:cs="Arial"/>
          <w:b/>
          <w:sz w:val="22"/>
          <w:szCs w:val="22"/>
          <w:u w:val="single"/>
          <w:lang w:val="bg-BG"/>
        </w:rPr>
        <w:t>не може да надвишава 30 месеца.</w:t>
      </w:r>
      <w:r>
        <w:rPr>
          <w:rFonts w:cs="Arial"/>
          <w:sz w:val="22"/>
          <w:szCs w:val="22"/>
          <w:lang w:val="bg-BG"/>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EA6576" w14:paraId="436E5DC8" w14:textId="77777777" w:rsidTr="00EA6576">
        <w:tc>
          <w:tcPr>
            <w:tcW w:w="5000" w:type="pct"/>
            <w:tcBorders>
              <w:top w:val="single" w:sz="4" w:space="0" w:color="auto"/>
              <w:left w:val="single" w:sz="4" w:space="0" w:color="auto"/>
              <w:bottom w:val="single" w:sz="4" w:space="0" w:color="auto"/>
              <w:right w:val="single" w:sz="4" w:space="0" w:color="auto"/>
            </w:tcBorders>
            <w:shd w:val="clear" w:color="auto" w:fill="BFBFBF"/>
            <w:hideMark/>
          </w:tcPr>
          <w:p w14:paraId="5BCAF379" w14:textId="77777777" w:rsidR="00EA6576" w:rsidRDefault="00EA6576">
            <w:pPr>
              <w:spacing w:before="60" w:after="60"/>
              <w:jc w:val="both"/>
              <w:rPr>
                <w:rFonts w:cs="Arial"/>
                <w:b/>
                <w:i/>
                <w:sz w:val="22"/>
                <w:szCs w:val="22"/>
                <w:lang w:val="bg-BG"/>
              </w:rPr>
            </w:pPr>
            <w:r>
              <w:rPr>
                <w:rFonts w:cs="Arial"/>
                <w:b/>
                <w:i/>
                <w:sz w:val="22"/>
                <w:szCs w:val="22"/>
                <w:lang w:val="bg-BG"/>
              </w:rPr>
              <w:t>ВАЖНО!</w:t>
            </w:r>
          </w:p>
          <w:p w14:paraId="13EB42CD" w14:textId="05F7104C" w:rsidR="00EA6576" w:rsidRDefault="00EA6576" w:rsidP="00F11356">
            <w:pPr>
              <w:spacing w:before="60" w:after="60"/>
              <w:jc w:val="both"/>
              <w:rPr>
                <w:rFonts w:cs="Arial"/>
                <w:sz w:val="22"/>
                <w:szCs w:val="22"/>
                <w:lang w:val="bg-BG"/>
              </w:rPr>
            </w:pPr>
            <w:r>
              <w:rPr>
                <w:rFonts w:cs="Arial"/>
                <w:sz w:val="22"/>
                <w:szCs w:val="22"/>
                <w:lang w:val="bg-BG"/>
              </w:rPr>
              <w:t>Конкретният бенефициент трябва да предвиди в продължителността на проектите процедури като подготовка и одобрение на техническата документация, издаване на необходимите разрешителни и съгласувателни документи</w:t>
            </w:r>
            <w:r w:rsidR="00690B93">
              <w:rPr>
                <w:rFonts w:cs="Arial"/>
                <w:sz w:val="22"/>
                <w:szCs w:val="22"/>
                <w:lang w:val="bg-BG"/>
              </w:rPr>
              <w:t xml:space="preserve"> </w:t>
            </w:r>
            <w:r w:rsidR="00690B93" w:rsidRPr="00E405C2">
              <w:rPr>
                <w:sz w:val="22"/>
                <w:szCs w:val="22"/>
                <w:highlight w:val="yellow"/>
                <w:lang w:val="bg-BG"/>
              </w:rPr>
              <w:t>(когато е приложимо)</w:t>
            </w:r>
            <w:r>
              <w:rPr>
                <w:rFonts w:cs="Arial"/>
                <w:sz w:val="22"/>
                <w:szCs w:val="22"/>
                <w:lang w:val="bg-BG"/>
              </w:rPr>
              <w:t>, провеждане на обществени поръчки за строителство, услуга и/или доставка, процес по строителство и въвеждане в експлоатация, отчетност, окончателно разплащане към изпълнителите</w:t>
            </w:r>
            <w:r w:rsidR="00690B93" w:rsidRPr="00843E71">
              <w:rPr>
                <w:sz w:val="22"/>
                <w:szCs w:val="22"/>
                <w:lang w:val="bg-BG"/>
              </w:rPr>
              <w:t xml:space="preserve"> </w:t>
            </w:r>
            <w:r w:rsidR="00690B93" w:rsidRPr="00E405C2">
              <w:rPr>
                <w:sz w:val="22"/>
                <w:szCs w:val="22"/>
                <w:highlight w:val="yellow"/>
                <w:lang w:val="bg-BG"/>
              </w:rPr>
              <w:t>подаване на искане за окончателно плащане</w:t>
            </w:r>
            <w:r w:rsidRPr="00E405C2">
              <w:rPr>
                <w:rFonts w:cs="Arial"/>
                <w:sz w:val="22"/>
                <w:szCs w:val="22"/>
                <w:highlight w:val="yellow"/>
                <w:lang w:val="bg-BG"/>
              </w:rPr>
              <w:t xml:space="preserve"> и др.</w:t>
            </w:r>
          </w:p>
        </w:tc>
      </w:tr>
    </w:tbl>
    <w:p w14:paraId="7C109B0B" w14:textId="77777777" w:rsidR="00227479" w:rsidRPr="00895D19" w:rsidRDefault="00227479" w:rsidP="00F17039">
      <w:pPr>
        <w:spacing w:before="240" w:after="60"/>
        <w:jc w:val="both"/>
        <w:rPr>
          <w:rFonts w:cs="Arial"/>
          <w:b/>
          <w:bCs/>
          <w:i/>
          <w:sz w:val="22"/>
          <w:szCs w:val="22"/>
          <w:u w:val="single"/>
          <w:lang w:val="ru-RU"/>
        </w:rPr>
      </w:pPr>
      <w:r>
        <w:rPr>
          <w:rFonts w:cs="Arial"/>
          <w:b/>
          <w:bCs/>
          <w:i/>
          <w:sz w:val="22"/>
          <w:szCs w:val="22"/>
          <w:u w:val="single"/>
          <w:lang w:val="ru-RU"/>
        </w:rPr>
        <w:t>4.</w:t>
      </w:r>
      <w:r>
        <w:rPr>
          <w:rFonts w:cs="Arial"/>
          <w:b/>
          <w:bCs/>
          <w:i/>
          <w:sz w:val="22"/>
          <w:szCs w:val="22"/>
          <w:u w:val="single"/>
          <w:lang w:val="bg-BG"/>
        </w:rPr>
        <w:t>4</w:t>
      </w:r>
      <w:r>
        <w:rPr>
          <w:rFonts w:cs="Arial"/>
          <w:b/>
          <w:bCs/>
          <w:i/>
          <w:sz w:val="22"/>
          <w:szCs w:val="22"/>
          <w:u w:val="single"/>
          <w:lang w:val="ru-RU"/>
        </w:rPr>
        <w:t xml:space="preserve">.5 </w:t>
      </w:r>
      <w:r w:rsidRPr="00895D19">
        <w:rPr>
          <w:rFonts w:cs="Arial"/>
          <w:b/>
          <w:bCs/>
          <w:i/>
          <w:sz w:val="22"/>
          <w:szCs w:val="22"/>
          <w:u w:val="single"/>
          <w:lang w:val="ru-RU"/>
        </w:rPr>
        <w:t xml:space="preserve">Териториален обхват: </w:t>
      </w:r>
    </w:p>
    <w:p w14:paraId="2418E996" w14:textId="77777777" w:rsidR="00227479" w:rsidRPr="00F17039" w:rsidRDefault="00227479" w:rsidP="00BE1363">
      <w:pPr>
        <w:spacing w:before="60" w:after="240"/>
        <w:jc w:val="both"/>
        <w:rPr>
          <w:rFonts w:cs="Arial"/>
          <w:sz w:val="22"/>
          <w:szCs w:val="22"/>
          <w:lang w:val="bg-BG"/>
        </w:rPr>
      </w:pPr>
      <w:r w:rsidRPr="00895D19">
        <w:rPr>
          <w:rFonts w:cs="Arial"/>
          <w:sz w:val="22"/>
          <w:szCs w:val="22"/>
          <w:lang w:val="bg-BG"/>
        </w:rPr>
        <w:t xml:space="preserve">Дейностите по настоящата </w:t>
      </w:r>
      <w:r>
        <w:rPr>
          <w:rFonts w:cs="Arial"/>
          <w:sz w:val="22"/>
          <w:szCs w:val="22"/>
          <w:lang w:val="bg-BG"/>
        </w:rPr>
        <w:t>процедура</w:t>
      </w:r>
      <w:r w:rsidRPr="00895D19">
        <w:rPr>
          <w:rFonts w:cs="Arial"/>
          <w:sz w:val="22"/>
          <w:szCs w:val="22"/>
          <w:lang w:val="bg-BG"/>
        </w:rPr>
        <w:t xml:space="preserve"> </w:t>
      </w:r>
      <w:r>
        <w:rPr>
          <w:rFonts w:cs="Arial"/>
          <w:sz w:val="22"/>
          <w:szCs w:val="22"/>
          <w:lang w:val="bg-BG"/>
        </w:rPr>
        <w:t xml:space="preserve">могат </w:t>
      </w:r>
      <w:r w:rsidRPr="00895D19">
        <w:rPr>
          <w:rFonts w:cs="Arial"/>
          <w:sz w:val="22"/>
          <w:szCs w:val="22"/>
          <w:lang w:val="bg-BG"/>
        </w:rPr>
        <w:t xml:space="preserve">да се осъществяват на </w:t>
      </w:r>
      <w:r>
        <w:rPr>
          <w:rFonts w:cs="Arial"/>
          <w:sz w:val="22"/>
          <w:szCs w:val="22"/>
          <w:lang w:val="bg-BG"/>
        </w:rPr>
        <w:t xml:space="preserve">цялата </w:t>
      </w:r>
      <w:r w:rsidRPr="00895D19">
        <w:rPr>
          <w:rFonts w:cs="Arial"/>
          <w:sz w:val="22"/>
          <w:szCs w:val="22"/>
          <w:lang w:val="bg-BG"/>
        </w:rPr>
        <w:t>територия</w:t>
      </w:r>
      <w:r>
        <w:rPr>
          <w:rFonts w:cs="Arial"/>
          <w:sz w:val="22"/>
          <w:szCs w:val="22"/>
          <w:lang w:val="ru-RU"/>
        </w:rPr>
        <w:t xml:space="preserve"> на страната. </w:t>
      </w:r>
    </w:p>
    <w:p w14:paraId="6AC5EB3E" w14:textId="77777777" w:rsidR="00227479" w:rsidRPr="00102BF5" w:rsidRDefault="00227479" w:rsidP="00227479">
      <w:pPr>
        <w:pBdr>
          <w:top w:val="single" w:sz="4" w:space="1" w:color="auto"/>
          <w:left w:val="single" w:sz="4" w:space="0" w:color="auto"/>
          <w:bottom w:val="single" w:sz="4" w:space="1" w:color="auto"/>
          <w:right w:val="single" w:sz="4" w:space="4" w:color="auto"/>
        </w:pBdr>
        <w:shd w:val="clear" w:color="auto" w:fill="C0C0C0"/>
        <w:jc w:val="both"/>
        <w:rPr>
          <w:b/>
          <w:i/>
          <w:sz w:val="22"/>
          <w:szCs w:val="22"/>
          <w:u w:val="single"/>
          <w:lang w:val="bg-BG"/>
        </w:rPr>
      </w:pPr>
      <w:r w:rsidRPr="00102BF5">
        <w:rPr>
          <w:b/>
          <w:i/>
          <w:sz w:val="22"/>
          <w:szCs w:val="22"/>
          <w:u w:val="single"/>
          <w:lang w:val="bg-BG"/>
        </w:rPr>
        <w:t xml:space="preserve">ВАЖНО! </w:t>
      </w:r>
    </w:p>
    <w:p w14:paraId="45DE9BDD" w14:textId="77777777" w:rsidR="00227479" w:rsidRPr="00DF01F7" w:rsidRDefault="00227479" w:rsidP="00227479">
      <w:pPr>
        <w:pBdr>
          <w:top w:val="single" w:sz="4" w:space="1" w:color="auto"/>
          <w:left w:val="single" w:sz="4" w:space="0" w:color="auto"/>
          <w:bottom w:val="single" w:sz="4" w:space="1" w:color="auto"/>
          <w:right w:val="single" w:sz="4" w:space="4" w:color="auto"/>
        </w:pBdr>
        <w:shd w:val="clear" w:color="auto" w:fill="C0C0C0"/>
        <w:spacing w:before="120"/>
        <w:jc w:val="both"/>
        <w:rPr>
          <w:b/>
          <w:sz w:val="22"/>
          <w:szCs w:val="22"/>
          <w:lang w:val="bg-BG"/>
        </w:rPr>
      </w:pPr>
      <w:r w:rsidRPr="00D007B2">
        <w:rPr>
          <w:b/>
          <w:sz w:val="22"/>
          <w:szCs w:val="22"/>
          <w:lang w:val="bg-BG"/>
        </w:rPr>
        <w:t>Безвъзмездната финансова помощ не може да бъде предоставяна за проектна дейност, финансирана по друг проект, програма или процедура, финансирани с публични средства</w:t>
      </w:r>
      <w:r w:rsidRPr="00DF01F7">
        <w:rPr>
          <w:b/>
          <w:sz w:val="22"/>
          <w:szCs w:val="22"/>
          <w:lang w:val="bg-BG"/>
        </w:rPr>
        <w:t>. Следователно конкретният бенефициент, подпомаган по други европейски програми</w:t>
      </w:r>
      <w:r>
        <w:rPr>
          <w:b/>
          <w:sz w:val="22"/>
          <w:szCs w:val="22"/>
          <w:lang w:val="bg-BG"/>
        </w:rPr>
        <w:t>,</w:t>
      </w:r>
      <w:r w:rsidRPr="00DF01F7">
        <w:rPr>
          <w:b/>
          <w:sz w:val="22"/>
          <w:szCs w:val="22"/>
          <w:lang w:val="bg-BG"/>
        </w:rPr>
        <w:t xml:space="preserve"> национални програми с публично финансиране</w:t>
      </w:r>
      <w:r>
        <w:rPr>
          <w:b/>
          <w:sz w:val="22"/>
          <w:szCs w:val="22"/>
          <w:lang w:val="bg-BG"/>
        </w:rPr>
        <w:t xml:space="preserve"> или други донорски програми</w:t>
      </w:r>
      <w:r w:rsidRPr="00DF01F7">
        <w:rPr>
          <w:b/>
          <w:sz w:val="22"/>
          <w:szCs w:val="22"/>
          <w:lang w:val="bg-BG"/>
        </w:rPr>
        <w:t xml:space="preserve">, може да кандидатства по настоящата </w:t>
      </w:r>
      <w:r>
        <w:rPr>
          <w:b/>
          <w:sz w:val="22"/>
          <w:szCs w:val="22"/>
          <w:lang w:val="bg-BG"/>
        </w:rPr>
        <w:t>процедура</w:t>
      </w:r>
      <w:r w:rsidRPr="00DF01F7">
        <w:rPr>
          <w:b/>
          <w:sz w:val="22"/>
          <w:szCs w:val="22"/>
          <w:lang w:val="bg-BG"/>
        </w:rPr>
        <w:t xml:space="preserve"> за безвъзмездна финансова помощ единствено за други, нефинансирани по тези програми, дейности. </w:t>
      </w:r>
    </w:p>
    <w:p w14:paraId="080E4E52" w14:textId="77777777" w:rsidR="00844675" w:rsidRDefault="00750516" w:rsidP="00750516">
      <w:pPr>
        <w:spacing w:before="240" w:after="60"/>
        <w:jc w:val="both"/>
        <w:rPr>
          <w:rFonts w:cs="Arial"/>
          <w:b/>
          <w:bCs/>
          <w:i/>
          <w:sz w:val="22"/>
          <w:szCs w:val="22"/>
          <w:u w:val="single"/>
          <w:lang w:val="en-US"/>
        </w:rPr>
      </w:pPr>
      <w:r>
        <w:rPr>
          <w:rFonts w:cs="Arial"/>
          <w:b/>
          <w:bCs/>
          <w:i/>
          <w:sz w:val="22"/>
          <w:szCs w:val="22"/>
          <w:u w:val="single"/>
          <w:lang w:val="ru-RU"/>
        </w:rPr>
        <w:t>4.</w:t>
      </w:r>
      <w:r w:rsidR="008A5FE3">
        <w:rPr>
          <w:rFonts w:cs="Arial"/>
          <w:b/>
          <w:bCs/>
          <w:i/>
          <w:sz w:val="22"/>
          <w:szCs w:val="22"/>
          <w:u w:val="single"/>
          <w:lang w:val="bg-BG"/>
        </w:rPr>
        <w:t>4</w:t>
      </w:r>
      <w:r>
        <w:rPr>
          <w:rFonts w:cs="Arial"/>
          <w:b/>
          <w:bCs/>
          <w:i/>
          <w:sz w:val="22"/>
          <w:szCs w:val="22"/>
          <w:u w:val="single"/>
          <w:lang w:val="ru-RU"/>
        </w:rPr>
        <w:t>.</w:t>
      </w:r>
      <w:r w:rsidR="00227479">
        <w:rPr>
          <w:rFonts w:cs="Arial"/>
          <w:b/>
          <w:bCs/>
          <w:i/>
          <w:sz w:val="22"/>
          <w:szCs w:val="22"/>
          <w:u w:val="single"/>
          <w:lang w:val="ru-RU"/>
        </w:rPr>
        <w:t>6</w:t>
      </w:r>
      <w:r w:rsidR="00844675" w:rsidRPr="00750516">
        <w:rPr>
          <w:rFonts w:cs="Arial"/>
          <w:b/>
          <w:bCs/>
          <w:i/>
          <w:sz w:val="22"/>
          <w:szCs w:val="22"/>
          <w:u w:val="single"/>
          <w:lang w:val="ru-RU"/>
        </w:rPr>
        <w:t xml:space="preserve">. Допустими </w:t>
      </w:r>
      <w:r w:rsidR="00C52C51">
        <w:rPr>
          <w:rFonts w:cs="Arial"/>
          <w:b/>
          <w:bCs/>
          <w:i/>
          <w:sz w:val="22"/>
          <w:szCs w:val="22"/>
          <w:u w:val="single"/>
          <w:lang w:val="ru-RU"/>
        </w:rPr>
        <w:t>дейности</w:t>
      </w:r>
      <w:r w:rsidR="00844675" w:rsidRPr="00750516">
        <w:rPr>
          <w:rFonts w:cs="Arial"/>
          <w:b/>
          <w:bCs/>
          <w:i/>
          <w:sz w:val="22"/>
          <w:szCs w:val="22"/>
          <w:u w:val="single"/>
          <w:lang w:val="ru-RU"/>
        </w:rPr>
        <w:t xml:space="preserve">: </w:t>
      </w:r>
    </w:p>
    <w:p w14:paraId="27DF5BE2" w14:textId="77FB7E9E" w:rsidR="008353EE" w:rsidRPr="00F557F9" w:rsidRDefault="008353EE" w:rsidP="009D1368">
      <w:pPr>
        <w:numPr>
          <w:ilvl w:val="0"/>
          <w:numId w:val="40"/>
        </w:numPr>
        <w:spacing w:before="120" w:after="60"/>
        <w:jc w:val="both"/>
        <w:rPr>
          <w:rFonts w:cs="Arial"/>
          <w:bCs/>
          <w:sz w:val="22"/>
          <w:szCs w:val="22"/>
          <w:lang w:val="bg-BG"/>
        </w:rPr>
      </w:pPr>
      <w:r w:rsidRPr="00450044">
        <w:rPr>
          <w:rFonts w:cs="Arial"/>
          <w:b/>
          <w:bCs/>
          <w:sz w:val="22"/>
          <w:szCs w:val="22"/>
          <w:lang w:val="bg-BG"/>
        </w:rPr>
        <w:t>Строителство, реконструкция и ремонт</w:t>
      </w:r>
      <w:r w:rsidRPr="00F557F9">
        <w:rPr>
          <w:rFonts w:cs="Arial"/>
          <w:bCs/>
          <w:sz w:val="22"/>
          <w:szCs w:val="22"/>
          <w:lang w:val="bg-BG"/>
        </w:rPr>
        <w:t xml:space="preserve"> на държавни </w:t>
      </w:r>
      <w:r w:rsidR="00E21A24">
        <w:rPr>
          <w:rFonts w:cs="Arial"/>
          <w:bCs/>
          <w:sz w:val="22"/>
          <w:szCs w:val="22"/>
          <w:lang w:val="bg-BG"/>
        </w:rPr>
        <w:t>и общински професионални</w:t>
      </w:r>
      <w:r w:rsidR="003309A7">
        <w:rPr>
          <w:rFonts w:cs="Arial"/>
          <w:bCs/>
          <w:sz w:val="22"/>
          <w:szCs w:val="22"/>
          <w:lang w:val="bg-BG"/>
        </w:rPr>
        <w:t xml:space="preserve"> </w:t>
      </w:r>
      <w:r w:rsidRPr="00F557F9">
        <w:rPr>
          <w:rFonts w:cs="Arial"/>
          <w:bCs/>
          <w:sz w:val="22"/>
          <w:szCs w:val="22"/>
          <w:lang w:val="bg-BG"/>
        </w:rPr>
        <w:t>училища</w:t>
      </w:r>
      <w:r w:rsidR="003309A7">
        <w:rPr>
          <w:rFonts w:cs="Arial"/>
          <w:bCs/>
          <w:sz w:val="22"/>
          <w:szCs w:val="22"/>
          <w:lang w:val="bg-BG"/>
        </w:rPr>
        <w:t xml:space="preserve"> </w:t>
      </w:r>
      <w:r w:rsidRPr="00F557F9">
        <w:rPr>
          <w:rFonts w:cs="Arial"/>
          <w:bCs/>
          <w:sz w:val="22"/>
          <w:szCs w:val="22"/>
          <w:lang w:val="bg-BG"/>
        </w:rPr>
        <w:t xml:space="preserve">от национално и регионално значение, включително прилежащото дворно </w:t>
      </w:r>
      <w:r w:rsidR="00F73E26">
        <w:rPr>
          <w:rFonts w:cs="Arial"/>
          <w:bCs/>
          <w:sz w:val="22"/>
          <w:szCs w:val="22"/>
          <w:lang w:val="bg-BG"/>
        </w:rPr>
        <w:t>пространство, както и прилежащите</w:t>
      </w:r>
      <w:r w:rsidRPr="00F557F9">
        <w:rPr>
          <w:rFonts w:cs="Arial"/>
          <w:bCs/>
          <w:sz w:val="22"/>
          <w:szCs w:val="22"/>
          <w:lang w:val="bg-BG"/>
        </w:rPr>
        <w:t xml:space="preserve"> общежитията към тях</w:t>
      </w:r>
      <w:r w:rsidR="00F73E26">
        <w:rPr>
          <w:rFonts w:cs="Arial"/>
          <w:bCs/>
          <w:sz w:val="22"/>
          <w:szCs w:val="22"/>
          <w:lang w:val="bg-BG"/>
        </w:rPr>
        <w:t>,</w:t>
      </w:r>
      <w:r w:rsidR="00F73E26" w:rsidRPr="00F73E26">
        <w:t xml:space="preserve"> </w:t>
      </w:r>
      <w:r w:rsidR="00F73E26" w:rsidRPr="00F73E26">
        <w:rPr>
          <w:rFonts w:cs="Arial"/>
          <w:bCs/>
          <w:sz w:val="22"/>
          <w:szCs w:val="22"/>
          <w:lang w:val="bg-BG"/>
        </w:rPr>
        <w:t xml:space="preserve">конструктивни обследвания на съответните </w:t>
      </w:r>
      <w:r w:rsidR="00F73E26" w:rsidRPr="00F73E26">
        <w:rPr>
          <w:rFonts w:cs="Arial"/>
          <w:bCs/>
          <w:sz w:val="22"/>
          <w:szCs w:val="22"/>
          <w:lang w:val="bg-BG"/>
        </w:rPr>
        <w:lastRenderedPageBreak/>
        <w:t xml:space="preserve">сгради, </w:t>
      </w:r>
      <w:r w:rsidR="009D1368" w:rsidRPr="00E405C2">
        <w:rPr>
          <w:rFonts w:cs="Arial"/>
          <w:bCs/>
          <w:sz w:val="22"/>
          <w:szCs w:val="22"/>
          <w:highlight w:val="yellow"/>
          <w:lang w:val="bg-BG"/>
        </w:rPr>
        <w:t>осигуряване на достъпна архитектурна среда</w:t>
      </w:r>
      <w:r w:rsidR="009D1368" w:rsidRPr="009D1368">
        <w:rPr>
          <w:rFonts w:cs="Arial"/>
          <w:bCs/>
          <w:sz w:val="22"/>
          <w:szCs w:val="22"/>
          <w:lang w:val="bg-BG"/>
        </w:rPr>
        <w:t xml:space="preserve"> за</w:t>
      </w:r>
      <w:r w:rsidR="00F73E26" w:rsidRPr="00F73E26">
        <w:rPr>
          <w:rFonts w:cs="Arial"/>
          <w:bCs/>
          <w:sz w:val="22"/>
          <w:szCs w:val="22"/>
          <w:lang w:val="bg-BG"/>
        </w:rPr>
        <w:t xml:space="preserve"> образователните сгради като част от строително-монтажните работи, свързани с тях</w:t>
      </w:r>
      <w:r w:rsidR="00F73E26">
        <w:rPr>
          <w:rFonts w:cs="Arial"/>
          <w:bCs/>
          <w:sz w:val="22"/>
          <w:szCs w:val="22"/>
          <w:lang w:val="bg-BG"/>
        </w:rPr>
        <w:t>;</w:t>
      </w:r>
    </w:p>
    <w:p w14:paraId="3ED4BA81" w14:textId="77777777" w:rsidR="00844675" w:rsidRPr="0005156F" w:rsidRDefault="002C681B" w:rsidP="004F75D1">
      <w:pPr>
        <w:numPr>
          <w:ilvl w:val="0"/>
          <w:numId w:val="40"/>
        </w:numPr>
        <w:spacing w:before="120" w:after="240"/>
        <w:ind w:left="470" w:hanging="357"/>
        <w:jc w:val="both"/>
        <w:rPr>
          <w:rFonts w:cs="Arial"/>
          <w:bCs/>
          <w:sz w:val="22"/>
          <w:szCs w:val="22"/>
          <w:lang w:val="bg-BG"/>
        </w:rPr>
      </w:pPr>
      <w:r w:rsidRPr="00450044">
        <w:rPr>
          <w:rFonts w:cs="Arial"/>
          <w:b/>
          <w:bCs/>
          <w:sz w:val="22"/>
          <w:szCs w:val="22"/>
          <w:lang w:val="bg-BG"/>
        </w:rPr>
        <w:t>Д</w:t>
      </w:r>
      <w:r w:rsidR="008353EE" w:rsidRPr="00450044">
        <w:rPr>
          <w:rFonts w:cs="Arial"/>
          <w:b/>
          <w:bCs/>
          <w:sz w:val="22"/>
          <w:szCs w:val="22"/>
          <w:lang w:val="bg-BG"/>
        </w:rPr>
        <w:t>оставка и монтаж на оборудване и обзавеждане</w:t>
      </w:r>
      <w:r w:rsidR="008353EE" w:rsidRPr="00F557F9">
        <w:rPr>
          <w:rFonts w:cs="Arial"/>
          <w:bCs/>
          <w:sz w:val="22"/>
          <w:szCs w:val="22"/>
          <w:lang w:val="bg-BG"/>
        </w:rPr>
        <w:t xml:space="preserve"> за горепосочените сгради/помещения,</w:t>
      </w:r>
      <w:r w:rsidR="005B3B97">
        <w:rPr>
          <w:rFonts w:cs="Arial"/>
          <w:bCs/>
          <w:sz w:val="22"/>
          <w:szCs w:val="22"/>
          <w:lang w:val="bg-BG"/>
        </w:rPr>
        <w:t xml:space="preserve"> </w:t>
      </w:r>
      <w:r w:rsidR="008353EE" w:rsidRPr="00F557F9">
        <w:rPr>
          <w:rFonts w:cs="Arial"/>
          <w:bCs/>
          <w:sz w:val="22"/>
          <w:szCs w:val="22"/>
          <w:lang w:val="bg-BG"/>
        </w:rPr>
        <w:t>като част от цялостното им обновяване</w:t>
      </w:r>
      <w:bookmarkEnd w:id="47"/>
      <w:r w:rsidR="00BE1363">
        <w:rPr>
          <w:rFonts w:cs="Arial"/>
          <w:bCs/>
          <w:sz w:val="22"/>
          <w:szCs w:val="22"/>
          <w:lang w:val="bg-BG"/>
        </w:rPr>
        <w:t>.</w:t>
      </w:r>
      <w:r w:rsidR="00844675" w:rsidRPr="0005156F">
        <w:rPr>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55"/>
      </w:tblGrid>
      <w:tr w:rsidR="00635794" w:rsidRPr="005C730D" w14:paraId="0DB88C78" w14:textId="77777777" w:rsidTr="005C730D">
        <w:tc>
          <w:tcPr>
            <w:tcW w:w="10062" w:type="dxa"/>
            <w:shd w:val="clear" w:color="auto" w:fill="D9D9D9"/>
          </w:tcPr>
          <w:p w14:paraId="0203B2B2" w14:textId="77777777" w:rsidR="00635794" w:rsidRPr="005C730D" w:rsidRDefault="00635794" w:rsidP="005C730D">
            <w:pPr>
              <w:jc w:val="both"/>
              <w:rPr>
                <w:b/>
                <w:i/>
                <w:sz w:val="22"/>
                <w:szCs w:val="22"/>
                <w:u w:val="single"/>
                <w:lang w:val="bg-BG"/>
              </w:rPr>
            </w:pPr>
            <w:r w:rsidRPr="005C730D">
              <w:rPr>
                <w:b/>
                <w:i/>
                <w:sz w:val="22"/>
                <w:szCs w:val="22"/>
                <w:u w:val="single"/>
                <w:lang w:val="bg-BG"/>
              </w:rPr>
              <w:t>ВАЖНО!!!</w:t>
            </w:r>
          </w:p>
          <w:p w14:paraId="62EB033F" w14:textId="77777777" w:rsidR="00DA2693" w:rsidRPr="00DA2693" w:rsidRDefault="003D528A" w:rsidP="00E61B8F">
            <w:pPr>
              <w:numPr>
                <w:ilvl w:val="0"/>
                <w:numId w:val="49"/>
              </w:numPr>
              <w:spacing w:before="120"/>
              <w:jc w:val="both"/>
              <w:rPr>
                <w:sz w:val="22"/>
                <w:szCs w:val="22"/>
                <w:lang w:val="bg-BG"/>
              </w:rPr>
            </w:pPr>
            <w:r>
              <w:rPr>
                <w:rFonts w:cs="Arial"/>
                <w:b/>
                <w:bCs/>
                <w:sz w:val="22"/>
                <w:szCs w:val="22"/>
                <w:lang w:val="bg-BG"/>
              </w:rPr>
              <w:t xml:space="preserve">Образователната институция </w:t>
            </w:r>
            <w:r w:rsidR="00DA2693" w:rsidRPr="00DA2693">
              <w:rPr>
                <w:rFonts w:cs="Arial"/>
                <w:bCs/>
                <w:sz w:val="22"/>
                <w:szCs w:val="22"/>
                <w:lang w:val="bg-BG"/>
              </w:rPr>
              <w:t>(държавн</w:t>
            </w:r>
            <w:r>
              <w:rPr>
                <w:rFonts w:cs="Arial"/>
                <w:bCs/>
                <w:sz w:val="22"/>
                <w:szCs w:val="22"/>
                <w:lang w:val="bg-BG"/>
              </w:rPr>
              <w:t>о</w:t>
            </w:r>
            <w:r w:rsidR="00DA2693" w:rsidRPr="00DA2693">
              <w:rPr>
                <w:rFonts w:cs="Arial"/>
                <w:bCs/>
                <w:sz w:val="22"/>
                <w:szCs w:val="22"/>
                <w:lang w:val="bg-BG"/>
              </w:rPr>
              <w:t xml:space="preserve"> </w:t>
            </w:r>
            <w:r w:rsidR="00E21A24">
              <w:rPr>
                <w:rFonts w:cs="Arial"/>
                <w:bCs/>
                <w:sz w:val="22"/>
                <w:szCs w:val="22"/>
                <w:lang w:val="bg-BG"/>
              </w:rPr>
              <w:t>и</w:t>
            </w:r>
            <w:r>
              <w:rPr>
                <w:rFonts w:cs="Arial"/>
                <w:bCs/>
                <w:sz w:val="22"/>
                <w:szCs w:val="22"/>
                <w:lang w:val="bg-BG"/>
              </w:rPr>
              <w:t>/или</w:t>
            </w:r>
            <w:r w:rsidR="00E21A24">
              <w:rPr>
                <w:rFonts w:cs="Arial"/>
                <w:bCs/>
                <w:sz w:val="22"/>
                <w:szCs w:val="22"/>
                <w:lang w:val="bg-BG"/>
              </w:rPr>
              <w:t xml:space="preserve"> общинск</w:t>
            </w:r>
            <w:r>
              <w:rPr>
                <w:rFonts w:cs="Arial"/>
                <w:bCs/>
                <w:sz w:val="22"/>
                <w:szCs w:val="22"/>
                <w:lang w:val="bg-BG"/>
              </w:rPr>
              <w:t>о</w:t>
            </w:r>
            <w:r w:rsidR="00E21A24">
              <w:rPr>
                <w:rFonts w:cs="Arial"/>
                <w:bCs/>
                <w:sz w:val="22"/>
                <w:szCs w:val="22"/>
                <w:lang w:val="bg-BG"/>
              </w:rPr>
              <w:t xml:space="preserve"> професионалн</w:t>
            </w:r>
            <w:r>
              <w:rPr>
                <w:rFonts w:cs="Arial"/>
                <w:bCs/>
                <w:sz w:val="22"/>
                <w:szCs w:val="22"/>
                <w:lang w:val="bg-BG"/>
              </w:rPr>
              <w:t>о</w:t>
            </w:r>
            <w:r w:rsidR="00E21A24">
              <w:rPr>
                <w:rFonts w:cs="Arial"/>
                <w:bCs/>
                <w:sz w:val="22"/>
                <w:szCs w:val="22"/>
                <w:lang w:val="bg-BG"/>
              </w:rPr>
              <w:t xml:space="preserve"> </w:t>
            </w:r>
            <w:r w:rsidR="00DA2693" w:rsidRPr="00DA2693">
              <w:rPr>
                <w:rFonts w:cs="Arial"/>
                <w:bCs/>
                <w:sz w:val="22"/>
                <w:szCs w:val="22"/>
                <w:lang w:val="bg-BG"/>
              </w:rPr>
              <w:t>училищ</w:t>
            </w:r>
            <w:r>
              <w:rPr>
                <w:rFonts w:cs="Arial"/>
                <w:bCs/>
                <w:sz w:val="22"/>
                <w:szCs w:val="22"/>
                <w:lang w:val="bg-BG"/>
              </w:rPr>
              <w:t>е</w:t>
            </w:r>
            <w:r w:rsidR="00DA2693" w:rsidRPr="00DA2693">
              <w:rPr>
                <w:rFonts w:cs="Arial"/>
                <w:bCs/>
                <w:sz w:val="22"/>
                <w:szCs w:val="22"/>
                <w:lang w:val="bg-BG"/>
              </w:rPr>
              <w:t>)</w:t>
            </w:r>
            <w:r>
              <w:rPr>
                <w:rFonts w:cs="Arial"/>
                <w:bCs/>
                <w:sz w:val="22"/>
                <w:szCs w:val="22"/>
                <w:lang w:val="bg-BG"/>
              </w:rPr>
              <w:t xml:space="preserve">, за която се иска финансиране по ОПРР 2014-2020, </w:t>
            </w:r>
            <w:r w:rsidR="00475C7A">
              <w:rPr>
                <w:rFonts w:cs="Arial"/>
                <w:bCs/>
                <w:sz w:val="22"/>
                <w:szCs w:val="22"/>
                <w:lang w:val="bg-BG"/>
              </w:rPr>
              <w:t>следва да бъд</w:t>
            </w:r>
            <w:r>
              <w:rPr>
                <w:rFonts w:cs="Arial"/>
                <w:bCs/>
                <w:sz w:val="22"/>
                <w:szCs w:val="22"/>
                <w:lang w:val="bg-BG"/>
              </w:rPr>
              <w:t>е част от приоритизирания списък с обекти, изготвен въз основа на Методологията за приоритизиране на образователната инфраструктура в Р.България, одобрена от МОН (</w:t>
            </w:r>
            <w:r w:rsidRPr="00475C7A">
              <w:rPr>
                <w:rFonts w:cs="Arial"/>
                <w:bCs/>
                <w:i/>
                <w:sz w:val="22"/>
                <w:szCs w:val="22"/>
                <w:lang w:val="bg-BG"/>
              </w:rPr>
              <w:t>съгласно</w:t>
            </w:r>
            <w:r w:rsidR="00DA2693" w:rsidRPr="00475C7A">
              <w:rPr>
                <w:rFonts w:cs="Arial"/>
                <w:bCs/>
                <w:i/>
                <w:sz w:val="22"/>
                <w:szCs w:val="22"/>
                <w:lang w:val="bg-BG"/>
              </w:rPr>
              <w:t xml:space="preserve"> </w:t>
            </w:r>
            <w:r w:rsidR="00DA2693" w:rsidRPr="00475C7A">
              <w:rPr>
                <w:rFonts w:cs="Arial"/>
                <w:b/>
                <w:bCs/>
                <w:i/>
                <w:sz w:val="22"/>
                <w:szCs w:val="22"/>
                <w:lang w:val="bg-BG"/>
              </w:rPr>
              <w:t>списъка на приоритизираните обекти</w:t>
            </w:r>
            <w:r w:rsidR="00DA2693" w:rsidRPr="00475C7A">
              <w:rPr>
                <w:rFonts w:cs="Arial"/>
                <w:bCs/>
                <w:i/>
                <w:sz w:val="22"/>
                <w:szCs w:val="22"/>
                <w:lang w:val="bg-BG"/>
              </w:rPr>
              <w:t xml:space="preserve"> (стр.</w:t>
            </w:r>
            <w:r w:rsidR="00841817" w:rsidRPr="00475C7A">
              <w:rPr>
                <w:rFonts w:cs="Arial"/>
                <w:bCs/>
                <w:i/>
                <w:sz w:val="22"/>
                <w:szCs w:val="22"/>
                <w:lang w:val="bg-BG"/>
              </w:rPr>
              <w:t>8</w:t>
            </w:r>
            <w:r w:rsidR="00DA2693" w:rsidRPr="00475C7A">
              <w:rPr>
                <w:rFonts w:cs="Arial"/>
                <w:bCs/>
                <w:i/>
                <w:sz w:val="22"/>
                <w:szCs w:val="22"/>
                <w:lang w:val="bg-BG"/>
              </w:rPr>
              <w:t xml:space="preserve"> </w:t>
            </w:r>
            <w:r w:rsidR="00E21A24" w:rsidRPr="00475C7A">
              <w:rPr>
                <w:rFonts w:cs="Arial"/>
                <w:bCs/>
                <w:i/>
                <w:sz w:val="22"/>
                <w:szCs w:val="22"/>
                <w:lang w:val="bg-BG"/>
              </w:rPr>
              <w:t>-</w:t>
            </w:r>
            <w:r w:rsidR="00DA2693" w:rsidRPr="00475C7A">
              <w:rPr>
                <w:rFonts w:cs="Arial"/>
                <w:bCs/>
                <w:i/>
                <w:sz w:val="22"/>
                <w:szCs w:val="22"/>
                <w:lang w:val="bg-BG"/>
              </w:rPr>
              <w:t xml:space="preserve"> 1</w:t>
            </w:r>
            <w:r w:rsidR="006B0CFF" w:rsidRPr="00475C7A">
              <w:rPr>
                <w:rFonts w:cs="Arial"/>
                <w:bCs/>
                <w:i/>
                <w:sz w:val="22"/>
                <w:szCs w:val="22"/>
                <w:lang w:val="bg-BG"/>
              </w:rPr>
              <w:t>7</w:t>
            </w:r>
            <w:r w:rsidR="00DA2693" w:rsidRPr="00475C7A">
              <w:rPr>
                <w:rFonts w:cs="Arial"/>
                <w:bCs/>
                <w:i/>
                <w:sz w:val="22"/>
                <w:szCs w:val="22"/>
                <w:lang w:val="bg-BG"/>
              </w:rPr>
              <w:t xml:space="preserve"> от настоящите Насоки за кандидатстване)</w:t>
            </w:r>
            <w:r w:rsidRPr="00475C7A">
              <w:rPr>
                <w:rFonts w:cs="Arial"/>
                <w:bCs/>
                <w:i/>
                <w:sz w:val="22"/>
                <w:szCs w:val="22"/>
                <w:lang w:val="bg-BG"/>
              </w:rPr>
              <w:t>)</w:t>
            </w:r>
            <w:r>
              <w:rPr>
                <w:rFonts w:cs="Arial"/>
                <w:bCs/>
                <w:sz w:val="22"/>
                <w:szCs w:val="22"/>
                <w:lang w:val="bg-BG"/>
              </w:rPr>
              <w:t>.</w:t>
            </w:r>
          </w:p>
          <w:p w14:paraId="6CE864A6" w14:textId="77777777" w:rsidR="00840D42" w:rsidRDefault="00635794" w:rsidP="00E61B8F">
            <w:pPr>
              <w:numPr>
                <w:ilvl w:val="0"/>
                <w:numId w:val="49"/>
              </w:numPr>
              <w:spacing w:before="120"/>
              <w:jc w:val="both"/>
              <w:rPr>
                <w:sz w:val="22"/>
                <w:szCs w:val="22"/>
                <w:lang w:val="bg-BG"/>
              </w:rPr>
            </w:pPr>
            <w:r w:rsidRPr="00DA2693">
              <w:rPr>
                <w:sz w:val="22"/>
                <w:szCs w:val="22"/>
                <w:lang w:val="bg-BG"/>
              </w:rPr>
              <w:t>Предложените дейности трябва да бъдат н</w:t>
            </w:r>
            <w:r w:rsidRPr="00DA2693">
              <w:rPr>
                <w:b/>
                <w:sz w:val="22"/>
                <w:szCs w:val="22"/>
                <w:lang w:val="bg-BG"/>
              </w:rPr>
              <w:t xml:space="preserve">асочени към изпълнението на целта на настоящата процедура </w:t>
            </w:r>
            <w:r w:rsidRPr="00DA2693">
              <w:rPr>
                <w:sz w:val="22"/>
                <w:szCs w:val="22"/>
                <w:lang w:val="bg-BG"/>
              </w:rPr>
              <w:t xml:space="preserve">за предоставяне на безвъзмездна финансова помощ </w:t>
            </w:r>
            <w:r w:rsidRPr="00DA2693">
              <w:rPr>
                <w:b/>
                <w:sz w:val="22"/>
                <w:szCs w:val="22"/>
                <w:lang w:val="bg-BG"/>
              </w:rPr>
              <w:t xml:space="preserve">и да са свързани с целите на Инвестиционен приоритет </w:t>
            </w:r>
            <w:r w:rsidRPr="00DA2693">
              <w:rPr>
                <w:sz w:val="22"/>
                <w:szCs w:val="22"/>
                <w:lang w:val="bg-BG"/>
              </w:rPr>
              <w:t>„</w:t>
            </w:r>
            <w:r w:rsidR="002C681B" w:rsidRPr="00DA2693">
              <w:rPr>
                <w:sz w:val="22"/>
                <w:szCs w:val="22"/>
                <w:lang w:val="bg-BG"/>
              </w:rPr>
              <w:t>Инвестиции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w:t>
            </w:r>
            <w:r w:rsidR="00DA2693">
              <w:rPr>
                <w:sz w:val="22"/>
                <w:szCs w:val="22"/>
                <w:lang w:val="bg-BG"/>
              </w:rPr>
              <w:t>.</w:t>
            </w:r>
          </w:p>
          <w:p w14:paraId="2A6A2034" w14:textId="77777777" w:rsidR="00DA2693" w:rsidRDefault="00DA2693" w:rsidP="00E61B8F">
            <w:pPr>
              <w:numPr>
                <w:ilvl w:val="0"/>
                <w:numId w:val="49"/>
              </w:numPr>
              <w:spacing w:before="120"/>
              <w:jc w:val="both"/>
              <w:rPr>
                <w:sz w:val="22"/>
                <w:szCs w:val="22"/>
                <w:lang w:val="bg-BG"/>
              </w:rPr>
            </w:pPr>
            <w:r w:rsidRPr="00555BD6">
              <w:rPr>
                <w:sz w:val="22"/>
                <w:szCs w:val="22"/>
                <w:lang w:val="bg-BG"/>
              </w:rPr>
              <w:t xml:space="preserve">Интервенциите следва да включват </w:t>
            </w:r>
            <w:r w:rsidRPr="00555BD6">
              <w:rPr>
                <w:b/>
                <w:sz w:val="22"/>
                <w:szCs w:val="22"/>
                <w:lang w:val="bg-BG"/>
              </w:rPr>
              <w:t>цялостн</w:t>
            </w:r>
            <w:r w:rsidR="0085537C">
              <w:rPr>
                <w:b/>
                <w:sz w:val="22"/>
                <w:szCs w:val="22"/>
                <w:lang w:val="bg-BG"/>
              </w:rPr>
              <w:t>о обновяване</w:t>
            </w:r>
            <w:r w:rsidRPr="00555BD6">
              <w:rPr>
                <w:b/>
                <w:sz w:val="22"/>
                <w:szCs w:val="22"/>
                <w:lang w:val="bg-BG"/>
              </w:rPr>
              <w:t xml:space="preserve"> на съответните </w:t>
            </w:r>
            <w:r w:rsidR="00475C7A">
              <w:rPr>
                <w:b/>
                <w:sz w:val="22"/>
                <w:szCs w:val="22"/>
                <w:lang w:val="bg-BG"/>
              </w:rPr>
              <w:t>образователни институции</w:t>
            </w:r>
            <w:r w:rsidR="00475C7A" w:rsidRPr="00555BD6">
              <w:rPr>
                <w:b/>
                <w:sz w:val="22"/>
                <w:szCs w:val="22"/>
                <w:lang w:val="bg-BG"/>
              </w:rPr>
              <w:t xml:space="preserve"> </w:t>
            </w:r>
            <w:r w:rsidR="00475C7A">
              <w:rPr>
                <w:b/>
                <w:sz w:val="22"/>
                <w:szCs w:val="22"/>
                <w:lang w:val="bg-BG"/>
              </w:rPr>
              <w:t>(включително</w:t>
            </w:r>
            <w:r w:rsidR="00475C7A" w:rsidRPr="00555BD6">
              <w:rPr>
                <w:b/>
                <w:sz w:val="22"/>
                <w:szCs w:val="22"/>
                <w:lang w:val="bg-BG"/>
              </w:rPr>
              <w:t xml:space="preserve"> </w:t>
            </w:r>
            <w:r w:rsidR="00475C7A">
              <w:rPr>
                <w:b/>
                <w:sz w:val="22"/>
                <w:szCs w:val="22"/>
                <w:lang w:val="bg-BG"/>
              </w:rPr>
              <w:t>прилежащите дворни пространства и доставка и монтаж на оборудване и обзавеждане, ако е приложимо)</w:t>
            </w:r>
            <w:r w:rsidRPr="00555BD6">
              <w:rPr>
                <w:b/>
                <w:sz w:val="22"/>
                <w:szCs w:val="22"/>
                <w:lang w:val="bg-BG"/>
              </w:rPr>
              <w:t>.</w:t>
            </w:r>
            <w:r w:rsidRPr="00555BD6">
              <w:rPr>
                <w:sz w:val="22"/>
                <w:szCs w:val="22"/>
                <w:lang w:val="bg-BG"/>
              </w:rPr>
              <w:t xml:space="preserve"> Не са допустими  дейности, които целят частични интервенции и/или самостоятелно внедряване на мерки за енергийна ефективност. </w:t>
            </w:r>
            <w:r w:rsidR="006A58BD">
              <w:rPr>
                <w:sz w:val="22"/>
                <w:szCs w:val="22"/>
                <w:lang w:val="bg-BG"/>
              </w:rPr>
              <w:t>За целта, на етапа на кандидатстване</w:t>
            </w:r>
            <w:r w:rsidR="0085537C">
              <w:rPr>
                <w:sz w:val="22"/>
                <w:szCs w:val="22"/>
                <w:lang w:val="bg-BG"/>
              </w:rPr>
              <w:t xml:space="preserve"> </w:t>
            </w:r>
            <w:r w:rsidR="00321523" w:rsidRPr="008861C7">
              <w:rPr>
                <w:sz w:val="22"/>
                <w:szCs w:val="22"/>
                <w:lang w:val="bg-BG"/>
              </w:rPr>
              <w:t xml:space="preserve">следва да </w:t>
            </w:r>
            <w:r w:rsidR="002660B6">
              <w:rPr>
                <w:sz w:val="22"/>
                <w:szCs w:val="22"/>
                <w:lang w:val="bg-BG"/>
              </w:rPr>
              <w:t xml:space="preserve">се представи </w:t>
            </w:r>
            <w:r w:rsidR="002660B6" w:rsidRPr="00132D61">
              <w:rPr>
                <w:b/>
                <w:sz w:val="22"/>
                <w:szCs w:val="22"/>
                <w:lang w:val="bg-BG"/>
              </w:rPr>
              <w:t>Д</w:t>
            </w:r>
            <w:r w:rsidR="00321523" w:rsidRPr="00132D61">
              <w:rPr>
                <w:b/>
                <w:sz w:val="22"/>
                <w:szCs w:val="22"/>
                <w:lang w:val="bg-BG"/>
              </w:rPr>
              <w:t xml:space="preserve">екларация </w:t>
            </w:r>
            <w:r w:rsidR="002660B6" w:rsidRPr="00132D61">
              <w:rPr>
                <w:b/>
                <w:sz w:val="22"/>
                <w:szCs w:val="22"/>
                <w:lang w:val="bg-BG"/>
              </w:rPr>
              <w:t xml:space="preserve">от Министъра на </w:t>
            </w:r>
            <w:r w:rsidR="00E21A24">
              <w:rPr>
                <w:b/>
                <w:sz w:val="22"/>
                <w:szCs w:val="22"/>
                <w:lang w:val="bg-BG"/>
              </w:rPr>
              <w:t>образованието и науката</w:t>
            </w:r>
            <w:r w:rsidR="002660B6" w:rsidRPr="00132D61">
              <w:rPr>
                <w:b/>
                <w:sz w:val="22"/>
                <w:szCs w:val="22"/>
                <w:lang w:val="bg-BG"/>
              </w:rPr>
              <w:t>/</w:t>
            </w:r>
            <w:r w:rsidR="00E21A24">
              <w:rPr>
                <w:b/>
                <w:sz w:val="22"/>
                <w:szCs w:val="22"/>
                <w:lang w:val="bg-BG"/>
              </w:rPr>
              <w:t>Кмета на съответната община</w:t>
            </w:r>
            <w:r w:rsidR="0085537C">
              <w:rPr>
                <w:sz w:val="22"/>
                <w:szCs w:val="22"/>
                <w:lang w:val="bg-BG"/>
              </w:rPr>
              <w:t xml:space="preserve">, с която </w:t>
            </w:r>
            <w:r w:rsidR="00364BCF">
              <w:rPr>
                <w:sz w:val="22"/>
                <w:szCs w:val="22"/>
                <w:lang w:val="bg-BG"/>
              </w:rPr>
              <w:t>се</w:t>
            </w:r>
            <w:r w:rsidR="0085537C">
              <w:rPr>
                <w:sz w:val="22"/>
                <w:szCs w:val="22"/>
                <w:lang w:val="bg-BG"/>
              </w:rPr>
              <w:t xml:space="preserve"> декларира</w:t>
            </w:r>
            <w:r w:rsidR="00364BCF">
              <w:rPr>
                <w:sz w:val="22"/>
                <w:szCs w:val="22"/>
                <w:lang w:val="bg-BG"/>
              </w:rPr>
              <w:t>,</w:t>
            </w:r>
            <w:r w:rsidR="0085537C">
              <w:rPr>
                <w:sz w:val="22"/>
                <w:szCs w:val="22"/>
                <w:lang w:val="bg-BG"/>
              </w:rPr>
              <w:t xml:space="preserve"> </w:t>
            </w:r>
            <w:r w:rsidR="00E22786">
              <w:rPr>
                <w:sz w:val="22"/>
                <w:szCs w:val="22"/>
                <w:lang w:val="bg-BG"/>
              </w:rPr>
              <w:t>че с изпълнение на дейностите, включени в подаденото проектно предложение ще се постигне цялостна модернизация</w:t>
            </w:r>
            <w:r w:rsidR="00475C7A">
              <w:rPr>
                <w:sz w:val="22"/>
                <w:szCs w:val="22"/>
                <w:lang w:val="bg-BG"/>
              </w:rPr>
              <w:t>/обновяване</w:t>
            </w:r>
            <w:r w:rsidR="00E22786">
              <w:rPr>
                <w:sz w:val="22"/>
                <w:szCs w:val="22"/>
                <w:lang w:val="bg-BG"/>
              </w:rPr>
              <w:t xml:space="preserve"> на образователната институция</w:t>
            </w:r>
            <w:r w:rsidR="00321523">
              <w:rPr>
                <w:sz w:val="22"/>
                <w:szCs w:val="22"/>
                <w:lang w:val="bg-BG"/>
              </w:rPr>
              <w:t>.</w:t>
            </w:r>
            <w:r w:rsidR="0085537C">
              <w:rPr>
                <w:sz w:val="22"/>
                <w:szCs w:val="22"/>
                <w:lang w:val="bg-BG"/>
              </w:rPr>
              <w:t xml:space="preserve"> В </w:t>
            </w:r>
            <w:r w:rsidR="006A58BD">
              <w:rPr>
                <w:sz w:val="22"/>
                <w:szCs w:val="22"/>
                <w:lang w:val="bg-BG"/>
              </w:rPr>
              <w:t>случай на изпълнени мерки на предходен етап</w:t>
            </w:r>
            <w:r w:rsidR="0085537C">
              <w:rPr>
                <w:sz w:val="22"/>
                <w:szCs w:val="22"/>
                <w:lang w:val="bg-BG"/>
              </w:rPr>
              <w:t>, във формуляра за кандидатстване бенефициентът следва да опише осъществените предходни инициативи,</w:t>
            </w:r>
            <w:r w:rsidR="0085537C" w:rsidRPr="008861C7">
              <w:rPr>
                <w:sz w:val="22"/>
                <w:szCs w:val="22"/>
                <w:lang w:val="bg-BG"/>
              </w:rPr>
              <w:t xml:space="preserve"> ко</w:t>
            </w:r>
            <w:r w:rsidR="0085537C">
              <w:rPr>
                <w:sz w:val="22"/>
                <w:szCs w:val="22"/>
                <w:lang w:val="bg-BG"/>
              </w:rPr>
              <w:t>и</w:t>
            </w:r>
            <w:r w:rsidR="0085537C" w:rsidRPr="008861C7">
              <w:rPr>
                <w:sz w:val="22"/>
                <w:szCs w:val="22"/>
                <w:lang w:val="bg-BG"/>
              </w:rPr>
              <w:t>то да удостоверя</w:t>
            </w:r>
            <w:r w:rsidR="0085537C">
              <w:rPr>
                <w:sz w:val="22"/>
                <w:szCs w:val="22"/>
                <w:lang w:val="bg-BG"/>
              </w:rPr>
              <w:t>т, че към момента на кандидатстване не се налагат повече интервенции за цялостната модернизация</w:t>
            </w:r>
            <w:r w:rsidR="00475C7A">
              <w:rPr>
                <w:sz w:val="22"/>
                <w:szCs w:val="22"/>
                <w:lang w:val="bg-BG"/>
              </w:rPr>
              <w:t>/обновяване</w:t>
            </w:r>
            <w:r w:rsidR="0085537C">
              <w:rPr>
                <w:sz w:val="22"/>
                <w:szCs w:val="22"/>
                <w:lang w:val="bg-BG"/>
              </w:rPr>
              <w:t xml:space="preserve"> на образователната институция.</w:t>
            </w:r>
          </w:p>
          <w:p w14:paraId="446233F2" w14:textId="77777777" w:rsidR="00555BD6" w:rsidRPr="00555BD6" w:rsidRDefault="00E11448" w:rsidP="00E61B8F">
            <w:pPr>
              <w:numPr>
                <w:ilvl w:val="0"/>
                <w:numId w:val="49"/>
              </w:numPr>
              <w:spacing w:before="120"/>
              <w:jc w:val="both"/>
              <w:rPr>
                <w:sz w:val="22"/>
                <w:szCs w:val="22"/>
                <w:lang w:val="bg-BG"/>
              </w:rPr>
            </w:pPr>
            <w:r>
              <w:rPr>
                <w:sz w:val="22"/>
                <w:szCs w:val="22"/>
                <w:lang w:val="bg-BG"/>
              </w:rPr>
              <w:t>Дейностите по п</w:t>
            </w:r>
            <w:r w:rsidR="00555BD6" w:rsidRPr="00DA2693">
              <w:rPr>
                <w:sz w:val="22"/>
                <w:szCs w:val="22"/>
                <w:lang w:val="bg-BG"/>
              </w:rPr>
              <w:t xml:space="preserve">роектите следва </w:t>
            </w:r>
            <w:r w:rsidR="00555BD6" w:rsidRPr="00DA2693">
              <w:rPr>
                <w:b/>
                <w:sz w:val="22"/>
                <w:szCs w:val="22"/>
                <w:lang w:val="bg-BG"/>
              </w:rPr>
              <w:t xml:space="preserve">да </w:t>
            </w:r>
            <w:r w:rsidR="00555BD6" w:rsidRPr="00475C7A">
              <w:rPr>
                <w:b/>
                <w:caps/>
                <w:sz w:val="22"/>
                <w:szCs w:val="22"/>
                <w:lang w:val="bg-BG"/>
              </w:rPr>
              <w:t>не</w:t>
            </w:r>
            <w:r w:rsidR="00555BD6" w:rsidRPr="00DA2693">
              <w:rPr>
                <w:b/>
                <w:sz w:val="22"/>
                <w:szCs w:val="22"/>
                <w:lang w:val="bg-BG"/>
              </w:rPr>
              <w:t xml:space="preserve"> са физически завършени или изцяло осъществени преди подаване на съответното проектно предложение</w:t>
            </w:r>
            <w:r w:rsidR="00555BD6" w:rsidRPr="00DA2693">
              <w:rPr>
                <w:sz w:val="22"/>
                <w:szCs w:val="22"/>
                <w:lang w:val="bg-BG"/>
              </w:rPr>
              <w:t xml:space="preserve">, независимо дали всички свързани </w:t>
            </w:r>
            <w:r w:rsidR="00555BD6" w:rsidRPr="00555BD6">
              <w:rPr>
                <w:sz w:val="22"/>
                <w:szCs w:val="22"/>
                <w:lang w:val="bg-BG"/>
              </w:rPr>
              <w:t>плащания са извършени от конкретния бенефициент или не.</w:t>
            </w:r>
          </w:p>
          <w:p w14:paraId="066FA894" w14:textId="77777777" w:rsidR="00555BD6" w:rsidRPr="00555BD6" w:rsidRDefault="00DA2693" w:rsidP="00E61B8F">
            <w:pPr>
              <w:numPr>
                <w:ilvl w:val="0"/>
                <w:numId w:val="49"/>
              </w:numPr>
              <w:spacing w:before="120"/>
              <w:jc w:val="both"/>
              <w:rPr>
                <w:sz w:val="22"/>
                <w:szCs w:val="22"/>
                <w:lang w:val="bg-BG"/>
              </w:rPr>
            </w:pPr>
            <w:r w:rsidRPr="00555BD6">
              <w:rPr>
                <w:sz w:val="22"/>
                <w:szCs w:val="22"/>
                <w:lang w:val="bg-BG"/>
              </w:rPr>
              <w:t xml:space="preserve">Дейностите по </w:t>
            </w:r>
            <w:r w:rsidRPr="00555BD6">
              <w:rPr>
                <w:b/>
                <w:sz w:val="22"/>
                <w:szCs w:val="22"/>
                <w:lang w:val="bg-BG"/>
              </w:rPr>
              <w:t>изготвяне на енергийни и технически обследвания, технически/работни проекти, оценка на съответствието на проектите са подготвителни дейности</w:t>
            </w:r>
            <w:r w:rsidRPr="00555BD6">
              <w:rPr>
                <w:sz w:val="22"/>
                <w:szCs w:val="22"/>
                <w:lang w:val="bg-BG"/>
              </w:rPr>
              <w:t xml:space="preserve"> спрямо основните дейности по проекта. В тази връзка в случай че тези дейности са завършени преди подаване на проектното предложение, разходите за тях са допустими за финансиране в съответствие с допустимите разходи, посочени в настоящите Насоки</w:t>
            </w:r>
            <w:r w:rsidR="00555BD6" w:rsidRPr="00555BD6">
              <w:rPr>
                <w:sz w:val="22"/>
                <w:szCs w:val="22"/>
                <w:lang w:val="bg-BG"/>
              </w:rPr>
              <w:t>.</w:t>
            </w:r>
          </w:p>
          <w:p w14:paraId="04A2EB32" w14:textId="77777777" w:rsidR="006A1A41" w:rsidRPr="00555BD6" w:rsidRDefault="00555BD6" w:rsidP="00E61B8F">
            <w:pPr>
              <w:numPr>
                <w:ilvl w:val="0"/>
                <w:numId w:val="49"/>
              </w:numPr>
              <w:spacing w:before="120"/>
              <w:jc w:val="both"/>
              <w:rPr>
                <w:sz w:val="22"/>
                <w:szCs w:val="22"/>
                <w:lang w:val="bg-BG"/>
              </w:rPr>
            </w:pPr>
            <w:r w:rsidRPr="00555BD6">
              <w:rPr>
                <w:rFonts w:cs="Arial"/>
                <w:b/>
                <w:sz w:val="22"/>
                <w:szCs w:val="22"/>
                <w:lang w:val="bg-BG"/>
              </w:rPr>
              <w:t>Доставката</w:t>
            </w:r>
            <w:r w:rsidRPr="00555BD6">
              <w:rPr>
                <w:b/>
                <w:sz w:val="22"/>
                <w:szCs w:val="22"/>
                <w:lang w:val="bg-BG"/>
              </w:rPr>
              <w:t xml:space="preserve"> на оборудване и обзавеждане</w:t>
            </w:r>
            <w:r w:rsidRPr="00555BD6">
              <w:rPr>
                <w:sz w:val="22"/>
                <w:szCs w:val="22"/>
                <w:lang w:val="bg-BG"/>
              </w:rPr>
              <w:t xml:space="preserve"> </w:t>
            </w:r>
            <w:r w:rsidR="006A1A41" w:rsidRPr="00555BD6">
              <w:rPr>
                <w:rFonts w:cs="Arial"/>
                <w:bCs/>
                <w:sz w:val="22"/>
                <w:szCs w:val="22"/>
                <w:lang w:val="bg-BG"/>
              </w:rPr>
              <w:t xml:space="preserve">трябва да </w:t>
            </w:r>
            <w:r w:rsidRPr="00555BD6">
              <w:rPr>
                <w:rFonts w:cs="Arial"/>
                <w:bCs/>
                <w:sz w:val="22"/>
                <w:szCs w:val="22"/>
                <w:lang w:val="bg-BG"/>
              </w:rPr>
              <w:t>е</w:t>
            </w:r>
            <w:r w:rsidR="006A1A41" w:rsidRPr="00555BD6">
              <w:rPr>
                <w:rFonts w:cs="Arial"/>
                <w:bCs/>
                <w:sz w:val="22"/>
                <w:szCs w:val="22"/>
                <w:lang w:val="bg-BG"/>
              </w:rPr>
              <w:t xml:space="preserve"> свързан</w:t>
            </w:r>
            <w:r w:rsidRPr="00555BD6">
              <w:rPr>
                <w:rFonts w:cs="Arial"/>
                <w:bCs/>
                <w:sz w:val="22"/>
                <w:szCs w:val="22"/>
                <w:lang w:val="bg-BG"/>
              </w:rPr>
              <w:t>а</w:t>
            </w:r>
            <w:r w:rsidR="006A1A41" w:rsidRPr="00555BD6">
              <w:rPr>
                <w:rFonts w:cs="Arial"/>
                <w:bCs/>
                <w:sz w:val="22"/>
                <w:szCs w:val="22"/>
                <w:lang w:val="bg-BG"/>
              </w:rPr>
              <w:t xml:space="preserve"> с изпълнението на съответните образователни услуги, които се предоставят</w:t>
            </w:r>
            <w:r w:rsidRPr="00555BD6">
              <w:rPr>
                <w:rFonts w:cs="Arial"/>
                <w:bCs/>
                <w:sz w:val="22"/>
                <w:szCs w:val="22"/>
                <w:lang w:val="bg-BG"/>
              </w:rPr>
              <w:t xml:space="preserve"> и да подобрява тяхното качество</w:t>
            </w:r>
            <w:r w:rsidR="006A1A41" w:rsidRPr="00555BD6">
              <w:rPr>
                <w:rFonts w:cs="Arial"/>
                <w:bCs/>
                <w:sz w:val="22"/>
                <w:szCs w:val="22"/>
                <w:lang w:val="bg-BG"/>
              </w:rPr>
              <w:t>, т.е. да бъде свързан</w:t>
            </w:r>
            <w:r w:rsidRPr="00555BD6">
              <w:rPr>
                <w:rFonts w:cs="Arial"/>
                <w:bCs/>
                <w:sz w:val="22"/>
                <w:szCs w:val="22"/>
                <w:lang w:val="bg-BG"/>
              </w:rPr>
              <w:t>а</w:t>
            </w:r>
            <w:r w:rsidR="006A1A41" w:rsidRPr="00555BD6">
              <w:rPr>
                <w:rFonts w:cs="Arial"/>
                <w:bCs/>
                <w:sz w:val="22"/>
                <w:szCs w:val="22"/>
                <w:lang w:val="bg-BG"/>
              </w:rPr>
              <w:t xml:space="preserve"> с целите и цялостната концепция на проекта.</w:t>
            </w:r>
          </w:p>
          <w:p w14:paraId="79257DD4" w14:textId="77777777" w:rsidR="00C03160" w:rsidRPr="00555BD6" w:rsidRDefault="00C03160" w:rsidP="009D1368">
            <w:pPr>
              <w:numPr>
                <w:ilvl w:val="0"/>
                <w:numId w:val="49"/>
              </w:numPr>
              <w:spacing w:before="120"/>
              <w:jc w:val="both"/>
              <w:rPr>
                <w:sz w:val="22"/>
                <w:szCs w:val="22"/>
                <w:lang w:val="ru-RU"/>
              </w:rPr>
            </w:pPr>
            <w:r w:rsidRPr="0080424C">
              <w:rPr>
                <w:sz w:val="22"/>
                <w:szCs w:val="22"/>
                <w:lang w:val="bg-BG"/>
              </w:rPr>
              <w:t xml:space="preserve">Всички проекти следва да включват мерки, свързани с </w:t>
            </w:r>
            <w:r w:rsidR="009D1368" w:rsidRPr="00E405C2">
              <w:rPr>
                <w:sz w:val="22"/>
                <w:szCs w:val="22"/>
                <w:highlight w:val="yellow"/>
                <w:lang w:val="bg-BG"/>
              </w:rPr>
              <w:t>осигуряване на достъпна архитектурна среда и/или</w:t>
            </w:r>
            <w:r w:rsidR="009D1368" w:rsidRPr="009D1368">
              <w:rPr>
                <w:sz w:val="22"/>
                <w:szCs w:val="22"/>
                <w:lang w:val="bg-BG"/>
              </w:rPr>
              <w:t xml:space="preserve"> </w:t>
            </w:r>
            <w:r w:rsidRPr="0080424C">
              <w:rPr>
                <w:sz w:val="22"/>
                <w:szCs w:val="22"/>
                <w:lang w:val="bg-BG"/>
              </w:rPr>
              <w:t xml:space="preserve">подобряване на </w:t>
            </w:r>
            <w:r w:rsidRPr="0080424C">
              <w:rPr>
                <w:b/>
                <w:sz w:val="22"/>
                <w:szCs w:val="22"/>
                <w:lang w:val="bg-BG"/>
              </w:rPr>
              <w:t>достъпа на хора с увреждания до сградите</w:t>
            </w:r>
            <w:r w:rsidRPr="0080424C">
              <w:rPr>
                <w:sz w:val="22"/>
                <w:szCs w:val="22"/>
                <w:lang w:val="bg-BG"/>
              </w:rPr>
              <w:t xml:space="preserve">, в съответствие с изискванията на Наредба №4 от 01.07.2009 г. за </w:t>
            </w:r>
            <w:r w:rsidRPr="0080424C">
              <w:rPr>
                <w:bCs/>
                <w:sz w:val="22"/>
                <w:szCs w:val="22"/>
                <w:lang w:val="bg-BG"/>
              </w:rPr>
              <w:t>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80424C">
              <w:rPr>
                <w:sz w:val="22"/>
                <w:szCs w:val="22"/>
                <w:lang w:val="bg-BG"/>
              </w:rPr>
              <w:t>.</w:t>
            </w:r>
          </w:p>
          <w:p w14:paraId="2E5935B6" w14:textId="77777777" w:rsidR="00CA5079" w:rsidRDefault="00CA5079" w:rsidP="00E61B8F">
            <w:pPr>
              <w:numPr>
                <w:ilvl w:val="0"/>
                <w:numId w:val="49"/>
              </w:numPr>
              <w:spacing w:before="120"/>
              <w:jc w:val="both"/>
              <w:rPr>
                <w:sz w:val="22"/>
                <w:szCs w:val="22"/>
                <w:lang w:val="bg-BG"/>
              </w:rPr>
            </w:pPr>
            <w:r w:rsidRPr="00555BD6">
              <w:rPr>
                <w:sz w:val="22"/>
                <w:szCs w:val="22"/>
                <w:lang w:val="bg-BG"/>
              </w:rPr>
              <w:t>Всички дейности, обект на интервенци</w:t>
            </w:r>
            <w:r w:rsidR="002C681B" w:rsidRPr="00555BD6">
              <w:rPr>
                <w:sz w:val="22"/>
                <w:szCs w:val="22"/>
                <w:lang w:val="bg-BG"/>
              </w:rPr>
              <w:t>я</w:t>
            </w:r>
            <w:r w:rsidRPr="00555BD6">
              <w:rPr>
                <w:sz w:val="22"/>
                <w:szCs w:val="22"/>
                <w:lang w:val="bg-BG"/>
              </w:rPr>
              <w:t xml:space="preserve"> по настоящата схема за предоставяне на безвъзмездна финансова помощ, трябва задължително да бъдат извършвани върху </w:t>
            </w:r>
            <w:r w:rsidR="00DA2693" w:rsidRPr="00555BD6">
              <w:rPr>
                <w:sz w:val="22"/>
                <w:szCs w:val="22"/>
                <w:lang w:val="bg-BG"/>
              </w:rPr>
              <w:t xml:space="preserve">държавна </w:t>
            </w:r>
            <w:r w:rsidRPr="00555BD6">
              <w:rPr>
                <w:sz w:val="22"/>
                <w:szCs w:val="22"/>
                <w:lang w:val="ru-RU"/>
              </w:rPr>
              <w:t xml:space="preserve">недвижима </w:t>
            </w:r>
            <w:r w:rsidRPr="00555BD6">
              <w:rPr>
                <w:sz w:val="22"/>
                <w:szCs w:val="22"/>
                <w:lang w:val="bg-BG"/>
              </w:rPr>
              <w:t xml:space="preserve">собственост </w:t>
            </w:r>
            <w:r w:rsidRPr="00555BD6">
              <w:rPr>
                <w:bCs/>
                <w:sz w:val="22"/>
                <w:szCs w:val="22"/>
                <w:lang w:val="ru-RU"/>
              </w:rPr>
              <w:t>в управление на съответното министерство</w:t>
            </w:r>
            <w:r w:rsidR="00841817">
              <w:rPr>
                <w:bCs/>
                <w:sz w:val="22"/>
                <w:szCs w:val="22"/>
                <w:lang w:val="ru-RU"/>
              </w:rPr>
              <w:t xml:space="preserve">, </w:t>
            </w:r>
            <w:r w:rsidR="006875E8" w:rsidRPr="00555BD6">
              <w:rPr>
                <w:bCs/>
                <w:sz w:val="22"/>
                <w:szCs w:val="22"/>
                <w:lang w:val="ru-RU"/>
              </w:rPr>
              <w:t xml:space="preserve"> </w:t>
            </w:r>
            <w:r w:rsidR="006875E8" w:rsidRPr="00555BD6">
              <w:rPr>
                <w:sz w:val="22"/>
                <w:szCs w:val="22"/>
                <w:lang w:val="bg-BG"/>
              </w:rPr>
              <w:t xml:space="preserve">общинска </w:t>
            </w:r>
            <w:r w:rsidR="006875E8" w:rsidRPr="00555BD6">
              <w:rPr>
                <w:sz w:val="22"/>
                <w:szCs w:val="22"/>
                <w:lang w:val="ru-RU"/>
              </w:rPr>
              <w:lastRenderedPageBreak/>
              <w:t xml:space="preserve">недвижима </w:t>
            </w:r>
            <w:r w:rsidR="006875E8" w:rsidRPr="00555BD6">
              <w:rPr>
                <w:sz w:val="22"/>
                <w:szCs w:val="22"/>
                <w:lang w:val="bg-BG"/>
              </w:rPr>
              <w:t>собственост</w:t>
            </w:r>
            <w:r w:rsidR="00841817" w:rsidRPr="00555BD6">
              <w:rPr>
                <w:bCs/>
                <w:sz w:val="22"/>
                <w:szCs w:val="22"/>
                <w:lang w:val="ru-RU"/>
              </w:rPr>
              <w:t xml:space="preserve"> </w:t>
            </w:r>
            <w:r w:rsidR="00BF42CD">
              <w:rPr>
                <w:bCs/>
                <w:sz w:val="22"/>
                <w:szCs w:val="22"/>
                <w:lang w:val="ru-RU"/>
              </w:rPr>
              <w:t>и/</w:t>
            </w:r>
            <w:r w:rsidR="00841817" w:rsidRPr="009D7810">
              <w:rPr>
                <w:bCs/>
                <w:sz w:val="22"/>
                <w:szCs w:val="22"/>
                <w:lang w:val="ru-RU"/>
              </w:rPr>
              <w:t xml:space="preserve">или недвижима </w:t>
            </w:r>
            <w:r w:rsidR="00841817" w:rsidRPr="009D7810">
              <w:rPr>
                <w:bCs/>
                <w:sz w:val="22"/>
                <w:szCs w:val="22"/>
                <w:lang w:val="bg-BG"/>
              </w:rPr>
              <w:t xml:space="preserve">собственост на </w:t>
            </w:r>
            <w:r w:rsidR="00841817" w:rsidRPr="009D7810">
              <w:rPr>
                <w:bCs/>
                <w:sz w:val="22"/>
                <w:szCs w:val="22"/>
                <w:lang w:val="ru-RU"/>
              </w:rPr>
              <w:t>партньора</w:t>
            </w:r>
            <w:r w:rsidR="00D14E5B">
              <w:rPr>
                <w:sz w:val="22"/>
                <w:szCs w:val="22"/>
                <w:lang w:val="bg-BG"/>
              </w:rPr>
              <w:t>, предоставена за безвъзмездно ползване за нуждите на съответната образователна институция</w:t>
            </w:r>
            <w:r w:rsidR="006875E8" w:rsidRPr="00555BD6">
              <w:rPr>
                <w:sz w:val="22"/>
                <w:szCs w:val="22"/>
                <w:lang w:val="bg-BG"/>
              </w:rPr>
              <w:t>.</w:t>
            </w:r>
          </w:p>
          <w:p w14:paraId="2F6E5F29" w14:textId="77777777" w:rsidR="00512584" w:rsidRPr="00E43311" w:rsidRDefault="00E43311" w:rsidP="00E61B8F">
            <w:pPr>
              <w:numPr>
                <w:ilvl w:val="0"/>
                <w:numId w:val="49"/>
              </w:numPr>
              <w:spacing w:before="120"/>
              <w:jc w:val="both"/>
              <w:rPr>
                <w:sz w:val="22"/>
                <w:szCs w:val="22"/>
                <w:lang w:val="bg-BG"/>
              </w:rPr>
            </w:pPr>
            <w:r w:rsidRPr="00512584">
              <w:rPr>
                <w:rFonts w:eastAsia="Arial-BoldItalicMT" w:cs="Arial"/>
                <w:sz w:val="22"/>
                <w:szCs w:val="22"/>
                <w:lang w:val="bg-BG" w:eastAsia="ja-JP"/>
              </w:rPr>
              <w:t>При подаване на проектно предложение с партньор</w:t>
            </w:r>
            <w:r>
              <w:rPr>
                <w:rFonts w:eastAsia="Arial-BoldItalicMT" w:cs="Arial"/>
                <w:sz w:val="22"/>
                <w:szCs w:val="22"/>
                <w:lang w:val="bg-BG" w:eastAsia="ja-JP"/>
              </w:rPr>
              <w:t>, към Пакета документи за кандидатстване</w:t>
            </w:r>
            <w:r w:rsidRPr="00512584">
              <w:rPr>
                <w:rFonts w:eastAsia="Arial-BoldItalicMT" w:cs="Arial"/>
                <w:sz w:val="22"/>
                <w:szCs w:val="22"/>
                <w:lang w:val="bg-BG" w:eastAsia="ja-JP"/>
              </w:rPr>
              <w:t xml:space="preserve"> следва да се представи Партньорско споразумение в свободен текст между конкретн</w:t>
            </w:r>
            <w:r>
              <w:rPr>
                <w:rFonts w:eastAsia="Arial-BoldItalicMT" w:cs="Arial"/>
                <w:sz w:val="22"/>
                <w:szCs w:val="22"/>
                <w:lang w:val="bg-BG" w:eastAsia="ja-JP"/>
              </w:rPr>
              <w:t>ия</w:t>
            </w:r>
            <w:r w:rsidRPr="00512584">
              <w:rPr>
                <w:rFonts w:eastAsia="Arial-BoldItalicMT" w:cs="Arial"/>
                <w:sz w:val="22"/>
                <w:szCs w:val="22"/>
                <w:lang w:val="bg-BG" w:eastAsia="ja-JP"/>
              </w:rPr>
              <w:t xml:space="preserve"> бенефициент и съответния партньор. </w:t>
            </w:r>
            <w:r w:rsidRPr="00F61E5A">
              <w:rPr>
                <w:rFonts w:eastAsia="Arial-BoldItalicMT" w:cs="Arial"/>
                <w:sz w:val="22"/>
                <w:szCs w:val="22"/>
                <w:lang w:val="bg-BG" w:eastAsia="ja-JP"/>
              </w:rPr>
              <w:t xml:space="preserve"> В партньорското споразумение следва да се разпишат всички права и задължения на партньорите</w:t>
            </w:r>
            <w:r>
              <w:rPr>
                <w:rFonts w:eastAsia="Arial-BoldItalicMT" w:cs="Arial"/>
                <w:sz w:val="22"/>
                <w:szCs w:val="22"/>
                <w:lang w:val="bg-BG" w:eastAsia="ja-JP"/>
              </w:rPr>
              <w:t xml:space="preserve"> във връзка с изпълнението на дейностите по проекта, </w:t>
            </w:r>
            <w:r w:rsidRPr="00921EFF">
              <w:rPr>
                <w:rFonts w:eastAsia="Arial-BoldItalicMT" w:cs="Arial"/>
                <w:sz w:val="22"/>
                <w:szCs w:val="22"/>
                <w:lang w:val="bg-BG" w:eastAsia="ja-JP"/>
              </w:rPr>
              <w:t>вкл. да бъде регламентирано гарантирането на устойчивост на проектните дейности</w:t>
            </w:r>
            <w:r>
              <w:rPr>
                <w:rFonts w:eastAsia="Arial-BoldItalicMT" w:cs="Arial"/>
                <w:sz w:val="22"/>
                <w:szCs w:val="22"/>
                <w:lang w:val="bg-BG" w:eastAsia="ja-JP"/>
              </w:rPr>
              <w:t>.</w:t>
            </w:r>
          </w:p>
          <w:p w14:paraId="38456BC8" w14:textId="77777777" w:rsidR="00CA5079" w:rsidRPr="00555BD6" w:rsidRDefault="00CA5079" w:rsidP="00E61B8F">
            <w:pPr>
              <w:numPr>
                <w:ilvl w:val="0"/>
                <w:numId w:val="49"/>
              </w:numPr>
              <w:spacing w:before="120"/>
              <w:jc w:val="both"/>
              <w:rPr>
                <w:sz w:val="22"/>
                <w:szCs w:val="22"/>
                <w:lang w:val="bg-BG"/>
              </w:rPr>
            </w:pPr>
            <w:r w:rsidRPr="00555BD6">
              <w:rPr>
                <w:bCs/>
                <w:sz w:val="22"/>
                <w:szCs w:val="22"/>
                <w:lang w:val="bg-BG"/>
              </w:rPr>
              <w:t xml:space="preserve">Към Пакета документи за кандидатстване </w:t>
            </w:r>
            <w:r w:rsidR="002604FA" w:rsidRPr="00555BD6">
              <w:rPr>
                <w:bCs/>
                <w:sz w:val="22"/>
                <w:szCs w:val="22"/>
                <w:lang w:val="bg-BG"/>
              </w:rPr>
              <w:t>по</w:t>
            </w:r>
            <w:r w:rsidR="002C681B" w:rsidRPr="00555BD6">
              <w:rPr>
                <w:bCs/>
                <w:sz w:val="22"/>
                <w:szCs w:val="22"/>
                <w:lang w:val="bg-BG"/>
              </w:rPr>
              <w:t xml:space="preserve"> проектното предложение</w:t>
            </w:r>
            <w:r w:rsidRPr="00555BD6">
              <w:rPr>
                <w:bCs/>
                <w:sz w:val="22"/>
                <w:szCs w:val="22"/>
                <w:lang w:val="bg-BG"/>
              </w:rPr>
              <w:t xml:space="preserve"> </w:t>
            </w:r>
            <w:r w:rsidR="00512584" w:rsidRPr="00555BD6">
              <w:rPr>
                <w:bCs/>
                <w:sz w:val="22"/>
                <w:szCs w:val="22"/>
                <w:lang w:val="bg-BG"/>
              </w:rPr>
              <w:t xml:space="preserve">за всяка образователна институция </w:t>
            </w:r>
            <w:r w:rsidRPr="00555BD6">
              <w:rPr>
                <w:bCs/>
                <w:sz w:val="22"/>
                <w:szCs w:val="22"/>
                <w:lang w:val="bg-BG"/>
              </w:rPr>
              <w:t>трябва да бъде приложен</w:t>
            </w:r>
            <w:r w:rsidR="00512584">
              <w:rPr>
                <w:bCs/>
                <w:sz w:val="22"/>
                <w:szCs w:val="22"/>
                <w:lang w:val="bg-BG"/>
              </w:rPr>
              <w:t>а</w:t>
            </w:r>
            <w:r w:rsidRPr="00555BD6">
              <w:rPr>
                <w:bCs/>
                <w:sz w:val="22"/>
                <w:szCs w:val="22"/>
                <w:lang w:val="bg-BG"/>
              </w:rPr>
              <w:t xml:space="preserve"> </w:t>
            </w:r>
            <w:r w:rsidR="00E21A24" w:rsidRPr="00E21A24">
              <w:rPr>
                <w:b/>
                <w:bCs/>
                <w:sz w:val="22"/>
                <w:szCs w:val="22"/>
                <w:lang w:val="bg-BG"/>
              </w:rPr>
              <w:t>Декларация от Минис</w:t>
            </w:r>
            <w:r w:rsidR="00841817">
              <w:rPr>
                <w:b/>
                <w:bCs/>
                <w:sz w:val="22"/>
                <w:szCs w:val="22"/>
                <w:lang w:val="bg-BG"/>
              </w:rPr>
              <w:t>търа на образованието и науката</w:t>
            </w:r>
            <w:r w:rsidR="002660B6">
              <w:rPr>
                <w:b/>
                <w:bCs/>
                <w:sz w:val="22"/>
                <w:szCs w:val="22"/>
                <w:lang w:val="bg-BG"/>
              </w:rPr>
              <w:t xml:space="preserve"> или</w:t>
            </w:r>
            <w:r w:rsidR="00E21A24">
              <w:rPr>
                <w:b/>
                <w:bCs/>
                <w:sz w:val="22"/>
                <w:szCs w:val="22"/>
                <w:lang w:val="bg-BG"/>
              </w:rPr>
              <w:t xml:space="preserve"> </w:t>
            </w:r>
            <w:r w:rsidR="008F16B8" w:rsidRPr="00555BD6">
              <w:rPr>
                <w:b/>
                <w:bCs/>
                <w:sz w:val="22"/>
                <w:szCs w:val="22"/>
                <w:lang w:val="bg-BG"/>
              </w:rPr>
              <w:t>Решение</w:t>
            </w:r>
            <w:r w:rsidR="00555BD6" w:rsidRPr="00555BD6">
              <w:rPr>
                <w:b/>
                <w:bCs/>
                <w:sz w:val="22"/>
                <w:szCs w:val="22"/>
                <w:lang w:val="bg-BG"/>
              </w:rPr>
              <w:t xml:space="preserve"> на Общинския съвет</w:t>
            </w:r>
            <w:r w:rsidR="002660B6">
              <w:rPr>
                <w:b/>
                <w:bCs/>
                <w:sz w:val="22"/>
                <w:szCs w:val="22"/>
                <w:lang w:val="bg-BG"/>
              </w:rPr>
              <w:t xml:space="preserve"> </w:t>
            </w:r>
            <w:r w:rsidR="002660B6" w:rsidRPr="00132D61">
              <w:rPr>
                <w:bCs/>
                <w:sz w:val="22"/>
                <w:szCs w:val="22"/>
                <w:lang w:val="bg-BG"/>
              </w:rPr>
              <w:t>(</w:t>
            </w:r>
            <w:r w:rsidR="002660B6" w:rsidRPr="00132D61">
              <w:rPr>
                <w:bCs/>
                <w:i/>
                <w:sz w:val="22"/>
                <w:szCs w:val="22"/>
                <w:lang w:val="bg-BG"/>
              </w:rPr>
              <w:t>в случай на общинска собственост)</w:t>
            </w:r>
            <w:r w:rsidRPr="00555BD6">
              <w:rPr>
                <w:b/>
                <w:bCs/>
                <w:sz w:val="22"/>
                <w:szCs w:val="22"/>
                <w:lang w:val="bg-BG"/>
              </w:rPr>
              <w:t xml:space="preserve">, </w:t>
            </w:r>
            <w:r w:rsidRPr="00555BD6">
              <w:rPr>
                <w:bCs/>
                <w:sz w:val="22"/>
                <w:szCs w:val="22"/>
                <w:lang w:val="bg-BG"/>
              </w:rPr>
              <w:t>чрез ко</w:t>
            </w:r>
            <w:r w:rsidR="00F34BA7" w:rsidRPr="00555BD6">
              <w:rPr>
                <w:bCs/>
                <w:sz w:val="22"/>
                <w:szCs w:val="22"/>
                <w:lang w:val="bg-BG"/>
              </w:rPr>
              <w:t>е</w:t>
            </w:r>
            <w:r w:rsidRPr="00555BD6">
              <w:rPr>
                <w:bCs/>
                <w:sz w:val="22"/>
                <w:szCs w:val="22"/>
                <w:lang w:val="bg-BG"/>
              </w:rPr>
              <w:t xml:space="preserve">то да се декларира, че предназначението на сградите, обект на интервенция по проекта, няма да бъде променяно за период не по-малък от </w:t>
            </w:r>
            <w:r w:rsidRPr="00555BD6">
              <w:rPr>
                <w:bCs/>
                <w:sz w:val="22"/>
                <w:szCs w:val="22"/>
                <w:lang w:val="ru-RU"/>
              </w:rPr>
              <w:t>5</w:t>
            </w:r>
            <w:r w:rsidRPr="00555BD6">
              <w:rPr>
                <w:bCs/>
                <w:sz w:val="22"/>
                <w:szCs w:val="22"/>
                <w:lang w:val="bg-BG"/>
              </w:rPr>
              <w:t xml:space="preserve"> години след прикл</w:t>
            </w:r>
            <w:r w:rsidR="00F34BA7" w:rsidRPr="00555BD6">
              <w:rPr>
                <w:bCs/>
                <w:sz w:val="22"/>
                <w:szCs w:val="22"/>
                <w:lang w:val="bg-BG"/>
              </w:rPr>
              <w:t>ючване на дейностите по проекта.</w:t>
            </w:r>
          </w:p>
          <w:p w14:paraId="5A44A0DC" w14:textId="77777777" w:rsidR="002F61B3" w:rsidRPr="00555BD6" w:rsidRDefault="002F61B3" w:rsidP="00E61B8F">
            <w:pPr>
              <w:numPr>
                <w:ilvl w:val="0"/>
                <w:numId w:val="49"/>
              </w:numPr>
              <w:spacing w:before="120"/>
              <w:jc w:val="both"/>
              <w:rPr>
                <w:sz w:val="22"/>
                <w:szCs w:val="22"/>
                <w:lang w:val="bg-BG"/>
              </w:rPr>
            </w:pPr>
            <w:r w:rsidRPr="00555BD6">
              <w:rPr>
                <w:bCs/>
                <w:sz w:val="22"/>
                <w:szCs w:val="22"/>
                <w:lang w:val="bg-BG"/>
              </w:rPr>
              <w:t xml:space="preserve">Към Пакета документи за кандидатстване </w:t>
            </w:r>
            <w:r w:rsidR="002604FA" w:rsidRPr="00555BD6">
              <w:rPr>
                <w:bCs/>
                <w:sz w:val="22"/>
                <w:szCs w:val="22"/>
                <w:lang w:val="bg-BG"/>
              </w:rPr>
              <w:t xml:space="preserve">към проектното предложение за всяка образователна институция </w:t>
            </w:r>
            <w:r w:rsidRPr="00555BD6">
              <w:rPr>
                <w:bCs/>
                <w:sz w:val="22"/>
                <w:szCs w:val="22"/>
                <w:lang w:val="bg-BG"/>
              </w:rPr>
              <w:t xml:space="preserve">трябва да бъде приложена </w:t>
            </w:r>
            <w:r w:rsidR="00E21A24" w:rsidRPr="00E21A24">
              <w:rPr>
                <w:b/>
                <w:bCs/>
                <w:sz w:val="22"/>
                <w:szCs w:val="22"/>
                <w:lang w:val="bg-BG"/>
              </w:rPr>
              <w:t>Декларация от Министъра на образованието и науката</w:t>
            </w:r>
            <w:r w:rsidR="00E21A24">
              <w:rPr>
                <w:b/>
                <w:bCs/>
                <w:sz w:val="22"/>
                <w:szCs w:val="22"/>
                <w:lang w:val="bg-BG"/>
              </w:rPr>
              <w:t>/</w:t>
            </w:r>
            <w:r w:rsidR="00E21A24" w:rsidRPr="00E21A24">
              <w:rPr>
                <w:b/>
                <w:bCs/>
                <w:sz w:val="22"/>
                <w:szCs w:val="22"/>
                <w:lang w:val="bg-BG"/>
              </w:rPr>
              <w:t>Кмета на съответната община</w:t>
            </w:r>
            <w:r w:rsidRPr="00555BD6">
              <w:rPr>
                <w:bCs/>
                <w:sz w:val="22"/>
                <w:szCs w:val="22"/>
                <w:lang w:val="bg-BG"/>
              </w:rPr>
              <w:t xml:space="preserve">, чрез която да се декларира, че съответната образователна институция няма да бъде закрита за период не по-малък от </w:t>
            </w:r>
            <w:r w:rsidRPr="00555BD6">
              <w:rPr>
                <w:bCs/>
                <w:sz w:val="22"/>
                <w:szCs w:val="22"/>
                <w:lang w:val="ru-RU"/>
              </w:rPr>
              <w:t>5</w:t>
            </w:r>
            <w:r w:rsidRPr="00555BD6">
              <w:rPr>
                <w:bCs/>
                <w:sz w:val="22"/>
                <w:szCs w:val="22"/>
                <w:lang w:val="bg-BG"/>
              </w:rPr>
              <w:t xml:space="preserve"> години след приключване на дейностите по проекта</w:t>
            </w:r>
            <w:r w:rsidR="00555BD6">
              <w:rPr>
                <w:bCs/>
                <w:sz w:val="22"/>
                <w:szCs w:val="22"/>
                <w:lang w:val="bg-BG"/>
              </w:rPr>
              <w:t>.</w:t>
            </w:r>
          </w:p>
          <w:p w14:paraId="15DC0386" w14:textId="77777777" w:rsidR="00E537F8" w:rsidRPr="00E61B8F" w:rsidRDefault="002604FA" w:rsidP="00E61B8F">
            <w:pPr>
              <w:numPr>
                <w:ilvl w:val="0"/>
                <w:numId w:val="49"/>
              </w:numPr>
              <w:spacing w:before="120"/>
              <w:jc w:val="both"/>
              <w:rPr>
                <w:sz w:val="22"/>
                <w:szCs w:val="22"/>
                <w:lang w:val="bg-BG"/>
              </w:rPr>
            </w:pPr>
            <w:r w:rsidRPr="007E4B9E">
              <w:rPr>
                <w:bCs/>
                <w:sz w:val="22"/>
                <w:szCs w:val="22"/>
                <w:lang w:val="bg-BG"/>
              </w:rPr>
              <w:t xml:space="preserve">Към Пакета документи за кандидатстване по проектното предложение за всяка образователна институция трябва да бъде приложена </w:t>
            </w:r>
            <w:r w:rsidRPr="007E4B9E">
              <w:rPr>
                <w:b/>
                <w:bCs/>
                <w:sz w:val="22"/>
                <w:szCs w:val="22"/>
                <w:lang w:val="bg-BG"/>
              </w:rPr>
              <w:t>Декларация от ръководството на съответната институция, обект на интервенция</w:t>
            </w:r>
            <w:r w:rsidRPr="007E4B9E">
              <w:rPr>
                <w:bCs/>
                <w:sz w:val="22"/>
                <w:szCs w:val="22"/>
                <w:lang w:val="bg-BG"/>
              </w:rPr>
              <w:t>, че е съгласно с предложения проект, вкл. и с конкретното проектно решение,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w:t>
            </w:r>
            <w:r w:rsidR="007E4B9E">
              <w:rPr>
                <w:bCs/>
                <w:sz w:val="22"/>
                <w:szCs w:val="22"/>
                <w:lang w:val="bg-BG"/>
              </w:rPr>
              <w:t>вестициите и опазване на обекта.</w:t>
            </w:r>
          </w:p>
          <w:p w14:paraId="347FD8DD" w14:textId="483B045D" w:rsidR="00BA0049" w:rsidRPr="003C0751" w:rsidRDefault="00635794" w:rsidP="00E61B8F">
            <w:pPr>
              <w:numPr>
                <w:ilvl w:val="0"/>
                <w:numId w:val="49"/>
              </w:numPr>
              <w:spacing w:before="120"/>
              <w:jc w:val="both"/>
              <w:rPr>
                <w:sz w:val="22"/>
                <w:szCs w:val="22"/>
                <w:highlight w:val="yellow"/>
                <w:lang w:val="bg-BG"/>
              </w:rPr>
            </w:pPr>
            <w:r w:rsidRPr="003C0751">
              <w:rPr>
                <w:sz w:val="22"/>
                <w:szCs w:val="22"/>
                <w:highlight w:val="yellow"/>
                <w:lang w:val="bg-BG"/>
              </w:rPr>
              <w:t xml:space="preserve">Конкретният бенефициент трябва да предвиди </w:t>
            </w:r>
            <w:r w:rsidRPr="003C0751">
              <w:rPr>
                <w:b/>
                <w:sz w:val="22"/>
                <w:szCs w:val="22"/>
                <w:highlight w:val="yellow"/>
                <w:lang w:val="bg-BG"/>
              </w:rPr>
              <w:t>строителен надзор от лицензирана фирма</w:t>
            </w:r>
            <w:r w:rsidRPr="003C0751">
              <w:rPr>
                <w:sz w:val="22"/>
                <w:szCs w:val="22"/>
                <w:highlight w:val="yellow"/>
                <w:lang w:val="bg-BG"/>
              </w:rPr>
              <w:t xml:space="preserve"> – консултант съгласно чл.168 ал.2 от З</w:t>
            </w:r>
            <w:r w:rsidR="00BA0049" w:rsidRPr="003C0751">
              <w:rPr>
                <w:sz w:val="22"/>
                <w:szCs w:val="22"/>
                <w:highlight w:val="yellow"/>
                <w:lang w:val="bg-BG"/>
              </w:rPr>
              <w:t>акона за устройство на територията</w:t>
            </w:r>
            <w:r w:rsidR="003C0751" w:rsidRPr="003C0751">
              <w:rPr>
                <w:sz w:val="22"/>
                <w:szCs w:val="22"/>
                <w:highlight w:val="yellow"/>
                <w:lang w:val="bg-BG"/>
              </w:rPr>
              <w:t xml:space="preserve"> за проектни предложения</w:t>
            </w:r>
            <w:r w:rsidRPr="003C0751">
              <w:rPr>
                <w:sz w:val="22"/>
                <w:szCs w:val="22"/>
                <w:highlight w:val="yellow"/>
                <w:lang w:val="bg-BG"/>
              </w:rPr>
              <w:t>.</w:t>
            </w:r>
          </w:p>
          <w:p w14:paraId="27AF5E11" w14:textId="77777777" w:rsidR="00BA0049" w:rsidRPr="005C730D" w:rsidRDefault="00BA0049" w:rsidP="007E0ABF">
            <w:pPr>
              <w:numPr>
                <w:ilvl w:val="0"/>
                <w:numId w:val="49"/>
              </w:numPr>
              <w:spacing w:before="120" w:after="120"/>
              <w:ind w:left="470" w:hanging="357"/>
              <w:jc w:val="both"/>
              <w:rPr>
                <w:b/>
                <w:sz w:val="22"/>
                <w:szCs w:val="22"/>
                <w:lang w:val="bg-BG"/>
              </w:rPr>
            </w:pPr>
            <w:r w:rsidRPr="007E4B9E">
              <w:rPr>
                <w:sz w:val="22"/>
                <w:szCs w:val="22"/>
                <w:lang w:val="bg-BG"/>
              </w:rPr>
              <w:t>Завършването на строителството и въвеждането в експлоатация се извършва по реда на Закона за устройство на територията.</w:t>
            </w:r>
          </w:p>
        </w:tc>
      </w:tr>
    </w:tbl>
    <w:p w14:paraId="7BF18658" w14:textId="77777777" w:rsidR="00635794" w:rsidRPr="007E0ABF" w:rsidRDefault="00635794" w:rsidP="007E0ABF">
      <w:pPr>
        <w:spacing w:before="120"/>
        <w:jc w:val="both"/>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031"/>
      </w:tblGrid>
      <w:tr w:rsidR="00E537F8" w:rsidRPr="0080424C" w14:paraId="494ACAA9" w14:textId="77777777" w:rsidTr="00E537F8">
        <w:tc>
          <w:tcPr>
            <w:tcW w:w="10031" w:type="dxa"/>
            <w:shd w:val="pct20" w:color="auto" w:fill="auto"/>
          </w:tcPr>
          <w:p w14:paraId="7BBBEB5B" w14:textId="77777777" w:rsidR="00E537F8" w:rsidRPr="0080424C" w:rsidRDefault="00E537F8" w:rsidP="0010309F">
            <w:pPr>
              <w:spacing w:after="120"/>
              <w:jc w:val="both"/>
              <w:rPr>
                <w:b/>
                <w:i/>
                <w:sz w:val="22"/>
                <w:szCs w:val="22"/>
                <w:u w:val="single"/>
                <w:lang w:val="bg-BG"/>
              </w:rPr>
            </w:pPr>
            <w:r w:rsidRPr="0080424C">
              <w:rPr>
                <w:b/>
                <w:i/>
                <w:sz w:val="22"/>
                <w:szCs w:val="22"/>
                <w:u w:val="single"/>
                <w:lang w:val="bg-BG"/>
              </w:rPr>
              <w:t>ВАЖНО!!!</w:t>
            </w:r>
          </w:p>
          <w:p w14:paraId="7340F8F8" w14:textId="77777777" w:rsidR="00E537F8" w:rsidRPr="0080424C" w:rsidRDefault="00E537F8" w:rsidP="0010309F">
            <w:pPr>
              <w:spacing w:after="120"/>
              <w:jc w:val="both"/>
              <w:rPr>
                <w:sz w:val="22"/>
                <w:szCs w:val="22"/>
                <w:lang w:val="bg-BG"/>
              </w:rPr>
            </w:pPr>
            <w:r w:rsidRPr="0080424C">
              <w:rPr>
                <w:sz w:val="22"/>
                <w:szCs w:val="22"/>
                <w:lang w:val="bg-BG"/>
              </w:rPr>
              <w:t xml:space="preserve">Мерки за енергийна ефективност ще се изпълняват въз основа на </w:t>
            </w:r>
            <w:r w:rsidRPr="0080424C">
              <w:rPr>
                <w:b/>
                <w:sz w:val="22"/>
                <w:szCs w:val="22"/>
                <w:lang w:val="bg-BG"/>
              </w:rPr>
              <w:t xml:space="preserve">обследване за енергийна ефективност </w:t>
            </w:r>
            <w:r w:rsidRPr="0080424C">
              <w:rPr>
                <w:sz w:val="22"/>
                <w:szCs w:val="22"/>
                <w:lang w:val="bg-BG"/>
              </w:rPr>
              <w:t xml:space="preserve">на съответната сграда. Обследването за енергийна ефективност следва да бъде придружено от </w:t>
            </w:r>
            <w:r w:rsidRPr="0080424C">
              <w:rPr>
                <w:b/>
                <w:sz w:val="22"/>
                <w:szCs w:val="22"/>
                <w:lang w:val="bg-BG"/>
              </w:rPr>
              <w:t xml:space="preserve">валиден сертификат за енергийни характеристики на сграда в експлоатация, </w:t>
            </w:r>
            <w:r w:rsidRPr="0080424C">
              <w:rPr>
                <w:sz w:val="22"/>
                <w:szCs w:val="22"/>
                <w:lang w:val="bg-BG"/>
              </w:rPr>
              <w:t xml:space="preserve">изготвен по реда на чл. 48 от ЗЕЕ. Докладът от обследването за енергийна ефективност следва бъде изготвен в обхват и съдържание съгласно изискванията, опредени в приложимата подзаконова нормативна уредба (Наредбата по чл. 48 от ЗЕЕ). </w:t>
            </w:r>
          </w:p>
          <w:p w14:paraId="1E9C2620" w14:textId="77777777" w:rsidR="00E537F8" w:rsidRPr="0080424C" w:rsidRDefault="00E537F8" w:rsidP="0010309F">
            <w:pPr>
              <w:spacing w:after="120"/>
              <w:jc w:val="both"/>
              <w:rPr>
                <w:rFonts w:cs="Arial"/>
                <w:sz w:val="22"/>
                <w:szCs w:val="22"/>
                <w:lang w:val="bg-BG"/>
              </w:rPr>
            </w:pPr>
            <w:r w:rsidRPr="0080424C">
              <w:rPr>
                <w:rFonts w:cs="Arial"/>
                <w:sz w:val="22"/>
                <w:szCs w:val="22"/>
                <w:lang w:val="bg-BG"/>
              </w:rPr>
              <w:t xml:space="preserve">Кандидатът следва да представи заедно с проектното предложение декларация, че </w:t>
            </w:r>
            <w:r w:rsidRPr="0080424C">
              <w:rPr>
                <w:rFonts w:cs="Arial"/>
                <w:b/>
                <w:sz w:val="22"/>
                <w:szCs w:val="22"/>
                <w:lang w:val="bg-BG"/>
              </w:rPr>
              <w:t>представеният сертификат</w:t>
            </w:r>
            <w:r w:rsidRPr="0080424C">
              <w:rPr>
                <w:rFonts w:cs="Arial"/>
                <w:sz w:val="22"/>
                <w:szCs w:val="22"/>
                <w:lang w:val="bg-BG"/>
              </w:rPr>
              <w:t xml:space="preserve"> за енергийни характеристики на сграда в експлоатация, издаден по реда на </w:t>
            </w:r>
            <w:r w:rsidRPr="0080424C">
              <w:rPr>
                <w:sz w:val="22"/>
                <w:szCs w:val="22"/>
                <w:lang w:val="bg-BG"/>
              </w:rPr>
              <w:t>Наредбата по чл. 48 от ЗЕЕ</w:t>
            </w:r>
            <w:r w:rsidRPr="0080424C">
              <w:rPr>
                <w:rFonts w:cs="Arial"/>
                <w:sz w:val="22"/>
                <w:szCs w:val="22"/>
                <w:lang w:val="bg-BG"/>
              </w:rPr>
              <w:t xml:space="preserve">, </w:t>
            </w:r>
            <w:r w:rsidRPr="0080424C">
              <w:rPr>
                <w:rFonts w:cs="Arial"/>
                <w:b/>
                <w:sz w:val="22"/>
                <w:szCs w:val="22"/>
                <w:lang w:val="bg-BG"/>
              </w:rPr>
              <w:t>е валиден</w:t>
            </w:r>
            <w:r w:rsidRPr="0080424C">
              <w:rPr>
                <w:rFonts w:cs="Arial"/>
                <w:sz w:val="22"/>
                <w:szCs w:val="22"/>
                <w:lang w:val="bg-BG"/>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 </w:t>
            </w:r>
          </w:p>
          <w:p w14:paraId="676F5FFB" w14:textId="77777777" w:rsidR="00E537F8" w:rsidRPr="0080424C" w:rsidRDefault="00E537F8" w:rsidP="0010309F">
            <w:pPr>
              <w:spacing w:after="120"/>
              <w:jc w:val="both"/>
              <w:rPr>
                <w:b/>
                <w:sz w:val="22"/>
                <w:szCs w:val="22"/>
                <w:lang w:val="bg-BG"/>
              </w:rPr>
            </w:pPr>
            <w:r w:rsidRPr="0080424C">
              <w:rPr>
                <w:sz w:val="22"/>
                <w:szCs w:val="22"/>
                <w:lang w:val="bg-BG"/>
              </w:rPr>
              <w:t>Интервенции ще бъдат осъществени единствено ако обследването за енергийна ефективност е доказало, че пр</w:t>
            </w:r>
            <w:r w:rsidR="00E20683">
              <w:rPr>
                <w:sz w:val="22"/>
                <w:szCs w:val="22"/>
                <w:lang w:val="bg-BG"/>
              </w:rPr>
              <w:t>едписаните</w:t>
            </w:r>
            <w:r w:rsidRPr="0080424C">
              <w:rPr>
                <w:sz w:val="22"/>
                <w:szCs w:val="22"/>
                <w:lang w:val="bg-BG"/>
              </w:rPr>
              <w:t xml:space="preserve"> мерки ще доведат до нормативно изискваните нива на енергийна ефективност - </w:t>
            </w:r>
            <w:r w:rsidRPr="0080424C">
              <w:rPr>
                <w:b/>
                <w:sz w:val="22"/>
                <w:szCs w:val="22"/>
                <w:lang w:val="bg-BG"/>
              </w:rPr>
              <w:t>най-малко клас на енергопотребление „С“.</w:t>
            </w:r>
          </w:p>
          <w:p w14:paraId="36C20F87" w14:textId="77777777" w:rsidR="00E537F8" w:rsidRPr="0080424C" w:rsidRDefault="00E537F8" w:rsidP="0010309F">
            <w:pPr>
              <w:spacing w:after="120"/>
              <w:jc w:val="both"/>
              <w:rPr>
                <w:sz w:val="22"/>
                <w:szCs w:val="22"/>
                <w:lang w:val="bg-BG"/>
              </w:rPr>
            </w:pPr>
            <w:r w:rsidRPr="0080424C">
              <w:rPr>
                <w:sz w:val="22"/>
                <w:szCs w:val="22"/>
                <w:lang w:val="bg-BG"/>
              </w:rPr>
              <w:lastRenderedPageBreak/>
              <w:t xml:space="preserve">Ще се финансира икономически най-ефективният пакет от енергоспестяващи мерки за сградата, с който се </w:t>
            </w:r>
            <w:r w:rsidRPr="0080424C">
              <w:rPr>
                <w:b/>
                <w:sz w:val="22"/>
                <w:szCs w:val="22"/>
                <w:lang w:val="bg-BG"/>
              </w:rPr>
              <w:t>постига най-малко клас на енергопотребление „С“</w:t>
            </w:r>
            <w:r w:rsidRPr="0080424C">
              <w:rPr>
                <w:sz w:val="22"/>
                <w:szCs w:val="22"/>
                <w:lang w:val="bg-BG"/>
              </w:rPr>
              <w:t xml:space="preserve"> в съответствие с  Наредба № 7 от 2004 г. за енергийна ефективност на сгради.  </w:t>
            </w:r>
          </w:p>
          <w:p w14:paraId="4DDA84BC" w14:textId="1B823DF1" w:rsidR="00E537F8" w:rsidRPr="0080424C" w:rsidRDefault="00E537F8" w:rsidP="0010309F">
            <w:pPr>
              <w:spacing w:after="120"/>
              <w:jc w:val="both"/>
              <w:rPr>
                <w:rFonts w:cs="Arial"/>
                <w:sz w:val="22"/>
                <w:szCs w:val="22"/>
                <w:lang w:val="bg-BG"/>
              </w:rPr>
            </w:pPr>
            <w:r w:rsidRPr="003C0751">
              <w:rPr>
                <w:rFonts w:cs="Arial"/>
                <w:sz w:val="22"/>
                <w:szCs w:val="22"/>
                <w:highlight w:val="yellow"/>
                <w:lang w:val="bg-BG"/>
              </w:rPr>
              <w:t xml:space="preserve">Проекти, свързани с внедряване на мерки за енергийна ефективност, ще се финансират само след извършено </w:t>
            </w:r>
            <w:r w:rsidRPr="003C0751">
              <w:rPr>
                <w:rFonts w:cs="Arial"/>
                <w:b/>
                <w:sz w:val="22"/>
                <w:szCs w:val="22"/>
                <w:highlight w:val="yellow"/>
                <w:lang w:val="bg-BG"/>
              </w:rPr>
              <w:t>обследване за установяване на техническите характеристики за всеки обект</w:t>
            </w:r>
            <w:r w:rsidRPr="003C0751">
              <w:rPr>
                <w:rFonts w:cs="Arial"/>
                <w:sz w:val="22"/>
                <w:szCs w:val="22"/>
                <w:highlight w:val="yellow"/>
                <w:lang w:val="bg-BG"/>
              </w:rPr>
              <w:t>, свързани с удовлетворяване на изискванията по чл.169, ал.1–</w:t>
            </w:r>
            <w:r w:rsidR="003C0751">
              <w:rPr>
                <w:rFonts w:cs="Arial"/>
                <w:sz w:val="22"/>
                <w:szCs w:val="22"/>
                <w:highlight w:val="yellow"/>
                <w:lang w:val="bg-BG"/>
              </w:rPr>
              <w:t xml:space="preserve">3 </w:t>
            </w:r>
            <w:r w:rsidRPr="003C0751">
              <w:rPr>
                <w:rFonts w:cs="Arial"/>
                <w:sz w:val="22"/>
                <w:szCs w:val="22"/>
                <w:highlight w:val="yellow"/>
                <w:lang w:val="bg-BG"/>
              </w:rPr>
              <w:t>от ЗУТ в съответствие с изискванията, определени в глава</w:t>
            </w:r>
            <w:r w:rsidRPr="0080424C">
              <w:rPr>
                <w:rFonts w:cs="Arial"/>
                <w:sz w:val="22"/>
                <w:szCs w:val="22"/>
                <w:lang w:val="bg-BG"/>
              </w:rPr>
              <w:t xml:space="preserve"> трета на Наредба № 5 от 2006 г. за техническите паспорти на строежите. Техническият паспорт и обследването за установяване на техническите характеристики на сградата (техническото обследване) следва да бъд</w:t>
            </w:r>
            <w:r w:rsidR="00DA62E2">
              <w:rPr>
                <w:rFonts w:cs="Arial"/>
                <w:sz w:val="22"/>
                <w:szCs w:val="22"/>
                <w:lang w:val="bg-BG"/>
              </w:rPr>
              <w:t>ат</w:t>
            </w:r>
            <w:r w:rsidRPr="0080424C">
              <w:rPr>
                <w:rFonts w:cs="Arial"/>
                <w:sz w:val="22"/>
                <w:szCs w:val="22"/>
                <w:lang w:val="bg-BG"/>
              </w:rPr>
              <w:t xml:space="preserve"> изготвени в пълно съответствие с изискванията на Наредбата по отношение на обхват и съдържание с оглед преценка допустимостта на сградата и съответствието й с критериите за оценка. </w:t>
            </w:r>
          </w:p>
          <w:p w14:paraId="53230034" w14:textId="77777777" w:rsidR="00E537F8" w:rsidRPr="0080424C" w:rsidRDefault="00E537F8" w:rsidP="007E0ABF">
            <w:pPr>
              <w:spacing w:after="120"/>
              <w:jc w:val="both"/>
              <w:rPr>
                <w:sz w:val="22"/>
                <w:szCs w:val="22"/>
                <w:lang w:val="bg-BG"/>
              </w:rPr>
            </w:pPr>
            <w:r w:rsidRPr="0080424C">
              <w:rPr>
                <w:sz w:val="22"/>
                <w:szCs w:val="22"/>
                <w:lang w:val="bg-BG"/>
              </w:rPr>
              <w:t>Проектните предложения, съответно инвестиционните проекти за обектите на интервенция, следва да включват:</w:t>
            </w:r>
          </w:p>
          <w:p w14:paraId="00CBB7EA" w14:textId="77777777" w:rsidR="00E537F8" w:rsidRPr="0080424C" w:rsidRDefault="00E537F8" w:rsidP="007E0ABF">
            <w:pPr>
              <w:numPr>
                <w:ilvl w:val="0"/>
                <w:numId w:val="46"/>
              </w:numPr>
              <w:spacing w:after="120"/>
              <w:jc w:val="both"/>
              <w:rPr>
                <w:sz w:val="22"/>
                <w:szCs w:val="22"/>
                <w:lang w:val="bg-BG"/>
              </w:rPr>
            </w:pPr>
            <w:r w:rsidRPr="0080424C">
              <w:rPr>
                <w:b/>
                <w:sz w:val="22"/>
                <w:szCs w:val="22"/>
                <w:lang w:val="bg-BG"/>
              </w:rPr>
              <w:t>всички задължителни енергоспестяващи мерки, предписани в обследването за енергийна ефективност</w:t>
            </w:r>
            <w:r w:rsidRPr="0080424C">
              <w:rPr>
                <w:sz w:val="22"/>
                <w:szCs w:val="22"/>
                <w:lang w:val="bg-BG"/>
              </w:rPr>
              <w:t xml:space="preserve">, в т.ч. мерки за оползотворяване на възобновяеми енергийни източници (при доказана техническа осъществимост и икономическа целесъобразност), които водят до съответствие на сградата с нормативните изисквания за енергийна ефективност - </w:t>
            </w:r>
            <w:r w:rsidRPr="00E33946">
              <w:rPr>
                <w:b/>
                <w:sz w:val="22"/>
                <w:szCs w:val="22"/>
                <w:lang w:val="bg-BG"/>
              </w:rPr>
              <w:t>най-малко клас на енергопотребление „С“;</w:t>
            </w:r>
            <w:r w:rsidRPr="0080424C">
              <w:rPr>
                <w:sz w:val="22"/>
                <w:szCs w:val="22"/>
                <w:lang w:val="bg-BG"/>
              </w:rPr>
              <w:t xml:space="preserve"> </w:t>
            </w:r>
          </w:p>
          <w:p w14:paraId="225B4A80" w14:textId="77777777" w:rsidR="00E537F8" w:rsidRPr="0080424C" w:rsidRDefault="00E537F8" w:rsidP="004F75D1">
            <w:pPr>
              <w:numPr>
                <w:ilvl w:val="0"/>
                <w:numId w:val="46"/>
              </w:numPr>
              <w:spacing w:after="120"/>
              <w:jc w:val="both"/>
              <w:rPr>
                <w:sz w:val="22"/>
                <w:szCs w:val="22"/>
                <w:lang w:val="bg-BG"/>
              </w:rPr>
            </w:pPr>
            <w:r w:rsidRPr="0080424C">
              <w:rPr>
                <w:b/>
                <w:sz w:val="22"/>
                <w:szCs w:val="22"/>
                <w:lang w:val="bg-BG"/>
              </w:rPr>
              <w:t>всички задължителни мерки, предписани в техническото обследване</w:t>
            </w:r>
            <w:r w:rsidRPr="0080424C">
              <w:rPr>
                <w:sz w:val="22"/>
                <w:szCs w:val="22"/>
                <w:lang w:val="bg-BG"/>
              </w:rPr>
              <w:t xml:space="preserve">.  </w:t>
            </w:r>
          </w:p>
          <w:p w14:paraId="2345D6B6" w14:textId="33674544" w:rsidR="00E537F8" w:rsidRPr="00C03160" w:rsidRDefault="00E537F8" w:rsidP="003C0751">
            <w:pPr>
              <w:spacing w:after="120"/>
              <w:jc w:val="both"/>
              <w:rPr>
                <w:rFonts w:cs="Arial"/>
                <w:sz w:val="22"/>
                <w:szCs w:val="22"/>
                <w:lang w:val="bg-BG"/>
              </w:rPr>
            </w:pPr>
            <w:r w:rsidRPr="0080424C">
              <w:rPr>
                <w:b/>
                <w:sz w:val="22"/>
                <w:szCs w:val="22"/>
                <w:lang w:val="bg-BG"/>
              </w:rPr>
              <w:t>Не са допустими дейности по изготвяне на самостоятелни обследвания</w:t>
            </w:r>
            <w:r w:rsidRPr="0080424C">
              <w:rPr>
                <w:sz w:val="22"/>
                <w:szCs w:val="22"/>
                <w:lang w:val="bg-BG"/>
              </w:rPr>
              <w:t xml:space="preserve"> за енергийна ефективност по реда на чл. 48 от ЗЕЕ, или обследвания за установяване на техническите характеристики, свързани с удовлетворяване на изискванията по чл.169, ал.1</w:t>
            </w:r>
            <w:r w:rsidR="003C0751">
              <w:rPr>
                <w:sz w:val="22"/>
                <w:szCs w:val="22"/>
                <w:lang w:val="bg-BG"/>
              </w:rPr>
              <w:t>–3</w:t>
            </w:r>
            <w:r w:rsidRPr="0080424C">
              <w:rPr>
                <w:sz w:val="22"/>
                <w:szCs w:val="22"/>
                <w:lang w:val="bg-BG"/>
              </w:rPr>
              <w:t xml:space="preserve"> от ЗУТ, които не са свързани със СМР за обектите, включени в проектното предложение.  </w:t>
            </w:r>
            <w:r w:rsidRPr="0080424C">
              <w:rPr>
                <w:rFonts w:cs="Arial"/>
                <w:sz w:val="22"/>
                <w:szCs w:val="22"/>
                <w:lang w:val="bg-BG"/>
              </w:rPr>
              <w:t xml:space="preserve">Всички проекти, свързани с внедряване на </w:t>
            </w:r>
            <w:r w:rsidRPr="00C03160">
              <w:rPr>
                <w:rFonts w:cs="Arial"/>
                <w:b/>
                <w:sz w:val="22"/>
                <w:szCs w:val="22"/>
                <w:lang w:val="bg-BG"/>
              </w:rPr>
              <w:t>мерки за енергийна ефективност и оползотворяване на ВЕИ,</w:t>
            </w:r>
            <w:r w:rsidRPr="0080424C">
              <w:rPr>
                <w:rFonts w:cs="Arial"/>
                <w:sz w:val="22"/>
                <w:szCs w:val="22"/>
                <w:lang w:val="bg-BG"/>
              </w:rPr>
              <w:t xml:space="preserve"> трябва да отговарят и на изискванията на Закона за енергийната ефективност, Закона за устройство на територията и на подзаконовата нормативна база за тяхното прилагане.</w:t>
            </w:r>
          </w:p>
        </w:tc>
      </w:tr>
    </w:tbl>
    <w:p w14:paraId="554DA2FA" w14:textId="77777777" w:rsidR="008C4E20" w:rsidRPr="00EE7ED4" w:rsidRDefault="008C4E20" w:rsidP="00EE7ED4">
      <w:pPr>
        <w:jc w:val="both"/>
        <w:rPr>
          <w:rFonts w:cs="Arial"/>
          <w:b/>
          <w:bCs/>
          <w:i/>
          <w:sz w:val="18"/>
          <w:szCs w:val="1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031"/>
      </w:tblGrid>
      <w:tr w:rsidR="00732550" w:rsidRPr="0080424C" w14:paraId="07884F25" w14:textId="77777777" w:rsidTr="0005156F">
        <w:tc>
          <w:tcPr>
            <w:tcW w:w="10031" w:type="dxa"/>
            <w:shd w:val="pct20" w:color="auto" w:fill="auto"/>
          </w:tcPr>
          <w:p w14:paraId="1E72306E" w14:textId="77777777" w:rsidR="00732550" w:rsidRPr="0080424C" w:rsidRDefault="00732550" w:rsidP="0010309F">
            <w:pPr>
              <w:spacing w:before="120"/>
              <w:jc w:val="both"/>
              <w:rPr>
                <w:b/>
                <w:i/>
                <w:sz w:val="22"/>
                <w:szCs w:val="22"/>
                <w:u w:val="single"/>
                <w:lang w:val="bg-BG"/>
              </w:rPr>
            </w:pPr>
            <w:r w:rsidRPr="0080424C">
              <w:rPr>
                <w:b/>
                <w:i/>
                <w:sz w:val="22"/>
                <w:szCs w:val="22"/>
                <w:u w:val="single"/>
                <w:lang w:val="bg-BG"/>
              </w:rPr>
              <w:t>ВАЖНО!!!</w:t>
            </w:r>
          </w:p>
          <w:p w14:paraId="1DB8BD1C" w14:textId="77777777" w:rsidR="00732550" w:rsidRPr="0080424C" w:rsidRDefault="00732550" w:rsidP="0010309F">
            <w:pPr>
              <w:spacing w:before="120"/>
              <w:jc w:val="both"/>
              <w:rPr>
                <w:sz w:val="22"/>
                <w:szCs w:val="22"/>
                <w:lang w:val="bg-BG"/>
              </w:rPr>
            </w:pPr>
            <w:r w:rsidRPr="0080424C">
              <w:rPr>
                <w:b/>
                <w:sz w:val="22"/>
                <w:szCs w:val="22"/>
                <w:lang w:val="bg-BG"/>
              </w:rPr>
              <w:t>Изисквания, произтичащи от</w:t>
            </w:r>
            <w:r w:rsidRPr="0080424C">
              <w:rPr>
                <w:sz w:val="22"/>
                <w:szCs w:val="22"/>
                <w:lang w:val="bg-BG"/>
              </w:rPr>
              <w:t xml:space="preserve"> </w:t>
            </w:r>
            <w:r w:rsidRPr="0080424C">
              <w:rPr>
                <w:b/>
                <w:sz w:val="22"/>
                <w:szCs w:val="22"/>
                <w:lang w:val="bg-BG"/>
              </w:rPr>
              <w:t>Становището по Екологична оценка</w:t>
            </w:r>
            <w:r w:rsidRPr="0080424C">
              <w:rPr>
                <w:sz w:val="22"/>
                <w:szCs w:val="22"/>
                <w:lang w:val="bg-BG"/>
              </w:rPr>
              <w:t xml:space="preserve"> </w:t>
            </w:r>
            <w:r w:rsidRPr="0080424C">
              <w:rPr>
                <w:b/>
                <w:sz w:val="22"/>
                <w:szCs w:val="22"/>
                <w:lang w:val="bg-BG"/>
              </w:rPr>
              <w:t>на ОПРР 2014-2020</w:t>
            </w:r>
            <w:r w:rsidRPr="0080424C">
              <w:rPr>
                <w:sz w:val="22"/>
                <w:szCs w:val="22"/>
                <w:lang w:val="bg-BG"/>
              </w:rPr>
              <w:t xml:space="preserve"> и проекта на Насоки за интегриране на политиката по околна среда и политиката по изменение на климата в Европейските структурни и инвестиционни фондове (фаза „Изпълнение на Споразумението за партньорство и програмите в периода 2014-2020 г.”):</w:t>
            </w:r>
          </w:p>
          <w:p w14:paraId="533BAA25" w14:textId="77777777" w:rsidR="00EF329D" w:rsidRPr="00EF329D" w:rsidRDefault="00EF329D" w:rsidP="004F75D1">
            <w:pPr>
              <w:numPr>
                <w:ilvl w:val="0"/>
                <w:numId w:val="42"/>
              </w:numPr>
              <w:spacing w:before="120"/>
              <w:ind w:left="284" w:hanging="284"/>
              <w:jc w:val="both"/>
              <w:rPr>
                <w:sz w:val="22"/>
                <w:szCs w:val="22"/>
                <w:lang w:val="bg-BG"/>
              </w:rPr>
            </w:pPr>
            <w:r w:rsidRPr="00EF329D">
              <w:rPr>
                <w:sz w:val="22"/>
                <w:szCs w:val="22"/>
                <w:lang w:val="bg-BG"/>
              </w:rPr>
              <w:t>Реализацията на проекти, които касаят ползване или водовземане от повърхностни или подземни водни тела, подлежат на разрешителен режим, съгласно Закона за водите (ако е приложимо)</w:t>
            </w:r>
            <w:r w:rsidR="00FB678A">
              <w:rPr>
                <w:sz w:val="22"/>
                <w:szCs w:val="22"/>
                <w:lang w:val="bg-BG"/>
              </w:rPr>
              <w:t>.</w:t>
            </w:r>
          </w:p>
          <w:p w14:paraId="32FB3884" w14:textId="77777777" w:rsidR="00732550" w:rsidRPr="0080424C" w:rsidRDefault="00732550" w:rsidP="004F75D1">
            <w:pPr>
              <w:numPr>
                <w:ilvl w:val="0"/>
                <w:numId w:val="42"/>
              </w:numPr>
              <w:spacing w:before="120"/>
              <w:ind w:left="284" w:hanging="284"/>
              <w:jc w:val="both"/>
              <w:rPr>
                <w:sz w:val="22"/>
                <w:szCs w:val="22"/>
                <w:lang w:val="bg-BG"/>
              </w:rPr>
            </w:pPr>
            <w:r w:rsidRPr="0080424C">
              <w:rPr>
                <w:sz w:val="22"/>
                <w:szCs w:val="22"/>
                <w:lang w:val="bg-BG"/>
              </w:rPr>
              <w:t xml:space="preserve">По време на </w:t>
            </w:r>
            <w:r w:rsidRPr="0080424C">
              <w:rPr>
                <w:b/>
                <w:sz w:val="22"/>
                <w:szCs w:val="22"/>
                <w:lang w:val="bg-BG"/>
              </w:rPr>
              <w:t>фазата на строителство</w:t>
            </w:r>
            <w:r w:rsidRPr="0080424C">
              <w:rPr>
                <w:sz w:val="22"/>
                <w:szCs w:val="22"/>
                <w:lang w:val="bg-BG"/>
              </w:rPr>
              <w:t xml:space="preserve"> при изпълнение на дейностите бенефициентът следва да предвиди:</w:t>
            </w:r>
          </w:p>
          <w:p w14:paraId="6AB3E915" w14:textId="77777777" w:rsidR="00732550" w:rsidRPr="0080424C" w:rsidRDefault="00732550" w:rsidP="007E0ABF">
            <w:pPr>
              <w:numPr>
                <w:ilvl w:val="1"/>
                <w:numId w:val="43"/>
              </w:numPr>
              <w:spacing w:before="120"/>
              <w:ind w:left="709" w:hanging="425"/>
              <w:jc w:val="both"/>
              <w:rPr>
                <w:sz w:val="22"/>
                <w:szCs w:val="22"/>
                <w:lang w:val="bg-BG"/>
              </w:rPr>
            </w:pPr>
            <w:r w:rsidRPr="0080424C">
              <w:rPr>
                <w:sz w:val="22"/>
                <w:szCs w:val="22"/>
                <w:lang w:val="bg-BG"/>
              </w:rPr>
              <w:t>ефективно изпълнение на мерките и условията от издадените решения и/или становища по ЕО, ОВОС и ОС за етапа на строителство;</w:t>
            </w:r>
          </w:p>
          <w:p w14:paraId="1301AF43" w14:textId="77777777" w:rsidR="00732550" w:rsidRPr="0080424C" w:rsidRDefault="00732550" w:rsidP="007E0ABF">
            <w:pPr>
              <w:numPr>
                <w:ilvl w:val="1"/>
                <w:numId w:val="43"/>
              </w:numPr>
              <w:spacing w:before="120"/>
              <w:ind w:left="709" w:hanging="425"/>
              <w:jc w:val="both"/>
              <w:rPr>
                <w:sz w:val="22"/>
                <w:szCs w:val="22"/>
                <w:lang w:val="bg-BG"/>
              </w:rPr>
            </w:pPr>
            <w:r w:rsidRPr="0080424C">
              <w:rPr>
                <w:sz w:val="22"/>
                <w:szCs w:val="22"/>
                <w:lang w:val="bg-BG"/>
              </w:rPr>
              <w:t>от страна на бенефициента да се осигури ефективен контрол за прилагането на релевантните за съответната дейност мерки за ограничаване на емисиите от прах и вредни вещества в атмосферата (оросяване на площадката, товарене, разтоварване и превозване на генерираните строителни отпадъци и строителни материали съобразно приложимите мерки и изисквания по чл. 70 от Наредба № 1 от 27 юни 2005 г. за норми за допустими емисии на вредни вещества (замърсители), изпускани в атмосферата от неподвижни източници на емисии), съответно да се докладва по какъв начин са изпълнени мерките;</w:t>
            </w:r>
          </w:p>
          <w:p w14:paraId="42AD4EA5" w14:textId="77777777" w:rsidR="00732550" w:rsidRPr="0080424C" w:rsidRDefault="00732550" w:rsidP="007E0ABF">
            <w:pPr>
              <w:numPr>
                <w:ilvl w:val="1"/>
                <w:numId w:val="43"/>
              </w:numPr>
              <w:spacing w:before="120"/>
              <w:ind w:left="709" w:hanging="425"/>
              <w:jc w:val="both"/>
              <w:rPr>
                <w:sz w:val="22"/>
                <w:szCs w:val="22"/>
                <w:lang w:val="bg-BG"/>
              </w:rPr>
            </w:pPr>
            <w:r w:rsidRPr="0080424C">
              <w:rPr>
                <w:sz w:val="22"/>
                <w:szCs w:val="22"/>
                <w:lang w:val="bg-BG"/>
              </w:rPr>
              <w:lastRenderedPageBreak/>
              <w:t>съхраняване на строителните материали и изхвърляне на отпадъци само на предназначените за това места;</w:t>
            </w:r>
          </w:p>
          <w:p w14:paraId="0DAED75A" w14:textId="77777777" w:rsidR="00732550" w:rsidRPr="007D3C2F" w:rsidRDefault="00732550" w:rsidP="007E0ABF">
            <w:pPr>
              <w:numPr>
                <w:ilvl w:val="1"/>
                <w:numId w:val="43"/>
              </w:numPr>
              <w:spacing w:before="120" w:after="120"/>
              <w:ind w:left="709" w:hanging="425"/>
              <w:jc w:val="both"/>
              <w:rPr>
                <w:sz w:val="22"/>
                <w:szCs w:val="22"/>
                <w:lang w:val="bg-BG"/>
              </w:rPr>
            </w:pPr>
            <w:r w:rsidRPr="0080424C">
              <w:rPr>
                <w:sz w:val="22"/>
                <w:szCs w:val="22"/>
                <w:lang w:val="bg-BG"/>
              </w:rPr>
              <w:t>преди стартиране на строителния процес да се извърши анализ на източниците на шум на строителната площадка и описание на мерките за ограничаване на шума по време на строителството в зависимост от избраното местоположение на строежа, разстоянията до зони и обекти с нормиран шумов режим, продължителността и фазите на строителството, продължителността на работите през деня и през седмицата, както и от използваните строителни машини и транспортни средства</w:t>
            </w:r>
            <w:r w:rsidR="003D2F81">
              <w:rPr>
                <w:sz w:val="22"/>
                <w:szCs w:val="22"/>
                <w:lang w:val="bg-BG"/>
              </w:rPr>
              <w:t>.</w:t>
            </w:r>
          </w:p>
        </w:tc>
      </w:tr>
    </w:tbl>
    <w:p w14:paraId="135101CE" w14:textId="77777777" w:rsidR="0005156F" w:rsidRDefault="0005156F" w:rsidP="0005156F">
      <w:pPr>
        <w:spacing w:before="240" w:after="120"/>
        <w:jc w:val="both"/>
        <w:rPr>
          <w:b/>
          <w:sz w:val="22"/>
          <w:szCs w:val="22"/>
          <w:lang w:val="bg-BG"/>
        </w:rPr>
      </w:pPr>
      <w:r>
        <w:rPr>
          <w:b/>
          <w:sz w:val="22"/>
          <w:szCs w:val="22"/>
          <w:lang w:val="bg-BG"/>
        </w:rPr>
        <w:lastRenderedPageBreak/>
        <w:t xml:space="preserve">ВАЖНО: </w:t>
      </w:r>
      <w:r w:rsidR="003A6561">
        <w:rPr>
          <w:b/>
          <w:sz w:val="22"/>
          <w:szCs w:val="22"/>
          <w:lang w:val="bg-BG"/>
        </w:rPr>
        <w:t>Б</w:t>
      </w:r>
      <w:r>
        <w:rPr>
          <w:b/>
          <w:sz w:val="22"/>
          <w:szCs w:val="22"/>
          <w:lang w:val="bg-BG"/>
        </w:rPr>
        <w:t>енефициентът следва да посочи как проектните предложения допринасят за изпълнението на Стратегията на ЕС за Дунавския регион.</w:t>
      </w:r>
      <w:r>
        <w:rPr>
          <w:sz w:val="22"/>
          <w:szCs w:val="22"/>
          <w:lang w:val="bg-BG"/>
        </w:rPr>
        <w:t xml:space="preserve"> Повече информация за стратегията може да бъде намерена на с</w:t>
      </w:r>
      <w:r w:rsidR="008F08C2">
        <w:rPr>
          <w:sz w:val="22"/>
          <w:szCs w:val="22"/>
          <w:lang w:val="bg-BG"/>
        </w:rPr>
        <w:t>л</w:t>
      </w:r>
      <w:r>
        <w:rPr>
          <w:sz w:val="22"/>
          <w:szCs w:val="22"/>
          <w:lang w:val="bg-BG"/>
        </w:rPr>
        <w:t xml:space="preserve">едните интернет-адреси: </w:t>
      </w:r>
      <w:hyperlink r:id="rId8" w:history="1">
        <w:r>
          <w:rPr>
            <w:rStyle w:val="Hyperlink"/>
            <w:b/>
            <w:sz w:val="22"/>
            <w:szCs w:val="22"/>
            <w:lang w:val="bg-BG"/>
          </w:rPr>
          <w:t>http://www.mrrb.government.bg/?controller=category&amp;catid=44</w:t>
        </w:r>
      </w:hyperlink>
      <w:r>
        <w:rPr>
          <w:b/>
          <w:sz w:val="22"/>
          <w:szCs w:val="22"/>
          <w:lang w:val="bg-BG"/>
        </w:rPr>
        <w:t xml:space="preserve"> и </w:t>
      </w:r>
      <w:hyperlink r:id="rId9" w:history="1">
        <w:r>
          <w:rPr>
            <w:rStyle w:val="Hyperlink"/>
            <w:b/>
            <w:sz w:val="22"/>
            <w:szCs w:val="22"/>
            <w:lang w:val="bg-BG"/>
          </w:rPr>
          <w:t>http://www.danube-region.eu/</w:t>
        </w:r>
      </w:hyperlink>
      <w:r>
        <w:rPr>
          <w:b/>
          <w:sz w:val="22"/>
          <w:szCs w:val="22"/>
          <w:lang w:val="bg-BG"/>
        </w:rPr>
        <w:t>.</w:t>
      </w:r>
    </w:p>
    <w:p w14:paraId="25BEFAA1" w14:textId="77777777" w:rsidR="0005156F" w:rsidRPr="00D9026F" w:rsidRDefault="0005156F" w:rsidP="0005156F">
      <w:pPr>
        <w:spacing w:before="240" w:after="120"/>
        <w:jc w:val="both"/>
        <w:rPr>
          <w:b/>
          <w:sz w:val="22"/>
          <w:szCs w:val="22"/>
          <w:u w:val="single"/>
          <w:lang w:val="bg-BG"/>
        </w:rPr>
      </w:pPr>
      <w:r>
        <w:rPr>
          <w:b/>
          <w:sz w:val="22"/>
          <w:szCs w:val="22"/>
          <w:u w:val="single"/>
          <w:lang w:val="bg-BG"/>
        </w:rPr>
        <w:t>При разработването на проектните предложения конкретният бенефициент з</w:t>
      </w:r>
      <w:r w:rsidRPr="00D9026F">
        <w:rPr>
          <w:b/>
          <w:sz w:val="22"/>
          <w:szCs w:val="22"/>
          <w:u w:val="single"/>
          <w:lang w:val="bg-BG"/>
        </w:rPr>
        <w:t>адъ</w:t>
      </w:r>
      <w:r>
        <w:rPr>
          <w:b/>
          <w:sz w:val="22"/>
          <w:szCs w:val="22"/>
          <w:u w:val="single"/>
          <w:lang w:val="bg-BG"/>
        </w:rPr>
        <w:t>лжително</w:t>
      </w:r>
      <w:r w:rsidRPr="00D9026F">
        <w:rPr>
          <w:b/>
          <w:sz w:val="22"/>
          <w:szCs w:val="22"/>
          <w:u w:val="single"/>
          <w:lang w:val="bg-BG"/>
        </w:rPr>
        <w:t xml:space="preserve"> </w:t>
      </w:r>
      <w:r>
        <w:rPr>
          <w:b/>
          <w:sz w:val="22"/>
          <w:szCs w:val="22"/>
          <w:u w:val="single"/>
          <w:lang w:val="bg-BG"/>
        </w:rPr>
        <w:t xml:space="preserve">трябва да предвиди в </w:t>
      </w:r>
      <w:r w:rsidRPr="00D9026F">
        <w:rPr>
          <w:b/>
          <w:sz w:val="22"/>
          <w:szCs w:val="22"/>
          <w:u w:val="single"/>
          <w:lang w:val="bg-BG"/>
        </w:rPr>
        <w:t>изпълнение</w:t>
      </w:r>
      <w:r>
        <w:rPr>
          <w:b/>
          <w:sz w:val="22"/>
          <w:szCs w:val="22"/>
          <w:u w:val="single"/>
          <w:lang w:val="bg-BG"/>
        </w:rPr>
        <w:t>то на проектите</w:t>
      </w:r>
      <w:r w:rsidRPr="00D9026F">
        <w:rPr>
          <w:b/>
          <w:sz w:val="22"/>
          <w:szCs w:val="22"/>
          <w:u w:val="single"/>
          <w:lang w:val="bg-BG"/>
        </w:rPr>
        <w:t xml:space="preserve"> </w:t>
      </w:r>
      <w:r>
        <w:rPr>
          <w:b/>
          <w:sz w:val="22"/>
          <w:szCs w:val="22"/>
          <w:u w:val="single"/>
          <w:lang w:val="bg-BG"/>
        </w:rPr>
        <w:t>следните дейности</w:t>
      </w:r>
      <w:r w:rsidRPr="00D9026F">
        <w:rPr>
          <w:b/>
          <w:sz w:val="22"/>
          <w:szCs w:val="22"/>
          <w:u w:val="single"/>
          <w:lang w:val="bg-BG"/>
        </w:rPr>
        <w:t>:</w:t>
      </w:r>
    </w:p>
    <w:p w14:paraId="3E5DE7BB" w14:textId="77777777" w:rsidR="0005156F" w:rsidRDefault="0005156F" w:rsidP="004F75D1">
      <w:pPr>
        <w:numPr>
          <w:ilvl w:val="0"/>
          <w:numId w:val="25"/>
        </w:numPr>
        <w:spacing w:before="120" w:after="120"/>
        <w:ind w:left="1071" w:hanging="357"/>
        <w:jc w:val="both"/>
        <w:rPr>
          <w:b/>
          <w:sz w:val="22"/>
          <w:szCs w:val="22"/>
          <w:lang w:val="bg-BG"/>
        </w:rPr>
      </w:pPr>
      <w:r w:rsidRPr="00203E62">
        <w:rPr>
          <w:b/>
          <w:sz w:val="22"/>
          <w:szCs w:val="22"/>
          <w:lang w:val="bg-BG"/>
        </w:rPr>
        <w:t>Дейности за информация и комуникация</w:t>
      </w:r>
      <w:r w:rsidR="00051F72">
        <w:rPr>
          <w:b/>
          <w:sz w:val="22"/>
          <w:szCs w:val="22"/>
          <w:lang w:val="bg-BG"/>
        </w:rPr>
        <w:t xml:space="preserve"> (публичност)</w:t>
      </w:r>
      <w:r w:rsidRPr="00203E62">
        <w:rPr>
          <w:b/>
          <w:sz w:val="22"/>
          <w:szCs w:val="22"/>
          <w:lang w:val="bg-BG"/>
        </w:rPr>
        <w:t xml:space="preserve"> по проекта</w:t>
      </w:r>
      <w:r w:rsidRPr="00203E62">
        <w:rPr>
          <w:sz w:val="22"/>
          <w:szCs w:val="22"/>
          <w:lang w:val="bg-BG"/>
        </w:rPr>
        <w:t xml:space="preserve"> – съгласно Общите условия към финансираните по ОПРР 2014-2020 г. договори за предоставяне на безвъзмездна финансова помощ и Единния наръчник на бенефициента за прилагане на правилата за информация и комуникация 2014-2020 г. </w:t>
      </w:r>
      <w:r w:rsidRPr="00443028">
        <w:rPr>
          <w:sz w:val="22"/>
          <w:szCs w:val="22"/>
          <w:lang w:val="bg-BG"/>
        </w:rPr>
        <w:t>(</w:t>
      </w:r>
      <w:r w:rsidRPr="00443028">
        <w:rPr>
          <w:b/>
          <w:sz w:val="22"/>
          <w:szCs w:val="22"/>
          <w:lang w:val="bg-BG"/>
        </w:rPr>
        <w:t>Приложение З</w:t>
      </w:r>
      <w:r w:rsidRPr="00443028">
        <w:rPr>
          <w:sz w:val="22"/>
          <w:szCs w:val="22"/>
          <w:lang w:val="bg-BG"/>
        </w:rPr>
        <w:t xml:space="preserve"> към настоящите Насоки за кандидатстване). С оглед осигуряване</w:t>
      </w:r>
      <w:r w:rsidRPr="00203E62">
        <w:rPr>
          <w:sz w:val="22"/>
          <w:szCs w:val="22"/>
          <w:lang w:val="bg-BG"/>
        </w:rPr>
        <w:t xml:space="preserve"> публичността и информирането на обществеността относно финансовия принос на ЕС за реализацията на даден проект е необходимо проектното предложение да предвижда пресконференция/конференция по повод стартирането на проекта, както и подобно събитие при приключване на проекта за оповестяване резултатите от реализацията му</w:t>
      </w:r>
      <w:r w:rsidRPr="004822A6">
        <w:rPr>
          <w:sz w:val="22"/>
          <w:szCs w:val="22"/>
          <w:lang w:val="ru-RU"/>
        </w:rPr>
        <w:t>.</w:t>
      </w:r>
    </w:p>
    <w:p w14:paraId="338FB8F1" w14:textId="77777777" w:rsidR="00123DB0" w:rsidRPr="00E405C2" w:rsidRDefault="00123DB0" w:rsidP="00123DB0">
      <w:pPr>
        <w:suppressAutoHyphens/>
        <w:spacing w:before="120" w:after="120"/>
        <w:jc w:val="both"/>
        <w:rPr>
          <w:rFonts w:cs="Arial"/>
          <w:sz w:val="22"/>
          <w:szCs w:val="22"/>
          <w:highlight w:val="yellow"/>
          <w:lang w:val="bg-BG" w:eastAsia="ar-SA"/>
        </w:rPr>
      </w:pPr>
      <w:r w:rsidRPr="00E405C2">
        <w:rPr>
          <w:b/>
          <w:sz w:val="22"/>
          <w:szCs w:val="22"/>
          <w:highlight w:val="yellow"/>
          <w:u w:val="single"/>
          <w:lang w:val="bg-BG"/>
        </w:rPr>
        <w:t xml:space="preserve">ВАЖНО!!! </w:t>
      </w:r>
      <w:r w:rsidRPr="00F11356">
        <w:rPr>
          <w:b/>
          <w:sz w:val="22"/>
          <w:szCs w:val="22"/>
          <w:highlight w:val="yellow"/>
          <w:lang w:val="bg-BG"/>
        </w:rPr>
        <w:t>Във формуляра за кандидатстване, в раздел 5 „Бюджет“, разходите за отделните дейности</w:t>
      </w:r>
      <w:r w:rsidRPr="00F11356" w:rsidDel="003E3A9E">
        <w:rPr>
          <w:b/>
          <w:sz w:val="22"/>
          <w:szCs w:val="22"/>
          <w:highlight w:val="yellow"/>
          <w:lang w:val="bg-BG"/>
        </w:rPr>
        <w:t xml:space="preserve"> </w:t>
      </w:r>
      <w:r w:rsidRPr="00F11356">
        <w:rPr>
          <w:b/>
          <w:sz w:val="22"/>
          <w:szCs w:val="22"/>
          <w:highlight w:val="yellow"/>
          <w:lang w:val="bg-BG"/>
        </w:rPr>
        <w:t>следва да се представят като обща сума с включен ДДС!</w:t>
      </w:r>
      <w:r w:rsidRPr="00E115DC">
        <w:rPr>
          <w:b/>
          <w:sz w:val="22"/>
          <w:szCs w:val="22"/>
          <w:highlight w:val="yellow"/>
          <w:lang w:val="bg-BG"/>
        </w:rPr>
        <w:t>!! Подробното описание и обосновката на видовете разходи следва да бъдат посочени във формуляра за кандидатстване, раздел 7 „План за изпълнение/ Дейности по проекта“ към съответната дейност по проекта</w:t>
      </w:r>
      <w:r w:rsidRPr="00FA6FA0" w:rsidDel="003E3A9E">
        <w:rPr>
          <w:b/>
          <w:sz w:val="22"/>
          <w:szCs w:val="22"/>
          <w:highlight w:val="yellow"/>
          <w:lang w:val="bg-BG"/>
        </w:rPr>
        <w:t xml:space="preserve"> </w:t>
      </w:r>
      <w:r w:rsidRPr="00835F80">
        <w:rPr>
          <w:rFonts w:cs="Arial"/>
          <w:b/>
          <w:sz w:val="22"/>
          <w:szCs w:val="22"/>
          <w:highlight w:val="yellow"/>
          <w:lang w:val="bg-BG" w:eastAsia="ar-SA"/>
        </w:rPr>
        <w:t>и във финансовата обосновка на разходите</w:t>
      </w:r>
      <w:r w:rsidRPr="00E405C2">
        <w:rPr>
          <w:rFonts w:cs="Arial"/>
          <w:sz w:val="22"/>
          <w:szCs w:val="22"/>
          <w:highlight w:val="yellow"/>
          <w:lang w:val="bg-BG" w:eastAsia="ar-SA"/>
        </w:rPr>
        <w:t>.</w:t>
      </w:r>
    </w:p>
    <w:p w14:paraId="2BB6BE62" w14:textId="77777777" w:rsidR="00123DB0" w:rsidRPr="00E405C2" w:rsidRDefault="00123DB0" w:rsidP="00123DB0">
      <w:pPr>
        <w:suppressAutoHyphens/>
        <w:spacing w:before="120" w:after="120"/>
        <w:jc w:val="both"/>
        <w:rPr>
          <w:rFonts w:cs="Arial"/>
          <w:sz w:val="22"/>
          <w:szCs w:val="22"/>
          <w:highlight w:val="yellow"/>
          <w:lang w:val="bg-BG" w:eastAsia="ar-SA"/>
        </w:rPr>
      </w:pPr>
      <w:r w:rsidRPr="00F11356">
        <w:rPr>
          <w:rFonts w:cs="Arial"/>
          <w:sz w:val="22"/>
          <w:szCs w:val="22"/>
          <w:highlight w:val="yellow"/>
          <w:lang w:val="bg-BG" w:eastAsia="ar-SA"/>
        </w:rPr>
        <w:t xml:space="preserve">В раздел 7 </w:t>
      </w:r>
      <w:r w:rsidRPr="00F11356">
        <w:rPr>
          <w:rFonts w:cs="Arial"/>
          <w:i/>
          <w:sz w:val="22"/>
          <w:szCs w:val="22"/>
          <w:highlight w:val="yellow"/>
          <w:lang w:val="bg-BG" w:eastAsia="ar-SA"/>
        </w:rPr>
        <w:t>План за изпълнение/Дейности по проекта</w:t>
      </w:r>
      <w:r w:rsidRPr="00E115DC">
        <w:rPr>
          <w:rFonts w:cs="Arial"/>
          <w:sz w:val="22"/>
          <w:szCs w:val="22"/>
          <w:highlight w:val="yellow"/>
          <w:lang w:val="bg-BG" w:eastAsia="ar-SA"/>
        </w:rPr>
        <w:t xml:space="preserve">, в поле </w:t>
      </w:r>
      <w:r w:rsidRPr="00FA6FA0">
        <w:rPr>
          <w:rFonts w:cs="Arial"/>
          <w:i/>
          <w:sz w:val="22"/>
          <w:szCs w:val="22"/>
          <w:highlight w:val="yellow"/>
          <w:lang w:val="bg-BG" w:eastAsia="ar-SA"/>
        </w:rPr>
        <w:t>Стойност</w:t>
      </w:r>
      <w:r w:rsidRPr="00835F80">
        <w:rPr>
          <w:rFonts w:cs="Arial"/>
          <w:sz w:val="22"/>
          <w:szCs w:val="22"/>
          <w:highlight w:val="yellow"/>
          <w:lang w:val="bg-BG" w:eastAsia="ar-SA"/>
        </w:rPr>
        <w:t xml:space="preserve"> за всяка една дейност кандидатът следва да попълни стойността за изпълнение на дейността </w:t>
      </w:r>
      <w:r w:rsidRPr="00E405C2">
        <w:rPr>
          <w:rFonts w:cs="Arial"/>
          <w:b/>
          <w:sz w:val="22"/>
          <w:szCs w:val="22"/>
          <w:highlight w:val="yellow"/>
          <w:lang w:val="bg-BG" w:eastAsia="ar-SA"/>
        </w:rPr>
        <w:t>с включен ДДС</w:t>
      </w:r>
      <w:r w:rsidRPr="00F11356">
        <w:rPr>
          <w:rFonts w:cs="Arial"/>
          <w:sz w:val="22"/>
          <w:szCs w:val="22"/>
          <w:highlight w:val="yellow"/>
          <w:lang w:val="bg-BG" w:eastAsia="ar-SA"/>
        </w:rPr>
        <w:t xml:space="preserve"> в съответствие с предвиденото в бюджета.</w:t>
      </w:r>
      <w:r w:rsidRPr="00E405C2">
        <w:rPr>
          <w:rFonts w:cs="Arial"/>
          <w:sz w:val="22"/>
          <w:szCs w:val="22"/>
          <w:highlight w:val="yellow"/>
          <w:lang w:val="bg-BG" w:eastAsia="ar-SA"/>
        </w:rPr>
        <w:t xml:space="preserve"> </w:t>
      </w:r>
    </w:p>
    <w:p w14:paraId="1CB27E5C" w14:textId="77777777" w:rsidR="00123DB0" w:rsidRPr="00E405C2" w:rsidRDefault="00123DB0" w:rsidP="00123DB0">
      <w:pPr>
        <w:spacing w:after="120"/>
        <w:jc w:val="both"/>
        <w:rPr>
          <w:b/>
          <w:sz w:val="22"/>
          <w:szCs w:val="22"/>
          <w:highlight w:val="yellow"/>
          <w:lang w:val="bg-BG"/>
        </w:rPr>
      </w:pPr>
      <w:r w:rsidRPr="00F11356">
        <w:rPr>
          <w:b/>
          <w:sz w:val="22"/>
          <w:szCs w:val="22"/>
          <w:highlight w:val="yellow"/>
          <w:lang w:val="bg-BG"/>
        </w:rPr>
        <w:t>При прилагане на формата на чл. 55, ал. 1, т. 4 от ЗУСЕСИФ, във формуляра за кандидатстване дейностите по организация и управление, в т.ч. и разходите за публичност, се посочват като една обща дейност.</w:t>
      </w:r>
    </w:p>
    <w:p w14:paraId="06A65136" w14:textId="77777777" w:rsidR="00123DB0" w:rsidRPr="00E405C2" w:rsidRDefault="00123DB0" w:rsidP="00123DB0">
      <w:pPr>
        <w:suppressAutoHyphens/>
        <w:spacing w:after="120"/>
        <w:jc w:val="both"/>
        <w:rPr>
          <w:rFonts w:eastAsia="MS Mincho" w:cs="Arial"/>
          <w:b/>
          <w:sz w:val="22"/>
          <w:szCs w:val="22"/>
          <w:highlight w:val="yellow"/>
          <w:lang w:val="bg-BG" w:eastAsia="ar-SA"/>
        </w:rPr>
      </w:pPr>
      <w:r w:rsidRPr="00E405C2">
        <w:rPr>
          <w:rFonts w:eastAsia="MS Mincho" w:cs="Arial"/>
          <w:b/>
          <w:sz w:val="22"/>
          <w:szCs w:val="22"/>
          <w:highlight w:val="yellow"/>
          <w:lang w:val="bg-BG" w:eastAsia="ar-SA"/>
        </w:rPr>
        <w:t xml:space="preserve">В случай че за изпълнението на дейността са предвидени и </w:t>
      </w:r>
      <w:r w:rsidRPr="00E405C2">
        <w:rPr>
          <w:rFonts w:eastAsia="MS Mincho" w:cs="Arial"/>
          <w:b/>
          <w:sz w:val="22"/>
          <w:szCs w:val="22"/>
          <w:highlight w:val="yellow"/>
          <w:u w:val="single"/>
          <w:lang w:val="bg-BG" w:eastAsia="ar-SA"/>
        </w:rPr>
        <w:t>недопустими разходи</w:t>
      </w:r>
      <w:r w:rsidRPr="00E405C2">
        <w:rPr>
          <w:rFonts w:eastAsia="MS Mincho" w:cs="Arial"/>
          <w:b/>
          <w:sz w:val="22"/>
          <w:szCs w:val="22"/>
          <w:highlight w:val="yellow"/>
          <w:lang w:val="bg-BG" w:eastAsia="ar-SA"/>
        </w:rPr>
        <w:t xml:space="preserve">, то те също трябва да бъдат включени в общата стойност за изпълнение на съответните дейности, както и да бъдат посочени в описанието на съответните дейности. </w:t>
      </w:r>
    </w:p>
    <w:p w14:paraId="35864A87" w14:textId="2C20A209" w:rsidR="00123DB0" w:rsidRPr="00E405C2" w:rsidRDefault="00123DB0" w:rsidP="00123DB0">
      <w:pPr>
        <w:suppressAutoHyphens/>
        <w:spacing w:after="120"/>
        <w:jc w:val="both"/>
        <w:rPr>
          <w:rFonts w:eastAsia="MS Mincho" w:cs="Arial"/>
          <w:b/>
          <w:sz w:val="22"/>
          <w:szCs w:val="22"/>
          <w:highlight w:val="yellow"/>
          <w:lang w:val="bg-BG" w:eastAsia="ar-SA"/>
        </w:rPr>
      </w:pPr>
      <w:r w:rsidRPr="00E405C2">
        <w:rPr>
          <w:rFonts w:eastAsia="MS Mincho" w:cs="Arial"/>
          <w:b/>
          <w:sz w:val="22"/>
          <w:szCs w:val="22"/>
          <w:highlight w:val="yellow"/>
          <w:lang w:val="bg-BG" w:eastAsia="ar-SA"/>
        </w:rPr>
        <w:t>В случай на недопустими разходи върху собственост</w:t>
      </w:r>
      <w:r w:rsidR="00A906AF" w:rsidRPr="00E405C2">
        <w:rPr>
          <w:rFonts w:eastAsia="MS Mincho" w:cs="Arial"/>
          <w:b/>
          <w:sz w:val="22"/>
          <w:szCs w:val="22"/>
          <w:highlight w:val="yellow"/>
          <w:lang w:val="en-US" w:eastAsia="ar-SA"/>
        </w:rPr>
        <w:t xml:space="preserve">, </w:t>
      </w:r>
      <w:r w:rsidR="00395868">
        <w:rPr>
          <w:rFonts w:eastAsia="MS Mincho" w:cs="Arial"/>
          <w:b/>
          <w:sz w:val="22"/>
          <w:szCs w:val="22"/>
          <w:highlight w:val="yellow"/>
          <w:lang w:val="bg-BG" w:eastAsia="ar-SA"/>
        </w:rPr>
        <w:t>различна от тази на бенефи</w:t>
      </w:r>
      <w:r w:rsidR="00A906AF" w:rsidRPr="00E405C2">
        <w:rPr>
          <w:rFonts w:eastAsia="MS Mincho" w:cs="Arial"/>
          <w:b/>
          <w:sz w:val="22"/>
          <w:szCs w:val="22"/>
          <w:highlight w:val="yellow"/>
          <w:lang w:val="bg-BG" w:eastAsia="ar-SA"/>
        </w:rPr>
        <w:t>ц</w:t>
      </w:r>
      <w:r w:rsidR="00395868">
        <w:rPr>
          <w:rFonts w:eastAsia="MS Mincho" w:cs="Arial"/>
          <w:b/>
          <w:sz w:val="22"/>
          <w:szCs w:val="22"/>
          <w:highlight w:val="yellow"/>
          <w:lang w:val="bg-BG" w:eastAsia="ar-SA"/>
        </w:rPr>
        <w:t>и</w:t>
      </w:r>
      <w:r w:rsidR="00A906AF" w:rsidRPr="00E405C2">
        <w:rPr>
          <w:rFonts w:eastAsia="MS Mincho" w:cs="Arial"/>
          <w:b/>
          <w:sz w:val="22"/>
          <w:szCs w:val="22"/>
          <w:highlight w:val="yellow"/>
          <w:lang w:val="bg-BG" w:eastAsia="ar-SA"/>
        </w:rPr>
        <w:t>ента</w:t>
      </w:r>
      <w:r w:rsidRPr="00E405C2">
        <w:rPr>
          <w:rFonts w:eastAsia="MS Mincho" w:cs="Arial"/>
          <w:b/>
          <w:sz w:val="22"/>
          <w:szCs w:val="22"/>
          <w:highlight w:val="yellow"/>
          <w:lang w:val="bg-BG" w:eastAsia="ar-SA"/>
        </w:rPr>
        <w:t xml:space="preserve"> или за разходи, които не са свързани със съответната услуга, но са необходими за цялостното обновяване на сградата или изпълнение на проекта, в проектното предложение като недопустими разходи следва да бъдат включени освен разходите за СМР и съпътстващите ги разходи (за авторски надзор, строителен надзор, проектиране, оценка на съответствието и обследвания) спрямо процента </w:t>
      </w:r>
      <w:r w:rsidR="00487942">
        <w:rPr>
          <w:rFonts w:eastAsia="MS Mincho" w:cs="Arial"/>
          <w:b/>
          <w:sz w:val="22"/>
          <w:szCs w:val="22"/>
          <w:highlight w:val="yellow"/>
          <w:lang w:val="bg-BG" w:eastAsia="ar-SA"/>
        </w:rPr>
        <w:t>на съответната</w:t>
      </w:r>
      <w:r w:rsidRPr="00E405C2">
        <w:rPr>
          <w:rFonts w:eastAsia="MS Mincho" w:cs="Arial"/>
          <w:b/>
          <w:sz w:val="22"/>
          <w:szCs w:val="22"/>
          <w:highlight w:val="yellow"/>
          <w:lang w:val="bg-BG" w:eastAsia="ar-SA"/>
        </w:rPr>
        <w:t xml:space="preserve"> собственост от общата площ на сградата.</w:t>
      </w:r>
    </w:p>
    <w:p w14:paraId="7BE5E293" w14:textId="77777777" w:rsidR="00123DB0" w:rsidRPr="00E405C2" w:rsidRDefault="00123DB0" w:rsidP="00123DB0">
      <w:pPr>
        <w:suppressAutoHyphens/>
        <w:spacing w:after="120"/>
        <w:jc w:val="both"/>
        <w:rPr>
          <w:rFonts w:eastAsia="MS Mincho" w:cs="Arial"/>
          <w:b/>
          <w:bCs/>
          <w:sz w:val="22"/>
          <w:szCs w:val="22"/>
          <w:highlight w:val="yellow"/>
          <w:lang w:val="bg-BG" w:eastAsia="ar-SA"/>
        </w:rPr>
      </w:pPr>
      <w:r w:rsidRPr="00E405C2">
        <w:rPr>
          <w:rFonts w:eastAsia="MS Mincho" w:cs="Arial"/>
          <w:b/>
          <w:sz w:val="22"/>
          <w:szCs w:val="22"/>
          <w:highlight w:val="yellow"/>
          <w:lang w:val="bg-BG" w:eastAsia="ar-SA"/>
        </w:rPr>
        <w:t xml:space="preserve">В </w:t>
      </w:r>
      <w:r w:rsidRPr="00E405C2">
        <w:rPr>
          <w:rFonts w:eastAsia="MS Mincho" w:cs="Arial"/>
          <w:b/>
          <w:bCs/>
          <w:sz w:val="22"/>
          <w:szCs w:val="22"/>
          <w:highlight w:val="yellow"/>
          <w:lang w:val="bg-BG" w:eastAsia="ar-SA"/>
        </w:rPr>
        <w:t xml:space="preserve">раздел 10 „План за външно възлагане“ следва да бъде посочена стойността на всички предвидени за възлагане процедури за избор на изпълнители. Стойността на конкретните процедури следва да се посочи </w:t>
      </w:r>
      <w:r w:rsidRPr="00E405C2">
        <w:rPr>
          <w:rFonts w:eastAsia="MS Mincho" w:cs="Arial"/>
          <w:b/>
          <w:bCs/>
          <w:sz w:val="22"/>
          <w:szCs w:val="22"/>
          <w:highlight w:val="yellow"/>
          <w:u w:val="single"/>
          <w:lang w:val="bg-BG" w:eastAsia="ar-SA"/>
        </w:rPr>
        <w:t>с ДДС</w:t>
      </w:r>
      <w:r w:rsidRPr="00E405C2">
        <w:rPr>
          <w:rFonts w:eastAsia="MS Mincho" w:cs="Arial"/>
          <w:b/>
          <w:bCs/>
          <w:sz w:val="22"/>
          <w:szCs w:val="22"/>
          <w:highlight w:val="yellow"/>
          <w:lang w:val="bg-BG" w:eastAsia="ar-SA"/>
        </w:rPr>
        <w:t xml:space="preserve"> (включително и непредвидените разходи, ако е приложимо) и да бъде в съответствие с предвиденото в бюджета по проекта и раздел 7.</w:t>
      </w:r>
    </w:p>
    <w:p w14:paraId="3D3210D2" w14:textId="77777777" w:rsidR="00123DB0" w:rsidRPr="00E405C2" w:rsidRDefault="00123DB0" w:rsidP="00123DB0">
      <w:pPr>
        <w:suppressAutoHyphens/>
        <w:spacing w:after="120"/>
        <w:jc w:val="both"/>
        <w:rPr>
          <w:rFonts w:eastAsia="MS Mincho" w:cs="Arial"/>
          <w:b/>
          <w:sz w:val="22"/>
          <w:szCs w:val="22"/>
          <w:highlight w:val="yellow"/>
          <w:u w:val="single"/>
          <w:lang w:val="bg-BG" w:eastAsia="ar-SA"/>
        </w:rPr>
      </w:pPr>
    </w:p>
    <w:p w14:paraId="44BC2606" w14:textId="77777777" w:rsidR="00123DB0" w:rsidRPr="00F11356" w:rsidRDefault="00123DB0" w:rsidP="00123DB0">
      <w:pPr>
        <w:suppressAutoHyphens/>
        <w:spacing w:after="120"/>
        <w:jc w:val="both"/>
        <w:rPr>
          <w:rFonts w:eastAsia="MS Mincho" w:cs="Arial"/>
          <w:b/>
          <w:sz w:val="22"/>
          <w:szCs w:val="22"/>
          <w:highlight w:val="yellow"/>
          <w:lang w:val="bg-BG" w:eastAsia="ar-SA"/>
        </w:rPr>
      </w:pPr>
      <w:r w:rsidRPr="00F11356">
        <w:rPr>
          <w:rFonts w:eastAsia="MS Mincho" w:cs="Arial"/>
          <w:b/>
          <w:sz w:val="22"/>
          <w:szCs w:val="22"/>
          <w:highlight w:val="yellow"/>
          <w:u w:val="single"/>
          <w:lang w:val="bg-BG" w:eastAsia="ar-SA"/>
        </w:rPr>
        <w:t>ВАЖНО!!!</w:t>
      </w:r>
    </w:p>
    <w:p w14:paraId="010B96F0" w14:textId="77777777" w:rsidR="00123DB0" w:rsidRPr="00F11356" w:rsidRDefault="00123DB0" w:rsidP="00123DB0">
      <w:pPr>
        <w:suppressAutoHyphens/>
        <w:spacing w:after="120"/>
        <w:jc w:val="both"/>
        <w:rPr>
          <w:rFonts w:eastAsia="MS Mincho" w:cs="Arial"/>
          <w:b/>
          <w:sz w:val="22"/>
          <w:szCs w:val="22"/>
          <w:highlight w:val="yellow"/>
          <w:lang w:val="bg-BG" w:eastAsia="ar-SA"/>
        </w:rPr>
      </w:pPr>
      <w:r w:rsidRPr="00F11356">
        <w:rPr>
          <w:rFonts w:eastAsia="MS Mincho" w:cs="Arial"/>
          <w:b/>
          <w:sz w:val="22"/>
          <w:szCs w:val="22"/>
          <w:highlight w:val="yellow"/>
          <w:lang w:val="bg-BG" w:eastAsia="ar-SA"/>
        </w:rPr>
        <w:t>С настоящото измене</w:t>
      </w:r>
      <w:r w:rsidR="00A86AD2" w:rsidRPr="00E405C2">
        <w:rPr>
          <w:rFonts w:eastAsia="MS Mincho" w:cs="Arial"/>
          <w:b/>
          <w:sz w:val="22"/>
          <w:szCs w:val="22"/>
          <w:highlight w:val="yellow"/>
          <w:lang w:val="bg-BG" w:eastAsia="ar-SA"/>
        </w:rPr>
        <w:t>ние на условията по процедурата,</w:t>
      </w:r>
      <w:r w:rsidRPr="00F11356">
        <w:rPr>
          <w:rFonts w:eastAsia="MS Mincho" w:cs="Arial"/>
          <w:b/>
          <w:sz w:val="22"/>
          <w:szCs w:val="22"/>
          <w:highlight w:val="yellow"/>
          <w:lang w:val="bg-BG" w:eastAsia="ar-SA"/>
        </w:rPr>
        <w:t xml:space="preserve"> първоначално публикувана през м. </w:t>
      </w:r>
      <w:r w:rsidR="00A86AD2" w:rsidRPr="00E405C2">
        <w:rPr>
          <w:rFonts w:eastAsia="MS Mincho" w:cs="Arial"/>
          <w:b/>
          <w:sz w:val="22"/>
          <w:szCs w:val="22"/>
          <w:highlight w:val="yellow"/>
          <w:lang w:val="bg-BG" w:eastAsia="ar-SA"/>
        </w:rPr>
        <w:t>ноември</w:t>
      </w:r>
      <w:r w:rsidRPr="00F11356">
        <w:rPr>
          <w:rFonts w:eastAsia="MS Mincho" w:cs="Arial"/>
          <w:b/>
          <w:sz w:val="22"/>
          <w:szCs w:val="22"/>
          <w:highlight w:val="yellow"/>
          <w:lang w:val="bg-BG" w:eastAsia="ar-SA"/>
        </w:rPr>
        <w:t xml:space="preserve"> 2016 г.</w:t>
      </w:r>
      <w:r w:rsidR="00A86AD2" w:rsidRPr="00E405C2">
        <w:rPr>
          <w:rFonts w:eastAsia="MS Mincho" w:cs="Arial"/>
          <w:b/>
          <w:sz w:val="22"/>
          <w:szCs w:val="22"/>
          <w:highlight w:val="yellow"/>
          <w:lang w:val="bg-BG" w:eastAsia="ar-SA"/>
        </w:rPr>
        <w:t>,</w:t>
      </w:r>
      <w:r w:rsidRPr="00F11356">
        <w:rPr>
          <w:rFonts w:eastAsia="MS Mincho" w:cs="Arial"/>
          <w:b/>
          <w:sz w:val="22"/>
          <w:szCs w:val="22"/>
          <w:highlight w:val="yellow"/>
          <w:lang w:val="bg-BG" w:eastAsia="ar-SA"/>
        </w:rPr>
        <w:t xml:space="preserve"> възниква необходимостта от запазване на формата на бюджета, така както е въведен в ИСУН през 2016 г. В тази връзка, както и предвид утвърдените на 10.10.2019 г. от Дирекция „Централно координационно звено“ </w:t>
      </w:r>
      <w:r w:rsidRPr="00F11356">
        <w:rPr>
          <w:rFonts w:eastAsia="MS Mincho" w:cs="Arial"/>
          <w:b/>
          <w:sz w:val="22"/>
          <w:szCs w:val="22"/>
          <w:highlight w:val="yellow"/>
          <w:lang w:val="bg-BG" w:eastAsia="ar-SA" w:bidi="bg-BG"/>
        </w:rPr>
        <w:t>в администрацията на Министерския съвет</w:t>
      </w:r>
      <w:r w:rsidRPr="00FA6FA0">
        <w:rPr>
          <w:rFonts w:eastAsia="MS Mincho" w:cs="Arial"/>
          <w:b/>
          <w:sz w:val="22"/>
          <w:szCs w:val="22"/>
          <w:highlight w:val="yellow"/>
          <w:lang w:val="bg-BG" w:eastAsia="ar-SA"/>
        </w:rPr>
        <w:t xml:space="preserve"> </w:t>
      </w:r>
      <w:bookmarkStart w:id="65" w:name="bookmark1"/>
      <w:r w:rsidRPr="00FA6FA0">
        <w:rPr>
          <w:rFonts w:eastAsia="MS Mincho" w:cs="Arial"/>
          <w:b/>
          <w:sz w:val="22"/>
          <w:szCs w:val="22"/>
          <w:highlight w:val="yellow"/>
          <w:lang w:val="bg-BG" w:eastAsia="ar-SA"/>
        </w:rPr>
        <w:t>„</w:t>
      </w:r>
      <w:r w:rsidRPr="00835F80">
        <w:rPr>
          <w:rFonts w:eastAsia="MS Mincho" w:cs="Arial"/>
          <w:b/>
          <w:bCs/>
          <w:i/>
          <w:sz w:val="22"/>
          <w:szCs w:val="22"/>
          <w:highlight w:val="yellow"/>
          <w:lang w:val="bg-BG" w:eastAsia="ar-SA" w:bidi="bg-BG"/>
        </w:rPr>
        <w:t>УКАЗАНИЯ</w:t>
      </w:r>
      <w:bookmarkEnd w:id="65"/>
      <w:r w:rsidRPr="00835F80">
        <w:rPr>
          <w:rFonts w:eastAsia="MS Mincho" w:cs="Arial"/>
          <w:b/>
          <w:bCs/>
          <w:i/>
          <w:sz w:val="22"/>
          <w:szCs w:val="22"/>
          <w:highlight w:val="yellow"/>
          <w:lang w:val="bg-BG" w:eastAsia="ar-SA" w:bidi="bg-BG"/>
        </w:rPr>
        <w:t xml:space="preserve"> за използване на ИСУН в производството по утвърждаване на документите, определящи условията за кандидатстване и условията за изпълнение на одобрените проекти, и производството за предоставяне на безвъзмездна финансова помощ”, </w:t>
      </w:r>
      <w:r w:rsidRPr="00F11356">
        <w:rPr>
          <w:rFonts w:eastAsia="MS Mincho" w:cs="Arial"/>
          <w:b/>
          <w:bCs/>
          <w:sz w:val="22"/>
          <w:szCs w:val="22"/>
          <w:highlight w:val="yellow"/>
          <w:lang w:val="bg-BG" w:eastAsia="ar-SA" w:bidi="bg-BG"/>
        </w:rPr>
        <w:t xml:space="preserve">е необходимо кандидатите да спазват следните </w:t>
      </w:r>
      <w:r w:rsidRPr="00F11356">
        <w:rPr>
          <w:rFonts w:eastAsia="MS Mincho" w:cs="Arial"/>
          <w:b/>
          <w:sz w:val="22"/>
          <w:szCs w:val="22"/>
          <w:highlight w:val="yellow"/>
          <w:lang w:val="bg-BG" w:eastAsia="ar-SA"/>
        </w:rPr>
        <w:t>правила за попълване на раздел 5 „Бюджет“ от формуляра за кандидатстване:</w:t>
      </w:r>
    </w:p>
    <w:p w14:paraId="34AA3819" w14:textId="77777777" w:rsidR="00123DB0" w:rsidRPr="00F11356" w:rsidRDefault="00123DB0" w:rsidP="00123DB0">
      <w:pPr>
        <w:numPr>
          <w:ilvl w:val="0"/>
          <w:numId w:val="64"/>
        </w:numPr>
        <w:suppressAutoHyphens/>
        <w:spacing w:before="120" w:after="120"/>
        <w:jc w:val="both"/>
        <w:rPr>
          <w:rFonts w:eastAsia="MS Mincho" w:cs="Arial"/>
          <w:b/>
          <w:sz w:val="22"/>
          <w:szCs w:val="22"/>
          <w:highlight w:val="yellow"/>
          <w:lang w:val="bg-BG" w:eastAsia="ar-SA"/>
        </w:rPr>
      </w:pPr>
      <w:r w:rsidRPr="00F11356">
        <w:rPr>
          <w:rFonts w:eastAsia="MS Mincho" w:cs="Arial"/>
          <w:b/>
          <w:sz w:val="22"/>
          <w:szCs w:val="22"/>
          <w:highlight w:val="yellow"/>
          <w:lang w:val="bg-BG" w:eastAsia="ar-SA"/>
        </w:rPr>
        <w:t xml:space="preserve">С оглед избягването на допълнителна административна тежест при кандидатстване, отчитане и верификация, при подготовката на проектното предложение, кандидатът трябва да попълни бюджета, като окрупни в най-голяма степен всички разходи от един тип. Не се приема бюджет, в който всеки разход е посочен в самостоятелен бюджетен ред. </w:t>
      </w:r>
    </w:p>
    <w:p w14:paraId="0136F8CB" w14:textId="60D335F1" w:rsidR="00123DB0" w:rsidRPr="00835F80" w:rsidRDefault="00123DB0" w:rsidP="00123DB0">
      <w:pPr>
        <w:numPr>
          <w:ilvl w:val="0"/>
          <w:numId w:val="64"/>
        </w:numPr>
        <w:suppressAutoHyphens/>
        <w:spacing w:before="120" w:after="120"/>
        <w:jc w:val="both"/>
        <w:rPr>
          <w:rFonts w:eastAsia="Malgun Gothic" w:cs="Arial"/>
          <w:b/>
          <w:sz w:val="22"/>
          <w:szCs w:val="22"/>
          <w:highlight w:val="yellow"/>
          <w:lang w:val="bg-BG" w:eastAsia="ko-KR"/>
        </w:rPr>
      </w:pPr>
      <w:r w:rsidRPr="00F11356">
        <w:rPr>
          <w:rFonts w:eastAsia="MS Mincho" w:cs="Arial"/>
          <w:b/>
          <w:sz w:val="22"/>
          <w:szCs w:val="22"/>
          <w:highlight w:val="yellow"/>
          <w:lang w:val="bg-BG" w:eastAsia="ar-SA"/>
        </w:rPr>
        <w:t xml:space="preserve">Не се допуска обособяването на разходи за ДДС в самостоятелни бюджетни редове, поради което </w:t>
      </w:r>
      <w:r w:rsidRPr="00F11356">
        <w:rPr>
          <w:rFonts w:eastAsia="Malgun Gothic" w:cs="Arial"/>
          <w:b/>
          <w:sz w:val="22"/>
          <w:szCs w:val="22"/>
          <w:highlight w:val="yellow"/>
          <w:lang w:val="bg-BG" w:eastAsia="ko-KR"/>
        </w:rPr>
        <w:t>НЕ се попълва бюджетен ред 2</w:t>
      </w:r>
      <w:r w:rsidR="002839F8" w:rsidRPr="00E405C2">
        <w:rPr>
          <w:rFonts w:eastAsia="Malgun Gothic" w:cs="Arial"/>
          <w:b/>
          <w:sz w:val="22"/>
          <w:szCs w:val="22"/>
          <w:highlight w:val="yellow"/>
          <w:lang w:val="bg-BG" w:eastAsia="ko-KR"/>
        </w:rPr>
        <w:t>0</w:t>
      </w:r>
      <w:r w:rsidRPr="00F11356">
        <w:rPr>
          <w:rFonts w:eastAsia="Malgun Gothic" w:cs="Arial"/>
          <w:b/>
          <w:sz w:val="22"/>
          <w:szCs w:val="22"/>
          <w:highlight w:val="yellow"/>
          <w:lang w:val="bg-BG" w:eastAsia="ko-KR"/>
        </w:rPr>
        <w:t xml:space="preserve">. </w:t>
      </w:r>
      <w:r w:rsidRPr="00F11356">
        <w:rPr>
          <w:rFonts w:eastAsia="Malgun Gothic" w:cs="Arial"/>
          <w:b/>
          <w:sz w:val="22"/>
          <w:szCs w:val="22"/>
          <w:highlight w:val="yellow"/>
          <w:lang w:val="en-US" w:eastAsia="ko-KR"/>
        </w:rPr>
        <w:t>“</w:t>
      </w:r>
      <w:r w:rsidRPr="00F11356">
        <w:rPr>
          <w:rFonts w:eastAsia="Malgun Gothic" w:cs="Arial"/>
          <w:b/>
          <w:sz w:val="22"/>
          <w:szCs w:val="22"/>
          <w:highlight w:val="yellow"/>
          <w:lang w:val="bg-BG" w:eastAsia="ko-KR"/>
        </w:rPr>
        <w:t>Невъзстановим ДДС</w:t>
      </w:r>
      <w:r w:rsidRPr="00E115DC">
        <w:rPr>
          <w:rFonts w:eastAsia="Malgun Gothic" w:cs="Arial"/>
          <w:b/>
          <w:sz w:val="22"/>
          <w:szCs w:val="22"/>
          <w:highlight w:val="yellow"/>
          <w:lang w:val="en-US" w:eastAsia="ko-KR"/>
        </w:rPr>
        <w:t>”</w:t>
      </w:r>
      <w:r w:rsidRPr="00FA6FA0">
        <w:rPr>
          <w:rFonts w:eastAsia="Malgun Gothic" w:cs="Arial"/>
          <w:b/>
          <w:sz w:val="22"/>
          <w:szCs w:val="22"/>
          <w:highlight w:val="yellow"/>
          <w:lang w:val="bg-BG" w:eastAsia="ko-KR"/>
        </w:rPr>
        <w:t xml:space="preserve"> от бюджетен раздел V. </w:t>
      </w:r>
      <w:r w:rsidRPr="00835F80">
        <w:rPr>
          <w:rFonts w:eastAsia="Malgun Gothic" w:cs="Arial"/>
          <w:b/>
          <w:sz w:val="22"/>
          <w:szCs w:val="22"/>
          <w:highlight w:val="yellow"/>
          <w:lang w:val="en-US" w:eastAsia="ko-KR"/>
        </w:rPr>
        <w:t>“</w:t>
      </w:r>
      <w:r w:rsidRPr="00835F80">
        <w:rPr>
          <w:rFonts w:eastAsia="Malgun Gothic" w:cs="Arial"/>
          <w:b/>
          <w:sz w:val="22"/>
          <w:szCs w:val="22"/>
          <w:highlight w:val="yellow"/>
          <w:lang w:val="bg-BG" w:eastAsia="ko-KR"/>
        </w:rPr>
        <w:t>НЕВЪЗСТАНОВИМ ДДС</w:t>
      </w:r>
      <w:r w:rsidRPr="00835F80">
        <w:rPr>
          <w:rFonts w:eastAsia="Malgun Gothic" w:cs="Arial"/>
          <w:b/>
          <w:sz w:val="22"/>
          <w:szCs w:val="22"/>
          <w:highlight w:val="yellow"/>
          <w:lang w:val="en-US" w:eastAsia="ko-KR"/>
        </w:rPr>
        <w:t>”</w:t>
      </w:r>
      <w:r w:rsidRPr="00835F80">
        <w:rPr>
          <w:rFonts w:eastAsia="Malgun Gothic" w:cs="Arial"/>
          <w:b/>
          <w:sz w:val="22"/>
          <w:szCs w:val="22"/>
          <w:highlight w:val="yellow"/>
          <w:lang w:val="bg-BG" w:eastAsia="ko-KR"/>
        </w:rPr>
        <w:t>.</w:t>
      </w:r>
    </w:p>
    <w:p w14:paraId="34F33D54" w14:textId="77777777" w:rsidR="00123DB0" w:rsidRPr="00F11356" w:rsidRDefault="00123DB0" w:rsidP="00123DB0">
      <w:pPr>
        <w:numPr>
          <w:ilvl w:val="0"/>
          <w:numId w:val="64"/>
        </w:numPr>
        <w:suppressAutoHyphens/>
        <w:spacing w:before="120" w:after="120"/>
        <w:jc w:val="both"/>
        <w:rPr>
          <w:rFonts w:eastAsia="MS Mincho" w:cs="Arial"/>
          <w:b/>
          <w:sz w:val="22"/>
          <w:szCs w:val="22"/>
          <w:highlight w:val="yellow"/>
          <w:lang w:val="bg-BG" w:eastAsia="ar-SA"/>
        </w:rPr>
      </w:pPr>
      <w:r w:rsidRPr="00F11356">
        <w:rPr>
          <w:rFonts w:eastAsia="Malgun Gothic" w:cs="Arial"/>
          <w:b/>
          <w:sz w:val="22"/>
          <w:szCs w:val="22"/>
          <w:highlight w:val="yellow"/>
          <w:lang w:val="bg-BG" w:eastAsia="ko-KR"/>
        </w:rPr>
        <w:t>НЕ се попълват</w:t>
      </w:r>
      <w:r w:rsidRPr="00F11356">
        <w:rPr>
          <w:rFonts w:eastAsia="MS Mincho" w:cs="Arial"/>
          <w:b/>
          <w:sz w:val="22"/>
          <w:szCs w:val="22"/>
          <w:highlight w:val="yellow"/>
          <w:lang w:val="bg-BG" w:eastAsia="ar-SA"/>
        </w:rPr>
        <w:t xml:space="preserve"> следните </w:t>
      </w:r>
      <w:r w:rsidRPr="00F11356">
        <w:rPr>
          <w:rFonts w:eastAsia="Malgun Gothic" w:cs="Arial"/>
          <w:b/>
          <w:sz w:val="22"/>
          <w:szCs w:val="22"/>
          <w:highlight w:val="yellow"/>
          <w:lang w:val="bg-BG" w:eastAsia="ko-KR"/>
        </w:rPr>
        <w:t>бюджетни редове</w:t>
      </w:r>
      <w:r w:rsidRPr="00F11356">
        <w:rPr>
          <w:rFonts w:eastAsia="MS Mincho" w:cs="Arial"/>
          <w:b/>
          <w:sz w:val="22"/>
          <w:szCs w:val="22"/>
          <w:highlight w:val="yellow"/>
          <w:lang w:val="bg-BG" w:eastAsia="ar-SA"/>
        </w:rPr>
        <w:t xml:space="preserve"> от бюджетен раздел I. РАЗХОДИ ЗА ПЕРСОНАЛ</w:t>
      </w:r>
      <w:r w:rsidRPr="00F11356">
        <w:rPr>
          <w:rFonts w:eastAsia="Malgun Gothic" w:cs="Arial"/>
          <w:b/>
          <w:sz w:val="22"/>
          <w:szCs w:val="22"/>
          <w:highlight w:val="yellow"/>
          <w:lang w:val="bg-BG" w:eastAsia="ko-KR"/>
        </w:rPr>
        <w:t xml:space="preserve">: </w:t>
      </w:r>
    </w:p>
    <w:p w14:paraId="72849CD6" w14:textId="77777777" w:rsidR="00123DB0" w:rsidRPr="00F11356" w:rsidRDefault="00123DB0" w:rsidP="00123DB0">
      <w:pPr>
        <w:numPr>
          <w:ilvl w:val="0"/>
          <w:numId w:val="65"/>
        </w:numPr>
        <w:suppressAutoHyphens/>
        <w:ind w:left="1276" w:hanging="567"/>
        <w:jc w:val="both"/>
        <w:rPr>
          <w:rFonts w:eastAsia="MS Mincho" w:cs="Arial"/>
          <w:b/>
          <w:sz w:val="22"/>
          <w:szCs w:val="22"/>
          <w:highlight w:val="yellow"/>
          <w:lang w:val="bg-BG" w:eastAsia="ar-SA"/>
        </w:rPr>
      </w:pPr>
      <w:r w:rsidRPr="00F11356">
        <w:rPr>
          <w:rFonts w:eastAsia="Malgun Gothic" w:cs="Arial"/>
          <w:b/>
          <w:sz w:val="22"/>
          <w:szCs w:val="22"/>
          <w:highlight w:val="yellow"/>
          <w:lang w:val="bg-BG" w:eastAsia="ko-KR"/>
        </w:rPr>
        <w:t>1. “Възнаграждения (брутни суми, вкл. и дължимите от работодателя осигурителни вноски)”,</w:t>
      </w:r>
    </w:p>
    <w:p w14:paraId="4D296206" w14:textId="1410FAD9" w:rsidR="00123DB0" w:rsidRPr="00F11356" w:rsidRDefault="00123DB0" w:rsidP="00123DB0">
      <w:pPr>
        <w:numPr>
          <w:ilvl w:val="0"/>
          <w:numId w:val="64"/>
        </w:numPr>
        <w:suppressAutoHyphens/>
        <w:spacing w:before="120" w:after="120"/>
        <w:jc w:val="both"/>
        <w:rPr>
          <w:rFonts w:eastAsia="Malgun Gothic" w:cs="Arial"/>
          <w:b/>
          <w:sz w:val="22"/>
          <w:szCs w:val="22"/>
          <w:highlight w:val="yellow"/>
          <w:lang w:val="bg-BG" w:eastAsia="ko-KR"/>
        </w:rPr>
      </w:pPr>
      <w:r w:rsidRPr="00F11356">
        <w:rPr>
          <w:rFonts w:eastAsia="Malgun Gothic" w:cs="Arial"/>
          <w:b/>
          <w:sz w:val="22"/>
          <w:szCs w:val="22"/>
          <w:highlight w:val="yellow"/>
          <w:lang w:val="bg-BG" w:eastAsia="ko-KR"/>
        </w:rPr>
        <w:t>НЕ се попълва</w:t>
      </w:r>
      <w:r w:rsidRPr="00F11356">
        <w:rPr>
          <w:rFonts w:eastAsia="MS Mincho" w:cs="Arial"/>
          <w:b/>
          <w:sz w:val="22"/>
          <w:szCs w:val="22"/>
          <w:highlight w:val="yellow"/>
          <w:lang w:val="bg-BG" w:eastAsia="ar-SA"/>
        </w:rPr>
        <w:t xml:space="preserve"> </w:t>
      </w:r>
      <w:r w:rsidRPr="00F11356">
        <w:rPr>
          <w:rFonts w:eastAsia="Malgun Gothic" w:cs="Arial"/>
          <w:b/>
          <w:sz w:val="22"/>
          <w:szCs w:val="22"/>
          <w:highlight w:val="yellow"/>
          <w:lang w:val="bg-BG" w:eastAsia="ko-KR"/>
        </w:rPr>
        <w:t xml:space="preserve">бюджетен ред </w:t>
      </w:r>
      <w:r w:rsidR="00732B76" w:rsidRPr="00E405C2">
        <w:rPr>
          <w:rFonts w:eastAsia="Malgun Gothic" w:cs="Arial"/>
          <w:b/>
          <w:sz w:val="22"/>
          <w:szCs w:val="22"/>
          <w:highlight w:val="yellow"/>
          <w:lang w:eastAsia="ko-KR"/>
        </w:rPr>
        <w:t>15. Разходи за публичност и визуализация</w:t>
      </w:r>
      <w:r w:rsidR="00732B76" w:rsidRPr="00E405C2">
        <w:rPr>
          <w:rFonts w:eastAsia="Malgun Gothic" w:cs="Arial"/>
          <w:b/>
          <w:sz w:val="22"/>
          <w:szCs w:val="22"/>
          <w:highlight w:val="yellow"/>
          <w:lang w:val="bg-BG" w:eastAsia="ko-KR"/>
        </w:rPr>
        <w:t xml:space="preserve"> и </w:t>
      </w:r>
      <w:r w:rsidRPr="00FA6FA0">
        <w:rPr>
          <w:rFonts w:eastAsia="Malgun Gothic" w:cs="Arial"/>
          <w:b/>
          <w:sz w:val="22"/>
          <w:szCs w:val="22"/>
          <w:highlight w:val="yellow"/>
          <w:lang w:val="bg-BG" w:eastAsia="ko-KR"/>
        </w:rPr>
        <w:t xml:space="preserve"> </w:t>
      </w:r>
      <w:r w:rsidR="00732B76" w:rsidRPr="00E405C2">
        <w:rPr>
          <w:rFonts w:eastAsia="Malgun Gothic" w:cs="Arial"/>
          <w:b/>
          <w:sz w:val="22"/>
          <w:szCs w:val="22"/>
          <w:highlight w:val="yellow"/>
          <w:lang w:eastAsia="ko-KR"/>
        </w:rPr>
        <w:t>16. Разходи за одит</w:t>
      </w:r>
      <w:r w:rsidR="00732B76" w:rsidRPr="00E405C2">
        <w:rPr>
          <w:rFonts w:eastAsia="Malgun Gothic" w:cs="Arial"/>
          <w:b/>
          <w:sz w:val="22"/>
          <w:szCs w:val="22"/>
          <w:highlight w:val="yellow"/>
          <w:lang w:val="bg-BG" w:eastAsia="ko-KR"/>
        </w:rPr>
        <w:t xml:space="preserve"> </w:t>
      </w:r>
      <w:r w:rsidRPr="00F11356">
        <w:rPr>
          <w:rFonts w:eastAsia="Malgun Gothic" w:cs="Arial"/>
          <w:b/>
          <w:sz w:val="22"/>
          <w:szCs w:val="22"/>
          <w:highlight w:val="yellow"/>
          <w:lang w:val="bg-BG" w:eastAsia="ko-KR"/>
        </w:rPr>
        <w:t>от б</w:t>
      </w:r>
      <w:r w:rsidRPr="00F11356">
        <w:rPr>
          <w:rFonts w:eastAsia="MS Mincho" w:cs="Arial"/>
          <w:b/>
          <w:sz w:val="22"/>
          <w:szCs w:val="22"/>
          <w:highlight w:val="yellow"/>
          <w:lang w:val="bg-BG" w:eastAsia="ar-SA"/>
        </w:rPr>
        <w:t xml:space="preserve">юджетен раздел </w:t>
      </w:r>
      <w:r w:rsidRPr="00FA6FA0">
        <w:rPr>
          <w:rFonts w:eastAsia="MS Mincho" w:cs="Arial"/>
          <w:b/>
          <w:sz w:val="22"/>
          <w:szCs w:val="22"/>
          <w:highlight w:val="yellow"/>
          <w:lang w:val="bg-BG" w:eastAsia="ja-JP"/>
        </w:rPr>
        <w:t xml:space="preserve">III. </w:t>
      </w:r>
      <w:r w:rsidRPr="00835F80">
        <w:rPr>
          <w:rFonts w:eastAsia="MS Mincho" w:cs="Arial"/>
          <w:b/>
          <w:sz w:val="22"/>
          <w:szCs w:val="22"/>
          <w:highlight w:val="yellow"/>
          <w:lang w:val="en-US" w:eastAsia="ja-JP"/>
        </w:rPr>
        <w:t>“</w:t>
      </w:r>
      <w:r w:rsidRPr="00835F80">
        <w:rPr>
          <w:rFonts w:eastAsia="MS Mincho" w:cs="Arial"/>
          <w:b/>
          <w:sz w:val="22"/>
          <w:szCs w:val="22"/>
          <w:highlight w:val="yellow"/>
          <w:lang w:val="bg-BG" w:eastAsia="ja-JP"/>
        </w:rPr>
        <w:t>РАЗХОДИ ЗА УСЛУГИ</w:t>
      </w:r>
      <w:r w:rsidRPr="00835F80">
        <w:rPr>
          <w:rFonts w:eastAsia="MS Mincho" w:cs="Arial"/>
          <w:b/>
          <w:sz w:val="22"/>
          <w:szCs w:val="22"/>
          <w:highlight w:val="yellow"/>
          <w:lang w:val="en-US" w:eastAsia="ja-JP"/>
        </w:rPr>
        <w:t>”</w:t>
      </w:r>
      <w:r w:rsidRPr="00835F80">
        <w:rPr>
          <w:rFonts w:eastAsia="MS Mincho" w:cs="Arial"/>
          <w:b/>
          <w:sz w:val="22"/>
          <w:szCs w:val="22"/>
          <w:highlight w:val="yellow"/>
          <w:lang w:val="bg-BG" w:eastAsia="ja-JP"/>
        </w:rPr>
        <w:t>.</w:t>
      </w:r>
    </w:p>
    <w:p w14:paraId="47A254C6" w14:textId="77777777" w:rsidR="00123DB0" w:rsidRPr="00E405C2" w:rsidRDefault="00123DB0" w:rsidP="00123DB0">
      <w:pPr>
        <w:numPr>
          <w:ilvl w:val="0"/>
          <w:numId w:val="64"/>
        </w:numPr>
        <w:suppressAutoHyphens/>
        <w:jc w:val="both"/>
        <w:rPr>
          <w:rFonts w:eastAsia="Malgun Gothic" w:cs="Arial"/>
          <w:b/>
          <w:sz w:val="22"/>
          <w:szCs w:val="22"/>
          <w:highlight w:val="yellow"/>
          <w:lang w:val="bg-BG" w:eastAsia="ko-KR"/>
        </w:rPr>
      </w:pPr>
      <w:r w:rsidRPr="00F11356">
        <w:rPr>
          <w:rFonts w:eastAsia="MS Mincho" w:cs="Arial"/>
          <w:b/>
          <w:sz w:val="22"/>
          <w:szCs w:val="22"/>
          <w:highlight w:val="yellow"/>
          <w:lang w:val="bg-BG" w:eastAsia="ar-SA"/>
        </w:rPr>
        <w:t xml:space="preserve">В </w:t>
      </w:r>
      <w:r w:rsidRPr="00F11356">
        <w:rPr>
          <w:rFonts w:eastAsia="Malgun Gothic" w:cs="Arial"/>
          <w:b/>
          <w:sz w:val="22"/>
          <w:szCs w:val="22"/>
          <w:highlight w:val="yellow"/>
          <w:lang w:val="bg-BG" w:eastAsia="ko-KR"/>
        </w:rPr>
        <w:t xml:space="preserve">раздел 5 „Бюджет“ е добавен нов бюджетен раздел VII. „НЕПРЕКИ РАЗХОДИ“, който съдържа следните бюджетни редове за попълване от кандидатите: </w:t>
      </w:r>
    </w:p>
    <w:p w14:paraId="399B0C8B" w14:textId="7AFBA451" w:rsidR="00123DB0" w:rsidRPr="00E405C2" w:rsidRDefault="00123DB0" w:rsidP="00123DB0">
      <w:pPr>
        <w:numPr>
          <w:ilvl w:val="0"/>
          <w:numId w:val="65"/>
        </w:numPr>
        <w:suppressAutoHyphens/>
        <w:ind w:left="1276" w:hanging="567"/>
        <w:jc w:val="both"/>
        <w:rPr>
          <w:rFonts w:eastAsia="Malgun Gothic" w:cs="Arial"/>
          <w:b/>
          <w:i/>
          <w:sz w:val="22"/>
          <w:szCs w:val="22"/>
          <w:highlight w:val="yellow"/>
          <w:lang w:val="bg-BG" w:eastAsia="ko-KR"/>
        </w:rPr>
      </w:pPr>
      <w:r w:rsidRPr="00F11356">
        <w:rPr>
          <w:rFonts w:eastAsia="Malgun Gothic" w:cs="Arial"/>
          <w:b/>
          <w:i/>
          <w:sz w:val="22"/>
          <w:szCs w:val="22"/>
          <w:highlight w:val="yellow"/>
          <w:lang w:val="bg-BG" w:eastAsia="ko-KR"/>
        </w:rPr>
        <w:t>2</w:t>
      </w:r>
      <w:r w:rsidR="00AF01A5">
        <w:rPr>
          <w:rFonts w:eastAsia="Malgun Gothic" w:cs="Arial"/>
          <w:b/>
          <w:i/>
          <w:sz w:val="22"/>
          <w:szCs w:val="22"/>
          <w:highlight w:val="yellow"/>
          <w:lang w:val="bg-BG" w:eastAsia="ko-KR"/>
        </w:rPr>
        <w:t>2</w:t>
      </w:r>
      <w:r w:rsidRPr="00F11356">
        <w:rPr>
          <w:rFonts w:eastAsia="Malgun Gothic" w:cs="Arial"/>
          <w:b/>
          <w:i/>
          <w:sz w:val="22"/>
          <w:szCs w:val="22"/>
          <w:highlight w:val="yellow"/>
          <w:lang w:val="bg-BG" w:eastAsia="ko-KR"/>
        </w:rPr>
        <w:t>. „Разходи за възнаграждения и командировъчни на персонала при външно възлагане“,</w:t>
      </w:r>
    </w:p>
    <w:p w14:paraId="0C3CF775" w14:textId="481F29F9" w:rsidR="00123DB0" w:rsidRPr="00E405C2" w:rsidRDefault="00123DB0" w:rsidP="00123DB0">
      <w:pPr>
        <w:numPr>
          <w:ilvl w:val="0"/>
          <w:numId w:val="65"/>
        </w:numPr>
        <w:suppressAutoHyphens/>
        <w:ind w:left="1276" w:hanging="567"/>
        <w:jc w:val="both"/>
        <w:rPr>
          <w:rFonts w:eastAsia="Malgun Gothic" w:cs="Arial"/>
          <w:b/>
          <w:i/>
          <w:sz w:val="22"/>
          <w:szCs w:val="22"/>
          <w:highlight w:val="yellow"/>
          <w:lang w:val="bg-BG" w:eastAsia="ko-KR"/>
        </w:rPr>
      </w:pPr>
      <w:r w:rsidRPr="00F11356">
        <w:rPr>
          <w:rFonts w:eastAsia="Malgun Gothic" w:cs="Arial"/>
          <w:b/>
          <w:i/>
          <w:sz w:val="22"/>
          <w:szCs w:val="22"/>
          <w:highlight w:val="yellow"/>
          <w:lang w:val="bg-BG" w:eastAsia="ko-KR"/>
        </w:rPr>
        <w:t>2</w:t>
      </w:r>
      <w:r w:rsidR="00AF01A5">
        <w:rPr>
          <w:rFonts w:eastAsia="Malgun Gothic" w:cs="Arial"/>
          <w:b/>
          <w:i/>
          <w:sz w:val="22"/>
          <w:szCs w:val="22"/>
          <w:highlight w:val="yellow"/>
          <w:lang w:val="bg-BG" w:eastAsia="ko-KR"/>
        </w:rPr>
        <w:t>3</w:t>
      </w:r>
      <w:r w:rsidRPr="00F11356">
        <w:rPr>
          <w:rFonts w:eastAsia="Malgun Gothic" w:cs="Arial"/>
          <w:b/>
          <w:i/>
          <w:sz w:val="22"/>
          <w:szCs w:val="22"/>
          <w:highlight w:val="yellow"/>
          <w:lang w:val="bg-BG" w:eastAsia="ko-KR"/>
        </w:rPr>
        <w:t>. „Разходи за публичност при външно възлагане“</w:t>
      </w:r>
      <w:r w:rsidRPr="00E405C2">
        <w:rPr>
          <w:rFonts w:eastAsia="Malgun Gothic" w:cs="Arial"/>
          <w:b/>
          <w:i/>
          <w:sz w:val="22"/>
          <w:szCs w:val="22"/>
          <w:highlight w:val="yellow"/>
          <w:lang w:val="bg-BG" w:eastAsia="ko-KR"/>
        </w:rPr>
        <w:t>,</w:t>
      </w:r>
    </w:p>
    <w:p w14:paraId="19EDF782" w14:textId="2CAEBF16" w:rsidR="00123DB0" w:rsidRPr="00E405C2" w:rsidRDefault="00123DB0" w:rsidP="00123DB0">
      <w:pPr>
        <w:numPr>
          <w:ilvl w:val="0"/>
          <w:numId w:val="65"/>
        </w:numPr>
        <w:suppressAutoHyphens/>
        <w:ind w:left="1276" w:hanging="567"/>
        <w:jc w:val="both"/>
        <w:rPr>
          <w:rFonts w:eastAsia="Malgun Gothic" w:cs="Arial"/>
          <w:b/>
          <w:i/>
          <w:sz w:val="22"/>
          <w:szCs w:val="22"/>
          <w:highlight w:val="yellow"/>
          <w:lang w:val="bg-BG" w:eastAsia="ko-KR"/>
        </w:rPr>
      </w:pPr>
      <w:r w:rsidRPr="00F11356">
        <w:rPr>
          <w:rFonts w:eastAsia="Malgun Gothic" w:cs="Arial"/>
          <w:b/>
          <w:i/>
          <w:sz w:val="22"/>
          <w:szCs w:val="22"/>
          <w:highlight w:val="yellow"/>
          <w:lang w:val="bg-BG" w:eastAsia="ko-KR"/>
        </w:rPr>
        <w:t>2</w:t>
      </w:r>
      <w:r w:rsidR="00AF01A5">
        <w:rPr>
          <w:rFonts w:eastAsia="Malgun Gothic" w:cs="Arial"/>
          <w:b/>
          <w:i/>
          <w:sz w:val="22"/>
          <w:szCs w:val="22"/>
          <w:highlight w:val="yellow"/>
          <w:lang w:val="bg-BG" w:eastAsia="ko-KR"/>
        </w:rPr>
        <w:t>4</w:t>
      </w:r>
      <w:r w:rsidRPr="00F11356">
        <w:rPr>
          <w:rFonts w:eastAsia="Malgun Gothic" w:cs="Arial"/>
          <w:b/>
          <w:i/>
          <w:sz w:val="22"/>
          <w:szCs w:val="22"/>
          <w:highlight w:val="yellow"/>
          <w:lang w:val="bg-BG" w:eastAsia="ko-KR"/>
        </w:rPr>
        <w:t>. „</w:t>
      </w:r>
      <w:r w:rsidRPr="00F11356">
        <w:rPr>
          <w:rFonts w:eastAsia="MS Mincho" w:cs="Arial"/>
          <w:b/>
          <w:bCs/>
          <w:i/>
          <w:sz w:val="22"/>
          <w:szCs w:val="22"/>
          <w:highlight w:val="yellow"/>
          <w:lang w:val="bg-BG" w:eastAsia="ar-SA"/>
        </w:rPr>
        <w:t>Непреки разходи по чл. 55, ал.1, т.4 от ЗУСЕСИФ (възнаграждения на екипа по проекта, командировъчни и разходи за публичност)“</w:t>
      </w:r>
    </w:p>
    <w:p w14:paraId="593CEBF3" w14:textId="77777777" w:rsidR="00123DB0" w:rsidRPr="003E3A9E" w:rsidRDefault="00123DB0" w:rsidP="00123DB0">
      <w:pPr>
        <w:suppressAutoHyphens/>
        <w:ind w:left="709"/>
        <w:jc w:val="both"/>
        <w:rPr>
          <w:rFonts w:eastAsia="Malgun Gothic" w:cs="Arial"/>
          <w:b/>
          <w:sz w:val="22"/>
          <w:szCs w:val="22"/>
          <w:lang w:val="bg-BG" w:eastAsia="ko-KR"/>
        </w:rPr>
      </w:pPr>
      <w:r w:rsidRPr="00F11356">
        <w:rPr>
          <w:rFonts w:eastAsia="Malgun Gothic" w:cs="Arial"/>
          <w:b/>
          <w:sz w:val="22"/>
          <w:szCs w:val="22"/>
          <w:highlight w:val="yellow"/>
          <w:lang w:val="bg-BG" w:eastAsia="ko-KR"/>
        </w:rPr>
        <w:t>Нововъведените бюджетни редове се попълват съгласно указанията дадени по долу в т.14 КАТЕГОРИИ РАЗХОДИ, ДОПУСТИМИ ЗА ФИНАНСИРАНЕ.</w:t>
      </w:r>
    </w:p>
    <w:p w14:paraId="1134AC30" w14:textId="77777777" w:rsidR="00216869" w:rsidRDefault="00216869" w:rsidP="00D2137B">
      <w:pPr>
        <w:jc w:val="both"/>
        <w:rPr>
          <w:sz w:val="22"/>
          <w:szCs w:val="22"/>
          <w:lang w:val="bg-BG"/>
        </w:rPr>
      </w:pPr>
    </w:p>
    <w:p w14:paraId="2CBE57EC" w14:textId="77777777" w:rsidR="00123DB0" w:rsidRPr="00DF01F7" w:rsidRDefault="00123DB0" w:rsidP="00D2137B">
      <w:pPr>
        <w:jc w:val="both"/>
        <w:rPr>
          <w:sz w:val="22"/>
          <w:szCs w:val="22"/>
          <w:lang w:val="bg-BG"/>
        </w:rPr>
      </w:pPr>
    </w:p>
    <w:p w14:paraId="1D3FD234" w14:textId="77777777" w:rsidR="00102BF5" w:rsidRPr="00102BF5" w:rsidRDefault="00102BF5" w:rsidP="00102BF5">
      <w:pPr>
        <w:jc w:val="both"/>
        <w:rPr>
          <w:b/>
          <w:i/>
          <w:sz w:val="22"/>
          <w:szCs w:val="22"/>
          <w:u w:val="single"/>
          <w:lang w:val="bg-BG"/>
        </w:rPr>
      </w:pPr>
      <w:bookmarkStart w:id="66" w:name="_Toc181621925"/>
      <w:bookmarkStart w:id="67" w:name="_Toc178059104"/>
      <w:bookmarkStart w:id="68" w:name="_Toc180469889"/>
      <w:r w:rsidRPr="00102BF5">
        <w:rPr>
          <w:b/>
          <w:i/>
          <w:sz w:val="22"/>
          <w:szCs w:val="22"/>
          <w:lang w:val="bg-BG"/>
        </w:rPr>
        <w:t>4.</w:t>
      </w:r>
      <w:r w:rsidR="008A5FE3">
        <w:rPr>
          <w:b/>
          <w:i/>
          <w:sz w:val="22"/>
          <w:szCs w:val="22"/>
          <w:lang w:val="bg-BG"/>
        </w:rPr>
        <w:t>4</w:t>
      </w:r>
      <w:r w:rsidRPr="00102BF5">
        <w:rPr>
          <w:b/>
          <w:i/>
          <w:sz w:val="22"/>
          <w:szCs w:val="22"/>
          <w:lang w:val="bg-BG"/>
        </w:rPr>
        <w:t>.7.</w:t>
      </w:r>
      <w:r w:rsidRPr="00102BF5">
        <w:rPr>
          <w:b/>
          <w:i/>
          <w:sz w:val="22"/>
          <w:szCs w:val="22"/>
          <w:u w:val="single"/>
          <w:lang w:val="bg-BG"/>
        </w:rPr>
        <w:t xml:space="preserve"> </w:t>
      </w:r>
      <w:r w:rsidRPr="00102BF5">
        <w:rPr>
          <w:rFonts w:cs="Arial"/>
          <w:b/>
          <w:bCs/>
          <w:i/>
          <w:sz w:val="22"/>
          <w:szCs w:val="22"/>
          <w:u w:val="single"/>
          <w:lang w:val="ru-RU"/>
        </w:rPr>
        <w:t>Степен на проектна готовност</w:t>
      </w:r>
    </w:p>
    <w:p w14:paraId="346FC3B9" w14:textId="77777777" w:rsidR="00102BF5" w:rsidRPr="00DF01F7" w:rsidRDefault="00102BF5" w:rsidP="00102BF5">
      <w:pPr>
        <w:jc w:val="both"/>
        <w:rPr>
          <w:b/>
          <w:lang w:val="bg-BG"/>
        </w:rPr>
      </w:pPr>
    </w:p>
    <w:p w14:paraId="3EB457D7" w14:textId="77777777" w:rsidR="00A86AD2" w:rsidRPr="00E405C2" w:rsidRDefault="00A86AD2" w:rsidP="00A86AD2">
      <w:pPr>
        <w:suppressAutoHyphens/>
        <w:jc w:val="both"/>
        <w:rPr>
          <w:rFonts w:eastAsia="MS Mincho" w:cs="Arial"/>
          <w:sz w:val="22"/>
          <w:szCs w:val="22"/>
          <w:highlight w:val="yellow"/>
          <w:lang w:val="bg-BG" w:eastAsia="ar-SA"/>
        </w:rPr>
      </w:pPr>
      <w:r w:rsidRPr="00E405C2">
        <w:rPr>
          <w:rFonts w:eastAsia="MS Mincho" w:cs="Arial"/>
          <w:sz w:val="22"/>
          <w:szCs w:val="22"/>
          <w:highlight w:val="yellow"/>
          <w:lang w:val="bg-BG" w:eastAsia="ar-SA"/>
        </w:rPr>
        <w:t>Задължение на кандидата е да извърши проверка за необходимостта от разработване на технически/работен проект съгласно ЗУТ, за планираните строителни/ремонтни работи.</w:t>
      </w:r>
    </w:p>
    <w:p w14:paraId="5D91FC7B" w14:textId="77777777" w:rsidR="00AF01A5" w:rsidRPr="00AF01A5" w:rsidRDefault="00AF01A5" w:rsidP="00AF01A5">
      <w:pPr>
        <w:suppressAutoHyphens/>
        <w:spacing w:before="120"/>
        <w:ind w:left="714"/>
        <w:jc w:val="both"/>
        <w:rPr>
          <w:rFonts w:eastAsia="MS Mincho" w:cs="Arial"/>
          <w:b/>
          <w:sz w:val="22"/>
          <w:szCs w:val="22"/>
          <w:highlight w:val="yellow"/>
          <w:lang w:val="bg-BG" w:eastAsia="ar-SA"/>
        </w:rPr>
      </w:pPr>
    </w:p>
    <w:p w14:paraId="051D47E8" w14:textId="77777777" w:rsidR="00A86AD2" w:rsidRPr="00E405C2" w:rsidRDefault="00A86AD2" w:rsidP="00A86AD2">
      <w:pPr>
        <w:numPr>
          <w:ilvl w:val="0"/>
          <w:numId w:val="67"/>
        </w:numPr>
        <w:suppressAutoHyphens/>
        <w:spacing w:before="120"/>
        <w:ind w:left="284" w:hanging="295"/>
        <w:jc w:val="both"/>
        <w:rPr>
          <w:rFonts w:eastAsia="MS Mincho" w:cs="Arial"/>
          <w:b/>
          <w:i/>
          <w:sz w:val="22"/>
          <w:szCs w:val="22"/>
          <w:highlight w:val="yellow"/>
          <w:lang w:val="bg-BG" w:eastAsia="ar-SA"/>
        </w:rPr>
      </w:pPr>
      <w:r w:rsidRPr="00E405C2">
        <w:rPr>
          <w:rFonts w:eastAsia="MS Mincho" w:cs="Arial"/>
          <w:i/>
          <w:sz w:val="22"/>
          <w:szCs w:val="22"/>
          <w:highlight w:val="yellow"/>
          <w:lang w:val="bg-BG" w:eastAsia="ar-SA"/>
        </w:rPr>
        <w:t xml:space="preserve">В случаите, </w:t>
      </w:r>
      <w:r w:rsidRPr="00E405C2">
        <w:rPr>
          <w:rFonts w:eastAsia="MS Mincho" w:cs="Arial"/>
          <w:b/>
          <w:i/>
          <w:sz w:val="22"/>
          <w:szCs w:val="22"/>
          <w:highlight w:val="yellow"/>
          <w:lang w:val="bg-BG" w:eastAsia="ar-SA"/>
        </w:rPr>
        <w:t>когато строително-монтажните работи изискват технически/ работен проект съгласно ЗУТ</w:t>
      </w:r>
      <w:r w:rsidRPr="00E405C2">
        <w:rPr>
          <w:rFonts w:eastAsia="MS Mincho" w:cs="Arial"/>
          <w:i/>
          <w:sz w:val="22"/>
          <w:szCs w:val="22"/>
          <w:highlight w:val="yellow"/>
          <w:lang w:val="bg-BG" w:eastAsia="ar-SA"/>
        </w:rPr>
        <w:t xml:space="preserve"> и кандидатът разполага с него на етапа на кандидатстване, предвидените в проектното предложение дейности </w:t>
      </w:r>
      <w:r w:rsidRPr="00E405C2">
        <w:rPr>
          <w:rFonts w:eastAsia="MS Mincho" w:cs="Arial"/>
          <w:i/>
          <w:sz w:val="22"/>
          <w:szCs w:val="22"/>
          <w:highlight w:val="yellow"/>
          <w:u w:val="single"/>
          <w:lang w:val="bg-BG" w:eastAsia="ar-SA"/>
        </w:rPr>
        <w:t>трябва да се основават на</w:t>
      </w:r>
      <w:r w:rsidRPr="00E405C2">
        <w:rPr>
          <w:rFonts w:eastAsia="MS Mincho" w:cs="Arial"/>
          <w:i/>
          <w:sz w:val="22"/>
          <w:szCs w:val="22"/>
          <w:highlight w:val="yellow"/>
          <w:lang w:val="bg-BG" w:eastAsia="ar-SA"/>
        </w:rPr>
        <w:t>:</w:t>
      </w:r>
    </w:p>
    <w:p w14:paraId="236B27C7" w14:textId="77777777" w:rsidR="00263E48" w:rsidRPr="00263E48" w:rsidRDefault="00263E48" w:rsidP="004F75D1">
      <w:pPr>
        <w:numPr>
          <w:ilvl w:val="0"/>
          <w:numId w:val="34"/>
        </w:numPr>
        <w:spacing w:before="120"/>
        <w:ind w:left="714" w:hanging="357"/>
        <w:jc w:val="both"/>
        <w:rPr>
          <w:sz w:val="22"/>
          <w:szCs w:val="22"/>
          <w:lang w:val="bg-BG"/>
        </w:rPr>
      </w:pPr>
      <w:r w:rsidRPr="00450044">
        <w:rPr>
          <w:b/>
          <w:sz w:val="22"/>
          <w:szCs w:val="22"/>
          <w:lang w:val="bg-BG"/>
        </w:rPr>
        <w:t>Технически или работен проект</w:t>
      </w:r>
      <w:r w:rsidRPr="00263E48">
        <w:rPr>
          <w:sz w:val="22"/>
          <w:szCs w:val="22"/>
          <w:lang w:val="bg-BG"/>
        </w:rPr>
        <w:t xml:space="preserve"> съгласно Закона за устройство на територията, Наредба №4 за обхвата и съдържанието на инвестиционните проекти, </w:t>
      </w:r>
      <w:r w:rsidRPr="00450044">
        <w:rPr>
          <w:b/>
          <w:sz w:val="22"/>
          <w:szCs w:val="22"/>
          <w:lang w:val="bg-BG"/>
        </w:rPr>
        <w:t>придружен от подробни количествени сметки по приложимите части</w:t>
      </w:r>
      <w:r w:rsidR="009202F7">
        <w:rPr>
          <w:b/>
          <w:sz w:val="22"/>
          <w:szCs w:val="22"/>
          <w:lang w:val="bg-BG"/>
        </w:rPr>
        <w:t xml:space="preserve"> и подробна количествено-стойностна сметка в пълно съответствие с КС на проектантите</w:t>
      </w:r>
      <w:r w:rsidRPr="00263E48">
        <w:rPr>
          <w:sz w:val="22"/>
          <w:szCs w:val="22"/>
          <w:lang w:val="bg-BG"/>
        </w:rPr>
        <w:t>;</w:t>
      </w:r>
    </w:p>
    <w:p w14:paraId="60E1C047" w14:textId="77777777" w:rsidR="00263E48" w:rsidRPr="00263E48" w:rsidRDefault="00263E48" w:rsidP="0005156F">
      <w:pPr>
        <w:spacing w:before="120"/>
        <w:ind w:left="709"/>
        <w:jc w:val="both"/>
        <w:rPr>
          <w:sz w:val="22"/>
          <w:szCs w:val="22"/>
          <w:lang w:val="bg-BG"/>
        </w:rPr>
      </w:pPr>
      <w:r w:rsidRPr="00263E48">
        <w:rPr>
          <w:sz w:val="22"/>
          <w:szCs w:val="22"/>
          <w:lang w:val="bg-BG"/>
        </w:rPr>
        <w:lastRenderedPageBreak/>
        <w:t>Техническият/ работният проект следва да бъде надлежно съгласуван с всички експлоатационни дружества и други съгласувателни органи съгласно действащата нормативна уредба и одобрен от главния архитект на Общината, когато се изисква съгласно ЗУТ.</w:t>
      </w:r>
    </w:p>
    <w:p w14:paraId="4F9A4C78" w14:textId="77777777" w:rsidR="00263E48" w:rsidRPr="00263E48" w:rsidRDefault="00263E48" w:rsidP="004F75D1">
      <w:pPr>
        <w:numPr>
          <w:ilvl w:val="0"/>
          <w:numId w:val="34"/>
        </w:numPr>
        <w:spacing w:before="120"/>
        <w:jc w:val="both"/>
        <w:rPr>
          <w:sz w:val="22"/>
          <w:szCs w:val="22"/>
          <w:lang w:val="bg-BG"/>
        </w:rPr>
      </w:pPr>
      <w:r w:rsidRPr="00450044">
        <w:rPr>
          <w:b/>
          <w:sz w:val="22"/>
          <w:szCs w:val="22"/>
          <w:lang w:val="bg-BG"/>
        </w:rPr>
        <w:t>Обследване за енергийна ефективност</w:t>
      </w:r>
      <w:r w:rsidRPr="00263E48">
        <w:rPr>
          <w:sz w:val="22"/>
          <w:szCs w:val="22"/>
          <w:lang w:val="bg-BG"/>
        </w:rPr>
        <w:t xml:space="preserve"> придружено от </w:t>
      </w:r>
      <w:r w:rsidRPr="00450044">
        <w:rPr>
          <w:b/>
          <w:sz w:val="22"/>
          <w:szCs w:val="22"/>
          <w:lang w:val="bg-BG"/>
        </w:rPr>
        <w:t>валиден сертификат</w:t>
      </w:r>
      <w:r w:rsidRPr="00263E48">
        <w:rPr>
          <w:sz w:val="22"/>
          <w:szCs w:val="22"/>
          <w:lang w:val="bg-BG"/>
        </w:rPr>
        <w:t xml:space="preserve"> за енергийни характеристики на сграда в експлоатация, изготвени по реда на чл.48 от ЗЕЕ</w:t>
      </w:r>
      <w:r w:rsidR="00450044">
        <w:rPr>
          <w:sz w:val="22"/>
          <w:szCs w:val="22"/>
          <w:lang w:val="bg-BG"/>
        </w:rPr>
        <w:t xml:space="preserve"> </w:t>
      </w:r>
      <w:r w:rsidR="00450044" w:rsidRPr="00291955">
        <w:rPr>
          <w:rFonts w:cs="Arial"/>
          <w:b/>
          <w:sz w:val="22"/>
          <w:szCs w:val="22"/>
          <w:lang w:val="ru-RU"/>
        </w:rPr>
        <w:t>(</w:t>
      </w:r>
      <w:r w:rsidR="00450044" w:rsidRPr="00291955">
        <w:rPr>
          <w:rFonts w:cs="Arial"/>
          <w:b/>
          <w:i/>
          <w:sz w:val="22"/>
          <w:szCs w:val="22"/>
          <w:u w:val="single"/>
          <w:lang w:val="ru-RU"/>
        </w:rPr>
        <w:t xml:space="preserve">в случай на </w:t>
      </w:r>
      <w:r w:rsidR="00450044">
        <w:rPr>
          <w:rFonts w:cs="Arial"/>
          <w:b/>
          <w:i/>
          <w:sz w:val="22"/>
          <w:szCs w:val="22"/>
          <w:u w:val="single"/>
          <w:lang w:val="bg-BG"/>
        </w:rPr>
        <w:t>интервенции върху</w:t>
      </w:r>
      <w:r w:rsidR="00450044" w:rsidRPr="00291955">
        <w:rPr>
          <w:rFonts w:cs="Arial"/>
          <w:b/>
          <w:i/>
          <w:sz w:val="22"/>
          <w:szCs w:val="22"/>
          <w:u w:val="single"/>
          <w:lang w:val="ru-RU"/>
        </w:rPr>
        <w:t xml:space="preserve"> </w:t>
      </w:r>
      <w:r w:rsidR="00450044">
        <w:rPr>
          <w:rFonts w:cs="Arial"/>
          <w:b/>
          <w:i/>
          <w:sz w:val="22"/>
          <w:szCs w:val="22"/>
          <w:u w:val="single"/>
          <w:lang w:val="bg-BG"/>
        </w:rPr>
        <w:t xml:space="preserve">съществуваща </w:t>
      </w:r>
      <w:r w:rsidR="00450044" w:rsidRPr="00291955">
        <w:rPr>
          <w:rFonts w:cs="Arial"/>
          <w:b/>
          <w:i/>
          <w:sz w:val="22"/>
          <w:szCs w:val="22"/>
          <w:u w:val="single"/>
          <w:lang w:val="ru-RU"/>
        </w:rPr>
        <w:t>сграда)</w:t>
      </w:r>
      <w:r w:rsidRPr="00263E48">
        <w:rPr>
          <w:sz w:val="22"/>
          <w:szCs w:val="22"/>
          <w:lang w:val="bg-BG"/>
        </w:rPr>
        <w:t>;</w:t>
      </w:r>
    </w:p>
    <w:p w14:paraId="6D7467EA" w14:textId="3A7EDEA3" w:rsidR="00263E48" w:rsidRPr="00263E48" w:rsidRDefault="00263E48" w:rsidP="004F75D1">
      <w:pPr>
        <w:numPr>
          <w:ilvl w:val="0"/>
          <w:numId w:val="34"/>
        </w:numPr>
        <w:spacing w:before="120"/>
        <w:ind w:left="714" w:hanging="357"/>
        <w:jc w:val="both"/>
        <w:rPr>
          <w:sz w:val="22"/>
          <w:szCs w:val="22"/>
          <w:lang w:val="bg-BG"/>
        </w:rPr>
      </w:pPr>
      <w:r w:rsidRPr="00450044">
        <w:rPr>
          <w:b/>
          <w:sz w:val="22"/>
          <w:szCs w:val="22"/>
          <w:lang w:val="bg-BG"/>
        </w:rPr>
        <w:t>Обследване за установяване на техническите характеристики</w:t>
      </w:r>
      <w:r w:rsidRPr="00263E48">
        <w:rPr>
          <w:sz w:val="22"/>
          <w:szCs w:val="22"/>
          <w:lang w:val="bg-BG"/>
        </w:rPr>
        <w:t xml:space="preserve">, свързани с удовлетворяване на изискванията </w:t>
      </w:r>
      <w:r w:rsidRPr="00395868">
        <w:rPr>
          <w:sz w:val="22"/>
          <w:szCs w:val="22"/>
          <w:highlight w:val="yellow"/>
          <w:lang w:val="bg-BG"/>
        </w:rPr>
        <w:t>по чл.169, ал.</w:t>
      </w:r>
      <w:r w:rsidR="0030510E">
        <w:rPr>
          <w:sz w:val="22"/>
          <w:szCs w:val="22"/>
          <w:highlight w:val="yellow"/>
          <w:lang w:val="en-US"/>
        </w:rPr>
        <w:t xml:space="preserve"> </w:t>
      </w:r>
      <w:r w:rsidRPr="00395868">
        <w:rPr>
          <w:sz w:val="22"/>
          <w:szCs w:val="22"/>
          <w:highlight w:val="yellow"/>
          <w:lang w:val="bg-BG"/>
        </w:rPr>
        <w:t>1</w:t>
      </w:r>
      <w:r w:rsidR="00395868" w:rsidRPr="00395868">
        <w:rPr>
          <w:sz w:val="22"/>
          <w:szCs w:val="22"/>
          <w:highlight w:val="yellow"/>
          <w:lang w:val="bg-BG"/>
        </w:rPr>
        <w:t>-3</w:t>
      </w:r>
      <w:r w:rsidRPr="00395868">
        <w:rPr>
          <w:sz w:val="22"/>
          <w:szCs w:val="22"/>
          <w:highlight w:val="yellow"/>
          <w:lang w:val="bg-BG"/>
        </w:rPr>
        <w:t xml:space="preserve"> от ЗУТ</w:t>
      </w:r>
      <w:r w:rsidRPr="00263E48">
        <w:rPr>
          <w:sz w:val="22"/>
          <w:szCs w:val="22"/>
          <w:lang w:val="bg-BG"/>
        </w:rPr>
        <w:t xml:space="preserve"> в съответствие с изискванията, определени в глава трета на Наредба № 5 от 2006 г. за техническите паспорти на строежите</w:t>
      </w:r>
      <w:r w:rsidR="00450044">
        <w:rPr>
          <w:sz w:val="22"/>
          <w:szCs w:val="22"/>
          <w:lang w:val="bg-BG"/>
        </w:rPr>
        <w:t xml:space="preserve"> </w:t>
      </w:r>
      <w:r w:rsidR="00450044" w:rsidRPr="00291955">
        <w:rPr>
          <w:rFonts w:cs="Arial"/>
          <w:b/>
          <w:sz w:val="22"/>
          <w:szCs w:val="22"/>
          <w:lang w:val="ru-RU"/>
        </w:rPr>
        <w:t>(</w:t>
      </w:r>
      <w:r w:rsidR="00450044" w:rsidRPr="00291955">
        <w:rPr>
          <w:rFonts w:cs="Arial"/>
          <w:b/>
          <w:i/>
          <w:sz w:val="22"/>
          <w:szCs w:val="22"/>
          <w:u w:val="single"/>
          <w:lang w:val="ru-RU"/>
        </w:rPr>
        <w:t xml:space="preserve">в случай на </w:t>
      </w:r>
      <w:r w:rsidR="00450044">
        <w:rPr>
          <w:rFonts w:cs="Arial"/>
          <w:b/>
          <w:i/>
          <w:sz w:val="22"/>
          <w:szCs w:val="22"/>
          <w:u w:val="single"/>
          <w:lang w:val="bg-BG"/>
        </w:rPr>
        <w:t>интервенции върху</w:t>
      </w:r>
      <w:r w:rsidR="00450044" w:rsidRPr="00291955">
        <w:rPr>
          <w:rFonts w:cs="Arial"/>
          <w:b/>
          <w:i/>
          <w:sz w:val="22"/>
          <w:szCs w:val="22"/>
          <w:u w:val="single"/>
          <w:lang w:val="ru-RU"/>
        </w:rPr>
        <w:t xml:space="preserve"> </w:t>
      </w:r>
      <w:r w:rsidR="00450044">
        <w:rPr>
          <w:rFonts w:cs="Arial"/>
          <w:b/>
          <w:i/>
          <w:sz w:val="22"/>
          <w:szCs w:val="22"/>
          <w:u w:val="single"/>
          <w:lang w:val="bg-BG"/>
        </w:rPr>
        <w:t xml:space="preserve">съществуваща </w:t>
      </w:r>
      <w:r w:rsidR="00450044" w:rsidRPr="00291955">
        <w:rPr>
          <w:rFonts w:cs="Arial"/>
          <w:b/>
          <w:i/>
          <w:sz w:val="22"/>
          <w:szCs w:val="22"/>
          <w:u w:val="single"/>
          <w:lang w:val="ru-RU"/>
        </w:rPr>
        <w:t>сграда)</w:t>
      </w:r>
      <w:r w:rsidRPr="00263E48">
        <w:rPr>
          <w:sz w:val="22"/>
          <w:szCs w:val="22"/>
          <w:lang w:val="bg-BG"/>
        </w:rPr>
        <w:t>;</w:t>
      </w:r>
    </w:p>
    <w:p w14:paraId="25C3716C" w14:textId="24EF91A3" w:rsidR="00263E48" w:rsidRPr="00395868" w:rsidRDefault="00263E48" w:rsidP="004F75D1">
      <w:pPr>
        <w:numPr>
          <w:ilvl w:val="0"/>
          <w:numId w:val="34"/>
        </w:numPr>
        <w:spacing w:before="120"/>
        <w:ind w:left="714" w:hanging="357"/>
        <w:jc w:val="both"/>
        <w:rPr>
          <w:sz w:val="22"/>
          <w:szCs w:val="22"/>
          <w:highlight w:val="yellow"/>
          <w:lang w:val="bg-BG"/>
        </w:rPr>
      </w:pPr>
      <w:r w:rsidRPr="00395868">
        <w:rPr>
          <w:b/>
          <w:sz w:val="22"/>
          <w:szCs w:val="22"/>
          <w:highlight w:val="yellow"/>
          <w:lang w:val="bg-BG"/>
        </w:rPr>
        <w:t>Оценка на съответствието на инвестиционния проект</w:t>
      </w:r>
      <w:r w:rsidRPr="00395868">
        <w:rPr>
          <w:sz w:val="22"/>
          <w:szCs w:val="22"/>
          <w:highlight w:val="yellow"/>
          <w:lang w:val="bg-BG"/>
        </w:rPr>
        <w:t xml:space="preserve"> </w:t>
      </w:r>
      <w:r w:rsidRPr="00395868">
        <w:rPr>
          <w:b/>
          <w:sz w:val="22"/>
          <w:szCs w:val="22"/>
          <w:highlight w:val="yellow"/>
          <w:lang w:val="bg-BG"/>
        </w:rPr>
        <w:t>със съществените изисквания към строежите</w:t>
      </w:r>
      <w:r w:rsidRPr="00395868">
        <w:rPr>
          <w:sz w:val="22"/>
          <w:szCs w:val="22"/>
          <w:highlight w:val="yellow"/>
          <w:lang w:val="bg-BG"/>
        </w:rPr>
        <w:t xml:space="preserve">, съгласно чл.142, ал.6 от ЗУТ; </w:t>
      </w:r>
    </w:p>
    <w:p w14:paraId="55E307FC" w14:textId="5D54D6E6" w:rsidR="00263E48" w:rsidRDefault="00263E48" w:rsidP="004F75D1">
      <w:pPr>
        <w:numPr>
          <w:ilvl w:val="0"/>
          <w:numId w:val="34"/>
        </w:numPr>
        <w:spacing w:before="120"/>
        <w:ind w:left="714" w:hanging="357"/>
        <w:jc w:val="both"/>
        <w:rPr>
          <w:sz w:val="22"/>
          <w:szCs w:val="22"/>
          <w:lang w:val="bg-BG"/>
        </w:rPr>
      </w:pPr>
      <w:r w:rsidRPr="00450044">
        <w:rPr>
          <w:b/>
          <w:sz w:val="22"/>
          <w:szCs w:val="22"/>
          <w:lang w:val="bg-BG"/>
        </w:rPr>
        <w:t xml:space="preserve">Оценка за съответствие на инвестиционния проект с </w:t>
      </w:r>
      <w:r w:rsidR="00395868" w:rsidRPr="00395868">
        <w:rPr>
          <w:b/>
          <w:sz w:val="22"/>
          <w:szCs w:val="22"/>
          <w:lang w:val="bg-BG"/>
        </w:rPr>
        <w:t xml:space="preserve">основното </w:t>
      </w:r>
      <w:r w:rsidRPr="00450044">
        <w:rPr>
          <w:b/>
          <w:sz w:val="22"/>
          <w:szCs w:val="22"/>
          <w:lang w:val="bg-BG"/>
        </w:rPr>
        <w:t xml:space="preserve">изискване по чл. 169, </w:t>
      </w:r>
      <w:r w:rsidRPr="00263E48">
        <w:rPr>
          <w:sz w:val="22"/>
          <w:szCs w:val="22"/>
          <w:lang w:val="bg-BG"/>
        </w:rPr>
        <w:t xml:space="preserve">ал. 1, т. 6 от ЗУТ, изготвена по реда на Наредба № 7 от 2004 г. за енергийна ефективност на сгради; </w:t>
      </w:r>
    </w:p>
    <w:p w14:paraId="01B640E4" w14:textId="0B80756C" w:rsidR="00450044" w:rsidRPr="00E405C2" w:rsidRDefault="00ED36AF" w:rsidP="004F75D1">
      <w:pPr>
        <w:numPr>
          <w:ilvl w:val="0"/>
          <w:numId w:val="34"/>
        </w:numPr>
        <w:spacing w:before="120"/>
        <w:jc w:val="both"/>
        <w:rPr>
          <w:sz w:val="22"/>
          <w:szCs w:val="22"/>
          <w:highlight w:val="yellow"/>
          <w:lang w:val="bg-BG"/>
        </w:rPr>
      </w:pPr>
      <w:r w:rsidRPr="00E405C2">
        <w:rPr>
          <w:rFonts w:eastAsia="MS Mincho" w:cs="Arial"/>
          <w:b/>
          <w:sz w:val="22"/>
          <w:szCs w:val="22"/>
          <w:highlight w:val="yellow"/>
          <w:lang w:val="bg-BG" w:eastAsia="ar-SA"/>
        </w:rPr>
        <w:t>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или</w:t>
      </w:r>
      <w:r w:rsidR="00450044" w:rsidRPr="00E405C2">
        <w:rPr>
          <w:sz w:val="22"/>
          <w:szCs w:val="22"/>
          <w:highlight w:val="yellow"/>
          <w:lang w:val="bg-BG"/>
        </w:rPr>
        <w:t xml:space="preserve"> </w:t>
      </w:r>
    </w:p>
    <w:p w14:paraId="47E42559" w14:textId="5A256E33" w:rsidR="00450044" w:rsidRPr="00EC18C3" w:rsidRDefault="00450044" w:rsidP="004F75D1">
      <w:pPr>
        <w:numPr>
          <w:ilvl w:val="0"/>
          <w:numId w:val="34"/>
        </w:numPr>
        <w:spacing w:before="120"/>
        <w:ind w:left="714" w:hanging="357"/>
        <w:jc w:val="both"/>
        <w:rPr>
          <w:sz w:val="22"/>
          <w:szCs w:val="22"/>
          <w:lang w:val="bg-BG"/>
        </w:rPr>
      </w:pPr>
      <w:r w:rsidRPr="00964AB0">
        <w:rPr>
          <w:b/>
          <w:sz w:val="22"/>
          <w:szCs w:val="22"/>
          <w:lang w:val="bg-BG"/>
        </w:rPr>
        <w:t>Решение за преценяване на необходимостта от извършване на ОВОС,</w:t>
      </w:r>
      <w:r w:rsidRPr="00EC18C3">
        <w:rPr>
          <w:sz w:val="22"/>
          <w:szCs w:val="22"/>
          <w:lang w:val="bg-BG"/>
        </w:rPr>
        <w:t xml:space="preserve"> съгласно чл. 8 от Наредбата за условията и реда за извършване н</w:t>
      </w:r>
      <w:r>
        <w:rPr>
          <w:sz w:val="22"/>
          <w:szCs w:val="22"/>
          <w:lang w:val="bg-BG"/>
        </w:rPr>
        <w:t>а</w:t>
      </w:r>
      <w:r w:rsidRPr="00EC18C3">
        <w:rPr>
          <w:sz w:val="22"/>
          <w:szCs w:val="22"/>
          <w:lang w:val="bg-BG"/>
        </w:rPr>
        <w:t xml:space="preserve"> оценка на въздействието върху околната среда и/или Решение по ОВОС, съгласно чл. 18 от същата наредба</w:t>
      </w:r>
      <w:r>
        <w:rPr>
          <w:sz w:val="22"/>
          <w:szCs w:val="22"/>
          <w:lang w:val="bg-BG"/>
        </w:rPr>
        <w:t xml:space="preserve"> (</w:t>
      </w:r>
      <w:r w:rsidRPr="00E452D4">
        <w:rPr>
          <w:b/>
          <w:i/>
          <w:sz w:val="22"/>
          <w:szCs w:val="22"/>
          <w:lang w:val="bg-BG"/>
        </w:rPr>
        <w:t xml:space="preserve">в случай </w:t>
      </w:r>
      <w:r w:rsidR="00077D9F">
        <w:rPr>
          <w:b/>
          <w:i/>
          <w:sz w:val="22"/>
          <w:szCs w:val="22"/>
          <w:lang w:val="bg-BG"/>
        </w:rPr>
        <w:t>че е приложимо</w:t>
      </w:r>
      <w:r>
        <w:rPr>
          <w:sz w:val="22"/>
          <w:szCs w:val="22"/>
          <w:lang w:val="bg-BG"/>
        </w:rPr>
        <w:t>)</w:t>
      </w:r>
      <w:r w:rsidR="00ED36AF">
        <w:rPr>
          <w:sz w:val="22"/>
          <w:szCs w:val="22"/>
          <w:lang w:val="bg-BG"/>
        </w:rPr>
        <w:t xml:space="preserve"> </w:t>
      </w:r>
      <w:r w:rsidR="00ED36AF" w:rsidRPr="00E405C2">
        <w:rPr>
          <w:sz w:val="22"/>
          <w:szCs w:val="22"/>
          <w:highlight w:val="yellow"/>
          <w:lang w:val="bg-BG"/>
        </w:rPr>
        <w:t xml:space="preserve">или </w:t>
      </w:r>
    </w:p>
    <w:p w14:paraId="16799BDB" w14:textId="77777777" w:rsidR="00450044" w:rsidRPr="00602308" w:rsidRDefault="00450044" w:rsidP="004F75D1">
      <w:pPr>
        <w:numPr>
          <w:ilvl w:val="0"/>
          <w:numId w:val="34"/>
        </w:numPr>
        <w:spacing w:before="120"/>
        <w:ind w:left="714" w:hanging="357"/>
        <w:jc w:val="both"/>
        <w:rPr>
          <w:sz w:val="22"/>
          <w:szCs w:val="22"/>
          <w:lang w:val="bg-BG"/>
        </w:rPr>
      </w:pPr>
      <w:r w:rsidRPr="00964AB0">
        <w:rPr>
          <w:b/>
          <w:sz w:val="22"/>
          <w:szCs w:val="22"/>
          <w:lang w:val="bg-BG"/>
        </w:rPr>
        <w:t>Решение по чл. 18 или съответно решение по чл. 20 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r>
        <w:rPr>
          <w:sz w:val="22"/>
          <w:szCs w:val="22"/>
          <w:lang w:val="bg-BG"/>
        </w:rPr>
        <w:t xml:space="preserve"> (</w:t>
      </w:r>
      <w:r w:rsidR="00077D9F" w:rsidRPr="00077D9F">
        <w:rPr>
          <w:b/>
          <w:i/>
          <w:sz w:val="22"/>
          <w:szCs w:val="22"/>
          <w:lang w:val="bg-BG"/>
        </w:rPr>
        <w:t>в случай че е приложимо</w:t>
      </w:r>
      <w:r>
        <w:rPr>
          <w:sz w:val="22"/>
          <w:szCs w:val="22"/>
          <w:lang w:val="bg-BG"/>
        </w:rPr>
        <w:t>)</w:t>
      </w:r>
    </w:p>
    <w:p w14:paraId="525CE6D7" w14:textId="77777777" w:rsidR="00263E48" w:rsidRPr="00263E48" w:rsidRDefault="00263E48" w:rsidP="004F75D1">
      <w:pPr>
        <w:numPr>
          <w:ilvl w:val="0"/>
          <w:numId w:val="34"/>
        </w:numPr>
        <w:spacing w:before="120"/>
        <w:ind w:left="714" w:hanging="357"/>
        <w:jc w:val="both"/>
        <w:rPr>
          <w:sz w:val="22"/>
          <w:szCs w:val="22"/>
          <w:lang w:val="bg-BG"/>
        </w:rPr>
      </w:pPr>
      <w:r w:rsidRPr="00263E48">
        <w:rPr>
          <w:sz w:val="22"/>
          <w:szCs w:val="22"/>
          <w:lang w:val="bg-BG"/>
        </w:rPr>
        <w:t>Разрешителни и/или съгласувателни документи от съответните институции (</w:t>
      </w:r>
      <w:r w:rsidRPr="00263E48">
        <w:rPr>
          <w:i/>
          <w:sz w:val="22"/>
          <w:szCs w:val="22"/>
          <w:lang w:val="bg-BG"/>
        </w:rPr>
        <w:t>ако са необходими такива съгласно българското законодателство</w:t>
      </w:r>
      <w:r w:rsidRPr="00263E48">
        <w:rPr>
          <w:sz w:val="22"/>
          <w:szCs w:val="22"/>
          <w:lang w:val="bg-BG"/>
        </w:rPr>
        <w:t>);</w:t>
      </w:r>
    </w:p>
    <w:p w14:paraId="5110AE7B" w14:textId="6EB078B7" w:rsidR="00263E48" w:rsidRPr="00263E48" w:rsidRDefault="00263E48" w:rsidP="004F75D1">
      <w:pPr>
        <w:numPr>
          <w:ilvl w:val="0"/>
          <w:numId w:val="34"/>
        </w:numPr>
        <w:spacing w:before="120"/>
        <w:ind w:left="714" w:hanging="357"/>
        <w:jc w:val="both"/>
        <w:rPr>
          <w:sz w:val="22"/>
          <w:szCs w:val="22"/>
          <w:lang w:val="bg-BG"/>
        </w:rPr>
      </w:pPr>
      <w:r w:rsidRPr="00450044">
        <w:rPr>
          <w:b/>
          <w:sz w:val="22"/>
          <w:szCs w:val="22"/>
          <w:lang w:val="bg-BG"/>
        </w:rPr>
        <w:t>Влязло в сила разрешение за строеж</w:t>
      </w:r>
      <w:r w:rsidRPr="00263E48">
        <w:rPr>
          <w:sz w:val="22"/>
          <w:szCs w:val="22"/>
          <w:lang w:val="bg-BG"/>
        </w:rPr>
        <w:t>, издадено по реда на</w:t>
      </w:r>
      <w:r w:rsidRPr="00263E48" w:rsidDel="00DE1AFF">
        <w:rPr>
          <w:sz w:val="22"/>
          <w:szCs w:val="22"/>
          <w:lang w:val="bg-BG"/>
        </w:rPr>
        <w:t xml:space="preserve"> </w:t>
      </w:r>
      <w:r w:rsidRPr="00263E48">
        <w:rPr>
          <w:sz w:val="22"/>
          <w:szCs w:val="22"/>
          <w:lang w:val="bg-BG"/>
        </w:rPr>
        <w:t>чл.148-156</w:t>
      </w:r>
      <w:r w:rsidR="00395868">
        <w:rPr>
          <w:sz w:val="22"/>
          <w:szCs w:val="22"/>
          <w:lang w:val="bg-BG"/>
        </w:rPr>
        <w:t>а</w:t>
      </w:r>
      <w:r w:rsidRPr="00263E48">
        <w:rPr>
          <w:sz w:val="22"/>
          <w:szCs w:val="22"/>
          <w:lang w:val="bg-BG"/>
        </w:rPr>
        <w:t xml:space="preserve"> от ЗУТ; Разрешение</w:t>
      </w:r>
      <w:r w:rsidR="00CF62CB">
        <w:rPr>
          <w:sz w:val="22"/>
          <w:szCs w:val="22"/>
          <w:lang w:val="bg-BG"/>
        </w:rPr>
        <w:t>то</w:t>
      </w:r>
      <w:r w:rsidRPr="00263E48">
        <w:rPr>
          <w:sz w:val="22"/>
          <w:szCs w:val="22"/>
          <w:lang w:val="bg-BG"/>
        </w:rPr>
        <w:t xml:space="preserve"> за строеж, издадено въз основа на одобрения инвестиционен проект, по реда на чл. 148-156а от ЗУТ, следва да съдържа максимално подробна информация относно всички одобрени проектни части на инвестиционния проект, всички съгласувателни и разрешителни документи;</w:t>
      </w:r>
    </w:p>
    <w:p w14:paraId="08027F80" w14:textId="77777777" w:rsidR="008861C7" w:rsidRPr="00132D61" w:rsidRDefault="008861C7" w:rsidP="004F75D1">
      <w:pPr>
        <w:numPr>
          <w:ilvl w:val="0"/>
          <w:numId w:val="34"/>
        </w:numPr>
        <w:spacing w:before="120"/>
        <w:jc w:val="both"/>
        <w:rPr>
          <w:b/>
          <w:sz w:val="22"/>
          <w:szCs w:val="22"/>
          <w:lang w:val="bg-BG"/>
        </w:rPr>
      </w:pPr>
      <w:r w:rsidRPr="008861C7">
        <w:rPr>
          <w:sz w:val="22"/>
          <w:szCs w:val="22"/>
          <w:lang w:val="bg-BG"/>
        </w:rPr>
        <w:t>При доставка на оборудване/обзавеждане</w:t>
      </w:r>
      <w:r w:rsidR="000F20DC">
        <w:rPr>
          <w:sz w:val="22"/>
          <w:szCs w:val="22"/>
          <w:lang w:val="bg-BG"/>
        </w:rPr>
        <w:t xml:space="preserve"> </w:t>
      </w:r>
      <w:r w:rsidR="00291650">
        <w:rPr>
          <w:sz w:val="22"/>
          <w:szCs w:val="22"/>
          <w:lang w:val="bg-BG"/>
        </w:rPr>
        <w:t>–</w:t>
      </w:r>
      <w:r w:rsidR="000F20DC">
        <w:rPr>
          <w:sz w:val="22"/>
          <w:szCs w:val="22"/>
          <w:lang w:val="bg-BG"/>
        </w:rPr>
        <w:t xml:space="preserve"> </w:t>
      </w:r>
      <w:r w:rsidR="00291650">
        <w:rPr>
          <w:sz w:val="22"/>
          <w:szCs w:val="22"/>
          <w:lang w:val="bg-BG"/>
        </w:rPr>
        <w:t xml:space="preserve">индикативен </w:t>
      </w:r>
      <w:r w:rsidR="00A24F03" w:rsidRPr="00F17039">
        <w:rPr>
          <w:b/>
          <w:sz w:val="22"/>
          <w:szCs w:val="22"/>
          <w:lang w:val="bg-BG"/>
        </w:rPr>
        <w:t>остойностен списък на предвиденото за закупуване оборудване/обзавеждане</w:t>
      </w:r>
      <w:r w:rsidR="00A24F03">
        <w:rPr>
          <w:sz w:val="22"/>
          <w:szCs w:val="22"/>
          <w:lang w:val="bg-BG"/>
        </w:rPr>
        <w:t xml:space="preserve"> съгласно </w:t>
      </w:r>
      <w:r w:rsidR="00A24F03" w:rsidRPr="00132D61">
        <w:rPr>
          <w:b/>
          <w:sz w:val="22"/>
          <w:szCs w:val="22"/>
          <w:lang w:val="bg-BG"/>
        </w:rPr>
        <w:t>Приложение Б</w:t>
      </w:r>
      <w:r w:rsidRPr="00132D61">
        <w:rPr>
          <w:b/>
          <w:sz w:val="22"/>
          <w:szCs w:val="22"/>
          <w:lang w:val="bg-BG"/>
        </w:rPr>
        <w:t>.</w:t>
      </w:r>
    </w:p>
    <w:p w14:paraId="62E20AAB" w14:textId="77777777" w:rsidR="00111B44" w:rsidRPr="00E405C2" w:rsidRDefault="00263E48" w:rsidP="00E405C2">
      <w:pPr>
        <w:numPr>
          <w:ilvl w:val="0"/>
          <w:numId w:val="67"/>
        </w:numPr>
        <w:suppressAutoHyphens/>
        <w:spacing w:before="120"/>
        <w:ind w:left="284" w:hanging="295"/>
        <w:jc w:val="both"/>
        <w:rPr>
          <w:rFonts w:eastAsia="MS Mincho" w:cs="Arial"/>
          <w:i/>
          <w:sz w:val="22"/>
          <w:szCs w:val="22"/>
          <w:lang w:val="bg-BG" w:eastAsia="ar-SA"/>
        </w:rPr>
      </w:pPr>
      <w:r w:rsidRPr="00E405C2">
        <w:rPr>
          <w:rFonts w:eastAsia="MS Mincho" w:cs="Arial"/>
          <w:i/>
          <w:sz w:val="22"/>
          <w:szCs w:val="22"/>
          <w:lang w:val="bg-BG" w:eastAsia="ar-SA"/>
        </w:rPr>
        <w:t>В случай, че на етапа на кандидатстване за обект</w:t>
      </w:r>
      <w:r w:rsidR="00115EB0" w:rsidRPr="00E405C2">
        <w:rPr>
          <w:rFonts w:eastAsia="MS Mincho" w:cs="Arial"/>
          <w:i/>
          <w:sz w:val="22"/>
          <w:szCs w:val="22"/>
          <w:lang w:val="bg-BG" w:eastAsia="ar-SA"/>
        </w:rPr>
        <w:t>а</w:t>
      </w:r>
      <w:r w:rsidRPr="00E405C2">
        <w:rPr>
          <w:rFonts w:eastAsia="MS Mincho" w:cs="Arial"/>
          <w:i/>
          <w:sz w:val="22"/>
          <w:szCs w:val="22"/>
          <w:lang w:val="bg-BG" w:eastAsia="ar-SA"/>
        </w:rPr>
        <w:t xml:space="preserve"> на интервенция </w:t>
      </w:r>
      <w:r w:rsidRPr="00E405C2">
        <w:rPr>
          <w:rFonts w:eastAsia="MS Mincho" w:cs="Arial"/>
          <w:b/>
          <w:i/>
          <w:sz w:val="22"/>
          <w:szCs w:val="22"/>
          <w:lang w:val="bg-BG" w:eastAsia="ar-SA"/>
        </w:rPr>
        <w:t>няма разработен инвестицион</w:t>
      </w:r>
      <w:r w:rsidR="00115EB0" w:rsidRPr="00E405C2">
        <w:rPr>
          <w:rFonts w:eastAsia="MS Mincho" w:cs="Arial"/>
          <w:b/>
          <w:i/>
          <w:sz w:val="22"/>
          <w:szCs w:val="22"/>
          <w:lang w:val="bg-BG" w:eastAsia="ar-SA"/>
        </w:rPr>
        <w:t>e</w:t>
      </w:r>
      <w:r w:rsidRPr="00E405C2">
        <w:rPr>
          <w:rFonts w:eastAsia="MS Mincho" w:cs="Arial"/>
          <w:b/>
          <w:i/>
          <w:sz w:val="22"/>
          <w:szCs w:val="22"/>
          <w:lang w:val="bg-BG" w:eastAsia="ar-SA"/>
        </w:rPr>
        <w:t>н проект</w:t>
      </w:r>
      <w:r w:rsidRPr="00E405C2">
        <w:rPr>
          <w:rFonts w:eastAsia="MS Mincho" w:cs="Arial"/>
          <w:i/>
          <w:sz w:val="22"/>
          <w:szCs w:val="22"/>
          <w:lang w:val="bg-BG" w:eastAsia="ar-SA"/>
        </w:rPr>
        <w:t xml:space="preserve"> в пълна проектна готовност</w:t>
      </w:r>
      <w:r w:rsidR="00111B44" w:rsidRPr="00E405C2">
        <w:rPr>
          <w:rFonts w:eastAsia="MS Mincho" w:cs="Arial"/>
          <w:i/>
          <w:sz w:val="22"/>
          <w:szCs w:val="22"/>
          <w:lang w:val="bg-BG" w:eastAsia="ar-SA"/>
        </w:rPr>
        <w:t xml:space="preserve"> (вкл. разрешение за строеж)</w:t>
      </w:r>
      <w:r w:rsidRPr="00E405C2">
        <w:rPr>
          <w:rFonts w:eastAsia="MS Mincho" w:cs="Arial"/>
          <w:i/>
          <w:sz w:val="22"/>
          <w:szCs w:val="22"/>
          <w:lang w:val="bg-BG" w:eastAsia="ar-SA"/>
        </w:rPr>
        <w:t xml:space="preserve">, </w:t>
      </w:r>
      <w:r w:rsidR="00B30B67" w:rsidRPr="00E405C2">
        <w:rPr>
          <w:rFonts w:eastAsia="MS Mincho" w:cs="Arial"/>
          <w:b/>
          <w:i/>
          <w:sz w:val="22"/>
          <w:szCs w:val="22"/>
          <w:highlight w:val="yellow"/>
          <w:lang w:val="bg-BG" w:eastAsia="ar-SA"/>
        </w:rPr>
        <w:t>но строително-монтажните работи изискват такъв съгласно ЗУТ</w:t>
      </w:r>
      <w:r w:rsidR="00B30B67">
        <w:rPr>
          <w:rFonts w:eastAsia="MS Mincho" w:cs="Arial"/>
          <w:i/>
          <w:sz w:val="22"/>
          <w:szCs w:val="22"/>
          <w:lang w:val="en-US" w:eastAsia="ar-SA"/>
        </w:rPr>
        <w:t xml:space="preserve">, </w:t>
      </w:r>
      <w:r w:rsidRPr="00E405C2">
        <w:rPr>
          <w:rFonts w:eastAsia="MS Mincho" w:cs="Arial"/>
          <w:i/>
          <w:sz w:val="22"/>
          <w:szCs w:val="22"/>
          <w:lang w:val="bg-BG" w:eastAsia="ar-SA"/>
        </w:rPr>
        <w:t>предвидените в проектното предложение дейности следва да се основават на</w:t>
      </w:r>
      <w:r w:rsidR="00111B44" w:rsidRPr="00E405C2">
        <w:rPr>
          <w:rFonts w:eastAsia="MS Mincho" w:cs="Arial"/>
          <w:i/>
          <w:sz w:val="22"/>
          <w:szCs w:val="22"/>
          <w:lang w:val="bg-BG" w:eastAsia="ar-SA"/>
        </w:rPr>
        <w:t>:</w:t>
      </w:r>
    </w:p>
    <w:p w14:paraId="14C032AB" w14:textId="77777777" w:rsidR="00115EB0" w:rsidRDefault="00111B44" w:rsidP="004F75D1">
      <w:pPr>
        <w:numPr>
          <w:ilvl w:val="0"/>
          <w:numId w:val="34"/>
        </w:numPr>
        <w:spacing w:before="120"/>
        <w:ind w:left="714" w:hanging="357"/>
        <w:jc w:val="both"/>
        <w:rPr>
          <w:rFonts w:cs="Arial"/>
          <w:b/>
          <w:sz w:val="22"/>
          <w:szCs w:val="22"/>
          <w:lang w:val="bg-BG"/>
        </w:rPr>
      </w:pPr>
      <w:r w:rsidRPr="0096550F">
        <w:rPr>
          <w:b/>
          <w:sz w:val="22"/>
          <w:szCs w:val="22"/>
          <w:lang w:val="bg-BG"/>
        </w:rPr>
        <w:t>Схема</w:t>
      </w:r>
      <w:r w:rsidRPr="0096550F">
        <w:rPr>
          <w:rFonts w:cs="Arial"/>
          <w:b/>
          <w:sz w:val="22"/>
          <w:szCs w:val="22"/>
          <w:lang w:val="bg-BG"/>
        </w:rPr>
        <w:t xml:space="preserve">/архитектурен план, заверен от главния архитект на общината </w:t>
      </w:r>
      <w:r w:rsidRPr="0096550F">
        <w:rPr>
          <w:rFonts w:cs="Arial"/>
          <w:sz w:val="22"/>
          <w:szCs w:val="22"/>
          <w:lang w:val="bg-BG"/>
        </w:rPr>
        <w:t>за обект</w:t>
      </w:r>
      <w:r w:rsidR="00994D77">
        <w:rPr>
          <w:rFonts w:cs="Arial"/>
          <w:sz w:val="22"/>
          <w:szCs w:val="22"/>
          <w:lang w:val="bg-BG"/>
        </w:rPr>
        <w:t>а</w:t>
      </w:r>
      <w:r w:rsidRPr="0096550F">
        <w:rPr>
          <w:rFonts w:cs="Arial"/>
          <w:sz w:val="22"/>
          <w:szCs w:val="22"/>
          <w:lang w:val="bg-BG"/>
        </w:rPr>
        <w:t xml:space="preserve"> на интервенция, заедно с обяснителна записка, както и </w:t>
      </w:r>
      <w:r w:rsidRPr="0096550F">
        <w:rPr>
          <w:rFonts w:cs="Arial"/>
          <w:b/>
          <w:sz w:val="22"/>
          <w:szCs w:val="22"/>
          <w:lang w:val="bg-BG"/>
        </w:rPr>
        <w:t>индикативна количествено-стойностна сметка по окрупнени показатели;</w:t>
      </w:r>
    </w:p>
    <w:p w14:paraId="1F2774AC" w14:textId="77777777" w:rsidR="00BB2F08" w:rsidRPr="00BB2F08" w:rsidRDefault="00BB2F08" w:rsidP="00BB2F08">
      <w:pPr>
        <w:numPr>
          <w:ilvl w:val="0"/>
          <w:numId w:val="34"/>
        </w:numPr>
        <w:suppressAutoHyphens/>
        <w:spacing w:before="120"/>
        <w:jc w:val="both"/>
        <w:rPr>
          <w:b/>
          <w:sz w:val="22"/>
          <w:szCs w:val="22"/>
          <w:highlight w:val="yellow"/>
          <w:lang w:val="bg-BG"/>
        </w:rPr>
      </w:pPr>
      <w:r w:rsidRPr="00BB2F08">
        <w:rPr>
          <w:b/>
          <w:sz w:val="22"/>
          <w:szCs w:val="22"/>
          <w:highlight w:val="yellow"/>
          <w:lang w:val="bg-BG"/>
        </w:rPr>
        <w:t xml:space="preserve">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w:t>
      </w:r>
      <w:r w:rsidRPr="00BB2F08">
        <w:rPr>
          <w:b/>
          <w:sz w:val="22"/>
          <w:szCs w:val="22"/>
          <w:highlight w:val="yellow"/>
          <w:lang w:val="bg-BG"/>
        </w:rPr>
        <w:lastRenderedPageBreak/>
        <w:t>институция – РИОСВ/МОСВ, че не е необходимо провеждане на процедура по реда на Глава втора от същата наредба, или</w:t>
      </w:r>
    </w:p>
    <w:p w14:paraId="47B39E42" w14:textId="77777777" w:rsidR="00BB2F08" w:rsidRPr="00BB2F08" w:rsidRDefault="00BB2F08" w:rsidP="00BB2F08">
      <w:pPr>
        <w:numPr>
          <w:ilvl w:val="0"/>
          <w:numId w:val="34"/>
        </w:numPr>
        <w:suppressAutoHyphens/>
        <w:spacing w:before="120"/>
        <w:jc w:val="both"/>
        <w:rPr>
          <w:b/>
          <w:sz w:val="22"/>
          <w:szCs w:val="22"/>
          <w:highlight w:val="yellow"/>
          <w:lang w:val="bg-BG"/>
        </w:rPr>
      </w:pPr>
      <w:r w:rsidRPr="00BB2F08">
        <w:rPr>
          <w:b/>
          <w:sz w:val="22"/>
          <w:szCs w:val="22"/>
          <w:highlight w:val="yellow"/>
          <w:lang w:val="bg-BG"/>
        </w:rPr>
        <w:t>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съгласно чл. 18 от същата наредба, или</w:t>
      </w:r>
    </w:p>
    <w:p w14:paraId="50CB3785" w14:textId="77777777" w:rsidR="00BB2F08" w:rsidRPr="00BB2F08" w:rsidRDefault="00BB2F08" w:rsidP="00BB2F08">
      <w:pPr>
        <w:numPr>
          <w:ilvl w:val="0"/>
          <w:numId w:val="34"/>
        </w:numPr>
        <w:suppressAutoHyphens/>
        <w:spacing w:before="120"/>
        <w:jc w:val="both"/>
        <w:rPr>
          <w:b/>
          <w:sz w:val="22"/>
          <w:szCs w:val="22"/>
          <w:highlight w:val="yellow"/>
          <w:lang w:val="bg-BG"/>
        </w:rPr>
      </w:pPr>
      <w:r w:rsidRPr="00BB2F08">
        <w:rPr>
          <w:b/>
          <w:sz w:val="22"/>
          <w:szCs w:val="22"/>
          <w:highlight w:val="yellow"/>
          <w:lang w:val="bg-BG"/>
        </w:rPr>
        <w:t>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w:t>
      </w:r>
    </w:p>
    <w:p w14:paraId="3E8A0557" w14:textId="2FE893F6" w:rsidR="00115EB0" w:rsidRDefault="00115EB0" w:rsidP="004F75D1">
      <w:pPr>
        <w:numPr>
          <w:ilvl w:val="0"/>
          <w:numId w:val="34"/>
        </w:numPr>
        <w:spacing w:before="120"/>
        <w:jc w:val="both"/>
        <w:rPr>
          <w:sz w:val="22"/>
          <w:szCs w:val="22"/>
          <w:lang w:val="bg-BG"/>
        </w:rPr>
      </w:pPr>
      <w:r w:rsidRPr="00450044">
        <w:rPr>
          <w:b/>
          <w:sz w:val="22"/>
          <w:szCs w:val="22"/>
          <w:lang w:val="bg-BG"/>
        </w:rPr>
        <w:t>Обследване за енергийна ефективност</w:t>
      </w:r>
      <w:r w:rsidRPr="00263E48">
        <w:rPr>
          <w:sz w:val="22"/>
          <w:szCs w:val="22"/>
          <w:lang w:val="bg-BG"/>
        </w:rPr>
        <w:t xml:space="preserve"> придружено от </w:t>
      </w:r>
      <w:r w:rsidRPr="00450044">
        <w:rPr>
          <w:b/>
          <w:sz w:val="22"/>
          <w:szCs w:val="22"/>
          <w:lang w:val="bg-BG"/>
        </w:rPr>
        <w:t>валиден сертификат</w:t>
      </w:r>
      <w:r w:rsidRPr="00263E48">
        <w:rPr>
          <w:sz w:val="22"/>
          <w:szCs w:val="22"/>
          <w:lang w:val="bg-BG"/>
        </w:rPr>
        <w:t xml:space="preserve"> за енергийни характеристики на сграда в експлоатация, изготвени по реда на чл.48 от ЗЕЕ</w:t>
      </w:r>
      <w:r>
        <w:rPr>
          <w:sz w:val="22"/>
          <w:szCs w:val="22"/>
          <w:lang w:val="bg-BG"/>
        </w:rPr>
        <w:t xml:space="preserve"> </w:t>
      </w:r>
      <w:r w:rsidRPr="00291955">
        <w:rPr>
          <w:rFonts w:cs="Arial"/>
          <w:b/>
          <w:sz w:val="22"/>
          <w:szCs w:val="22"/>
          <w:lang w:val="ru-RU"/>
        </w:rPr>
        <w:t>(</w:t>
      </w:r>
      <w:r w:rsidRPr="00291955">
        <w:rPr>
          <w:rFonts w:cs="Arial"/>
          <w:b/>
          <w:i/>
          <w:sz w:val="22"/>
          <w:szCs w:val="22"/>
          <w:u w:val="single"/>
          <w:lang w:val="ru-RU"/>
        </w:rPr>
        <w:t xml:space="preserve">в случай на </w:t>
      </w:r>
      <w:r>
        <w:rPr>
          <w:rFonts w:cs="Arial"/>
          <w:b/>
          <w:i/>
          <w:sz w:val="22"/>
          <w:szCs w:val="22"/>
          <w:u w:val="single"/>
          <w:lang w:val="bg-BG"/>
        </w:rPr>
        <w:t>интервенции върху</w:t>
      </w:r>
      <w:r w:rsidRPr="00291955">
        <w:rPr>
          <w:rFonts w:cs="Arial"/>
          <w:b/>
          <w:i/>
          <w:sz w:val="22"/>
          <w:szCs w:val="22"/>
          <w:u w:val="single"/>
          <w:lang w:val="ru-RU"/>
        </w:rPr>
        <w:t xml:space="preserve"> </w:t>
      </w:r>
      <w:r>
        <w:rPr>
          <w:rFonts w:cs="Arial"/>
          <w:b/>
          <w:i/>
          <w:sz w:val="22"/>
          <w:szCs w:val="22"/>
          <w:u w:val="single"/>
          <w:lang w:val="bg-BG"/>
        </w:rPr>
        <w:t xml:space="preserve">съществуваща </w:t>
      </w:r>
      <w:r w:rsidRPr="00291955">
        <w:rPr>
          <w:rFonts w:cs="Arial"/>
          <w:b/>
          <w:i/>
          <w:sz w:val="22"/>
          <w:szCs w:val="22"/>
          <w:u w:val="single"/>
          <w:lang w:val="ru-RU"/>
        </w:rPr>
        <w:t>сграда)</w:t>
      </w:r>
    </w:p>
    <w:p w14:paraId="08812447" w14:textId="77777777" w:rsidR="00AF01A5" w:rsidRPr="00263E48" w:rsidRDefault="00AF01A5" w:rsidP="00AF01A5">
      <w:pPr>
        <w:spacing w:before="120"/>
        <w:ind w:left="720"/>
        <w:jc w:val="both"/>
        <w:rPr>
          <w:sz w:val="22"/>
          <w:szCs w:val="22"/>
          <w:lang w:val="bg-BG"/>
        </w:rPr>
      </w:pPr>
    </w:p>
    <w:p w14:paraId="4FFBB066" w14:textId="506B4E0A" w:rsidR="00115EB0" w:rsidRPr="00132D61" w:rsidRDefault="00EE794D" w:rsidP="004F75D1">
      <w:pPr>
        <w:numPr>
          <w:ilvl w:val="0"/>
          <w:numId w:val="34"/>
        </w:numPr>
        <w:spacing w:before="120" w:after="240"/>
        <w:ind w:left="714" w:hanging="357"/>
        <w:jc w:val="both"/>
        <w:rPr>
          <w:rFonts w:cs="Arial"/>
          <w:b/>
          <w:sz w:val="22"/>
          <w:szCs w:val="22"/>
          <w:lang w:val="bg-BG"/>
        </w:rPr>
      </w:pPr>
      <w:r>
        <w:rPr>
          <w:sz w:val="22"/>
          <w:szCs w:val="22"/>
          <w:lang w:val="bg-BG"/>
        </w:rPr>
        <w:t>Ако проекта предвижда</w:t>
      </w:r>
      <w:r w:rsidR="00115EB0" w:rsidRPr="008861C7">
        <w:rPr>
          <w:sz w:val="22"/>
          <w:szCs w:val="22"/>
          <w:lang w:val="bg-BG"/>
        </w:rPr>
        <w:t xml:space="preserve"> доставка на оборудване/обзавеждане</w:t>
      </w:r>
      <w:r w:rsidR="000F20DC">
        <w:rPr>
          <w:sz w:val="22"/>
          <w:szCs w:val="22"/>
          <w:lang w:val="bg-BG"/>
        </w:rPr>
        <w:t xml:space="preserve"> </w:t>
      </w:r>
      <w:r w:rsidR="00291650">
        <w:rPr>
          <w:sz w:val="22"/>
          <w:szCs w:val="22"/>
          <w:lang w:val="bg-BG"/>
        </w:rPr>
        <w:t>–</w:t>
      </w:r>
      <w:r w:rsidR="000F20DC">
        <w:rPr>
          <w:sz w:val="22"/>
          <w:szCs w:val="22"/>
          <w:lang w:val="bg-BG"/>
        </w:rPr>
        <w:t xml:space="preserve"> </w:t>
      </w:r>
      <w:r w:rsidR="00291650">
        <w:rPr>
          <w:sz w:val="22"/>
          <w:szCs w:val="22"/>
          <w:lang w:val="bg-BG"/>
        </w:rPr>
        <w:t xml:space="preserve">индикативен </w:t>
      </w:r>
      <w:r w:rsidR="00115EB0" w:rsidRPr="00F17039">
        <w:rPr>
          <w:b/>
          <w:sz w:val="22"/>
          <w:szCs w:val="22"/>
          <w:lang w:val="bg-BG"/>
        </w:rPr>
        <w:t>остойностен списък на предвиденото за закупуване оборудване/обзавеждане</w:t>
      </w:r>
      <w:r w:rsidR="00115EB0">
        <w:rPr>
          <w:sz w:val="22"/>
          <w:szCs w:val="22"/>
          <w:lang w:val="bg-BG"/>
        </w:rPr>
        <w:t xml:space="preserve"> съгласно </w:t>
      </w:r>
      <w:r w:rsidR="00115EB0" w:rsidRPr="00B4093E">
        <w:rPr>
          <w:b/>
          <w:sz w:val="22"/>
          <w:szCs w:val="22"/>
          <w:lang w:val="bg-BG"/>
        </w:rPr>
        <w:t>Приложение Б</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285ED4" w:rsidRPr="002C0D79" w14:paraId="71BBF10B" w14:textId="77777777" w:rsidTr="00E33946">
        <w:tc>
          <w:tcPr>
            <w:tcW w:w="5000" w:type="pct"/>
            <w:shd w:val="clear" w:color="auto" w:fill="C0C0C0"/>
          </w:tcPr>
          <w:p w14:paraId="05AB1213" w14:textId="77777777" w:rsidR="00285ED4" w:rsidRPr="00C76C72" w:rsidRDefault="00285ED4" w:rsidP="004D799C">
            <w:pPr>
              <w:spacing w:after="120"/>
              <w:jc w:val="both"/>
              <w:rPr>
                <w:b/>
                <w:sz w:val="22"/>
                <w:szCs w:val="22"/>
                <w:lang w:val="bg-BG"/>
              </w:rPr>
            </w:pPr>
            <w:r w:rsidRPr="00C76C72">
              <w:rPr>
                <w:b/>
                <w:i/>
                <w:sz w:val="22"/>
                <w:szCs w:val="22"/>
                <w:u w:val="single"/>
                <w:lang w:val="bg-BG"/>
              </w:rPr>
              <w:t>ВАЖНО!!!</w:t>
            </w:r>
          </w:p>
          <w:p w14:paraId="0EE10E4A" w14:textId="2C5D4E17" w:rsidR="00285ED4" w:rsidRPr="003A3D6E" w:rsidRDefault="00B30B67" w:rsidP="003A3D6E">
            <w:pPr>
              <w:spacing w:before="120"/>
              <w:jc w:val="both"/>
              <w:rPr>
                <w:rFonts w:cs="Arial"/>
                <w:b/>
                <w:sz w:val="22"/>
                <w:szCs w:val="22"/>
                <w:lang w:val="bg-BG"/>
              </w:rPr>
            </w:pPr>
            <w:r w:rsidRPr="003A3D6E">
              <w:rPr>
                <w:rFonts w:cs="Arial"/>
                <w:b/>
                <w:sz w:val="22"/>
                <w:szCs w:val="22"/>
                <w:lang w:val="bg-BG"/>
              </w:rPr>
              <w:t>Техническата документация</w:t>
            </w:r>
            <w:r w:rsidRPr="003A3D6E" w:rsidDel="00B30B67">
              <w:rPr>
                <w:rFonts w:cs="Arial"/>
                <w:b/>
                <w:sz w:val="22"/>
                <w:szCs w:val="22"/>
                <w:lang w:val="bg-BG"/>
              </w:rPr>
              <w:t xml:space="preserve"> </w:t>
            </w:r>
            <w:r w:rsidR="00FA1101" w:rsidRPr="003A3D6E">
              <w:rPr>
                <w:rFonts w:cs="Arial"/>
                <w:b/>
                <w:sz w:val="22"/>
                <w:szCs w:val="22"/>
                <w:lang w:val="bg-BG"/>
              </w:rPr>
              <w:t xml:space="preserve">няма да бъде предмет на оценка по настоящата </w:t>
            </w:r>
            <w:r w:rsidR="00005E04" w:rsidRPr="003A3D6E">
              <w:rPr>
                <w:rFonts w:cs="Arial"/>
                <w:b/>
                <w:sz w:val="22"/>
                <w:szCs w:val="22"/>
                <w:lang w:val="bg-BG"/>
              </w:rPr>
              <w:t>процедура и в тази връзка не се представя на етапа на кандидатстване</w:t>
            </w:r>
            <w:r w:rsidR="00FA1101" w:rsidRPr="003A3D6E">
              <w:rPr>
                <w:rFonts w:cs="Arial"/>
                <w:b/>
                <w:sz w:val="22"/>
                <w:szCs w:val="22"/>
                <w:lang w:val="bg-BG"/>
              </w:rPr>
              <w:t>.</w:t>
            </w:r>
            <w:r w:rsidR="00005E04" w:rsidRPr="003A3D6E">
              <w:rPr>
                <w:rFonts w:cs="Arial"/>
                <w:b/>
                <w:sz w:val="22"/>
                <w:szCs w:val="22"/>
                <w:lang w:val="bg-BG"/>
              </w:rPr>
              <w:t xml:space="preserve"> </w:t>
            </w:r>
            <w:r w:rsidR="00285ED4" w:rsidRPr="003A3D6E">
              <w:rPr>
                <w:rFonts w:cs="Arial"/>
                <w:b/>
                <w:sz w:val="22"/>
                <w:szCs w:val="22"/>
                <w:lang w:val="bg-BG"/>
              </w:rPr>
              <w:t xml:space="preserve">Конкретният бенефициент носи пълната отговорност за качеството и пълнотата на </w:t>
            </w:r>
            <w:r w:rsidRPr="003A3D6E">
              <w:rPr>
                <w:rFonts w:cs="Arial"/>
                <w:b/>
                <w:sz w:val="22"/>
                <w:szCs w:val="22"/>
                <w:lang w:val="bg-BG"/>
              </w:rPr>
              <w:t>разработената техническа документация</w:t>
            </w:r>
            <w:r w:rsidR="00285ED4" w:rsidRPr="003A3D6E">
              <w:rPr>
                <w:rFonts w:cs="Arial"/>
                <w:b/>
                <w:sz w:val="22"/>
                <w:szCs w:val="22"/>
                <w:lang w:val="bg-BG"/>
              </w:rPr>
              <w:t>, включително за законосъобразността при изготвянето, съгласуването и одобряването на инвестиционния проект в качеството му на Възложител по проекта.</w:t>
            </w:r>
          </w:p>
          <w:p w14:paraId="6AEDE6E0" w14:textId="77777777" w:rsidR="00285ED4" w:rsidRPr="00C76C72" w:rsidRDefault="00285ED4" w:rsidP="004D799C">
            <w:pPr>
              <w:spacing w:before="120"/>
              <w:jc w:val="both"/>
              <w:rPr>
                <w:rFonts w:cs="Arial"/>
                <w:b/>
                <w:sz w:val="22"/>
                <w:szCs w:val="22"/>
                <w:lang w:val="bg-BG"/>
              </w:rPr>
            </w:pPr>
            <w:r w:rsidRPr="00C76C72">
              <w:rPr>
                <w:rFonts w:cs="Arial"/>
                <w:b/>
                <w:sz w:val="22"/>
                <w:szCs w:val="22"/>
                <w:lang w:val="bg-BG"/>
              </w:rPr>
              <w:t>На етапа на кандидатстване към проектното предложение конкретният бенефициент следва да представи за вс</w:t>
            </w:r>
            <w:r w:rsidR="0020650C">
              <w:rPr>
                <w:rFonts w:cs="Arial"/>
                <w:b/>
                <w:sz w:val="22"/>
                <w:szCs w:val="22"/>
                <w:lang w:val="bg-BG"/>
              </w:rPr>
              <w:t>яка образователна институция</w:t>
            </w:r>
            <w:r w:rsidRPr="00C76C72">
              <w:rPr>
                <w:rFonts w:cs="Arial"/>
                <w:b/>
                <w:sz w:val="22"/>
                <w:szCs w:val="22"/>
                <w:lang w:val="bg-BG"/>
              </w:rPr>
              <w:t>:</w:t>
            </w:r>
          </w:p>
          <w:p w14:paraId="43BF0FD8" w14:textId="77777777" w:rsidR="00285ED4" w:rsidRPr="00C76C72" w:rsidRDefault="00E21A24" w:rsidP="004D799C">
            <w:pPr>
              <w:spacing w:before="120"/>
              <w:jc w:val="both"/>
              <w:rPr>
                <w:rFonts w:cs="Arial"/>
                <w:sz w:val="22"/>
                <w:szCs w:val="22"/>
                <w:lang w:val="bg-BG"/>
              </w:rPr>
            </w:pPr>
            <w:r w:rsidRPr="00E21A24">
              <w:rPr>
                <w:rFonts w:cs="Arial"/>
                <w:b/>
                <w:sz w:val="22"/>
                <w:szCs w:val="22"/>
                <w:lang w:val="bg-BG"/>
              </w:rPr>
              <w:t xml:space="preserve">Декларация от Министъра на образованието и науката/Кмета на съответната община </w:t>
            </w:r>
            <w:r w:rsidR="00285ED4" w:rsidRPr="00C76C72">
              <w:rPr>
                <w:rFonts w:cs="Arial"/>
                <w:sz w:val="22"/>
                <w:szCs w:val="22"/>
                <w:lang w:val="bg-BG"/>
              </w:rPr>
              <w:t>в зависимост от степента на проектна</w:t>
            </w:r>
            <w:r w:rsidR="00111B44">
              <w:rPr>
                <w:rFonts w:cs="Arial"/>
                <w:sz w:val="22"/>
                <w:szCs w:val="22"/>
                <w:lang w:val="bg-BG"/>
              </w:rPr>
              <w:t>та</w:t>
            </w:r>
            <w:r w:rsidR="00285ED4" w:rsidRPr="00C76C72">
              <w:rPr>
                <w:rFonts w:cs="Arial"/>
                <w:sz w:val="22"/>
                <w:szCs w:val="22"/>
                <w:lang w:val="bg-BG"/>
              </w:rPr>
              <w:t xml:space="preserve"> готовност на обект</w:t>
            </w:r>
            <w:r w:rsidR="00EC43DD">
              <w:rPr>
                <w:rFonts w:cs="Arial"/>
                <w:sz w:val="22"/>
                <w:szCs w:val="22"/>
                <w:lang w:val="bg-BG"/>
              </w:rPr>
              <w:t>а на интервенция</w:t>
            </w:r>
            <w:r w:rsidR="00285ED4" w:rsidRPr="00C76C72">
              <w:rPr>
                <w:rFonts w:cs="Arial"/>
                <w:sz w:val="22"/>
                <w:szCs w:val="22"/>
                <w:lang w:val="bg-BG"/>
              </w:rPr>
              <w:t>, както следва:</w:t>
            </w:r>
          </w:p>
          <w:p w14:paraId="13CF9DAD" w14:textId="77777777" w:rsidR="00C31C57" w:rsidRDefault="00C31C57" w:rsidP="00C31C57">
            <w:pPr>
              <w:numPr>
                <w:ilvl w:val="0"/>
                <w:numId w:val="44"/>
              </w:numPr>
              <w:spacing w:before="120"/>
              <w:ind w:left="256" w:hanging="222"/>
              <w:jc w:val="both"/>
              <w:rPr>
                <w:rFonts w:cs="Arial"/>
                <w:sz w:val="22"/>
                <w:szCs w:val="22"/>
                <w:u w:val="single"/>
                <w:lang w:val="bg-BG"/>
              </w:rPr>
            </w:pPr>
            <w:r w:rsidRPr="00C76C72">
              <w:rPr>
                <w:rFonts w:cs="Arial"/>
                <w:sz w:val="22"/>
                <w:szCs w:val="22"/>
                <w:u w:val="single"/>
                <w:lang w:val="bg-BG"/>
              </w:rPr>
              <w:t>За обект в пълна степен на проектна готовност бенефициентът представя декларация, че</w:t>
            </w:r>
            <w:r>
              <w:rPr>
                <w:rFonts w:cs="Arial"/>
                <w:sz w:val="22"/>
                <w:szCs w:val="22"/>
                <w:u w:val="single"/>
                <w:lang w:val="bg-BG"/>
              </w:rPr>
              <w:t>:</w:t>
            </w:r>
          </w:p>
          <w:p w14:paraId="1EE09EE9" w14:textId="77777777" w:rsidR="00C31C57" w:rsidRPr="00196BC9" w:rsidRDefault="00C31C57" w:rsidP="00C31C57">
            <w:pPr>
              <w:numPr>
                <w:ilvl w:val="0"/>
                <w:numId w:val="32"/>
              </w:numPr>
              <w:tabs>
                <w:tab w:val="clear" w:pos="720"/>
                <w:tab w:val="num" w:pos="244"/>
              </w:tabs>
              <w:spacing w:before="120"/>
              <w:ind w:left="244" w:hanging="244"/>
              <w:jc w:val="both"/>
              <w:rPr>
                <w:rFonts w:cs="Arial"/>
                <w:sz w:val="22"/>
                <w:szCs w:val="22"/>
                <w:u w:val="single"/>
              </w:rPr>
            </w:pPr>
            <w:r w:rsidRPr="00196BC9">
              <w:rPr>
                <w:rFonts w:cs="Arial"/>
                <w:b/>
                <w:sz w:val="22"/>
                <w:szCs w:val="22"/>
              </w:rPr>
              <w:t xml:space="preserve">представеният сертификат за енергийни характеристики на сграда в експлоатация, </w:t>
            </w:r>
            <w:r w:rsidRPr="00196BC9">
              <w:rPr>
                <w:rFonts w:cs="Arial"/>
                <w:sz w:val="22"/>
                <w:szCs w:val="22"/>
              </w:rPr>
              <w:t>издаден по реда на Наредбата по чл. 48 от ЗЕЕ,</w:t>
            </w:r>
            <w:r w:rsidRPr="00196BC9">
              <w:rPr>
                <w:rFonts w:cs="Arial"/>
                <w:b/>
                <w:sz w:val="22"/>
                <w:szCs w:val="22"/>
              </w:rPr>
              <w:t xml:space="preserve"> е валиден</w:t>
            </w:r>
            <w:r w:rsidRPr="00196BC9">
              <w:rPr>
                <w:rFonts w:cs="Arial"/>
                <w:sz w:val="22"/>
                <w:szCs w:val="22"/>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w:t>
            </w:r>
            <w:r>
              <w:rPr>
                <w:rFonts w:cs="Arial"/>
                <w:sz w:val="22"/>
                <w:szCs w:val="22"/>
                <w:lang w:val="bg-BG"/>
              </w:rPr>
              <w:t>;</w:t>
            </w:r>
          </w:p>
          <w:p w14:paraId="2A3D18CD" w14:textId="77777777" w:rsidR="00C31C57" w:rsidRPr="00C76C72" w:rsidRDefault="00C31C57" w:rsidP="00C31C57">
            <w:pPr>
              <w:numPr>
                <w:ilvl w:val="0"/>
                <w:numId w:val="32"/>
              </w:numPr>
              <w:tabs>
                <w:tab w:val="clear" w:pos="720"/>
                <w:tab w:val="num" w:pos="318"/>
              </w:tabs>
              <w:spacing w:before="120"/>
              <w:ind w:left="318" w:hanging="284"/>
              <w:jc w:val="both"/>
              <w:rPr>
                <w:rFonts w:cs="Arial"/>
                <w:sz w:val="22"/>
                <w:szCs w:val="22"/>
                <w:u w:val="single"/>
                <w:lang w:val="bg-BG"/>
              </w:rPr>
            </w:pPr>
            <w:r w:rsidRPr="00C76C72">
              <w:rPr>
                <w:rFonts w:cs="Arial"/>
                <w:b/>
                <w:sz w:val="22"/>
                <w:szCs w:val="22"/>
                <w:u w:val="single"/>
                <w:lang w:val="bg-BG"/>
              </w:rPr>
              <w:t>в инвестиционния проект са включени</w:t>
            </w:r>
            <w:r w:rsidRPr="00C76C72">
              <w:rPr>
                <w:rFonts w:cs="Arial"/>
                <w:sz w:val="22"/>
                <w:szCs w:val="22"/>
                <w:u w:val="single"/>
                <w:lang w:val="bg-BG"/>
              </w:rPr>
              <w:t xml:space="preserve">: </w:t>
            </w:r>
          </w:p>
          <w:p w14:paraId="04ED473E" w14:textId="77777777" w:rsidR="00C31C57" w:rsidRPr="00C76C72" w:rsidRDefault="00C31C57" w:rsidP="00C31C57">
            <w:pPr>
              <w:numPr>
                <w:ilvl w:val="0"/>
                <w:numId w:val="50"/>
              </w:numPr>
              <w:spacing w:before="120"/>
              <w:ind w:left="564" w:hanging="294"/>
              <w:jc w:val="both"/>
              <w:rPr>
                <w:rFonts w:cs="Arial"/>
                <w:sz w:val="22"/>
                <w:szCs w:val="22"/>
                <w:lang w:val="bg-BG"/>
              </w:rPr>
            </w:pPr>
            <w:r w:rsidRPr="00C76C72">
              <w:rPr>
                <w:rFonts w:cs="Arial"/>
                <w:sz w:val="22"/>
                <w:szCs w:val="22"/>
                <w:lang w:val="bg-BG"/>
              </w:rPr>
              <w:t xml:space="preserve">всички задължителни енергоспестяващи мерки, предписани в обследването за енергийна ефективност, в т.ч. мерки за оползотворяване на възобновяеми енергийни източници (при доказана техническа осъществимост </w:t>
            </w:r>
            <w:r>
              <w:rPr>
                <w:rFonts w:cs="Arial"/>
                <w:sz w:val="22"/>
                <w:szCs w:val="22"/>
                <w:lang w:val="bg-BG"/>
              </w:rPr>
              <w:t>и икономическа целесъобразност),</w:t>
            </w:r>
            <w:r w:rsidRPr="0080424C">
              <w:rPr>
                <w:sz w:val="22"/>
                <w:szCs w:val="22"/>
                <w:lang w:val="bg-BG"/>
              </w:rPr>
              <w:t xml:space="preserve"> които водят до съответствие на сградата с нормативните изисквания за енергийна ефективност - най-малко клас на енергопотребление „С“</w:t>
            </w:r>
          </w:p>
          <w:p w14:paraId="1DD2D60A" w14:textId="77777777" w:rsidR="00C31C57" w:rsidRDefault="00C31C57" w:rsidP="00C31C57">
            <w:pPr>
              <w:numPr>
                <w:ilvl w:val="0"/>
                <w:numId w:val="50"/>
              </w:numPr>
              <w:spacing w:before="120"/>
              <w:ind w:left="564" w:hanging="294"/>
              <w:jc w:val="both"/>
              <w:rPr>
                <w:rFonts w:cs="Arial"/>
                <w:sz w:val="22"/>
                <w:szCs w:val="22"/>
                <w:lang w:val="bg-BG"/>
              </w:rPr>
            </w:pPr>
            <w:r w:rsidRPr="00C76C72">
              <w:rPr>
                <w:rFonts w:cs="Arial"/>
                <w:sz w:val="22"/>
                <w:szCs w:val="22"/>
                <w:lang w:val="bg-BG"/>
              </w:rPr>
              <w:t xml:space="preserve">всички задължителни мерки, предписани в техническото обследване; </w:t>
            </w:r>
          </w:p>
          <w:p w14:paraId="3C6A002B" w14:textId="77777777" w:rsidR="00C31C57" w:rsidRPr="00E33946" w:rsidRDefault="00C31C57" w:rsidP="00C31C57">
            <w:pPr>
              <w:numPr>
                <w:ilvl w:val="0"/>
                <w:numId w:val="50"/>
              </w:numPr>
              <w:spacing w:before="120"/>
              <w:ind w:left="564" w:hanging="294"/>
              <w:jc w:val="both"/>
              <w:rPr>
                <w:rFonts w:cs="Arial"/>
                <w:sz w:val="22"/>
                <w:szCs w:val="22"/>
                <w:lang w:val="bg-BG"/>
              </w:rPr>
            </w:pPr>
            <w:r w:rsidRPr="00E33946">
              <w:rPr>
                <w:rFonts w:cs="Arial"/>
                <w:sz w:val="22"/>
                <w:szCs w:val="22"/>
                <w:lang w:val="bg-BG"/>
              </w:rPr>
              <w:t>най-</w:t>
            </w:r>
            <w:r w:rsidRPr="00E33946">
              <w:rPr>
                <w:sz w:val="22"/>
                <w:szCs w:val="22"/>
                <w:lang w:val="bg-BG"/>
              </w:rPr>
              <w:t>ефективният</w:t>
            </w:r>
            <w:r w:rsidRPr="00E33946">
              <w:rPr>
                <w:rFonts w:cs="Arial"/>
                <w:sz w:val="22"/>
                <w:szCs w:val="22"/>
                <w:lang w:val="bg-BG"/>
              </w:rPr>
              <w:t xml:space="preserve"> пакет от енергоспестяващи мерки за сградата, с който се постигат нормативните изисквания за енергийна ефективност - най-малко клас „С“ енергопотребление.</w:t>
            </w:r>
          </w:p>
          <w:p w14:paraId="499556D9" w14:textId="77777777" w:rsidR="00C31C57" w:rsidRDefault="00C31C57" w:rsidP="00C31C57">
            <w:pPr>
              <w:numPr>
                <w:ilvl w:val="0"/>
                <w:numId w:val="50"/>
              </w:numPr>
              <w:spacing w:before="120"/>
              <w:ind w:left="564" w:hanging="294"/>
              <w:jc w:val="both"/>
              <w:rPr>
                <w:rFonts w:cs="Arial"/>
                <w:sz w:val="22"/>
                <w:szCs w:val="22"/>
                <w:lang w:val="bg-BG"/>
              </w:rPr>
            </w:pPr>
            <w:r w:rsidRPr="00C76C72">
              <w:rPr>
                <w:rFonts w:cs="Arial"/>
                <w:sz w:val="22"/>
                <w:szCs w:val="22"/>
                <w:lang w:val="bg-BG"/>
              </w:rPr>
              <w:t xml:space="preserve">всички необходими мерки за осигуряване на достъпна архитектурна среда съгласно действащата нормативна уредба, в т. ч. и Наредба № 4 от 1 юли 2009 г. за </w:t>
            </w:r>
            <w:r w:rsidRPr="00C76C72">
              <w:rPr>
                <w:rFonts w:cs="Arial"/>
                <w:sz w:val="22"/>
                <w:szCs w:val="22"/>
                <w:lang w:val="bg-BG"/>
              </w:rPr>
              <w:lastRenderedPageBreak/>
              <w:t>преструктуриране, изпълнение и поддържане на строежите в съответствие с изискванията за достъпна среда за населението, включително за хора с увреждания.</w:t>
            </w:r>
          </w:p>
          <w:p w14:paraId="0131ABE3" w14:textId="77777777" w:rsidR="00C31C57" w:rsidRPr="003A3D6E" w:rsidRDefault="00C31C57" w:rsidP="00C31C57">
            <w:pPr>
              <w:numPr>
                <w:ilvl w:val="0"/>
                <w:numId w:val="32"/>
              </w:numPr>
              <w:tabs>
                <w:tab w:val="clear" w:pos="720"/>
                <w:tab w:val="num" w:pos="318"/>
              </w:tabs>
              <w:spacing w:before="120"/>
              <w:ind w:left="318" w:hanging="284"/>
              <w:jc w:val="both"/>
              <w:rPr>
                <w:rFonts w:cs="Arial"/>
                <w:b/>
                <w:sz w:val="22"/>
                <w:szCs w:val="22"/>
                <w:highlight w:val="yellow"/>
                <w:u w:val="single"/>
                <w:lang w:val="bg-BG"/>
              </w:rPr>
            </w:pPr>
            <w:r w:rsidRPr="003A3D6E">
              <w:rPr>
                <w:rFonts w:cs="Arial"/>
                <w:b/>
                <w:sz w:val="22"/>
                <w:szCs w:val="22"/>
                <w:highlight w:val="yellow"/>
                <w:u w:val="single"/>
                <w:lang w:val="bg-BG"/>
              </w:rPr>
              <w:t>за инвестиционния проект има издадено (ако е приложимо):</w:t>
            </w:r>
          </w:p>
          <w:p w14:paraId="329D1326" w14:textId="77777777" w:rsidR="003A3D6E" w:rsidRPr="00685FF5" w:rsidRDefault="003A3D6E" w:rsidP="003A3D6E">
            <w:pPr>
              <w:tabs>
                <w:tab w:val="num" w:pos="536"/>
              </w:tabs>
              <w:ind w:left="253"/>
              <w:jc w:val="both"/>
              <w:rPr>
                <w:rFonts w:eastAsia="Calibri" w:cs="Arial"/>
                <w:sz w:val="22"/>
                <w:szCs w:val="22"/>
                <w:highlight w:val="yellow"/>
              </w:rPr>
            </w:pPr>
            <w:r w:rsidRPr="00685FF5">
              <w:rPr>
                <w:rFonts w:eastAsia="Calibri" w:cs="Arial"/>
                <w:sz w:val="22"/>
                <w:szCs w:val="22"/>
                <w:highlight w:val="yellow"/>
              </w:rPr>
              <w:t>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или</w:t>
            </w:r>
          </w:p>
          <w:p w14:paraId="4EF4757E" w14:textId="77777777" w:rsidR="003A3D6E" w:rsidRPr="00685FF5" w:rsidRDefault="003A3D6E" w:rsidP="003A3D6E">
            <w:pPr>
              <w:tabs>
                <w:tab w:val="num" w:pos="536"/>
              </w:tabs>
              <w:ind w:left="253"/>
              <w:jc w:val="both"/>
              <w:rPr>
                <w:rFonts w:eastAsia="Calibri" w:cs="Arial"/>
                <w:sz w:val="22"/>
                <w:szCs w:val="22"/>
                <w:highlight w:val="yellow"/>
              </w:rPr>
            </w:pPr>
            <w:r w:rsidRPr="00685FF5">
              <w:rPr>
                <w:rFonts w:eastAsia="Calibri" w:cs="Arial"/>
                <w:sz w:val="22"/>
                <w:szCs w:val="22"/>
                <w:highlight w:val="yellow"/>
              </w:rPr>
              <w:t>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съгласно чл. 18 от същата наредба; или</w:t>
            </w:r>
          </w:p>
          <w:p w14:paraId="134C30B4" w14:textId="77777777" w:rsidR="003A3D6E" w:rsidRPr="00685FF5" w:rsidRDefault="003A3D6E" w:rsidP="003A3D6E">
            <w:pPr>
              <w:tabs>
                <w:tab w:val="num" w:pos="536"/>
              </w:tabs>
              <w:ind w:left="253"/>
              <w:jc w:val="both"/>
              <w:rPr>
                <w:rFonts w:eastAsia="Calibri" w:cs="Arial"/>
                <w:sz w:val="22"/>
                <w:szCs w:val="22"/>
                <w:highlight w:val="yellow"/>
              </w:rPr>
            </w:pPr>
            <w:r w:rsidRPr="00685FF5">
              <w:rPr>
                <w:rFonts w:eastAsia="Calibri" w:cs="Arial"/>
                <w:sz w:val="22"/>
                <w:szCs w:val="22"/>
                <w:highlight w:val="yellow"/>
              </w:rPr>
              <w:t>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w:t>
            </w:r>
          </w:p>
          <w:p w14:paraId="6CF51944" w14:textId="77777777" w:rsidR="003A3D6E" w:rsidRPr="00685FF5" w:rsidRDefault="003A3D6E" w:rsidP="003A3D6E">
            <w:pPr>
              <w:tabs>
                <w:tab w:val="num" w:pos="536"/>
              </w:tabs>
              <w:ind w:left="253"/>
              <w:jc w:val="both"/>
              <w:rPr>
                <w:rFonts w:eastAsia="Calibri" w:cs="Arial"/>
                <w:b/>
                <w:sz w:val="22"/>
                <w:szCs w:val="22"/>
                <w:u w:val="single"/>
              </w:rPr>
            </w:pPr>
            <w:r w:rsidRPr="00685FF5">
              <w:rPr>
                <w:rFonts w:eastAsia="Calibri" w:cs="Arial"/>
                <w:sz w:val="22"/>
                <w:szCs w:val="22"/>
                <w:highlight w:val="yellow"/>
              </w:rPr>
              <w:t>В случай на издадени Решения по ЗООС и ЗБР инвестиционният проект е съобразен с условията и мерките в Решенията и съответства на описаните параметрите в тях.</w:t>
            </w:r>
          </w:p>
          <w:p w14:paraId="616CA797" w14:textId="77777777" w:rsidR="00C31C57" w:rsidRPr="00196BC9" w:rsidRDefault="00C31C57" w:rsidP="00C31C57">
            <w:pPr>
              <w:numPr>
                <w:ilvl w:val="0"/>
                <w:numId w:val="44"/>
              </w:numPr>
              <w:spacing w:before="240"/>
              <w:ind w:left="318" w:hanging="284"/>
              <w:jc w:val="both"/>
              <w:rPr>
                <w:rFonts w:cs="Arial"/>
                <w:sz w:val="22"/>
                <w:szCs w:val="22"/>
                <w:u w:val="single"/>
                <w:lang w:val="bg-BG"/>
              </w:rPr>
            </w:pPr>
            <w:r w:rsidRPr="00C76C72">
              <w:rPr>
                <w:rFonts w:cs="Arial"/>
                <w:sz w:val="22"/>
                <w:szCs w:val="22"/>
                <w:u w:val="single"/>
                <w:lang w:val="bg-BG"/>
              </w:rPr>
              <w:t>За обект, за ко</w:t>
            </w:r>
            <w:r>
              <w:rPr>
                <w:rFonts w:cs="Arial"/>
                <w:sz w:val="22"/>
                <w:szCs w:val="22"/>
                <w:u w:val="single"/>
                <w:lang w:val="bg-BG"/>
              </w:rPr>
              <w:t>й</w:t>
            </w:r>
            <w:r w:rsidRPr="00C76C72">
              <w:rPr>
                <w:rFonts w:cs="Arial"/>
                <w:sz w:val="22"/>
                <w:szCs w:val="22"/>
                <w:u w:val="single"/>
                <w:lang w:val="bg-BG"/>
              </w:rPr>
              <w:t>то няма разработен инвестицион</w:t>
            </w:r>
            <w:r>
              <w:rPr>
                <w:rFonts w:cs="Arial"/>
                <w:sz w:val="22"/>
                <w:szCs w:val="22"/>
                <w:u w:val="single"/>
                <w:lang w:val="bg-BG"/>
              </w:rPr>
              <w:t>е</w:t>
            </w:r>
            <w:r w:rsidRPr="00C76C72">
              <w:rPr>
                <w:rFonts w:cs="Arial"/>
                <w:sz w:val="22"/>
                <w:szCs w:val="22"/>
                <w:u w:val="single"/>
                <w:lang w:val="bg-BG"/>
              </w:rPr>
              <w:t>н проект в пълна проектна готовност</w:t>
            </w:r>
            <w:r>
              <w:rPr>
                <w:rFonts w:cs="Arial"/>
                <w:sz w:val="22"/>
                <w:szCs w:val="22"/>
                <w:u w:val="single"/>
                <w:lang w:val="bg-BG"/>
              </w:rPr>
              <w:t xml:space="preserve"> (вкл.разрешение за строеж)</w:t>
            </w:r>
            <w:r w:rsidRPr="00C76C72">
              <w:rPr>
                <w:rFonts w:cs="Arial"/>
                <w:sz w:val="22"/>
                <w:szCs w:val="22"/>
                <w:u w:val="single"/>
                <w:lang w:val="bg-BG"/>
              </w:rPr>
              <w:t xml:space="preserve">, бенефициентът представя декларация, </w:t>
            </w:r>
            <w:r w:rsidRPr="00196BC9">
              <w:rPr>
                <w:rFonts w:cs="Arial"/>
                <w:sz w:val="22"/>
                <w:szCs w:val="22"/>
                <w:u w:val="single"/>
                <w:lang w:val="bg-BG"/>
              </w:rPr>
              <w:t>че</w:t>
            </w:r>
            <w:r>
              <w:rPr>
                <w:rFonts w:cs="Arial"/>
                <w:b/>
                <w:sz w:val="22"/>
                <w:szCs w:val="22"/>
                <w:u w:val="single"/>
                <w:lang w:val="bg-BG"/>
              </w:rPr>
              <w:t>:</w:t>
            </w:r>
          </w:p>
          <w:p w14:paraId="2066434B" w14:textId="77777777" w:rsidR="00C31C57" w:rsidRPr="00800A86" w:rsidRDefault="00C31C57" w:rsidP="00C31C57">
            <w:pPr>
              <w:numPr>
                <w:ilvl w:val="0"/>
                <w:numId w:val="32"/>
              </w:numPr>
              <w:tabs>
                <w:tab w:val="clear" w:pos="720"/>
                <w:tab w:val="num" w:pos="318"/>
              </w:tabs>
              <w:spacing w:before="120"/>
              <w:ind w:left="318" w:hanging="284"/>
              <w:jc w:val="both"/>
              <w:rPr>
                <w:rFonts w:cs="Arial"/>
                <w:sz w:val="22"/>
                <w:szCs w:val="22"/>
                <w:u w:val="single"/>
                <w:lang w:val="bg-BG"/>
              </w:rPr>
            </w:pPr>
            <w:r w:rsidRPr="00196BC9">
              <w:rPr>
                <w:rFonts w:cs="Arial"/>
                <w:b/>
                <w:sz w:val="22"/>
                <w:szCs w:val="22"/>
              </w:rPr>
              <w:t xml:space="preserve">представеният сертификат за енергийни характеристики на сграда в експлоатация, </w:t>
            </w:r>
            <w:r w:rsidRPr="00196BC9">
              <w:rPr>
                <w:rFonts w:cs="Arial"/>
                <w:sz w:val="22"/>
                <w:szCs w:val="22"/>
              </w:rPr>
              <w:t>издаден по реда на Наредбата по чл. 48 от ЗЕЕ,</w:t>
            </w:r>
            <w:r w:rsidRPr="00196BC9">
              <w:rPr>
                <w:rFonts w:cs="Arial"/>
                <w:b/>
                <w:sz w:val="22"/>
                <w:szCs w:val="22"/>
              </w:rPr>
              <w:t xml:space="preserve"> е валиден</w:t>
            </w:r>
            <w:r w:rsidRPr="00196BC9">
              <w:rPr>
                <w:rFonts w:cs="Arial"/>
                <w:sz w:val="22"/>
                <w:szCs w:val="22"/>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w:t>
            </w:r>
            <w:r>
              <w:rPr>
                <w:rFonts w:cs="Arial"/>
                <w:sz w:val="22"/>
                <w:szCs w:val="22"/>
                <w:lang w:val="bg-BG"/>
              </w:rPr>
              <w:t>;</w:t>
            </w:r>
          </w:p>
          <w:p w14:paraId="0E305C41" w14:textId="77777777" w:rsidR="00800A86" w:rsidRPr="00196BC9" w:rsidRDefault="00800A86" w:rsidP="00800A86">
            <w:pPr>
              <w:spacing w:before="120"/>
              <w:ind w:left="318"/>
              <w:jc w:val="both"/>
              <w:rPr>
                <w:rFonts w:cs="Arial"/>
                <w:sz w:val="22"/>
                <w:szCs w:val="22"/>
                <w:u w:val="single"/>
                <w:lang w:val="bg-BG"/>
              </w:rPr>
            </w:pPr>
          </w:p>
          <w:p w14:paraId="704FF271" w14:textId="77777777" w:rsidR="00C31C57" w:rsidRPr="00C76C72" w:rsidRDefault="00C31C57" w:rsidP="00C31C57">
            <w:pPr>
              <w:numPr>
                <w:ilvl w:val="0"/>
                <w:numId w:val="32"/>
              </w:numPr>
              <w:tabs>
                <w:tab w:val="clear" w:pos="720"/>
                <w:tab w:val="num" w:pos="318"/>
              </w:tabs>
              <w:spacing w:before="120"/>
              <w:ind w:left="318" w:hanging="284"/>
              <w:jc w:val="both"/>
              <w:rPr>
                <w:rFonts w:cs="Arial"/>
                <w:sz w:val="22"/>
                <w:szCs w:val="22"/>
                <w:u w:val="single"/>
                <w:lang w:val="bg-BG"/>
              </w:rPr>
            </w:pPr>
            <w:r w:rsidRPr="00C76C72">
              <w:rPr>
                <w:rFonts w:cs="Arial"/>
                <w:b/>
                <w:sz w:val="22"/>
                <w:szCs w:val="22"/>
                <w:u w:val="single"/>
                <w:lang w:val="bg-BG"/>
              </w:rPr>
              <w:t>в инвестиционния проект ще бъдат включени:</w:t>
            </w:r>
          </w:p>
          <w:p w14:paraId="4614C82B" w14:textId="77777777" w:rsidR="00C31C57" w:rsidRPr="00C76C72" w:rsidRDefault="00C31C57" w:rsidP="00C31C57">
            <w:pPr>
              <w:numPr>
                <w:ilvl w:val="0"/>
                <w:numId w:val="59"/>
              </w:numPr>
              <w:spacing w:before="120"/>
              <w:ind w:left="732" w:hanging="420"/>
              <w:jc w:val="both"/>
              <w:rPr>
                <w:rFonts w:cs="Arial"/>
                <w:sz w:val="22"/>
                <w:szCs w:val="22"/>
                <w:lang w:val="bg-BG"/>
              </w:rPr>
            </w:pPr>
            <w:r w:rsidRPr="00C76C72">
              <w:rPr>
                <w:rFonts w:cs="Arial"/>
                <w:sz w:val="22"/>
                <w:szCs w:val="22"/>
                <w:lang w:val="bg-BG"/>
              </w:rPr>
              <w:t xml:space="preserve">всички задължителни енергоспестяващи мерки, предписани в обследването за енергийна </w:t>
            </w:r>
            <w:r w:rsidRPr="00196BC9">
              <w:rPr>
                <w:sz w:val="22"/>
                <w:szCs w:val="22"/>
                <w:lang w:val="bg-BG"/>
              </w:rPr>
              <w:t>ефективност</w:t>
            </w:r>
            <w:r w:rsidRPr="00C76C72">
              <w:rPr>
                <w:rFonts w:cs="Arial"/>
                <w:sz w:val="22"/>
                <w:szCs w:val="22"/>
                <w:lang w:val="bg-BG"/>
              </w:rPr>
              <w:t>, в т.ч. мерки за оползотворяване на възобновяеми енергийни източници (при доказана техническа осъществимост и икономическа целе</w:t>
            </w:r>
            <w:r>
              <w:rPr>
                <w:rFonts w:cs="Arial"/>
                <w:sz w:val="22"/>
                <w:szCs w:val="22"/>
                <w:lang w:val="bg-BG"/>
              </w:rPr>
              <w:t xml:space="preserve">съобразност), </w:t>
            </w:r>
            <w:r w:rsidRPr="0080424C">
              <w:rPr>
                <w:sz w:val="22"/>
                <w:szCs w:val="22"/>
                <w:lang w:val="bg-BG"/>
              </w:rPr>
              <w:t>които водят до съответствие на сградата с нормативните изисквания за енергийна ефективност - най-малко клас на енергопотребление „С“</w:t>
            </w:r>
            <w:r w:rsidRPr="00C76C72">
              <w:rPr>
                <w:rFonts w:cs="Arial"/>
                <w:sz w:val="22"/>
                <w:szCs w:val="22"/>
                <w:lang w:val="bg-BG"/>
              </w:rPr>
              <w:t>;</w:t>
            </w:r>
          </w:p>
          <w:p w14:paraId="265001D9" w14:textId="77777777" w:rsidR="00C31C57" w:rsidRDefault="00C31C57" w:rsidP="00C31C57">
            <w:pPr>
              <w:numPr>
                <w:ilvl w:val="0"/>
                <w:numId w:val="59"/>
              </w:numPr>
              <w:spacing w:before="120"/>
              <w:ind w:left="732" w:hanging="420"/>
              <w:jc w:val="both"/>
              <w:rPr>
                <w:rFonts w:cs="Arial"/>
                <w:sz w:val="22"/>
                <w:szCs w:val="22"/>
                <w:lang w:val="bg-BG"/>
              </w:rPr>
            </w:pPr>
            <w:r w:rsidRPr="00C76C72">
              <w:rPr>
                <w:rFonts w:cs="Arial"/>
                <w:sz w:val="22"/>
                <w:szCs w:val="22"/>
                <w:lang w:val="bg-BG"/>
              </w:rPr>
              <w:t xml:space="preserve">всички задължителни мерки, предписани в техническото обследване; </w:t>
            </w:r>
          </w:p>
          <w:p w14:paraId="6663AEB5" w14:textId="77777777" w:rsidR="00C31C57" w:rsidRPr="00C76C72" w:rsidRDefault="00C31C57" w:rsidP="00C31C57">
            <w:pPr>
              <w:numPr>
                <w:ilvl w:val="0"/>
                <w:numId w:val="59"/>
              </w:numPr>
              <w:spacing w:before="120"/>
              <w:ind w:left="732" w:hanging="420"/>
              <w:jc w:val="both"/>
              <w:rPr>
                <w:rFonts w:cs="Arial"/>
                <w:sz w:val="22"/>
                <w:szCs w:val="22"/>
                <w:lang w:val="bg-BG"/>
              </w:rPr>
            </w:pPr>
            <w:r>
              <w:rPr>
                <w:rFonts w:cs="Arial"/>
                <w:sz w:val="22"/>
                <w:szCs w:val="22"/>
                <w:lang w:val="bg-BG"/>
              </w:rPr>
              <w:t>най-ефективният пакет от енергоспестяващи мерки за сградата, с който се постигат нормативните изисквания за енергийна ефективност - най-малко клас „С“ енергопотребление.</w:t>
            </w:r>
          </w:p>
          <w:p w14:paraId="19323D88" w14:textId="4FC5DC6B" w:rsidR="00C31C57" w:rsidRDefault="00C31C57" w:rsidP="00C31C57">
            <w:pPr>
              <w:numPr>
                <w:ilvl w:val="0"/>
                <w:numId w:val="59"/>
              </w:numPr>
              <w:spacing w:before="120"/>
              <w:ind w:left="732" w:hanging="420"/>
              <w:jc w:val="both"/>
              <w:rPr>
                <w:rFonts w:cs="Arial"/>
                <w:sz w:val="22"/>
                <w:szCs w:val="22"/>
                <w:lang w:val="bg-BG"/>
              </w:rPr>
            </w:pPr>
            <w:r w:rsidRPr="00C76C72">
              <w:rPr>
                <w:rFonts w:cs="Arial"/>
                <w:sz w:val="22"/>
                <w:szCs w:val="22"/>
                <w:lang w:val="bg-BG"/>
              </w:rPr>
              <w:t>всички необходими мерки за осигуряване на достъпна архитектурна среда съгласно действащата нормативна уредба, в т. ч. и Наредба № 4 от 1 юли 2009 г. за преструктуриране, изпълнение и поддържане на строежите в съответствие с изискванията за достъпна среда за населението, включително за хора с увреждания.</w:t>
            </w:r>
          </w:p>
          <w:p w14:paraId="5C320B11" w14:textId="77777777" w:rsidR="003A3D6E" w:rsidRPr="003A3D6E" w:rsidRDefault="003A3D6E" w:rsidP="003A3D6E">
            <w:pPr>
              <w:numPr>
                <w:ilvl w:val="0"/>
                <w:numId w:val="68"/>
              </w:numPr>
              <w:tabs>
                <w:tab w:val="left" w:pos="318"/>
              </w:tabs>
              <w:suppressAutoHyphens/>
              <w:spacing w:before="120"/>
              <w:ind w:left="318" w:hanging="284"/>
              <w:jc w:val="both"/>
              <w:rPr>
                <w:highlight w:val="yellow"/>
                <w:lang w:val="bg-BG"/>
              </w:rPr>
            </w:pPr>
            <w:r w:rsidRPr="003A3D6E">
              <w:rPr>
                <w:sz w:val="22"/>
                <w:szCs w:val="22"/>
                <w:highlight w:val="yellow"/>
                <w:u w:val="single"/>
                <w:lang w:val="bg-BG"/>
              </w:rPr>
              <w:t>за инвестиционния проект има издадено (ако е приложимо):</w:t>
            </w:r>
          </w:p>
          <w:p w14:paraId="06DF61A6" w14:textId="77777777" w:rsidR="003A3D6E" w:rsidRPr="00685FF5" w:rsidRDefault="003A3D6E" w:rsidP="00685FF5">
            <w:pPr>
              <w:tabs>
                <w:tab w:val="left" w:pos="459"/>
              </w:tabs>
              <w:suppressAutoHyphens/>
              <w:spacing w:before="120"/>
              <w:jc w:val="both"/>
              <w:rPr>
                <w:rFonts w:cs="Arial"/>
                <w:sz w:val="22"/>
                <w:szCs w:val="22"/>
                <w:highlight w:val="yellow"/>
              </w:rPr>
            </w:pPr>
            <w:r w:rsidRPr="00685FF5">
              <w:rPr>
                <w:rFonts w:cs="Arial"/>
                <w:sz w:val="22"/>
                <w:szCs w:val="22"/>
                <w:highlight w:val="yellow"/>
              </w:rPr>
              <w:t>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или</w:t>
            </w:r>
          </w:p>
          <w:p w14:paraId="42B1C1F2" w14:textId="77777777" w:rsidR="003A3D6E" w:rsidRPr="00685FF5" w:rsidRDefault="003A3D6E" w:rsidP="003A3D6E">
            <w:pPr>
              <w:tabs>
                <w:tab w:val="num" w:pos="459"/>
                <w:tab w:val="left" w:pos="536"/>
              </w:tabs>
              <w:suppressAutoHyphens/>
              <w:spacing w:before="120"/>
              <w:jc w:val="both"/>
              <w:rPr>
                <w:rFonts w:cs="Arial"/>
                <w:sz w:val="22"/>
                <w:szCs w:val="22"/>
                <w:highlight w:val="yellow"/>
              </w:rPr>
            </w:pPr>
            <w:r w:rsidRPr="00685FF5">
              <w:rPr>
                <w:rFonts w:cs="Arial"/>
                <w:sz w:val="22"/>
                <w:szCs w:val="22"/>
                <w:highlight w:val="yellow"/>
              </w:rPr>
              <w:lastRenderedPageBreak/>
              <w:t>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с характер „да не се извършва ОВОС“ или Решение по ОВОС за одобряване, съгласно чл. 18 от същата наредба; или</w:t>
            </w:r>
          </w:p>
          <w:p w14:paraId="386A33EF" w14:textId="77777777" w:rsidR="003A3D6E" w:rsidRPr="00685FF5" w:rsidRDefault="003A3D6E" w:rsidP="003A3D6E">
            <w:pPr>
              <w:tabs>
                <w:tab w:val="num" w:pos="459"/>
                <w:tab w:val="left" w:pos="536"/>
              </w:tabs>
              <w:suppressAutoHyphens/>
              <w:spacing w:before="120"/>
              <w:jc w:val="both"/>
              <w:rPr>
                <w:rFonts w:cs="Arial"/>
                <w:sz w:val="22"/>
                <w:szCs w:val="22"/>
                <w:highlight w:val="yellow"/>
              </w:rPr>
            </w:pPr>
            <w:r w:rsidRPr="00685FF5">
              <w:rPr>
                <w:rFonts w:cs="Arial"/>
                <w:sz w:val="22"/>
                <w:szCs w:val="22"/>
                <w:highlight w:val="yellow"/>
              </w:rPr>
              <w:t>Решение по чл. 18 или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w:t>
            </w:r>
          </w:p>
          <w:p w14:paraId="5D573B8D" w14:textId="77777777" w:rsidR="003A3D6E" w:rsidRPr="00685FF5" w:rsidRDefault="003A3D6E" w:rsidP="003A3D6E">
            <w:pPr>
              <w:tabs>
                <w:tab w:val="num" w:pos="459"/>
                <w:tab w:val="left" w:pos="536"/>
              </w:tabs>
              <w:suppressAutoHyphens/>
              <w:spacing w:before="120"/>
              <w:jc w:val="both"/>
              <w:rPr>
                <w:rFonts w:cs="Arial"/>
                <w:b/>
                <w:sz w:val="22"/>
                <w:szCs w:val="22"/>
                <w:u w:val="single"/>
              </w:rPr>
            </w:pPr>
            <w:r w:rsidRPr="00685FF5">
              <w:rPr>
                <w:rFonts w:cs="Arial"/>
                <w:sz w:val="22"/>
                <w:szCs w:val="22"/>
                <w:highlight w:val="yellow"/>
              </w:rPr>
              <w:t>В случай на издадени Решения по ЗООС и ЗБР инвестиционният проект е съобразен с условията и мерките в Решенията и съответства на описаните параметрите в тях.</w:t>
            </w:r>
          </w:p>
          <w:p w14:paraId="74A5C7BD" w14:textId="77777777" w:rsidR="003A3D6E" w:rsidRDefault="003A3D6E" w:rsidP="003A3D6E">
            <w:pPr>
              <w:spacing w:before="120"/>
              <w:ind w:left="732"/>
              <w:jc w:val="both"/>
              <w:rPr>
                <w:rFonts w:cs="Arial"/>
                <w:sz w:val="22"/>
                <w:szCs w:val="22"/>
                <w:lang w:val="bg-BG"/>
              </w:rPr>
            </w:pPr>
          </w:p>
          <w:p w14:paraId="1521A093" w14:textId="71175DC7" w:rsidR="00285ED4" w:rsidRDefault="00285ED4" w:rsidP="00C31C57">
            <w:pPr>
              <w:spacing w:before="240"/>
              <w:jc w:val="both"/>
              <w:rPr>
                <w:b/>
                <w:sz w:val="22"/>
                <w:szCs w:val="22"/>
                <w:lang w:val="bg-BG"/>
              </w:rPr>
            </w:pPr>
            <w:r w:rsidRPr="00E405C2">
              <w:rPr>
                <w:sz w:val="22"/>
                <w:szCs w:val="22"/>
                <w:highlight w:val="yellow"/>
                <w:lang w:val="bg-BG"/>
              </w:rPr>
              <w:t xml:space="preserve">Задължение на конкретния бенефициент е да съхранява към всяко проектно предложение </w:t>
            </w:r>
            <w:r w:rsidR="00B30B67" w:rsidRPr="00E405C2">
              <w:rPr>
                <w:b/>
                <w:sz w:val="22"/>
                <w:szCs w:val="22"/>
                <w:highlight w:val="yellow"/>
                <w:lang w:val="bg-BG"/>
              </w:rPr>
              <w:t>техническата документация в целия й наличен обем</w:t>
            </w:r>
            <w:r w:rsidRPr="00C76C72">
              <w:rPr>
                <w:b/>
                <w:sz w:val="22"/>
                <w:szCs w:val="22"/>
                <w:lang w:val="bg-BG"/>
              </w:rPr>
              <w:t xml:space="preserve"> </w:t>
            </w:r>
            <w:r w:rsidRPr="00C76C72">
              <w:rPr>
                <w:sz w:val="22"/>
                <w:szCs w:val="22"/>
                <w:lang w:val="bg-BG"/>
              </w:rPr>
              <w:t>(</w:t>
            </w:r>
            <w:r w:rsidRPr="00C76C72">
              <w:rPr>
                <w:i/>
                <w:sz w:val="22"/>
                <w:szCs w:val="22"/>
                <w:lang w:val="bg-BG"/>
              </w:rPr>
              <w:t xml:space="preserve">технически или работен проект съгласно Закона за устройство на територията, Наредба №4 за обхвата и съдържанието на инвестиционните проекти, придружен от </w:t>
            </w:r>
            <w:r w:rsidR="002A2899">
              <w:rPr>
                <w:i/>
                <w:sz w:val="22"/>
                <w:szCs w:val="22"/>
                <w:lang w:val="bg-BG"/>
              </w:rPr>
              <w:t xml:space="preserve">КС на проектантите по приложимите части и </w:t>
            </w:r>
            <w:r w:rsidRPr="00C76C72">
              <w:rPr>
                <w:i/>
                <w:sz w:val="22"/>
                <w:szCs w:val="22"/>
                <w:lang w:val="bg-BG"/>
              </w:rPr>
              <w:t>подробна количествено-стойностна сметка по видове СМ</w:t>
            </w:r>
            <w:r w:rsidRPr="00C76C72">
              <w:rPr>
                <w:sz w:val="22"/>
                <w:szCs w:val="22"/>
                <w:lang w:val="bg-BG"/>
              </w:rPr>
              <w:t xml:space="preserve">Р, </w:t>
            </w:r>
            <w:r w:rsidRPr="00C76C72">
              <w:rPr>
                <w:i/>
                <w:sz w:val="22"/>
                <w:szCs w:val="22"/>
                <w:lang w:val="bg-BG"/>
              </w:rPr>
              <w:t>оценка на съответствието със съществените изисквания към строежите</w:t>
            </w:r>
            <w:r w:rsidRPr="00C76C72">
              <w:rPr>
                <w:sz w:val="22"/>
                <w:szCs w:val="22"/>
                <w:lang w:val="bg-BG"/>
              </w:rPr>
              <w:t>)</w:t>
            </w:r>
            <w:r w:rsidRPr="00C76C72">
              <w:rPr>
                <w:b/>
                <w:sz w:val="22"/>
                <w:szCs w:val="22"/>
                <w:lang w:val="bg-BG"/>
              </w:rPr>
              <w:t xml:space="preserve"> и свързаната с него налична документация </w:t>
            </w:r>
            <w:r w:rsidRPr="00C76C72">
              <w:rPr>
                <w:sz w:val="22"/>
                <w:szCs w:val="22"/>
                <w:lang w:val="bg-BG"/>
              </w:rPr>
              <w:t>(</w:t>
            </w:r>
            <w:r w:rsidRPr="0072062E">
              <w:rPr>
                <w:i/>
                <w:sz w:val="22"/>
                <w:szCs w:val="22"/>
                <w:lang w:val="bg-BG"/>
              </w:rPr>
              <w:t>съгласувания, одобрения и разрешения и др</w:t>
            </w:r>
            <w:r w:rsidR="0072062E" w:rsidRPr="0072062E">
              <w:rPr>
                <w:i/>
                <w:sz w:val="22"/>
                <w:szCs w:val="22"/>
                <w:lang w:val="bg-BG"/>
              </w:rPr>
              <w:t>, включително обследване за енергийна ефективност, придружено от валиден сертификат за енергийни характеристики на сграда в експлоатация и обследване за установяване на техническите характеристики, свързани с удовлетворяване на изискванията по чл.169, ал.1</w:t>
            </w:r>
            <w:bookmarkStart w:id="69" w:name="_GoBack"/>
            <w:bookmarkEnd w:id="69"/>
            <w:r w:rsidR="0072062E" w:rsidRPr="0072062E">
              <w:rPr>
                <w:i/>
                <w:sz w:val="22"/>
                <w:szCs w:val="22"/>
                <w:lang w:val="bg-BG"/>
              </w:rPr>
              <w:t>–</w:t>
            </w:r>
            <w:r w:rsidR="00395868">
              <w:rPr>
                <w:i/>
                <w:sz w:val="22"/>
                <w:szCs w:val="22"/>
                <w:lang w:val="bg-BG"/>
              </w:rPr>
              <w:t>3</w:t>
            </w:r>
            <w:r w:rsidR="0072062E" w:rsidRPr="0072062E">
              <w:rPr>
                <w:i/>
                <w:sz w:val="22"/>
                <w:szCs w:val="22"/>
                <w:lang w:val="bg-BG"/>
              </w:rPr>
              <w:t xml:space="preserve"> от ЗУТ</w:t>
            </w:r>
            <w:r w:rsidRPr="00C76C72">
              <w:rPr>
                <w:sz w:val="22"/>
                <w:szCs w:val="22"/>
                <w:lang w:val="bg-BG"/>
              </w:rPr>
              <w:t xml:space="preserve">), </w:t>
            </w:r>
            <w:r w:rsidRPr="00C76C72">
              <w:rPr>
                <w:b/>
                <w:sz w:val="22"/>
                <w:szCs w:val="22"/>
                <w:lang w:val="bg-BG"/>
              </w:rPr>
              <w:t xml:space="preserve">която се представя на етапа на верификация на разходите. </w:t>
            </w:r>
          </w:p>
          <w:p w14:paraId="4619E96A" w14:textId="77777777" w:rsidR="000F4389" w:rsidRPr="00C76C72" w:rsidRDefault="000F4389" w:rsidP="000F4389">
            <w:pPr>
              <w:spacing w:before="120" w:after="120"/>
              <w:jc w:val="both"/>
              <w:rPr>
                <w:b/>
                <w:sz w:val="22"/>
                <w:szCs w:val="22"/>
                <w:lang w:val="bg-BG"/>
              </w:rPr>
            </w:pPr>
            <w:r>
              <w:rPr>
                <w:b/>
                <w:sz w:val="22"/>
                <w:szCs w:val="22"/>
                <w:lang w:val="bg-BG"/>
              </w:rPr>
              <w:t>Разрешението за строеж, издадено въз основа на одобрения инвестиционен проект, по реда на чл. 148-156а от ЗУТ, следва да съдържа максимално подробна информация относно всички одобрени проектни части на инвестиционния проект, както и всички съгласувателни и разрешителни документи съгласно действащата нормативна уредба.</w:t>
            </w:r>
          </w:p>
          <w:p w14:paraId="6B1C6252" w14:textId="57D6ACFD" w:rsidR="00285ED4" w:rsidRPr="00E405C2" w:rsidRDefault="00285ED4" w:rsidP="00B30B67">
            <w:pPr>
              <w:spacing w:after="240"/>
              <w:jc w:val="both"/>
              <w:rPr>
                <w:b/>
                <w:sz w:val="22"/>
                <w:szCs w:val="22"/>
                <w:highlight w:val="yellow"/>
                <w:lang w:val="bg-BG"/>
              </w:rPr>
            </w:pPr>
            <w:r w:rsidRPr="00132D61">
              <w:rPr>
                <w:b/>
                <w:sz w:val="22"/>
                <w:szCs w:val="22"/>
                <w:lang w:val="bg-BG"/>
              </w:rPr>
              <w:t>В случай че на етапа на верификация бъдат установени разходи за СМР върху собственост, ра</w:t>
            </w:r>
            <w:r w:rsidR="00263E48" w:rsidRPr="00132D61">
              <w:rPr>
                <w:b/>
                <w:sz w:val="22"/>
                <w:szCs w:val="22"/>
                <w:lang w:val="bg-BG"/>
              </w:rPr>
              <w:t xml:space="preserve">злична от тази на </w:t>
            </w:r>
            <w:r w:rsidR="00263E48" w:rsidRPr="00B30B67">
              <w:rPr>
                <w:b/>
                <w:sz w:val="22"/>
                <w:szCs w:val="22"/>
                <w:lang w:val="bg-BG"/>
              </w:rPr>
              <w:t>бенефициента</w:t>
            </w:r>
            <w:r w:rsidR="005F63B2" w:rsidRPr="00B30B67">
              <w:rPr>
                <w:b/>
                <w:sz w:val="22"/>
                <w:szCs w:val="22"/>
                <w:lang w:val="bg-BG"/>
              </w:rPr>
              <w:t xml:space="preserve"> </w:t>
            </w:r>
            <w:r w:rsidR="00B30B67" w:rsidRPr="00275FAC">
              <w:rPr>
                <w:b/>
                <w:sz w:val="22"/>
                <w:szCs w:val="22"/>
                <w:highlight w:val="yellow"/>
                <w:lang w:val="bg-BG"/>
              </w:rPr>
              <w:t>или върху държавна/общинска недвижима собственост, която не е с предоставено право на безвъзмездно ползване</w:t>
            </w:r>
            <w:r w:rsidR="00EE794D">
              <w:rPr>
                <w:b/>
                <w:sz w:val="22"/>
                <w:szCs w:val="22"/>
                <w:highlight w:val="yellow"/>
                <w:lang w:val="bg-BG"/>
              </w:rPr>
              <w:t>/управление</w:t>
            </w:r>
            <w:r w:rsidR="00B30B67" w:rsidRPr="00275FAC">
              <w:rPr>
                <w:b/>
                <w:sz w:val="22"/>
                <w:szCs w:val="22"/>
                <w:highlight w:val="yellow"/>
                <w:lang w:val="bg-BG"/>
              </w:rPr>
              <w:t xml:space="preserve"> от бенефициента</w:t>
            </w:r>
            <w:r w:rsidR="000F20DC" w:rsidRPr="00E405C2">
              <w:rPr>
                <w:b/>
                <w:sz w:val="22"/>
                <w:szCs w:val="22"/>
                <w:highlight w:val="yellow"/>
                <w:lang w:val="bg-BG"/>
              </w:rPr>
              <w:t>,</w:t>
            </w:r>
            <w:r w:rsidRPr="00E405C2">
              <w:rPr>
                <w:b/>
                <w:sz w:val="22"/>
                <w:szCs w:val="22"/>
                <w:highlight w:val="yellow"/>
                <w:lang w:val="bg-BG"/>
              </w:rPr>
              <w:t xml:space="preserve"> както и недопустими разходи съгласно настоящите Насоки за кандидатстване, тези разходи няма да се финансират чрез БФП и ще се поемат като собствен принос на </w:t>
            </w:r>
            <w:r w:rsidR="00F15540" w:rsidRPr="00E405C2">
              <w:rPr>
                <w:b/>
                <w:sz w:val="22"/>
                <w:szCs w:val="22"/>
                <w:highlight w:val="yellow"/>
                <w:lang w:val="bg-BG"/>
              </w:rPr>
              <w:t>бенефициента</w:t>
            </w:r>
            <w:r w:rsidRPr="00E405C2">
              <w:rPr>
                <w:b/>
                <w:sz w:val="22"/>
                <w:szCs w:val="22"/>
                <w:highlight w:val="yellow"/>
                <w:lang w:val="bg-BG"/>
              </w:rPr>
              <w:t>.</w:t>
            </w:r>
          </w:p>
          <w:p w14:paraId="3AF4C353" w14:textId="77777777" w:rsidR="00B30B67" w:rsidRPr="00275FAC" w:rsidRDefault="00B30B67" w:rsidP="00B30B67">
            <w:pPr>
              <w:suppressAutoHyphens/>
              <w:spacing w:after="120"/>
              <w:jc w:val="both"/>
              <w:rPr>
                <w:rFonts w:eastAsia="MS Mincho" w:cs="Arial"/>
                <w:b/>
                <w:sz w:val="22"/>
                <w:szCs w:val="22"/>
                <w:highlight w:val="yellow"/>
                <w:lang w:val="bg-BG" w:eastAsia="ar-SA"/>
              </w:rPr>
            </w:pPr>
            <w:r w:rsidRPr="00275FAC">
              <w:rPr>
                <w:rFonts w:eastAsia="MS Mincho" w:cs="Arial"/>
                <w:b/>
                <w:sz w:val="22"/>
                <w:szCs w:val="22"/>
                <w:highlight w:val="yellow"/>
                <w:lang w:val="bg-BG" w:eastAsia="ar-SA"/>
              </w:rPr>
              <w:t>ВАЖНО!!!</w:t>
            </w:r>
          </w:p>
          <w:p w14:paraId="5AF61168" w14:textId="77777777" w:rsidR="00B30B67" w:rsidRPr="00275FAC" w:rsidRDefault="00B30B67" w:rsidP="00B30B67">
            <w:pPr>
              <w:suppressAutoHyphens/>
              <w:spacing w:after="120"/>
              <w:jc w:val="both"/>
              <w:rPr>
                <w:rFonts w:eastAsia="MS Mincho" w:cs="Arial"/>
                <w:b/>
                <w:sz w:val="22"/>
                <w:szCs w:val="22"/>
                <w:highlight w:val="yellow"/>
                <w:lang w:val="bg-BG" w:eastAsia="ar-SA"/>
              </w:rPr>
            </w:pPr>
            <w:r w:rsidRPr="00FA6FA0">
              <w:rPr>
                <w:rFonts w:eastAsia="MS Mincho" w:cs="Arial"/>
                <w:b/>
                <w:sz w:val="22"/>
                <w:szCs w:val="22"/>
                <w:highlight w:val="yellow"/>
                <w:lang w:val="bg-BG" w:eastAsia="ar-SA"/>
              </w:rPr>
              <w:t>В случай че на етапа на кандидатстване кандидатът разполага с готов инвестицион</w:t>
            </w:r>
            <w:r w:rsidRPr="00835F80">
              <w:rPr>
                <w:rFonts w:eastAsia="MS Mincho" w:cs="Arial"/>
                <w:b/>
                <w:sz w:val="22"/>
                <w:szCs w:val="22"/>
                <w:highlight w:val="yellow"/>
                <w:lang w:val="bg-BG" w:eastAsia="ar-SA"/>
              </w:rPr>
              <w:t xml:space="preserve">ен проект и в него се констатират недопустими разходи, същите следва да бъдат представени в отделна КСС и кандидатът следва да я представи, заедно с основната КСС на УО на ОПРР във формат Excel. Аналогично, в случай че допустимите разходи за СМР са разделени между БФП и допустим собствен принос по проекта, разходите, </w:t>
            </w:r>
            <w:r w:rsidRPr="00275FAC">
              <w:rPr>
                <w:rFonts w:eastAsia="MS Mincho" w:cs="Arial"/>
                <w:b/>
                <w:sz w:val="22"/>
                <w:szCs w:val="22"/>
                <w:highlight w:val="yellow"/>
                <w:lang w:val="bg-BG" w:eastAsia="ar-SA"/>
              </w:rPr>
              <w:t>финансирани от БФП и тези, финансирани със собствен принос, следва да бъдат представени в отделни КСС.</w:t>
            </w:r>
          </w:p>
          <w:p w14:paraId="2D069CD9" w14:textId="77777777" w:rsidR="00B30B67" w:rsidRPr="00C76C72" w:rsidRDefault="00B30B67" w:rsidP="00B30B67">
            <w:pPr>
              <w:spacing w:after="240"/>
              <w:jc w:val="both"/>
              <w:rPr>
                <w:b/>
                <w:sz w:val="22"/>
                <w:szCs w:val="22"/>
                <w:lang w:val="bg-BG"/>
              </w:rPr>
            </w:pPr>
            <w:r w:rsidRPr="00275FAC">
              <w:rPr>
                <w:rFonts w:eastAsia="MS Mincho" w:cs="Arial"/>
                <w:b/>
                <w:sz w:val="22"/>
                <w:szCs w:val="22"/>
                <w:highlight w:val="yellow"/>
                <w:lang w:val="bg-BG" w:eastAsia="ar-SA"/>
              </w:rPr>
              <w:t>При строително-ремонтни дейности, осъществени посредством процедура за инженеринг (проектиране, строителство и авторски надзор), след етапа на проектиране бенефициентът има задължение да обособи възникналите при проектирането недопустими разходи в отделна КСС и да я представи, заедно с основната КСС на УО на ОПРР във формат Excel. Аналогично, в случай че допустимите разходи за СМР са разделени между БФП и допустим собствен принос по проекта, разходите, финансирани от БФП и тези, финансирани със собствен принос, следва да бъдат представени в отделни КСС.</w:t>
            </w:r>
          </w:p>
        </w:tc>
      </w:tr>
    </w:tbl>
    <w:p w14:paraId="521B2663" w14:textId="77777777" w:rsidR="00285ED4" w:rsidRDefault="00285ED4" w:rsidP="00AE007D">
      <w:pPr>
        <w:jc w:val="both"/>
        <w:rPr>
          <w:sz w:val="22"/>
          <w:szCs w:val="22"/>
          <w:lang w:val="bg-BG"/>
        </w:rPr>
      </w:pPr>
    </w:p>
    <w:p w14:paraId="769C7350" w14:textId="77777777" w:rsidR="00FB7A5C" w:rsidRDefault="00FB7A5C" w:rsidP="006E5EBC">
      <w:pPr>
        <w:pStyle w:val="Heading3"/>
        <w:spacing w:after="240"/>
        <w:rPr>
          <w:i/>
          <w:sz w:val="22"/>
          <w:szCs w:val="22"/>
          <w:lang w:val="bg-BG"/>
        </w:rPr>
      </w:pPr>
      <w:bookmarkStart w:id="70" w:name="_Toc437695864"/>
      <w:r>
        <w:rPr>
          <w:i/>
          <w:sz w:val="22"/>
          <w:szCs w:val="22"/>
          <w:lang w:val="bg-BG"/>
        </w:rPr>
        <w:lastRenderedPageBreak/>
        <w:t>4.</w:t>
      </w:r>
      <w:r w:rsidR="008A5FE3">
        <w:rPr>
          <w:i/>
          <w:sz w:val="22"/>
          <w:szCs w:val="22"/>
          <w:lang w:val="bg-BG"/>
        </w:rPr>
        <w:t>5</w:t>
      </w:r>
      <w:r>
        <w:rPr>
          <w:i/>
          <w:sz w:val="22"/>
          <w:szCs w:val="22"/>
          <w:lang w:val="bg-BG"/>
        </w:rPr>
        <w:t xml:space="preserve">. </w:t>
      </w:r>
      <w:r w:rsidR="00477A96" w:rsidRPr="00F303FB">
        <w:rPr>
          <w:i/>
          <w:sz w:val="22"/>
          <w:szCs w:val="22"/>
          <w:lang w:val="bg-BG"/>
        </w:rPr>
        <w:t xml:space="preserve">Допустими </w:t>
      </w:r>
      <w:r w:rsidR="00995D05">
        <w:rPr>
          <w:i/>
          <w:sz w:val="22"/>
          <w:szCs w:val="22"/>
          <w:lang w:val="bg-BG"/>
        </w:rPr>
        <w:t>и</w:t>
      </w:r>
      <w:r w:rsidR="00C03659" w:rsidRPr="00F303FB">
        <w:rPr>
          <w:i/>
          <w:sz w:val="22"/>
          <w:szCs w:val="22"/>
          <w:lang w:val="bg-BG"/>
        </w:rPr>
        <w:t xml:space="preserve"> недопустими </w:t>
      </w:r>
      <w:r w:rsidR="00477A96" w:rsidRPr="00F303FB">
        <w:rPr>
          <w:i/>
          <w:sz w:val="22"/>
          <w:szCs w:val="22"/>
          <w:lang w:val="bg-BG"/>
        </w:rPr>
        <w:t>разходи</w:t>
      </w:r>
      <w:bookmarkEnd w:id="70"/>
      <w:r w:rsidR="00A87885" w:rsidRPr="00F303FB">
        <w:rPr>
          <w:i/>
          <w:sz w:val="22"/>
          <w:szCs w:val="22"/>
          <w:lang w:val="bg-BG"/>
        </w:rPr>
        <w:t xml:space="preserve"> </w:t>
      </w:r>
      <w:bookmarkStart w:id="71" w:name="_Toc181621926"/>
      <w:bookmarkEnd w:id="66"/>
    </w:p>
    <w:p w14:paraId="6B00AB9C" w14:textId="77777777" w:rsidR="00477A96" w:rsidRPr="000E0938" w:rsidRDefault="00FB7A5C" w:rsidP="000E0938">
      <w:pPr>
        <w:pStyle w:val="Heading3"/>
        <w:spacing w:before="0" w:after="240"/>
        <w:jc w:val="both"/>
        <w:rPr>
          <w:i/>
          <w:sz w:val="22"/>
          <w:szCs w:val="22"/>
          <w:u w:val="single"/>
          <w:lang w:val="bg-BG"/>
        </w:rPr>
      </w:pPr>
      <w:bookmarkStart w:id="72" w:name="_Toc437695865"/>
      <w:r w:rsidRPr="000E0938">
        <w:rPr>
          <w:i/>
          <w:sz w:val="22"/>
          <w:szCs w:val="22"/>
          <w:u w:val="single"/>
          <w:lang w:val="bg-BG"/>
        </w:rPr>
        <w:t>4.</w:t>
      </w:r>
      <w:r w:rsidR="008A5FE3">
        <w:rPr>
          <w:i/>
          <w:sz w:val="22"/>
          <w:szCs w:val="22"/>
          <w:u w:val="single"/>
          <w:lang w:val="bg-BG"/>
        </w:rPr>
        <w:t>5</w:t>
      </w:r>
      <w:r w:rsidRPr="000E0938">
        <w:rPr>
          <w:i/>
          <w:sz w:val="22"/>
          <w:szCs w:val="22"/>
          <w:u w:val="single"/>
          <w:lang w:val="bg-BG"/>
        </w:rPr>
        <w:t xml:space="preserve">.1. </w:t>
      </w:r>
      <w:r w:rsidR="00864FAD" w:rsidRPr="000E0938">
        <w:rPr>
          <w:i/>
          <w:sz w:val="22"/>
          <w:szCs w:val="22"/>
          <w:u w:val="single"/>
          <w:lang w:val="bg-BG"/>
        </w:rPr>
        <w:t>Д</w:t>
      </w:r>
      <w:r w:rsidR="00C03659" w:rsidRPr="000E0938">
        <w:rPr>
          <w:i/>
          <w:sz w:val="22"/>
          <w:szCs w:val="22"/>
          <w:u w:val="single"/>
          <w:lang w:val="bg-BG"/>
        </w:rPr>
        <w:t xml:space="preserve">опустими разходи: </w:t>
      </w:r>
      <w:r w:rsidR="00477A96" w:rsidRPr="000E0938">
        <w:rPr>
          <w:i/>
          <w:sz w:val="22"/>
          <w:szCs w:val="22"/>
          <w:u w:val="single"/>
          <w:lang w:val="bg-BG"/>
        </w:rPr>
        <w:t>разходи, които се признават при отпускане на безвъзмездна финансова помощ</w:t>
      </w:r>
      <w:bookmarkEnd w:id="67"/>
      <w:bookmarkEnd w:id="68"/>
      <w:bookmarkEnd w:id="71"/>
      <w:bookmarkEnd w:id="72"/>
    </w:p>
    <w:p w14:paraId="13C48113" w14:textId="77777777" w:rsidR="001C4CF6" w:rsidRPr="00DF01F7" w:rsidRDefault="00202F58" w:rsidP="00D2137B">
      <w:pPr>
        <w:jc w:val="both"/>
        <w:rPr>
          <w:sz w:val="22"/>
          <w:szCs w:val="22"/>
          <w:lang w:val="bg-BG"/>
        </w:rPr>
      </w:pPr>
      <w:r w:rsidRPr="00DF01F7">
        <w:rPr>
          <w:sz w:val="22"/>
          <w:szCs w:val="22"/>
          <w:lang w:val="bg-BG"/>
        </w:rPr>
        <w:t xml:space="preserve">При предоставяне на безвъзмездната </w:t>
      </w:r>
      <w:r w:rsidR="00657590" w:rsidRPr="00DF01F7">
        <w:rPr>
          <w:sz w:val="22"/>
          <w:szCs w:val="22"/>
          <w:lang w:val="bg-BG"/>
        </w:rPr>
        <w:t xml:space="preserve">финансова </w:t>
      </w:r>
      <w:r w:rsidRPr="00DF01F7">
        <w:rPr>
          <w:sz w:val="22"/>
          <w:szCs w:val="22"/>
          <w:lang w:val="bg-BG"/>
        </w:rPr>
        <w:t xml:space="preserve">помощ </w:t>
      </w:r>
      <w:r w:rsidR="007A1B09">
        <w:rPr>
          <w:sz w:val="22"/>
          <w:szCs w:val="22"/>
          <w:lang w:val="bg-BG"/>
        </w:rPr>
        <w:t>по конкретно проектно</w:t>
      </w:r>
      <w:r w:rsidR="00A80572" w:rsidRPr="00DF01F7">
        <w:rPr>
          <w:sz w:val="22"/>
          <w:szCs w:val="22"/>
          <w:lang w:val="bg-BG"/>
        </w:rPr>
        <w:t xml:space="preserve"> </w:t>
      </w:r>
      <w:r w:rsidR="007A1B09">
        <w:rPr>
          <w:sz w:val="22"/>
          <w:szCs w:val="22"/>
          <w:lang w:val="bg-BG"/>
        </w:rPr>
        <w:t>предложение</w:t>
      </w:r>
      <w:r w:rsidR="00A80572" w:rsidRPr="00DF01F7">
        <w:rPr>
          <w:sz w:val="22"/>
          <w:szCs w:val="22"/>
          <w:lang w:val="bg-BG"/>
        </w:rPr>
        <w:t xml:space="preserve"> </w:t>
      </w:r>
      <w:r w:rsidRPr="00DF01F7">
        <w:rPr>
          <w:sz w:val="22"/>
          <w:szCs w:val="22"/>
          <w:lang w:val="bg-BG"/>
        </w:rPr>
        <w:t xml:space="preserve">ще бъдат взети под внимание само </w:t>
      </w:r>
      <w:r w:rsidRPr="00543BEA">
        <w:rPr>
          <w:sz w:val="22"/>
          <w:szCs w:val="22"/>
          <w:lang w:val="bg-BG"/>
        </w:rPr>
        <w:t>„допустимите разходи”</w:t>
      </w:r>
      <w:r w:rsidRPr="00DF01F7">
        <w:rPr>
          <w:sz w:val="22"/>
          <w:szCs w:val="22"/>
          <w:lang w:val="bg-BG"/>
        </w:rPr>
        <w:t xml:space="preserve">. </w:t>
      </w:r>
      <w:r w:rsidR="001C4CF6" w:rsidRPr="00DF01F7">
        <w:rPr>
          <w:sz w:val="22"/>
          <w:szCs w:val="22"/>
          <w:lang w:val="bg-BG"/>
        </w:rPr>
        <w:t xml:space="preserve">Бюджетът представлява както предварителна оценка на очакваните разходи, така и максимален размер на “допустимите разходи”. </w:t>
      </w:r>
      <w:r w:rsidR="00657590" w:rsidRPr="00DF01F7">
        <w:rPr>
          <w:sz w:val="22"/>
          <w:szCs w:val="22"/>
          <w:lang w:val="bg-BG"/>
        </w:rPr>
        <w:t>Е</w:t>
      </w:r>
      <w:r w:rsidR="001C4CF6" w:rsidRPr="00DF01F7">
        <w:rPr>
          <w:sz w:val="22"/>
          <w:szCs w:val="22"/>
          <w:lang w:val="bg-BG"/>
        </w:rPr>
        <w:t>диничните стойности на допустимите разходи трябва да се базират</w:t>
      </w:r>
      <w:r w:rsidR="00657590" w:rsidRPr="00DF01F7">
        <w:rPr>
          <w:sz w:val="22"/>
          <w:szCs w:val="22"/>
          <w:lang w:val="bg-BG"/>
        </w:rPr>
        <w:t xml:space="preserve"> </w:t>
      </w:r>
      <w:r w:rsidR="001C4CF6" w:rsidRPr="00DF01F7">
        <w:rPr>
          <w:sz w:val="22"/>
          <w:szCs w:val="22"/>
          <w:lang w:val="bg-BG"/>
        </w:rPr>
        <w:t xml:space="preserve">на нормативно определени размери или на реални пазарни цени. </w:t>
      </w:r>
    </w:p>
    <w:p w14:paraId="7498840D" w14:textId="77777777" w:rsidR="00FB7A5C" w:rsidRPr="00C8331E" w:rsidRDefault="00FB7A5C" w:rsidP="00D2137B">
      <w:pPr>
        <w:spacing w:before="60" w:after="60"/>
        <w:jc w:val="both"/>
        <w:rPr>
          <w:rFonts w:cs="Arial"/>
          <w:b/>
          <w:sz w:val="22"/>
          <w:szCs w:val="22"/>
          <w:u w:val="single"/>
          <w:lang w:val="bg-BG"/>
        </w:rPr>
      </w:pPr>
      <w:r w:rsidRPr="00C8331E">
        <w:rPr>
          <w:rFonts w:cs="Arial"/>
          <w:sz w:val="22"/>
          <w:szCs w:val="22"/>
          <w:u w:val="single"/>
          <w:lang w:val="bg-BG"/>
        </w:rPr>
        <w:t>Допустимите разходи</w:t>
      </w:r>
      <w:r w:rsidRPr="00C8331E">
        <w:rPr>
          <w:rFonts w:cs="Arial"/>
          <w:b/>
          <w:sz w:val="22"/>
          <w:szCs w:val="22"/>
          <w:u w:val="single"/>
          <w:lang w:val="bg-BG"/>
        </w:rPr>
        <w:t xml:space="preserve"> не трябва да противоречат на:</w:t>
      </w:r>
    </w:p>
    <w:p w14:paraId="1A0ED1DF" w14:textId="77777777" w:rsidR="00B248DB" w:rsidRPr="00BE2C82" w:rsidRDefault="00B248DB" w:rsidP="006E5EBC">
      <w:pPr>
        <w:numPr>
          <w:ilvl w:val="0"/>
          <w:numId w:val="21"/>
        </w:numPr>
        <w:spacing w:before="60"/>
        <w:jc w:val="both"/>
        <w:rPr>
          <w:rFonts w:cs="Arial"/>
          <w:sz w:val="22"/>
          <w:szCs w:val="22"/>
          <w:lang w:val="bg-BG"/>
        </w:rPr>
      </w:pPr>
      <w:r w:rsidRPr="00BE2C82">
        <w:rPr>
          <w:rFonts w:cs="Arial"/>
          <w:sz w:val="22"/>
          <w:szCs w:val="22"/>
          <w:lang w:val="bg-BG"/>
        </w:rPr>
        <w:t xml:space="preserve">правилата, описани в </w:t>
      </w:r>
      <w:r w:rsidRPr="00BE2C82">
        <w:rPr>
          <w:rFonts w:cs="Arial"/>
          <w:i/>
          <w:sz w:val="22"/>
          <w:szCs w:val="22"/>
          <w:lang w:val="bg-BG"/>
        </w:rPr>
        <w:t>Регламент (ЕС) №1301/2013 г.</w:t>
      </w:r>
      <w:r w:rsidRPr="00BE2C82">
        <w:rPr>
          <w:rFonts w:cs="Arial"/>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w:t>
      </w:r>
      <w:r w:rsidRPr="00BE2C82">
        <w:rPr>
          <w:rFonts w:cs="Arial"/>
          <w:i/>
          <w:sz w:val="22"/>
          <w:szCs w:val="22"/>
          <w:lang w:val="bg-BG"/>
        </w:rPr>
        <w:t>2006</w:t>
      </w:r>
      <w:r w:rsidRPr="00BE2C82">
        <w:rPr>
          <w:rFonts w:cs="Arial"/>
          <w:sz w:val="22"/>
          <w:szCs w:val="22"/>
          <w:lang w:val="bg-BG"/>
        </w:rPr>
        <w:t xml:space="preserve">, </w:t>
      </w:r>
    </w:p>
    <w:p w14:paraId="45962843" w14:textId="77777777" w:rsidR="00B248DB" w:rsidRPr="00BE2C82" w:rsidRDefault="00B248DB" w:rsidP="006E5EBC">
      <w:pPr>
        <w:numPr>
          <w:ilvl w:val="0"/>
          <w:numId w:val="21"/>
        </w:numPr>
        <w:spacing w:before="60"/>
        <w:ind w:left="714" w:hanging="357"/>
        <w:jc w:val="both"/>
        <w:rPr>
          <w:rFonts w:cs="Arial"/>
          <w:sz w:val="22"/>
          <w:szCs w:val="22"/>
          <w:lang w:val="bg-BG"/>
        </w:rPr>
      </w:pPr>
      <w:r w:rsidRPr="00BE2C82">
        <w:rPr>
          <w:rFonts w:cs="Arial"/>
          <w:sz w:val="22"/>
          <w:szCs w:val="22"/>
          <w:lang w:val="bg-BG"/>
        </w:rPr>
        <w:t xml:space="preserve">правилата, описани в </w:t>
      </w:r>
      <w:r w:rsidRPr="00BE2C82">
        <w:rPr>
          <w:rFonts w:cs="Arial"/>
          <w:i/>
          <w:sz w:val="22"/>
          <w:szCs w:val="22"/>
          <w:lang w:val="bg-BG"/>
        </w:rPr>
        <w:t>Регламент (ЕС) №1303/2013</w:t>
      </w:r>
      <w:r w:rsidRPr="00BE2C82">
        <w:rPr>
          <w:rFonts w:cs="Arial"/>
          <w:sz w:val="22"/>
          <w:szCs w:val="22"/>
          <w:lang w:val="bg-BG"/>
        </w:rPr>
        <w:t xml:space="preserve">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2C00B109" w14:textId="77777777" w:rsidR="00BE7407" w:rsidRPr="00E405C2" w:rsidRDefault="00BE7407" w:rsidP="00134F6C">
      <w:pPr>
        <w:numPr>
          <w:ilvl w:val="0"/>
          <w:numId w:val="21"/>
        </w:numPr>
        <w:spacing w:before="60"/>
        <w:ind w:left="714" w:hanging="357"/>
        <w:jc w:val="both"/>
        <w:rPr>
          <w:rFonts w:cs="Arial"/>
          <w:sz w:val="22"/>
          <w:szCs w:val="22"/>
          <w:highlight w:val="yellow"/>
          <w:lang w:val="bg-BG"/>
        </w:rPr>
      </w:pPr>
      <w:r w:rsidRPr="00E405C2">
        <w:rPr>
          <w:rFonts w:cs="Arial"/>
          <w:sz w:val="22"/>
          <w:szCs w:val="22"/>
          <w:highlight w:val="yellow"/>
        </w:rPr>
        <w:t xml:space="preserve">Закон за </w:t>
      </w:r>
      <w:r w:rsidRPr="00E405C2">
        <w:rPr>
          <w:rFonts w:cs="Arial"/>
          <w:sz w:val="22"/>
          <w:szCs w:val="22"/>
          <w:highlight w:val="yellow"/>
          <w:lang w:val="bg-BG"/>
        </w:rPr>
        <w:t>управление</w:t>
      </w:r>
      <w:r w:rsidRPr="00E405C2">
        <w:rPr>
          <w:rFonts w:cs="Arial"/>
          <w:sz w:val="22"/>
          <w:szCs w:val="22"/>
          <w:highlight w:val="yellow"/>
        </w:rPr>
        <w:t xml:space="preserve"> на средствата от Европейските структурни и инвестиционни фондове,  приет от ХLIІI Народно събрание на 10 декември 2015 г. Обнародван в „Държавен вестник“, брой: 101, от дата 22.12.2015 г.</w:t>
      </w:r>
    </w:p>
    <w:p w14:paraId="31946AE8" w14:textId="77777777" w:rsidR="00BE7407" w:rsidRPr="00E405C2" w:rsidRDefault="00BE7407" w:rsidP="00E405C2">
      <w:pPr>
        <w:numPr>
          <w:ilvl w:val="0"/>
          <w:numId w:val="21"/>
        </w:numPr>
        <w:jc w:val="both"/>
        <w:rPr>
          <w:rFonts w:cs="Arial"/>
          <w:sz w:val="22"/>
          <w:szCs w:val="22"/>
          <w:highlight w:val="yellow"/>
          <w:lang w:val="bg-BG"/>
        </w:rPr>
      </w:pPr>
      <w:r w:rsidRPr="00E405C2">
        <w:rPr>
          <w:rFonts w:cs="Arial"/>
          <w:sz w:val="22"/>
          <w:szCs w:val="22"/>
          <w:highlight w:val="yellow"/>
          <w:lang w:val="bg-BG"/>
        </w:rPr>
        <w:t>ПМС № 189/28.07.2016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p>
    <w:p w14:paraId="25D60872" w14:textId="77777777" w:rsidR="00BE7407" w:rsidRPr="00E405C2" w:rsidRDefault="00BE7407" w:rsidP="00E405C2">
      <w:pPr>
        <w:numPr>
          <w:ilvl w:val="0"/>
          <w:numId w:val="21"/>
        </w:numPr>
        <w:jc w:val="both"/>
        <w:rPr>
          <w:rFonts w:cs="Arial"/>
          <w:sz w:val="22"/>
          <w:szCs w:val="22"/>
          <w:highlight w:val="yellow"/>
          <w:lang w:val="bg-BG"/>
        </w:rPr>
      </w:pPr>
      <w:r w:rsidRPr="00E405C2">
        <w:rPr>
          <w:rFonts w:cs="Arial"/>
          <w:sz w:val="22"/>
          <w:szCs w:val="22"/>
          <w:highlight w:val="yellow"/>
          <w:lang w:val="bg-BG"/>
        </w:rPr>
        <w:t>Всички други законови и подзаконови нормативни актове от приложимото право на Европейския съюз и българското законодателство и настоящите Насоки за кандидатстване.</w:t>
      </w:r>
    </w:p>
    <w:p w14:paraId="1F0EBFCE" w14:textId="77777777" w:rsidR="00BE7407" w:rsidRPr="00C8331E" w:rsidRDefault="00BE7407" w:rsidP="00E405C2">
      <w:pPr>
        <w:spacing w:before="60"/>
        <w:ind w:left="714"/>
        <w:jc w:val="both"/>
        <w:rPr>
          <w:rFonts w:cs="Arial"/>
          <w:sz w:val="22"/>
          <w:szCs w:val="22"/>
          <w:lang w:val="bg-BG"/>
        </w:rPr>
      </w:pPr>
    </w:p>
    <w:p w14:paraId="13E0F2C4" w14:textId="77777777" w:rsidR="00BE7407" w:rsidRPr="00E405C2" w:rsidRDefault="00BE7407" w:rsidP="00BE7407">
      <w:pPr>
        <w:spacing w:before="60" w:after="60"/>
        <w:jc w:val="both"/>
        <w:rPr>
          <w:rFonts w:cs="Arial"/>
          <w:sz w:val="22"/>
          <w:szCs w:val="22"/>
          <w:highlight w:val="yellow"/>
          <w:lang w:val="bg-BG"/>
        </w:rPr>
      </w:pPr>
      <w:r w:rsidRPr="00E405C2">
        <w:rPr>
          <w:rFonts w:cs="Arial"/>
          <w:sz w:val="22"/>
          <w:szCs w:val="22"/>
          <w:highlight w:val="yellow"/>
          <w:lang w:val="bg-BG"/>
        </w:rPr>
        <w:t xml:space="preserve">Разходите се считат за допустими </w:t>
      </w:r>
      <w:r w:rsidRPr="00E405C2">
        <w:rPr>
          <w:sz w:val="22"/>
          <w:szCs w:val="22"/>
          <w:highlight w:val="yellow"/>
          <w:lang w:val="bg-BG"/>
        </w:rPr>
        <w:t>в контекста на проектните предложения</w:t>
      </w:r>
      <w:r w:rsidRPr="00E405C2">
        <w:rPr>
          <w:rFonts w:cs="Arial"/>
          <w:sz w:val="22"/>
          <w:szCs w:val="22"/>
          <w:highlight w:val="yellow"/>
          <w:lang w:val="bg-BG"/>
        </w:rPr>
        <w:t>, ако са налице едновременно следните условия:</w:t>
      </w:r>
    </w:p>
    <w:p w14:paraId="77E72867" w14:textId="5DF8170F" w:rsidR="00816D8D" w:rsidRPr="00E405C2" w:rsidRDefault="00BE7407"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lang w:val="bg-BG"/>
        </w:rPr>
        <w:t>разходите са за дейности, съответстващи на критериите за подбор на операции, одобрени от Комитета за наблюдение и се извършват от допустими бенефициенти съгласно оперативната програма, под отговорността на Управляващия орган;</w:t>
      </w:r>
      <w:r w:rsidR="00816D8D" w:rsidRPr="00E405C2">
        <w:rPr>
          <w:rFonts w:cs="Arial"/>
          <w:sz w:val="22"/>
          <w:szCs w:val="22"/>
          <w:highlight w:val="yellow"/>
          <w:lang w:val="bg-BG"/>
        </w:rPr>
        <w:t xml:space="preserve">; </w:t>
      </w:r>
    </w:p>
    <w:p w14:paraId="7A05DF44" w14:textId="4714CC4C" w:rsidR="00816D8D" w:rsidRPr="00E405C2" w:rsidRDefault="00806A22"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t>разходите попадат в категории разходи, включени в Насоките за кандидатстване и в одобрения проект и сключения административен договор/заповед за предоставяне на финансова подкрепа</w:t>
      </w:r>
      <w:r w:rsidR="00816D8D" w:rsidRPr="00E405C2">
        <w:rPr>
          <w:rFonts w:cs="Arial"/>
          <w:sz w:val="22"/>
          <w:szCs w:val="22"/>
          <w:highlight w:val="yellow"/>
          <w:lang w:val="bg-BG"/>
        </w:rPr>
        <w:t xml:space="preserve">; </w:t>
      </w:r>
    </w:p>
    <w:p w14:paraId="6796AD10" w14:textId="77777777" w:rsidR="00816D8D" w:rsidRPr="00E405C2" w:rsidRDefault="00816D8D"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lang w:val="bg-BG"/>
        </w:rPr>
        <w:t>изборът на изпълнител за реализираните дейности (услуги и/или доставки, и/или строителство) да е извършен в съответствие с действащото национално и с европейското законодателство;</w:t>
      </w:r>
    </w:p>
    <w:p w14:paraId="1A7A2B76" w14:textId="77777777" w:rsidR="00806A22" w:rsidRPr="00E405C2" w:rsidRDefault="00806A22"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t>разходите са за реално доставени продукти, извършени услуги и строителни дейности, съобразно предварително заложените в договора или в заповедта за предоставяне на финансова подкрепа изисквания</w:t>
      </w:r>
      <w:r w:rsidRPr="00E405C2">
        <w:rPr>
          <w:rFonts w:cs="Arial"/>
          <w:sz w:val="22"/>
          <w:szCs w:val="22"/>
          <w:highlight w:val="yellow"/>
          <w:lang w:val="bg-BG"/>
        </w:rPr>
        <w:t>;</w:t>
      </w:r>
    </w:p>
    <w:p w14:paraId="5BE20FE1" w14:textId="77777777" w:rsidR="00806A22" w:rsidRPr="00E405C2" w:rsidRDefault="00806A22"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t>разходите са извършени законосъобразно съгласно приложимото право на Европейския съюз и българското законодателство</w:t>
      </w:r>
      <w:r w:rsidR="00530889" w:rsidRPr="00E405C2">
        <w:rPr>
          <w:rFonts w:cs="Arial"/>
          <w:sz w:val="22"/>
          <w:szCs w:val="22"/>
          <w:highlight w:val="yellow"/>
          <w:lang w:val="bg-BG"/>
        </w:rPr>
        <w:t>;</w:t>
      </w:r>
    </w:p>
    <w:p w14:paraId="6E00C9A7" w14:textId="412500D8" w:rsidR="00816D8D" w:rsidRPr="00E405C2" w:rsidRDefault="00530889" w:rsidP="00E405C2">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lang w:val="bg-BG"/>
        </w:rPr>
        <w:t xml:space="preserve">разходите </w:t>
      </w:r>
      <w:r w:rsidR="00AE2E70">
        <w:rPr>
          <w:rFonts w:cs="Arial"/>
          <w:sz w:val="22"/>
          <w:szCs w:val="22"/>
          <w:highlight w:val="yellow"/>
          <w:lang w:val="bg-BG"/>
        </w:rPr>
        <w:t>с</w:t>
      </w:r>
      <w:r w:rsidRPr="00E405C2">
        <w:rPr>
          <w:rFonts w:cs="Arial"/>
          <w:sz w:val="22"/>
          <w:szCs w:val="22"/>
          <w:highlight w:val="yellow"/>
          <w:lang w:val="bg-BG"/>
        </w:rPr>
        <w:t xml:space="preserve">а отразени </w:t>
      </w:r>
      <w:r w:rsidR="00816D8D" w:rsidRPr="00E405C2">
        <w:rPr>
          <w:rFonts w:cs="Arial"/>
          <w:sz w:val="22"/>
          <w:szCs w:val="22"/>
          <w:highlight w:val="yellow"/>
          <w:lang w:val="bg-BG"/>
        </w:rPr>
        <w:t xml:space="preserve">в счетоводната документация на бенефициента чрез отделни счетоводни аналитични сметки или в отделна счетоводна система; </w:t>
      </w:r>
    </w:p>
    <w:p w14:paraId="2F450521" w14:textId="6ECD4315" w:rsidR="000F7626" w:rsidRPr="00E405C2" w:rsidRDefault="00530889"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lang w:val="bg-BG"/>
        </w:rPr>
        <w:t xml:space="preserve">разходите </w:t>
      </w:r>
      <w:r w:rsidR="000F7626" w:rsidRPr="00E405C2">
        <w:rPr>
          <w:rFonts w:cs="Arial"/>
          <w:sz w:val="22"/>
          <w:szCs w:val="22"/>
          <w:highlight w:val="yellow"/>
          <w:lang w:val="bg-BG"/>
        </w:rPr>
        <w:t>са отразени в данъчната документация на бенефициента и могат да бъдат проследени въз основа на ефективно функционираща одитна пътека;</w:t>
      </w:r>
    </w:p>
    <w:p w14:paraId="05E28767" w14:textId="77777777" w:rsidR="00530889" w:rsidRPr="00E405C2" w:rsidRDefault="00530889"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lastRenderedPageBreak/>
        <w:t>разходите могат да се установят и проверят и са подкрепени от оригинални разходооправдателни документи;</w:t>
      </w:r>
    </w:p>
    <w:p w14:paraId="5E7127AC" w14:textId="77777777" w:rsidR="00530889" w:rsidRPr="00E405C2" w:rsidRDefault="00530889"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019A51C1" w14:textId="77777777" w:rsidR="00530889" w:rsidRPr="00E405C2" w:rsidRDefault="00530889"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t>разходите са съобразени с приложимите правила за предоставяне на държавни помощи;</w:t>
      </w:r>
    </w:p>
    <w:p w14:paraId="183F083F" w14:textId="77777777" w:rsidR="00530889" w:rsidRPr="00E405C2" w:rsidRDefault="00530889"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t>разходите не са финансирани със средства от ЕСИФ или чрез други инструменти на ЕС в съответствие с чл. 65, параграф 11 от Регламент № 1303/2013, както и с други публични средства (чл.4, ал.4 от ЗУСЕСИФ);</w:t>
      </w:r>
    </w:p>
    <w:p w14:paraId="452C1608" w14:textId="77777777" w:rsidR="00530889" w:rsidRPr="00E405C2" w:rsidRDefault="00530889" w:rsidP="006E5EBC">
      <w:pPr>
        <w:numPr>
          <w:ilvl w:val="0"/>
          <w:numId w:val="35"/>
        </w:numPr>
        <w:spacing w:before="60"/>
        <w:ind w:left="363" w:hanging="357"/>
        <w:jc w:val="both"/>
        <w:rPr>
          <w:rFonts w:cs="Arial"/>
          <w:sz w:val="22"/>
          <w:szCs w:val="22"/>
          <w:highlight w:val="yellow"/>
          <w:lang w:val="bg-BG"/>
        </w:rPr>
      </w:pPr>
      <w:r w:rsidRPr="00E405C2">
        <w:rPr>
          <w:rFonts w:cs="Arial"/>
          <w:sz w:val="22"/>
          <w:szCs w:val="22"/>
          <w:highlight w:val="yellow"/>
        </w:rPr>
        <w:t>разходите са необходими за изпълнението на проекта и са извършени в съответствие с принципа на доброто финансово управление в съответствие с чл. 33 на Регламент № 2018/1046 на Европейския парламент и на Съвета от 18.07.2018 г. относно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 966/2012.</w:t>
      </w:r>
    </w:p>
    <w:p w14:paraId="6F0779B9" w14:textId="77777777" w:rsidR="00FB7A5C" w:rsidRDefault="00FB7A5C" w:rsidP="00D2137B">
      <w:pPr>
        <w:pStyle w:val="style0"/>
        <w:rPr>
          <w:rFonts w:ascii="Arial" w:hAnsi="Arial" w:cs="Arial"/>
          <w:sz w:val="22"/>
          <w:szCs w:val="22"/>
        </w:rPr>
      </w:pPr>
    </w:p>
    <w:p w14:paraId="0CD5A44C" w14:textId="77777777" w:rsidR="00174547" w:rsidRPr="00543BEA" w:rsidRDefault="00174547" w:rsidP="006E5EBC">
      <w:pPr>
        <w:jc w:val="both"/>
        <w:rPr>
          <w:rFonts w:cs="Arial"/>
          <w:b/>
          <w:sz w:val="22"/>
          <w:szCs w:val="22"/>
          <w:u w:val="single"/>
          <w:lang w:val="bg-BG"/>
        </w:rPr>
      </w:pPr>
      <w:r w:rsidRPr="00543BEA">
        <w:rPr>
          <w:rFonts w:cs="Arial"/>
          <w:b/>
          <w:sz w:val="22"/>
          <w:szCs w:val="22"/>
          <w:u w:val="single"/>
          <w:lang w:val="bg-BG"/>
        </w:rPr>
        <w:t>Период на допустимост на разходите</w:t>
      </w:r>
    </w:p>
    <w:p w14:paraId="7B0CB546" w14:textId="290DDCE6" w:rsidR="008C36D8" w:rsidRPr="008C36D8" w:rsidRDefault="002A7D97" w:rsidP="008C36D8">
      <w:pPr>
        <w:spacing w:before="120" w:after="120"/>
        <w:jc w:val="both"/>
        <w:rPr>
          <w:b/>
          <w:sz w:val="22"/>
          <w:szCs w:val="22"/>
          <w:lang w:val="bg-BG"/>
        </w:rPr>
      </w:pPr>
      <w:r w:rsidRPr="002A7D97">
        <w:rPr>
          <w:sz w:val="22"/>
          <w:szCs w:val="22"/>
          <w:lang w:val="bg-BG"/>
        </w:rPr>
        <w:t>Разходите са допустими за финансиране, ако са направени от бенефициент</w:t>
      </w:r>
      <w:r>
        <w:rPr>
          <w:sz w:val="22"/>
          <w:szCs w:val="22"/>
          <w:lang w:val="bg-BG"/>
        </w:rPr>
        <w:t>а</w:t>
      </w:r>
      <w:r w:rsidRPr="002A7D97">
        <w:rPr>
          <w:sz w:val="22"/>
          <w:szCs w:val="22"/>
          <w:lang w:val="bg-BG"/>
        </w:rPr>
        <w:t xml:space="preserve"> и са платени между </w:t>
      </w:r>
      <w:r w:rsidRPr="002A7D97">
        <w:rPr>
          <w:b/>
          <w:sz w:val="22"/>
          <w:szCs w:val="22"/>
          <w:lang w:val="bg-BG"/>
        </w:rPr>
        <w:t>1 януари 2014 г. и 31 декември 2023 г.,</w:t>
      </w:r>
      <w:r>
        <w:rPr>
          <w:sz w:val="22"/>
          <w:szCs w:val="22"/>
          <w:lang w:val="bg-BG"/>
        </w:rPr>
        <w:t xml:space="preserve"> </w:t>
      </w:r>
      <w:r w:rsidR="008C36D8" w:rsidRPr="00E405C2">
        <w:rPr>
          <w:b/>
          <w:sz w:val="22"/>
          <w:szCs w:val="22"/>
          <w:highlight w:val="yellow"/>
          <w:lang w:val="bg-BG"/>
        </w:rPr>
        <w:t>съг</w:t>
      </w:r>
      <w:r w:rsidR="00D706F6">
        <w:rPr>
          <w:b/>
          <w:sz w:val="22"/>
          <w:szCs w:val="22"/>
          <w:highlight w:val="yellow"/>
          <w:lang w:val="bg-BG"/>
        </w:rPr>
        <w:t>ласно чл.3, ал. 1 от ПМС № 189/</w:t>
      </w:r>
      <w:r w:rsidR="008C36D8" w:rsidRPr="00E405C2">
        <w:rPr>
          <w:b/>
          <w:sz w:val="22"/>
          <w:szCs w:val="22"/>
          <w:highlight w:val="yellow"/>
          <w:lang w:val="bg-BG"/>
        </w:rPr>
        <w:t>28.07.2016 г.</w:t>
      </w:r>
    </w:p>
    <w:p w14:paraId="31932B14" w14:textId="4E6FB1E7" w:rsidR="00174547" w:rsidRDefault="002A7D97" w:rsidP="006E5EBC">
      <w:pPr>
        <w:spacing w:before="120" w:after="120"/>
        <w:jc w:val="both"/>
        <w:rPr>
          <w:sz w:val="22"/>
          <w:szCs w:val="22"/>
          <w:lang w:val="bg-BG"/>
        </w:rPr>
      </w:pPr>
      <w:r>
        <w:rPr>
          <w:sz w:val="22"/>
          <w:szCs w:val="22"/>
          <w:lang w:val="bg-BG"/>
        </w:rPr>
        <w:t>.</w:t>
      </w:r>
    </w:p>
    <w:p w14:paraId="75E8606D" w14:textId="77777777" w:rsidR="007F353F" w:rsidRPr="007F353F" w:rsidRDefault="007F353F" w:rsidP="002B4DA6">
      <w:pPr>
        <w:pBdr>
          <w:top w:val="single" w:sz="4" w:space="1" w:color="auto"/>
          <w:left w:val="single" w:sz="4" w:space="0" w:color="auto"/>
          <w:bottom w:val="single" w:sz="4" w:space="1" w:color="auto"/>
          <w:right w:val="single" w:sz="4" w:space="4" w:color="auto"/>
        </w:pBdr>
        <w:shd w:val="clear" w:color="auto" w:fill="C0C0C0"/>
        <w:spacing w:before="120"/>
        <w:jc w:val="both"/>
        <w:rPr>
          <w:b/>
          <w:i/>
          <w:sz w:val="22"/>
          <w:szCs w:val="22"/>
          <w:lang w:val="bg-BG"/>
        </w:rPr>
      </w:pPr>
      <w:r w:rsidRPr="007F353F">
        <w:rPr>
          <w:b/>
          <w:i/>
          <w:sz w:val="22"/>
          <w:szCs w:val="22"/>
          <w:lang w:val="bg-BG"/>
        </w:rPr>
        <w:t>ВАЖНО!</w:t>
      </w:r>
      <w:r w:rsidR="002B4DA6">
        <w:rPr>
          <w:b/>
          <w:i/>
          <w:sz w:val="22"/>
          <w:szCs w:val="22"/>
          <w:lang w:val="bg-BG"/>
        </w:rPr>
        <w:t>!!</w:t>
      </w:r>
      <w:r w:rsidRPr="007F353F">
        <w:rPr>
          <w:b/>
          <w:i/>
          <w:sz w:val="22"/>
          <w:szCs w:val="22"/>
          <w:lang w:val="bg-BG"/>
        </w:rPr>
        <w:t xml:space="preserve"> </w:t>
      </w:r>
    </w:p>
    <w:p w14:paraId="6EC81E58" w14:textId="77777777" w:rsidR="007F353F" w:rsidRPr="00BC04FD" w:rsidRDefault="007F353F" w:rsidP="002B4DA6">
      <w:pPr>
        <w:pBdr>
          <w:top w:val="single" w:sz="4" w:space="1" w:color="auto"/>
          <w:left w:val="single" w:sz="4" w:space="0" w:color="auto"/>
          <w:bottom w:val="single" w:sz="4" w:space="1" w:color="auto"/>
          <w:right w:val="single" w:sz="4" w:space="4" w:color="auto"/>
        </w:pBdr>
        <w:shd w:val="clear" w:color="auto" w:fill="C0C0C0"/>
        <w:spacing w:before="120"/>
        <w:jc w:val="both"/>
        <w:rPr>
          <w:b/>
          <w:sz w:val="22"/>
          <w:szCs w:val="22"/>
          <w:lang w:val="bg-BG"/>
        </w:rPr>
      </w:pPr>
      <w:r w:rsidRPr="007F353F">
        <w:rPr>
          <w:b/>
          <w:sz w:val="22"/>
          <w:szCs w:val="22"/>
          <w:lang w:val="bg-BG"/>
        </w:rPr>
        <w:t>Всички разходи</w:t>
      </w:r>
      <w:r>
        <w:rPr>
          <w:b/>
          <w:sz w:val="22"/>
          <w:szCs w:val="22"/>
          <w:lang w:val="bg-BG"/>
        </w:rPr>
        <w:t>, извършени от бенефициента</w:t>
      </w:r>
      <w:r w:rsidRPr="007F353F">
        <w:rPr>
          <w:b/>
          <w:sz w:val="22"/>
          <w:szCs w:val="22"/>
          <w:lang w:val="bg-BG"/>
        </w:rPr>
        <w:t xml:space="preserve"> след 31.12.2023 г.</w:t>
      </w:r>
      <w:r>
        <w:rPr>
          <w:b/>
          <w:sz w:val="22"/>
          <w:szCs w:val="22"/>
          <w:lang w:val="bg-BG"/>
        </w:rPr>
        <w:t>,</w:t>
      </w:r>
      <w:r w:rsidRPr="007F353F">
        <w:rPr>
          <w:b/>
          <w:sz w:val="22"/>
          <w:szCs w:val="22"/>
          <w:lang w:val="bg-BG"/>
        </w:rPr>
        <w:t xml:space="preserve"> по неприключили проекти не се изплащат от отпуснатата безвъзмездна финансова помощ и </w:t>
      </w:r>
      <w:r w:rsidR="00275D0C">
        <w:rPr>
          <w:b/>
          <w:sz w:val="22"/>
          <w:szCs w:val="22"/>
          <w:lang w:val="bg-BG"/>
        </w:rPr>
        <w:t xml:space="preserve">не подлежат на верификация, съответно възстановяване и следва да се реализират </w:t>
      </w:r>
      <w:r w:rsidRPr="007F353F">
        <w:rPr>
          <w:b/>
          <w:sz w:val="22"/>
          <w:szCs w:val="22"/>
          <w:lang w:val="bg-BG"/>
        </w:rPr>
        <w:t>за сметка на бенефициента.</w:t>
      </w:r>
    </w:p>
    <w:p w14:paraId="0E4113C7" w14:textId="77777777" w:rsidR="00174547" w:rsidRPr="00DF01F7" w:rsidRDefault="00174547" w:rsidP="00D2137B">
      <w:pPr>
        <w:jc w:val="both"/>
        <w:rPr>
          <w:b/>
          <w:sz w:val="22"/>
          <w:szCs w:val="22"/>
          <w:u w:val="single"/>
          <w:lang w:val="bg-BG"/>
        </w:rPr>
      </w:pPr>
    </w:p>
    <w:p w14:paraId="71A06BDE" w14:textId="77777777" w:rsidR="00660109" w:rsidRPr="00DF01F7" w:rsidRDefault="00660109" w:rsidP="00D2137B">
      <w:pPr>
        <w:spacing w:after="120"/>
        <w:jc w:val="both"/>
        <w:rPr>
          <w:b/>
          <w:sz w:val="22"/>
          <w:szCs w:val="22"/>
          <w:u w:val="single"/>
          <w:lang w:val="bg-BG"/>
        </w:rPr>
      </w:pPr>
      <w:r w:rsidRPr="00DF01F7">
        <w:rPr>
          <w:b/>
          <w:sz w:val="22"/>
          <w:szCs w:val="22"/>
          <w:u w:val="single"/>
          <w:lang w:val="bg-BG"/>
        </w:rPr>
        <w:t>Преки допустими разходи</w:t>
      </w:r>
    </w:p>
    <w:p w14:paraId="325714CB" w14:textId="4730E3BE" w:rsidR="00660109" w:rsidRPr="00DF01F7" w:rsidRDefault="00C07449" w:rsidP="00D2137B">
      <w:pPr>
        <w:spacing w:before="60" w:after="60"/>
        <w:jc w:val="both"/>
        <w:rPr>
          <w:sz w:val="22"/>
          <w:szCs w:val="22"/>
          <w:lang w:val="bg-BG"/>
        </w:rPr>
      </w:pPr>
      <w:r w:rsidRPr="00DF01F7">
        <w:rPr>
          <w:sz w:val="22"/>
          <w:szCs w:val="22"/>
          <w:lang w:val="bg-BG"/>
        </w:rPr>
        <w:t>П</w:t>
      </w:r>
      <w:r w:rsidR="00660109" w:rsidRPr="00DF01F7">
        <w:rPr>
          <w:sz w:val="22"/>
          <w:szCs w:val="22"/>
          <w:lang w:val="bg-BG"/>
        </w:rPr>
        <w:t xml:space="preserve">реките допустими разходи </w:t>
      </w:r>
      <w:r w:rsidR="00CE6711">
        <w:rPr>
          <w:sz w:val="22"/>
          <w:szCs w:val="22"/>
          <w:lang w:val="bg-BG"/>
        </w:rPr>
        <w:t xml:space="preserve">по настоящата </w:t>
      </w:r>
      <w:r w:rsidR="00280E84">
        <w:rPr>
          <w:sz w:val="22"/>
          <w:szCs w:val="22"/>
          <w:lang w:val="bg-BG"/>
        </w:rPr>
        <w:t xml:space="preserve">процедура </w:t>
      </w:r>
      <w:r w:rsidR="00CE6711">
        <w:rPr>
          <w:sz w:val="22"/>
          <w:szCs w:val="22"/>
          <w:lang w:val="bg-BG"/>
        </w:rPr>
        <w:t xml:space="preserve">и </w:t>
      </w:r>
      <w:r w:rsidR="008C36D8" w:rsidRPr="00E405C2">
        <w:rPr>
          <w:sz w:val="22"/>
          <w:szCs w:val="22"/>
          <w:highlight w:val="yellow"/>
          <w:lang w:val="bg-BG"/>
        </w:rPr>
        <w:t xml:space="preserve">съгласно ПМС № 189/28.07.2016 г., </w:t>
      </w:r>
      <w:r w:rsidR="00660109" w:rsidRPr="007E2B7F">
        <w:rPr>
          <w:sz w:val="22"/>
          <w:szCs w:val="22"/>
          <w:lang w:val="bg-BG"/>
        </w:rPr>
        <w:t>свързани с изпълне</w:t>
      </w:r>
      <w:r w:rsidR="00660109" w:rsidRPr="00DF01F7">
        <w:rPr>
          <w:sz w:val="22"/>
          <w:szCs w:val="22"/>
          <w:lang w:val="bg-BG"/>
        </w:rPr>
        <w:t xml:space="preserve">нието на дейностите по сключени договори, </w:t>
      </w:r>
      <w:r w:rsidR="00CE6711">
        <w:rPr>
          <w:sz w:val="22"/>
          <w:szCs w:val="22"/>
          <w:lang w:val="bg-BG"/>
        </w:rPr>
        <w:t xml:space="preserve">са </w:t>
      </w:r>
      <w:r w:rsidR="00660109" w:rsidRPr="00DF01F7">
        <w:rPr>
          <w:sz w:val="22"/>
          <w:szCs w:val="22"/>
          <w:lang w:val="bg-BG"/>
        </w:rPr>
        <w:t>обобщени в следните основни групи:</w:t>
      </w:r>
    </w:p>
    <w:p w14:paraId="51C56E03" w14:textId="77777777" w:rsidR="00783505" w:rsidRPr="003548DC" w:rsidRDefault="00783505" w:rsidP="004F75D1">
      <w:pPr>
        <w:numPr>
          <w:ilvl w:val="0"/>
          <w:numId w:val="26"/>
        </w:numPr>
        <w:spacing w:after="120"/>
        <w:jc w:val="both"/>
        <w:rPr>
          <w:rFonts w:cs="Arial"/>
          <w:b/>
          <w:sz w:val="22"/>
          <w:szCs w:val="22"/>
          <w:lang w:val="bg-BG"/>
        </w:rPr>
      </w:pPr>
      <w:r w:rsidRPr="003548DC">
        <w:rPr>
          <w:rFonts w:cs="Arial"/>
          <w:sz w:val="22"/>
          <w:szCs w:val="22"/>
          <w:lang w:val="bg-BG"/>
        </w:rPr>
        <w:t>разходи, свързани с технически и работни проекти и с авторски надзор</w:t>
      </w:r>
      <w:r>
        <w:rPr>
          <w:rFonts w:cs="Arial"/>
          <w:sz w:val="22"/>
          <w:szCs w:val="22"/>
          <w:lang w:val="bg-BG"/>
        </w:rPr>
        <w:t>, финансирани от БФП</w:t>
      </w:r>
      <w:r w:rsidR="002C50E7">
        <w:rPr>
          <w:rFonts w:cs="Arial"/>
          <w:sz w:val="22"/>
          <w:szCs w:val="22"/>
          <w:lang w:val="bg-BG"/>
        </w:rPr>
        <w:t xml:space="preserve"> - </w:t>
      </w:r>
      <w:r w:rsidRPr="003548DC">
        <w:rPr>
          <w:rFonts w:cs="Arial"/>
          <w:b/>
          <w:sz w:val="22"/>
          <w:szCs w:val="22"/>
          <w:lang w:val="bg-BG"/>
        </w:rPr>
        <w:t>в размер до 5% от стойността на СМР, финансирана от безвъзмездната финансова помощ</w:t>
      </w:r>
      <w:r w:rsidR="004119FC">
        <w:rPr>
          <w:rFonts w:cs="Arial"/>
          <w:b/>
          <w:sz w:val="22"/>
          <w:szCs w:val="22"/>
          <w:lang w:val="bg-BG"/>
        </w:rPr>
        <w:t>, о</w:t>
      </w:r>
      <w:r w:rsidR="004119FC" w:rsidRPr="00451B6A">
        <w:rPr>
          <w:rFonts w:cs="Arial"/>
          <w:b/>
          <w:sz w:val="22"/>
          <w:szCs w:val="22"/>
          <w:lang w:val="bg-BG"/>
        </w:rPr>
        <w:t>добрена на етапа на кандидатстване от страна на УО на ОПРР</w:t>
      </w:r>
      <w:r w:rsidR="004119FC">
        <w:rPr>
          <w:rFonts w:cs="Arial"/>
          <w:b/>
          <w:sz w:val="22"/>
          <w:szCs w:val="22"/>
          <w:lang w:val="bg-BG"/>
        </w:rPr>
        <w:t>;</w:t>
      </w:r>
    </w:p>
    <w:p w14:paraId="1E1A40C2" w14:textId="77777777" w:rsidR="00783505" w:rsidRPr="00F047D5" w:rsidRDefault="00783505" w:rsidP="00783505">
      <w:pPr>
        <w:spacing w:after="120"/>
        <w:ind w:left="360"/>
        <w:jc w:val="both"/>
        <w:rPr>
          <w:rFonts w:cs="Arial"/>
          <w:b/>
          <w:i/>
          <w:sz w:val="22"/>
          <w:szCs w:val="22"/>
          <w:lang w:val="bg-BG"/>
        </w:rPr>
      </w:pPr>
      <w:r w:rsidRPr="00F047D5">
        <w:rPr>
          <w:rFonts w:cs="Arial"/>
          <w:b/>
          <w:i/>
          <w:sz w:val="22"/>
          <w:szCs w:val="22"/>
          <w:lang w:val="bg-BG"/>
        </w:rPr>
        <w:t>!!! Когато на етап кандидатстване е предвидено възлагане на инженеринг (проектиране, заедно с авторски надзор и строителство), не се прилага процентно ограничение по отношение на горепосочените разходи.</w:t>
      </w:r>
    </w:p>
    <w:p w14:paraId="703319E1" w14:textId="77777777" w:rsidR="00783505" w:rsidRPr="003548DC" w:rsidRDefault="00783505" w:rsidP="004F75D1">
      <w:pPr>
        <w:numPr>
          <w:ilvl w:val="0"/>
          <w:numId w:val="26"/>
        </w:numPr>
        <w:spacing w:after="120"/>
        <w:ind w:left="357" w:hanging="357"/>
        <w:jc w:val="both"/>
        <w:rPr>
          <w:rFonts w:cs="Arial"/>
          <w:color w:val="000000"/>
          <w:sz w:val="22"/>
          <w:szCs w:val="22"/>
          <w:lang w:val="bg-BG"/>
        </w:rPr>
      </w:pPr>
      <w:r w:rsidRPr="003548DC">
        <w:rPr>
          <w:rFonts w:cs="Arial"/>
          <w:sz w:val="22"/>
          <w:szCs w:val="22"/>
          <w:lang w:val="bg-BG"/>
        </w:rPr>
        <w:t>разходи</w:t>
      </w:r>
      <w:r w:rsidRPr="003548DC">
        <w:rPr>
          <w:rFonts w:cs="Arial"/>
          <w:color w:val="000000"/>
          <w:sz w:val="22"/>
          <w:szCs w:val="22"/>
          <w:lang w:val="bg-BG"/>
        </w:rPr>
        <w:t xml:space="preserve">, свързани с набавянето на необходими разрешителни документи, </w:t>
      </w:r>
      <w:r w:rsidRPr="003548DC">
        <w:rPr>
          <w:rFonts w:cs="Arial"/>
          <w:sz w:val="22"/>
          <w:szCs w:val="22"/>
          <w:lang w:val="bg-BG"/>
        </w:rPr>
        <w:t>изискващи</w:t>
      </w:r>
      <w:r w:rsidRPr="003548DC">
        <w:rPr>
          <w:rFonts w:cs="Arial"/>
          <w:color w:val="000000"/>
          <w:sz w:val="22"/>
          <w:szCs w:val="22"/>
          <w:lang w:val="bg-BG"/>
        </w:rPr>
        <w:t xml:space="preserve"> се от националното законодателство, включително и свързаните с тях такси, дължими на съответните компетентни органи;</w:t>
      </w:r>
      <w:r w:rsidRPr="003548DC">
        <w:rPr>
          <w:rFonts w:cs="Arial"/>
          <w:color w:val="000000"/>
          <w:sz w:val="22"/>
          <w:szCs w:val="22"/>
          <w:lang w:val="bg-BG"/>
        </w:rPr>
        <w:tab/>
      </w:r>
    </w:p>
    <w:p w14:paraId="7374D0E9" w14:textId="77777777" w:rsidR="00783505" w:rsidRPr="003548DC" w:rsidRDefault="00783505" w:rsidP="004F75D1">
      <w:pPr>
        <w:numPr>
          <w:ilvl w:val="0"/>
          <w:numId w:val="26"/>
        </w:numPr>
        <w:spacing w:after="120"/>
        <w:jc w:val="both"/>
        <w:rPr>
          <w:rFonts w:cs="Arial"/>
          <w:color w:val="000000"/>
          <w:sz w:val="22"/>
          <w:szCs w:val="22"/>
          <w:lang w:val="bg-BG"/>
        </w:rPr>
      </w:pPr>
      <w:r w:rsidRPr="003548DC">
        <w:rPr>
          <w:rFonts w:cs="Arial"/>
          <w:color w:val="000000"/>
          <w:sz w:val="22"/>
          <w:szCs w:val="22"/>
          <w:lang w:val="bg-BG"/>
        </w:rPr>
        <w:lastRenderedPageBreak/>
        <w:t>разходи за извършване на обследване за енергийна ефективност и сертификат за енергийни характеристики на сгради в експлоатация, обследване за установяване на техническите характеристики на сгради</w:t>
      </w:r>
      <w:r w:rsidR="002C50E7">
        <w:rPr>
          <w:rFonts w:cs="Arial"/>
          <w:color w:val="000000"/>
          <w:sz w:val="22"/>
          <w:szCs w:val="22"/>
          <w:lang w:val="bg-BG"/>
        </w:rPr>
        <w:t>, технически паспорт</w:t>
      </w:r>
      <w:r w:rsidRPr="003548DC">
        <w:rPr>
          <w:rFonts w:cs="Arial"/>
          <w:color w:val="000000"/>
          <w:sz w:val="22"/>
          <w:szCs w:val="22"/>
          <w:lang w:val="bg-BG"/>
        </w:rPr>
        <w:t>;</w:t>
      </w:r>
    </w:p>
    <w:p w14:paraId="637F645E" w14:textId="77777777" w:rsidR="00783505" w:rsidRPr="003548DC" w:rsidRDefault="00783505" w:rsidP="004F75D1">
      <w:pPr>
        <w:numPr>
          <w:ilvl w:val="0"/>
          <w:numId w:val="26"/>
        </w:numPr>
        <w:spacing w:after="120"/>
        <w:ind w:left="357" w:hanging="357"/>
        <w:jc w:val="both"/>
        <w:rPr>
          <w:rFonts w:cs="Arial"/>
          <w:sz w:val="22"/>
          <w:szCs w:val="22"/>
          <w:lang w:val="bg-BG"/>
        </w:rPr>
      </w:pPr>
      <w:r w:rsidRPr="003548DC">
        <w:rPr>
          <w:rFonts w:cs="Arial"/>
          <w:sz w:val="22"/>
          <w:szCs w:val="22"/>
          <w:lang w:val="bg-BG"/>
        </w:rPr>
        <w:t>разходи за строително-монтажни работи</w:t>
      </w:r>
      <w:r w:rsidR="004119FC">
        <w:rPr>
          <w:rFonts w:cs="Arial"/>
          <w:sz w:val="22"/>
          <w:szCs w:val="22"/>
          <w:lang w:val="bg-BG"/>
        </w:rPr>
        <w:t xml:space="preserve">. </w:t>
      </w:r>
      <w:r w:rsidR="004119FC" w:rsidRPr="00CC6D61">
        <w:rPr>
          <w:rFonts w:cs="Arial"/>
          <w:sz w:val="22"/>
          <w:szCs w:val="22"/>
          <w:lang w:val="ru-RU"/>
        </w:rPr>
        <w:t>В рамките на общата стойност на СМР</w:t>
      </w:r>
      <w:r w:rsidR="002C50E7">
        <w:rPr>
          <w:rFonts w:cs="Arial"/>
          <w:sz w:val="22"/>
          <w:szCs w:val="22"/>
          <w:lang w:val="ru-RU"/>
        </w:rPr>
        <w:t>, финансирани от БФП,</w:t>
      </w:r>
      <w:r w:rsidR="004119FC" w:rsidRPr="00CC6D61">
        <w:rPr>
          <w:rFonts w:cs="Arial"/>
          <w:sz w:val="22"/>
          <w:szCs w:val="22"/>
          <w:lang w:val="ru-RU"/>
        </w:rPr>
        <w:t xml:space="preserve"> могат да се включат и </w:t>
      </w:r>
      <w:r w:rsidR="004119FC" w:rsidRPr="0033779B">
        <w:rPr>
          <w:b/>
          <w:color w:val="000000"/>
          <w:sz w:val="22"/>
          <w:szCs w:val="22"/>
          <w:lang w:val="bg-BG"/>
        </w:rPr>
        <w:t>непредвидени разходи</w:t>
      </w:r>
      <w:r w:rsidR="004119FC" w:rsidRPr="004723D9">
        <w:rPr>
          <w:color w:val="000000"/>
          <w:sz w:val="22"/>
          <w:szCs w:val="22"/>
          <w:lang w:val="bg-BG"/>
        </w:rPr>
        <w:t xml:space="preserve"> за </w:t>
      </w:r>
      <w:r w:rsidR="004119FC">
        <w:rPr>
          <w:color w:val="000000"/>
          <w:sz w:val="22"/>
          <w:szCs w:val="22"/>
          <w:lang w:val="bg-BG"/>
        </w:rPr>
        <w:t>строително-монтажни работи</w:t>
      </w:r>
      <w:r w:rsidR="004119FC" w:rsidRPr="004723D9">
        <w:rPr>
          <w:color w:val="000000"/>
          <w:sz w:val="22"/>
          <w:szCs w:val="22"/>
          <w:lang w:val="bg-BG"/>
        </w:rPr>
        <w:t xml:space="preserve"> - </w:t>
      </w:r>
      <w:r w:rsidR="004119FC" w:rsidRPr="004723D9">
        <w:rPr>
          <w:b/>
          <w:color w:val="000000"/>
          <w:sz w:val="22"/>
          <w:szCs w:val="22"/>
          <w:lang w:val="bg-BG"/>
        </w:rPr>
        <w:t>в размер до 10%</w:t>
      </w:r>
      <w:r w:rsidR="004119FC">
        <w:rPr>
          <w:b/>
          <w:color w:val="000000"/>
          <w:sz w:val="22"/>
          <w:szCs w:val="22"/>
          <w:lang w:val="bg-BG"/>
        </w:rPr>
        <w:t xml:space="preserve"> от </w:t>
      </w:r>
      <w:r w:rsidR="004119FC" w:rsidRPr="00BE2718">
        <w:rPr>
          <w:b/>
          <w:color w:val="000000"/>
          <w:sz w:val="22"/>
          <w:szCs w:val="22"/>
          <w:lang w:val="bg-BG"/>
        </w:rPr>
        <w:t>стойност</w:t>
      </w:r>
      <w:r w:rsidR="004119FC">
        <w:rPr>
          <w:b/>
          <w:color w:val="000000"/>
          <w:sz w:val="22"/>
          <w:szCs w:val="22"/>
          <w:lang w:val="bg-BG"/>
        </w:rPr>
        <w:t>та</w:t>
      </w:r>
      <w:r w:rsidR="004119FC" w:rsidRPr="00BE2718">
        <w:rPr>
          <w:b/>
          <w:color w:val="000000"/>
          <w:sz w:val="22"/>
          <w:szCs w:val="22"/>
          <w:lang w:val="bg-BG"/>
        </w:rPr>
        <w:t xml:space="preserve"> на </w:t>
      </w:r>
      <w:r w:rsidR="004119FC">
        <w:rPr>
          <w:b/>
          <w:color w:val="000000"/>
          <w:sz w:val="22"/>
          <w:szCs w:val="22"/>
          <w:lang w:val="bg-BG"/>
        </w:rPr>
        <w:t xml:space="preserve">СМР, </w:t>
      </w:r>
      <w:r w:rsidR="004119FC" w:rsidRPr="004723D9">
        <w:rPr>
          <w:rFonts w:cs="Arial"/>
          <w:b/>
          <w:sz w:val="22"/>
          <w:szCs w:val="22"/>
          <w:lang w:val="ru-RU"/>
        </w:rPr>
        <w:t>финансиран</w:t>
      </w:r>
      <w:r w:rsidR="004119FC">
        <w:rPr>
          <w:rFonts w:cs="Arial"/>
          <w:b/>
          <w:sz w:val="22"/>
          <w:szCs w:val="22"/>
          <w:lang w:val="ru-RU"/>
        </w:rPr>
        <w:t>и</w:t>
      </w:r>
      <w:r w:rsidR="004119FC" w:rsidRPr="004723D9">
        <w:rPr>
          <w:rFonts w:cs="Arial"/>
          <w:b/>
          <w:sz w:val="22"/>
          <w:szCs w:val="22"/>
          <w:lang w:val="ru-RU"/>
        </w:rPr>
        <w:t xml:space="preserve"> от </w:t>
      </w:r>
      <w:r w:rsidR="004119FC">
        <w:rPr>
          <w:rFonts w:cs="Arial"/>
          <w:b/>
          <w:sz w:val="22"/>
          <w:szCs w:val="22"/>
          <w:lang w:val="ru-RU"/>
        </w:rPr>
        <w:t>БФП</w:t>
      </w:r>
      <w:r w:rsidRPr="003548DC">
        <w:rPr>
          <w:rFonts w:cs="Arial"/>
          <w:sz w:val="22"/>
          <w:szCs w:val="22"/>
          <w:lang w:val="bg-BG"/>
        </w:rPr>
        <w:t xml:space="preserve">; </w:t>
      </w:r>
    </w:p>
    <w:p w14:paraId="293A4F61" w14:textId="77777777" w:rsidR="004119FC" w:rsidRPr="00F047D5" w:rsidRDefault="004119FC" w:rsidP="004119FC">
      <w:pPr>
        <w:spacing w:after="120"/>
        <w:ind w:left="378"/>
        <w:jc w:val="both"/>
        <w:rPr>
          <w:b/>
          <w:i/>
          <w:color w:val="000000"/>
          <w:sz w:val="22"/>
          <w:szCs w:val="22"/>
          <w:lang w:val="bg-BG"/>
        </w:rPr>
      </w:pPr>
      <w:r w:rsidRPr="00F047D5">
        <w:rPr>
          <w:b/>
          <w:i/>
          <w:color w:val="000000"/>
          <w:sz w:val="22"/>
          <w:szCs w:val="22"/>
          <w:lang w:val="bg-BG"/>
        </w:rPr>
        <w:t xml:space="preserve">!!! При възлагане на инженеринг непредвидени разходи </w:t>
      </w:r>
      <w:r>
        <w:rPr>
          <w:b/>
          <w:i/>
          <w:color w:val="000000"/>
          <w:sz w:val="22"/>
          <w:szCs w:val="22"/>
          <w:lang w:val="bg-BG"/>
        </w:rPr>
        <w:t xml:space="preserve">за СМР </w:t>
      </w:r>
      <w:r w:rsidRPr="00F047D5">
        <w:rPr>
          <w:b/>
          <w:i/>
          <w:color w:val="000000"/>
          <w:sz w:val="22"/>
          <w:szCs w:val="22"/>
          <w:lang w:val="bg-BG"/>
        </w:rPr>
        <w:t>не се допускат.</w:t>
      </w:r>
    </w:p>
    <w:p w14:paraId="3D03FEED" w14:textId="77777777" w:rsidR="00783505" w:rsidRPr="003548DC" w:rsidRDefault="00783505" w:rsidP="004F75D1">
      <w:pPr>
        <w:numPr>
          <w:ilvl w:val="0"/>
          <w:numId w:val="26"/>
        </w:numPr>
        <w:spacing w:after="120"/>
        <w:jc w:val="both"/>
        <w:rPr>
          <w:b/>
          <w:color w:val="000000"/>
          <w:sz w:val="22"/>
          <w:szCs w:val="22"/>
          <w:lang w:val="bg-BG"/>
        </w:rPr>
      </w:pPr>
      <w:r w:rsidRPr="003548DC">
        <w:rPr>
          <w:color w:val="000000"/>
          <w:sz w:val="22"/>
          <w:szCs w:val="22"/>
          <w:lang w:val="bg-BG"/>
        </w:rPr>
        <w:t>разходи за строителен надзор съгласно чл.168, ал.2 от ЗУТ</w:t>
      </w:r>
      <w:r>
        <w:rPr>
          <w:color w:val="000000"/>
          <w:sz w:val="22"/>
          <w:szCs w:val="22"/>
          <w:lang w:val="bg-BG"/>
        </w:rPr>
        <w:t>,</w:t>
      </w:r>
      <w:r w:rsidR="004119FC">
        <w:rPr>
          <w:color w:val="000000"/>
          <w:sz w:val="22"/>
          <w:szCs w:val="22"/>
          <w:lang w:val="bg-BG"/>
        </w:rPr>
        <w:t xml:space="preserve"> </w:t>
      </w:r>
      <w:r>
        <w:rPr>
          <w:color w:val="000000"/>
          <w:sz w:val="22"/>
          <w:szCs w:val="22"/>
          <w:lang w:val="bg-BG"/>
        </w:rPr>
        <w:t>финансирани от БФП,</w:t>
      </w:r>
      <w:r w:rsidRPr="003548DC">
        <w:rPr>
          <w:color w:val="000000"/>
          <w:sz w:val="22"/>
          <w:szCs w:val="22"/>
          <w:lang w:val="bg-BG"/>
        </w:rPr>
        <w:t xml:space="preserve"> – </w:t>
      </w:r>
      <w:r w:rsidRPr="003548DC">
        <w:rPr>
          <w:rFonts w:cs="Arial"/>
          <w:b/>
          <w:sz w:val="22"/>
          <w:szCs w:val="22"/>
          <w:lang w:val="bg-BG"/>
        </w:rPr>
        <w:t xml:space="preserve">в размер </w:t>
      </w:r>
      <w:r w:rsidRPr="003548DC">
        <w:rPr>
          <w:rFonts w:cs="Arial"/>
          <w:b/>
          <w:color w:val="000000"/>
          <w:sz w:val="22"/>
          <w:szCs w:val="22"/>
          <w:lang w:val="bg-BG"/>
        </w:rPr>
        <w:t xml:space="preserve">до 5% </w:t>
      </w:r>
      <w:r w:rsidRPr="003548DC">
        <w:rPr>
          <w:b/>
          <w:color w:val="000000"/>
          <w:sz w:val="22"/>
          <w:szCs w:val="22"/>
          <w:lang w:val="bg-BG"/>
        </w:rPr>
        <w:t xml:space="preserve">от стойността на СМР, </w:t>
      </w:r>
      <w:r w:rsidRPr="003548DC">
        <w:rPr>
          <w:rFonts w:cs="Arial"/>
          <w:b/>
          <w:sz w:val="22"/>
          <w:szCs w:val="22"/>
          <w:lang w:val="bg-BG"/>
        </w:rPr>
        <w:t xml:space="preserve">финансирана от безвъзмездната финансова помощ, </w:t>
      </w:r>
      <w:r w:rsidR="00944481">
        <w:rPr>
          <w:rFonts w:cs="Arial"/>
          <w:b/>
          <w:sz w:val="22"/>
          <w:szCs w:val="22"/>
          <w:lang w:val="bg-BG"/>
        </w:rPr>
        <w:t>одобрена на етапа на кандидатстване от страна на УО на ОПРР</w:t>
      </w:r>
      <w:r w:rsidRPr="003548DC">
        <w:rPr>
          <w:b/>
          <w:color w:val="000000"/>
          <w:sz w:val="22"/>
          <w:szCs w:val="22"/>
          <w:lang w:val="bg-BG"/>
        </w:rPr>
        <w:t xml:space="preserve">; </w:t>
      </w:r>
    </w:p>
    <w:p w14:paraId="5D5796E6" w14:textId="0A04C8CB" w:rsidR="00783505" w:rsidRPr="003548DC" w:rsidRDefault="00783505" w:rsidP="004F75D1">
      <w:pPr>
        <w:numPr>
          <w:ilvl w:val="0"/>
          <w:numId w:val="26"/>
        </w:numPr>
        <w:spacing w:after="120"/>
        <w:jc w:val="both"/>
        <w:rPr>
          <w:b/>
          <w:color w:val="000000"/>
          <w:sz w:val="22"/>
          <w:szCs w:val="22"/>
          <w:lang w:val="bg-BG"/>
        </w:rPr>
      </w:pPr>
      <w:r w:rsidRPr="003548DC">
        <w:rPr>
          <w:color w:val="000000"/>
          <w:sz w:val="22"/>
          <w:szCs w:val="22"/>
          <w:lang w:val="bg-BG"/>
        </w:rPr>
        <w:t>разходи за оценка на съответствието на проектите, съгласно чл.142, ал.</w:t>
      </w:r>
      <w:r w:rsidR="00AE2E70">
        <w:rPr>
          <w:color w:val="000000"/>
          <w:sz w:val="22"/>
          <w:szCs w:val="22"/>
          <w:lang w:val="bg-BG"/>
        </w:rPr>
        <w:t>6</w:t>
      </w:r>
      <w:r w:rsidRPr="003548DC">
        <w:rPr>
          <w:color w:val="000000"/>
          <w:sz w:val="22"/>
          <w:szCs w:val="22"/>
          <w:lang w:val="bg-BG"/>
        </w:rPr>
        <w:t xml:space="preserve"> и чл.169 от ЗУТ</w:t>
      </w:r>
      <w:r>
        <w:rPr>
          <w:color w:val="000000"/>
          <w:sz w:val="22"/>
          <w:szCs w:val="22"/>
          <w:lang w:val="bg-BG"/>
        </w:rPr>
        <w:t>, финансирани от БФП,</w:t>
      </w:r>
      <w:r w:rsidRPr="003548DC">
        <w:rPr>
          <w:color w:val="000000"/>
          <w:sz w:val="22"/>
          <w:szCs w:val="22"/>
          <w:lang w:val="bg-BG"/>
        </w:rPr>
        <w:t xml:space="preserve"> – </w:t>
      </w:r>
      <w:r w:rsidRPr="003548DC">
        <w:rPr>
          <w:b/>
          <w:color w:val="000000"/>
          <w:sz w:val="22"/>
          <w:szCs w:val="22"/>
          <w:lang w:val="bg-BG"/>
        </w:rPr>
        <w:t>в размер до 5% от стойността на разходите за проектиране и авторски надзор, финансирани от безвъзмездната финансова помощ, одобрени на етапа на кандидатстване</w:t>
      </w:r>
      <w:r w:rsidR="004C68C1">
        <w:rPr>
          <w:b/>
          <w:color w:val="000000"/>
          <w:sz w:val="22"/>
          <w:szCs w:val="22"/>
          <w:lang w:val="bg-BG"/>
        </w:rPr>
        <w:t xml:space="preserve"> </w:t>
      </w:r>
      <w:r w:rsidR="004C68C1">
        <w:rPr>
          <w:rFonts w:cs="Arial"/>
          <w:b/>
          <w:sz w:val="22"/>
          <w:szCs w:val="22"/>
          <w:lang w:val="bg-BG"/>
        </w:rPr>
        <w:t>от страна на УО на ОПРР</w:t>
      </w:r>
      <w:r w:rsidRPr="003548DC">
        <w:rPr>
          <w:rFonts w:cs="Arial"/>
          <w:b/>
          <w:sz w:val="22"/>
          <w:szCs w:val="22"/>
          <w:lang w:val="bg-BG"/>
        </w:rPr>
        <w:t xml:space="preserve">; </w:t>
      </w:r>
    </w:p>
    <w:p w14:paraId="0444D65E" w14:textId="77777777" w:rsidR="00783505" w:rsidRPr="00F047D5" w:rsidRDefault="00783505" w:rsidP="00783505">
      <w:pPr>
        <w:spacing w:after="120"/>
        <w:ind w:left="360"/>
        <w:jc w:val="both"/>
        <w:rPr>
          <w:b/>
          <w:i/>
          <w:color w:val="000000"/>
          <w:sz w:val="22"/>
          <w:szCs w:val="22"/>
          <w:lang w:val="bg-BG"/>
        </w:rPr>
      </w:pPr>
      <w:r w:rsidRPr="00F047D5">
        <w:rPr>
          <w:b/>
          <w:i/>
          <w:color w:val="000000"/>
          <w:sz w:val="22"/>
          <w:szCs w:val="22"/>
          <w:lang w:val="bg-BG"/>
        </w:rPr>
        <w:t>!!! Когато на етап кандидатстване е предвидено възлагане на инженеринг (проектиране, заедно с авторски надзор и строителство), разходите за строителен надзор и оценка на съответствието на проектите, финансирани от БФП, са общо в размер до 5 % от стойността на инженеринга, финансиран от БФП.</w:t>
      </w:r>
    </w:p>
    <w:p w14:paraId="5FE07B56" w14:textId="77777777" w:rsidR="00253A2F" w:rsidRDefault="00783505" w:rsidP="004F75D1">
      <w:pPr>
        <w:numPr>
          <w:ilvl w:val="0"/>
          <w:numId w:val="26"/>
        </w:numPr>
        <w:spacing w:after="120"/>
        <w:ind w:left="357" w:hanging="357"/>
        <w:jc w:val="both"/>
        <w:rPr>
          <w:sz w:val="22"/>
          <w:szCs w:val="22"/>
          <w:lang w:val="bg-BG"/>
        </w:rPr>
      </w:pPr>
      <w:r w:rsidRPr="003548DC">
        <w:rPr>
          <w:sz w:val="22"/>
          <w:szCs w:val="22"/>
          <w:lang w:val="bg-BG"/>
        </w:rPr>
        <w:t>разходи, свързани с въвеждането на обекта в експлоатация;</w:t>
      </w:r>
    </w:p>
    <w:p w14:paraId="41E86C02" w14:textId="77777777" w:rsidR="00783505" w:rsidRPr="00E4744C" w:rsidRDefault="00253A2F" w:rsidP="004F75D1">
      <w:pPr>
        <w:numPr>
          <w:ilvl w:val="0"/>
          <w:numId w:val="26"/>
        </w:numPr>
        <w:spacing w:after="120"/>
        <w:ind w:left="357" w:hanging="357"/>
        <w:jc w:val="both"/>
        <w:rPr>
          <w:sz w:val="22"/>
          <w:szCs w:val="22"/>
          <w:lang w:val="bg-BG"/>
        </w:rPr>
      </w:pPr>
      <w:r w:rsidRPr="00253A2F">
        <w:rPr>
          <w:sz w:val="22"/>
          <w:szCs w:val="22"/>
          <w:lang w:val="bg-BG"/>
        </w:rPr>
        <w:t xml:space="preserve">разходи за </w:t>
      </w:r>
      <w:r w:rsidRPr="00253A2F">
        <w:rPr>
          <w:b/>
          <w:sz w:val="22"/>
          <w:szCs w:val="22"/>
          <w:lang w:val="bg-BG"/>
        </w:rPr>
        <w:t>доставка на оборудване/обзавеждане</w:t>
      </w:r>
      <w:r w:rsidR="00CA61AB">
        <w:rPr>
          <w:b/>
          <w:sz w:val="22"/>
          <w:szCs w:val="22"/>
          <w:lang w:val="bg-BG"/>
        </w:rPr>
        <w:t>;</w:t>
      </w:r>
    </w:p>
    <w:p w14:paraId="0C84536F" w14:textId="77777777" w:rsidR="00783505" w:rsidRPr="003548DC" w:rsidRDefault="00783505" w:rsidP="004F75D1">
      <w:pPr>
        <w:numPr>
          <w:ilvl w:val="0"/>
          <w:numId w:val="26"/>
        </w:numPr>
        <w:spacing w:after="120"/>
        <w:jc w:val="both"/>
        <w:rPr>
          <w:sz w:val="22"/>
          <w:szCs w:val="22"/>
          <w:lang w:val="bg-BG"/>
        </w:rPr>
      </w:pPr>
      <w:r w:rsidRPr="003548DC">
        <w:rPr>
          <w:sz w:val="22"/>
          <w:szCs w:val="22"/>
          <w:lang w:val="bg-BG"/>
        </w:rPr>
        <w:t>разходи за услуги, които са пряко свързани с проекта, съфинансиран от Оперативната програма и са необходими за неговата подготовка и изпълнение, като инженерни, технически</w:t>
      </w:r>
      <w:r w:rsidR="00F047D5">
        <w:rPr>
          <w:sz w:val="22"/>
          <w:szCs w:val="22"/>
          <w:lang w:val="bg-BG"/>
        </w:rPr>
        <w:t xml:space="preserve"> </w:t>
      </w:r>
      <w:r w:rsidRPr="003548DC">
        <w:rPr>
          <w:sz w:val="22"/>
          <w:szCs w:val="22"/>
          <w:lang w:val="bg-BG"/>
        </w:rPr>
        <w:t>изследвания, гео</w:t>
      </w:r>
      <w:r w:rsidR="00234AAB">
        <w:rPr>
          <w:sz w:val="22"/>
          <w:szCs w:val="22"/>
          <w:lang w:val="bg-BG"/>
        </w:rPr>
        <w:t xml:space="preserve">ложки/геодезически проучавания </w:t>
      </w:r>
      <w:r w:rsidRPr="003548DC">
        <w:rPr>
          <w:sz w:val="22"/>
          <w:szCs w:val="22"/>
          <w:lang w:val="bg-BG"/>
        </w:rPr>
        <w:t>и други;</w:t>
      </w:r>
    </w:p>
    <w:p w14:paraId="422A6FCF" w14:textId="6E3C76BB" w:rsidR="00783505" w:rsidRPr="00F13A75" w:rsidRDefault="00783505" w:rsidP="00593BDA">
      <w:pPr>
        <w:numPr>
          <w:ilvl w:val="0"/>
          <w:numId w:val="26"/>
        </w:numPr>
        <w:spacing w:after="120"/>
        <w:ind w:left="357" w:hanging="357"/>
        <w:jc w:val="both"/>
        <w:rPr>
          <w:rFonts w:cs="Arial"/>
          <w:color w:val="000000"/>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6D3E46" w:rsidRPr="005C730D" w14:paraId="1DDF16A9" w14:textId="77777777" w:rsidTr="006E5EBC">
        <w:tc>
          <w:tcPr>
            <w:tcW w:w="10173" w:type="dxa"/>
            <w:shd w:val="clear" w:color="auto" w:fill="D9D9D9"/>
          </w:tcPr>
          <w:p w14:paraId="17CEB914" w14:textId="77777777" w:rsidR="006D3E46" w:rsidRPr="005C730D" w:rsidRDefault="006D3E46" w:rsidP="005C730D">
            <w:pPr>
              <w:spacing w:before="60" w:after="60"/>
              <w:jc w:val="both"/>
              <w:rPr>
                <w:rFonts w:cs="Arial"/>
                <w:b/>
                <w:i/>
                <w:sz w:val="22"/>
                <w:szCs w:val="22"/>
                <w:u w:val="single"/>
                <w:lang w:val="bg-BG"/>
              </w:rPr>
            </w:pPr>
            <w:r w:rsidRPr="005C730D">
              <w:rPr>
                <w:rFonts w:cs="Arial"/>
                <w:b/>
                <w:i/>
                <w:sz w:val="22"/>
                <w:szCs w:val="22"/>
                <w:u w:val="single"/>
                <w:lang w:val="bg-BG"/>
              </w:rPr>
              <w:t>ВАЖНО!!!</w:t>
            </w:r>
          </w:p>
          <w:p w14:paraId="709EF9B9" w14:textId="77777777" w:rsidR="00FD2AB7" w:rsidRPr="003B7978" w:rsidRDefault="006D3E46" w:rsidP="00EC453F">
            <w:pPr>
              <w:spacing w:before="60" w:after="60"/>
              <w:jc w:val="both"/>
              <w:rPr>
                <w:rFonts w:cs="Arial"/>
                <w:b/>
                <w:sz w:val="22"/>
                <w:szCs w:val="22"/>
                <w:lang w:val="bg-BG"/>
              </w:rPr>
            </w:pPr>
            <w:r w:rsidRPr="005C730D">
              <w:rPr>
                <w:rFonts w:cs="Arial"/>
                <w:b/>
                <w:sz w:val="22"/>
                <w:szCs w:val="22"/>
                <w:lang w:val="bg-BG"/>
              </w:rPr>
              <w:t xml:space="preserve">Разходи за </w:t>
            </w:r>
            <w:r w:rsidR="00B659B2">
              <w:rPr>
                <w:rFonts w:cs="Arial"/>
                <w:b/>
                <w:sz w:val="22"/>
                <w:szCs w:val="22"/>
                <w:lang w:val="bg-BG"/>
              </w:rPr>
              <w:t xml:space="preserve">консултантски </w:t>
            </w:r>
            <w:r w:rsidR="001E32A9">
              <w:rPr>
                <w:rFonts w:cs="Arial"/>
                <w:b/>
                <w:sz w:val="22"/>
                <w:szCs w:val="22"/>
                <w:lang w:val="bg-BG"/>
              </w:rPr>
              <w:t xml:space="preserve">услуги за </w:t>
            </w:r>
            <w:r w:rsidRPr="005C730D">
              <w:rPr>
                <w:rFonts w:cs="Arial"/>
                <w:b/>
                <w:sz w:val="22"/>
                <w:szCs w:val="22"/>
                <w:lang w:val="bg-BG"/>
              </w:rPr>
              <w:t xml:space="preserve">попълване на формуляра за кандидатстване </w:t>
            </w:r>
            <w:r w:rsidR="00FD2AB7">
              <w:rPr>
                <w:rFonts w:cs="Arial"/>
                <w:b/>
                <w:sz w:val="22"/>
                <w:szCs w:val="22"/>
                <w:lang w:val="bg-BG"/>
              </w:rPr>
              <w:t>и приложенията към него</w:t>
            </w:r>
            <w:r w:rsidR="00A21B97">
              <w:rPr>
                <w:rFonts w:cs="Arial"/>
                <w:b/>
                <w:sz w:val="22"/>
                <w:szCs w:val="22"/>
                <w:lang w:val="bg-BG"/>
              </w:rPr>
              <w:t>, както и за подготовка на документация</w:t>
            </w:r>
            <w:r w:rsidR="00EC453F">
              <w:rPr>
                <w:rFonts w:cs="Arial"/>
                <w:b/>
                <w:sz w:val="22"/>
                <w:szCs w:val="22"/>
                <w:lang w:val="bg-BG"/>
              </w:rPr>
              <w:t xml:space="preserve"> за възлагане на обществени поръчки</w:t>
            </w:r>
            <w:r w:rsidR="00A21B97">
              <w:rPr>
                <w:rFonts w:cs="Arial"/>
                <w:b/>
                <w:sz w:val="22"/>
                <w:szCs w:val="22"/>
                <w:lang w:val="bg-BG"/>
              </w:rPr>
              <w:t xml:space="preserve">, </w:t>
            </w:r>
            <w:r w:rsidR="00A21B97" w:rsidRPr="005C730D">
              <w:rPr>
                <w:rFonts w:cs="Arial"/>
                <w:b/>
                <w:sz w:val="22"/>
                <w:szCs w:val="22"/>
                <w:lang w:val="bg-BG"/>
              </w:rPr>
              <w:t>не са допустими</w:t>
            </w:r>
            <w:r w:rsidR="00A21B97">
              <w:rPr>
                <w:rFonts w:cs="Arial"/>
                <w:b/>
                <w:sz w:val="22"/>
                <w:szCs w:val="22"/>
                <w:lang w:val="bg-BG"/>
              </w:rPr>
              <w:t xml:space="preserve"> за финансиране по настоящата процедура</w:t>
            </w:r>
            <w:r w:rsidR="00A21B97" w:rsidRPr="005C730D">
              <w:rPr>
                <w:rFonts w:cs="Arial"/>
                <w:b/>
                <w:sz w:val="22"/>
                <w:szCs w:val="22"/>
                <w:lang w:val="bg-BG"/>
              </w:rPr>
              <w:t>.</w:t>
            </w:r>
          </w:p>
        </w:tc>
      </w:tr>
    </w:tbl>
    <w:p w14:paraId="12750CF7" w14:textId="77777777" w:rsidR="008C36D8" w:rsidRPr="00275FAC" w:rsidRDefault="008C36D8" w:rsidP="008C36D8">
      <w:pPr>
        <w:tabs>
          <w:tab w:val="left" w:pos="-720"/>
        </w:tabs>
        <w:suppressAutoHyphens/>
        <w:spacing w:before="240" w:after="120"/>
        <w:jc w:val="both"/>
        <w:rPr>
          <w:rFonts w:eastAsia="MS Mincho" w:cs="Arial"/>
          <w:b/>
          <w:sz w:val="22"/>
          <w:szCs w:val="22"/>
          <w:highlight w:val="yellow"/>
          <w:u w:val="single"/>
          <w:lang w:val="bg-BG" w:eastAsia="ar-SA"/>
        </w:rPr>
      </w:pPr>
      <w:r w:rsidRPr="00275FAC">
        <w:rPr>
          <w:rFonts w:eastAsia="MS Mincho" w:cs="Arial"/>
          <w:b/>
          <w:sz w:val="22"/>
          <w:szCs w:val="22"/>
          <w:highlight w:val="yellow"/>
          <w:u w:val="single"/>
          <w:lang w:val="bg-BG" w:eastAsia="ar-SA"/>
        </w:rPr>
        <w:t>НЕПРЕКИ ДОПУСТИМИ РАЗХОДИ</w:t>
      </w:r>
    </w:p>
    <w:p w14:paraId="23455928" w14:textId="77777777" w:rsidR="00EE794D" w:rsidRPr="009316EA" w:rsidRDefault="00EE794D" w:rsidP="00EE794D">
      <w:pPr>
        <w:pStyle w:val="Text1"/>
        <w:tabs>
          <w:tab w:val="left" w:pos="-720"/>
        </w:tabs>
        <w:spacing w:before="240" w:after="120"/>
        <w:ind w:left="0"/>
        <w:rPr>
          <w:rFonts w:ascii="Arial" w:hAnsi="Arial" w:cs="Arial"/>
          <w:bCs/>
          <w:sz w:val="22"/>
          <w:szCs w:val="22"/>
          <w:u w:val="single"/>
          <w:lang w:val="bg-BG"/>
        </w:rPr>
      </w:pPr>
      <w:r w:rsidRPr="009316EA">
        <w:rPr>
          <w:rFonts w:ascii="Arial" w:hAnsi="Arial" w:cs="Arial"/>
          <w:b/>
          <w:sz w:val="22"/>
          <w:szCs w:val="22"/>
          <w:u w:val="single"/>
          <w:lang w:val="bg-BG"/>
        </w:rPr>
        <w:t>Разходи за организация и управление (непреки разходи)</w:t>
      </w:r>
      <w:r w:rsidRPr="009316EA">
        <w:rPr>
          <w:lang w:val="bg-BG"/>
        </w:rPr>
        <w:t xml:space="preserve"> </w:t>
      </w:r>
      <w:r w:rsidRPr="009316EA">
        <w:rPr>
          <w:rFonts w:ascii="Arial" w:hAnsi="Arial" w:cs="Arial"/>
          <w:b/>
          <w:sz w:val="22"/>
          <w:szCs w:val="22"/>
          <w:highlight w:val="yellow"/>
          <w:u w:val="single"/>
          <w:lang w:val="bg-BG"/>
        </w:rPr>
        <w:t>), които се изчисляват като</w:t>
      </w:r>
      <w:r>
        <w:rPr>
          <w:rFonts w:ascii="Arial" w:hAnsi="Arial" w:cs="Arial"/>
          <w:b/>
          <w:sz w:val="22"/>
          <w:szCs w:val="22"/>
          <w:highlight w:val="yellow"/>
          <w:u w:val="single"/>
          <w:lang w:val="bg-BG"/>
        </w:rPr>
        <w:t xml:space="preserve"> </w:t>
      </w:r>
      <w:r w:rsidRPr="009316EA">
        <w:rPr>
          <w:rFonts w:ascii="Arial" w:hAnsi="Arial" w:cs="Arial"/>
          <w:b/>
          <w:sz w:val="22"/>
          <w:szCs w:val="22"/>
          <w:highlight w:val="yellow"/>
          <w:u w:val="single"/>
          <w:lang w:val="bg-BG"/>
        </w:rPr>
        <w:t>%  от преките допустими разходи, финансирани от БФП по проекта</w:t>
      </w:r>
      <w:r w:rsidRPr="009316EA">
        <w:rPr>
          <w:rFonts w:ascii="Arial" w:hAnsi="Arial" w:cs="Arial"/>
          <w:bCs/>
          <w:sz w:val="22"/>
          <w:szCs w:val="22"/>
          <w:highlight w:val="yellow"/>
          <w:u w:val="single"/>
          <w:lang w:val="bg-BG"/>
        </w:rPr>
        <w:t>:</w:t>
      </w:r>
    </w:p>
    <w:p w14:paraId="3B63AF28" w14:textId="2438E838" w:rsidR="005E70E5" w:rsidRPr="00E405C2" w:rsidRDefault="005E70E5" w:rsidP="00CA61AB">
      <w:pPr>
        <w:pStyle w:val="Text1"/>
        <w:numPr>
          <w:ilvl w:val="1"/>
          <w:numId w:val="23"/>
        </w:numPr>
        <w:tabs>
          <w:tab w:val="left" w:pos="-720"/>
        </w:tabs>
        <w:spacing w:after="120"/>
        <w:ind w:left="1434" w:hanging="357"/>
        <w:rPr>
          <w:rFonts w:ascii="Arial" w:hAnsi="Arial" w:cs="Arial"/>
          <w:bCs/>
          <w:sz w:val="22"/>
          <w:szCs w:val="22"/>
          <w:highlight w:val="yellow"/>
          <w:lang w:val="bg-BG"/>
        </w:rPr>
      </w:pPr>
      <w:r w:rsidRPr="00E405C2">
        <w:rPr>
          <w:rFonts w:ascii="Arial" w:hAnsi="Arial" w:cs="Arial"/>
          <w:bCs/>
          <w:sz w:val="22"/>
          <w:szCs w:val="22"/>
          <w:highlight w:val="yellow"/>
          <w:lang w:val="bg-BG"/>
        </w:rPr>
        <w:t xml:space="preserve">разходи за възнаграждения </w:t>
      </w:r>
      <w:r w:rsidR="008C36D8" w:rsidRPr="00E405C2">
        <w:rPr>
          <w:rFonts w:ascii="Arial" w:hAnsi="Arial" w:cs="Arial"/>
          <w:bCs/>
          <w:sz w:val="22"/>
          <w:szCs w:val="22"/>
          <w:highlight w:val="yellow"/>
          <w:lang w:val="bg-BG"/>
        </w:rPr>
        <w:t>на персонала по администриране на проекта, включително дължимите осигурителни вноски</w:t>
      </w:r>
      <w:r w:rsidR="00AE2E70">
        <w:rPr>
          <w:rFonts w:ascii="Arial" w:hAnsi="Arial" w:cs="Arial"/>
          <w:bCs/>
          <w:sz w:val="22"/>
          <w:szCs w:val="22"/>
          <w:highlight w:val="yellow"/>
          <w:lang w:val="bg-BG"/>
        </w:rPr>
        <w:t>;</w:t>
      </w:r>
    </w:p>
    <w:p w14:paraId="7A4361DA" w14:textId="5436597C" w:rsidR="005E70E5" w:rsidRPr="00E405C2" w:rsidRDefault="005E70E5" w:rsidP="00CA61AB">
      <w:pPr>
        <w:pStyle w:val="Text1"/>
        <w:numPr>
          <w:ilvl w:val="1"/>
          <w:numId w:val="23"/>
        </w:numPr>
        <w:tabs>
          <w:tab w:val="left" w:pos="-720"/>
        </w:tabs>
        <w:spacing w:after="120"/>
        <w:ind w:left="1434" w:hanging="357"/>
        <w:rPr>
          <w:rFonts w:ascii="Arial" w:hAnsi="Arial" w:cs="Arial"/>
          <w:bCs/>
          <w:sz w:val="22"/>
          <w:szCs w:val="22"/>
          <w:highlight w:val="yellow"/>
          <w:lang w:val="bg-BG"/>
        </w:rPr>
      </w:pPr>
      <w:r w:rsidRPr="00E405C2">
        <w:rPr>
          <w:rFonts w:ascii="Arial" w:hAnsi="Arial" w:cs="Arial"/>
          <w:bCs/>
          <w:sz w:val="22"/>
          <w:szCs w:val="22"/>
          <w:highlight w:val="yellow"/>
          <w:lang w:val="bg-BG"/>
        </w:rPr>
        <w:t>разходи за командиров</w:t>
      </w:r>
      <w:r w:rsidR="00A37DC3" w:rsidRPr="00E405C2">
        <w:rPr>
          <w:rFonts w:ascii="Arial" w:hAnsi="Arial" w:cs="Arial"/>
          <w:bCs/>
          <w:sz w:val="22"/>
          <w:szCs w:val="22"/>
          <w:highlight w:val="yellow"/>
          <w:lang w:val="bg-BG"/>
        </w:rPr>
        <w:t>ъчни пари</w:t>
      </w:r>
      <w:r w:rsidRPr="00E405C2">
        <w:rPr>
          <w:rFonts w:ascii="Arial" w:hAnsi="Arial" w:cs="Arial"/>
          <w:bCs/>
          <w:sz w:val="22"/>
          <w:szCs w:val="22"/>
          <w:highlight w:val="yellow"/>
          <w:lang w:val="bg-BG"/>
        </w:rPr>
        <w:t xml:space="preserve"> (пътни, дневни и квартирни) на </w:t>
      </w:r>
      <w:r w:rsidR="008C36D8" w:rsidRPr="00E405C2">
        <w:rPr>
          <w:rFonts w:ascii="Arial" w:hAnsi="Arial" w:cs="Arial"/>
          <w:bCs/>
          <w:sz w:val="22"/>
          <w:szCs w:val="22"/>
          <w:highlight w:val="yellow"/>
          <w:lang w:val="bg-BG"/>
        </w:rPr>
        <w:t>персонала по администриране на проекта</w:t>
      </w:r>
      <w:r w:rsidRPr="00E405C2">
        <w:rPr>
          <w:rFonts w:ascii="Arial" w:hAnsi="Arial" w:cs="Arial"/>
          <w:bCs/>
          <w:sz w:val="22"/>
          <w:szCs w:val="22"/>
          <w:highlight w:val="yellow"/>
          <w:lang w:val="bg-BG"/>
        </w:rPr>
        <w:t>;</w:t>
      </w:r>
    </w:p>
    <w:p w14:paraId="060DDD9D" w14:textId="77777777" w:rsidR="008C36D8" w:rsidRPr="00E405C2" w:rsidRDefault="008C36D8" w:rsidP="00CA61AB">
      <w:pPr>
        <w:pStyle w:val="Text1"/>
        <w:numPr>
          <w:ilvl w:val="1"/>
          <w:numId w:val="23"/>
        </w:numPr>
        <w:tabs>
          <w:tab w:val="left" w:pos="-720"/>
        </w:tabs>
        <w:spacing w:after="120"/>
        <w:ind w:left="1434" w:hanging="357"/>
        <w:rPr>
          <w:rFonts w:ascii="Arial" w:hAnsi="Arial" w:cs="Arial"/>
          <w:bCs/>
          <w:sz w:val="22"/>
          <w:szCs w:val="22"/>
          <w:highlight w:val="yellow"/>
          <w:lang w:val="bg-BG"/>
        </w:rPr>
      </w:pPr>
      <w:r w:rsidRPr="00E405C2">
        <w:rPr>
          <w:rFonts w:ascii="Arial" w:hAnsi="Arial" w:cs="Arial"/>
          <w:bCs/>
          <w:sz w:val="22"/>
          <w:szCs w:val="22"/>
          <w:highlight w:val="yellow"/>
          <w:lang w:val="bg-BG"/>
        </w:rPr>
        <w:t>разходи за публичност (информация и комуникация), финансирани от БФП;</w:t>
      </w:r>
    </w:p>
    <w:p w14:paraId="5CFB756C" w14:textId="77777777" w:rsidR="003266A1" w:rsidRPr="00E405C2" w:rsidRDefault="003266A1" w:rsidP="003266A1">
      <w:pPr>
        <w:numPr>
          <w:ilvl w:val="0"/>
          <w:numId w:val="23"/>
        </w:numPr>
        <w:tabs>
          <w:tab w:val="left" w:pos="-720"/>
        </w:tabs>
        <w:suppressAutoHyphens/>
        <w:spacing w:before="60" w:after="240"/>
        <w:jc w:val="both"/>
        <w:rPr>
          <w:rFonts w:cs="Arial"/>
          <w:b/>
          <w:sz w:val="22"/>
          <w:szCs w:val="22"/>
          <w:highlight w:val="yellow"/>
          <w:lang w:val="bg-BG" w:eastAsia="ar-SA"/>
        </w:rPr>
      </w:pPr>
      <w:r w:rsidRPr="00E405C2">
        <w:rPr>
          <w:rFonts w:cs="Arial"/>
          <w:b/>
          <w:sz w:val="22"/>
          <w:szCs w:val="22"/>
          <w:highlight w:val="yellow"/>
          <w:lang w:val="bg-BG" w:eastAsia="ar-SA"/>
        </w:rPr>
        <w:t xml:space="preserve">Кандидатът следва да има предвид, че в зависимост от начина на изпълнение на дейностите за организация и управление на проект са възможни два варианта: </w:t>
      </w:r>
    </w:p>
    <w:p w14:paraId="35D4A293" w14:textId="77777777" w:rsidR="003266A1" w:rsidRPr="00E405C2" w:rsidRDefault="003266A1" w:rsidP="003266A1">
      <w:pPr>
        <w:numPr>
          <w:ilvl w:val="0"/>
          <w:numId w:val="23"/>
        </w:numPr>
        <w:tabs>
          <w:tab w:val="left" w:pos="-720"/>
        </w:tabs>
        <w:suppressAutoHyphens/>
        <w:spacing w:after="240"/>
        <w:jc w:val="both"/>
        <w:rPr>
          <w:rFonts w:cs="Arial"/>
          <w:i/>
          <w:sz w:val="22"/>
          <w:szCs w:val="22"/>
          <w:highlight w:val="yellow"/>
          <w:lang w:val="bg-BG" w:eastAsia="ar-SA"/>
        </w:rPr>
      </w:pPr>
      <w:r w:rsidRPr="00E405C2">
        <w:rPr>
          <w:rFonts w:cs="Arial"/>
          <w:i/>
          <w:sz w:val="22"/>
          <w:szCs w:val="22"/>
          <w:highlight w:val="yellow"/>
          <w:lang w:val="bg-BG" w:eastAsia="ar-SA"/>
        </w:rPr>
        <w:t>Вариант 1: Изцяло външно възлагане на дейностите по организация и управление на проект на външен за бенефициента изпълнител</w:t>
      </w:r>
    </w:p>
    <w:p w14:paraId="396DC249" w14:textId="77777777" w:rsidR="003266A1" w:rsidRPr="00E405C2" w:rsidRDefault="003266A1" w:rsidP="003266A1">
      <w:pPr>
        <w:numPr>
          <w:ilvl w:val="0"/>
          <w:numId w:val="23"/>
        </w:numPr>
        <w:tabs>
          <w:tab w:val="left" w:pos="-720"/>
        </w:tabs>
        <w:suppressAutoHyphens/>
        <w:jc w:val="both"/>
        <w:rPr>
          <w:rFonts w:cs="Arial"/>
          <w:sz w:val="22"/>
          <w:szCs w:val="22"/>
          <w:highlight w:val="yellow"/>
          <w:lang w:val="bg-BG" w:eastAsia="ar-SA"/>
        </w:rPr>
      </w:pPr>
      <w:r w:rsidRPr="00E405C2">
        <w:rPr>
          <w:rFonts w:cs="Arial"/>
          <w:sz w:val="22"/>
          <w:szCs w:val="22"/>
          <w:highlight w:val="yellow"/>
          <w:lang w:val="bg-BG" w:eastAsia="ar-SA"/>
        </w:rPr>
        <w:t xml:space="preserve">В този случай безвъзмездна финансова помощ и възстановима помощ се предоставят само под формата по чл. 55, ал. 1, т. 1 на ЗУСЕСИФ - възстановяване на действително направени и платени допустими разходи заедно с принос в натура, </w:t>
      </w:r>
      <w:r w:rsidRPr="00E405C2">
        <w:rPr>
          <w:rFonts w:cs="Arial"/>
          <w:i/>
          <w:sz w:val="22"/>
          <w:szCs w:val="22"/>
          <w:highlight w:val="yellow"/>
          <w:lang w:val="bg-BG" w:eastAsia="ar-SA"/>
        </w:rPr>
        <w:t>когато е приложимо</w:t>
      </w:r>
      <w:r w:rsidRPr="00E405C2">
        <w:rPr>
          <w:rFonts w:cs="Arial"/>
          <w:sz w:val="22"/>
          <w:szCs w:val="22"/>
          <w:highlight w:val="yellow"/>
          <w:lang w:val="bg-BG" w:eastAsia="ar-SA"/>
        </w:rPr>
        <w:t>.</w:t>
      </w:r>
    </w:p>
    <w:p w14:paraId="262CDFA9" w14:textId="77777777" w:rsidR="00EE794D" w:rsidRPr="00AD5554" w:rsidRDefault="003266A1" w:rsidP="00EE794D">
      <w:pPr>
        <w:tabs>
          <w:tab w:val="left" w:pos="-720"/>
        </w:tabs>
        <w:suppressAutoHyphens/>
        <w:spacing w:before="60"/>
        <w:jc w:val="both"/>
        <w:rPr>
          <w:rFonts w:cs="Arial"/>
          <w:sz w:val="22"/>
          <w:szCs w:val="22"/>
          <w:highlight w:val="yellow"/>
          <w:lang w:val="bg-BG" w:eastAsia="ar-SA"/>
        </w:rPr>
      </w:pPr>
      <w:r w:rsidRPr="00E405C2">
        <w:rPr>
          <w:rFonts w:cs="Arial"/>
          <w:sz w:val="22"/>
          <w:szCs w:val="22"/>
          <w:highlight w:val="yellow"/>
          <w:lang w:val="bg-BG" w:eastAsia="ar-SA"/>
        </w:rPr>
        <w:lastRenderedPageBreak/>
        <w:t>Когато изпълнението на дейността по организация и управление на проекта се планира да бъде възложено ИЗЦЯЛО на външен за бенефициента изпълнител, кандидатът трябва да посочи планираните стойности за възнаграждения на екипа и за командировки (ако е приложимо) по проекта в раздел 5 „Бюджет“ от формуляра за кандидатстване в ИСУН 2020 в бюджетен ред „</w:t>
      </w:r>
      <w:r w:rsidRPr="00E405C2">
        <w:rPr>
          <w:rFonts w:cs="Arial"/>
          <w:i/>
          <w:sz w:val="22"/>
          <w:szCs w:val="22"/>
          <w:highlight w:val="yellow"/>
          <w:lang w:val="bg-BG" w:eastAsia="ar-SA"/>
        </w:rPr>
        <w:t>Разходи за възнаграждения и командировъчни на персонала при външно възлагане“</w:t>
      </w:r>
      <w:r w:rsidRPr="00E405C2">
        <w:rPr>
          <w:rFonts w:cs="Arial"/>
          <w:sz w:val="22"/>
          <w:szCs w:val="22"/>
          <w:highlight w:val="yellow"/>
          <w:lang w:val="bg-BG" w:eastAsia="ar-SA"/>
        </w:rPr>
        <w:t>, а разходите за публичност в бюджетен ред</w:t>
      </w:r>
      <w:r w:rsidRPr="00E405C2">
        <w:rPr>
          <w:rFonts w:cs="Arial"/>
          <w:i/>
          <w:sz w:val="22"/>
          <w:szCs w:val="22"/>
          <w:highlight w:val="yellow"/>
          <w:lang w:val="bg-BG" w:eastAsia="ar-SA"/>
        </w:rPr>
        <w:t xml:space="preserve"> „Разходи за публичност при външно възлагане“</w:t>
      </w:r>
      <w:r w:rsidRPr="00E405C2">
        <w:rPr>
          <w:rFonts w:cs="Arial"/>
          <w:sz w:val="22"/>
          <w:szCs w:val="22"/>
          <w:highlight w:val="yellow"/>
          <w:lang w:val="bg-BG" w:eastAsia="ar-SA"/>
        </w:rPr>
        <w:t xml:space="preserve">. </w:t>
      </w:r>
      <w:r w:rsidR="00EE794D" w:rsidRPr="00AD5554">
        <w:rPr>
          <w:rFonts w:cs="Arial"/>
          <w:sz w:val="22"/>
          <w:szCs w:val="22"/>
          <w:highlight w:val="yellow"/>
          <w:lang w:val="bg-BG" w:eastAsia="ar-SA"/>
        </w:rPr>
        <w:t>Сумарно разходите за организация и управление (възнаграждения на екипа по проекта, командировъчни и разходи за публичност), финансирани от БФП по проекта, не трябва сумарно да надвишават следните % от стойността на общите преки допустими разходи, финансирани от БФП по проекта, както следва: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820"/>
      </w:tblGrid>
      <w:tr w:rsidR="00EE794D" w:rsidRPr="00AD5554" w14:paraId="56994601" w14:textId="77777777" w:rsidTr="00E33F15">
        <w:trPr>
          <w:trHeight w:val="1241"/>
        </w:trPr>
        <w:tc>
          <w:tcPr>
            <w:tcW w:w="5353" w:type="dxa"/>
            <w:shd w:val="clear" w:color="auto" w:fill="auto"/>
            <w:vAlign w:val="center"/>
          </w:tcPr>
          <w:p w14:paraId="228D1E67"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eastAsia="ar-SA"/>
              </w:rPr>
              <w:t>ГРУПА</w:t>
            </w:r>
          </w:p>
        </w:tc>
        <w:tc>
          <w:tcPr>
            <w:tcW w:w="4820" w:type="dxa"/>
            <w:shd w:val="clear" w:color="auto" w:fill="auto"/>
            <w:vAlign w:val="center"/>
          </w:tcPr>
          <w:p w14:paraId="1AD41E40" w14:textId="77777777" w:rsidR="00EE794D" w:rsidRPr="00AD5554" w:rsidRDefault="00EE794D" w:rsidP="00E33F15">
            <w:pPr>
              <w:tabs>
                <w:tab w:val="left" w:pos="-720"/>
              </w:tabs>
              <w:suppressAutoHyphens/>
              <w:spacing w:before="60"/>
              <w:jc w:val="both"/>
              <w:rPr>
                <w:rFonts w:cs="Arial"/>
                <w:b/>
                <w:bCs/>
                <w:sz w:val="22"/>
                <w:szCs w:val="22"/>
                <w:highlight w:val="yellow"/>
                <w:lang w:eastAsia="ar-SA"/>
              </w:rPr>
            </w:pPr>
            <w:r w:rsidRPr="00AD5554">
              <w:rPr>
                <w:rFonts w:cs="Arial"/>
                <w:b/>
                <w:bCs/>
                <w:sz w:val="22"/>
                <w:szCs w:val="22"/>
                <w:highlight w:val="yellow"/>
                <w:lang w:eastAsia="ar-SA"/>
              </w:rPr>
              <w:t>ПРОЦЕНТ НА РАЗХОДИТЕ ЗА ОРГАНИЗАЦИЯ И УПРАВЛЕНИЕ СПРЯМО ДОПУСТИМИТЕ ПРЕКИ РАЗХОДИ</w:t>
            </w:r>
          </w:p>
        </w:tc>
      </w:tr>
      <w:tr w:rsidR="00EE794D" w:rsidRPr="00AD5554" w14:paraId="3F3378D2" w14:textId="77777777" w:rsidTr="00E33F15">
        <w:trPr>
          <w:trHeight w:val="430"/>
        </w:trPr>
        <w:tc>
          <w:tcPr>
            <w:tcW w:w="5353" w:type="dxa"/>
            <w:shd w:val="clear" w:color="auto" w:fill="auto"/>
          </w:tcPr>
          <w:p w14:paraId="511F7C83"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highlight w:val="yellow"/>
                <w:lang w:eastAsia="ko-KR"/>
              </w:rPr>
              <w:t xml:space="preserve">За проекти с БФП под </w:t>
            </w:r>
            <w:r w:rsidRPr="00AD5554">
              <w:rPr>
                <w:rFonts w:cs="Arial"/>
                <w:bCs/>
                <w:sz w:val="22"/>
                <w:szCs w:val="22"/>
                <w:highlight w:val="yellow"/>
                <w:lang w:eastAsia="ar-SA"/>
              </w:rPr>
              <w:t>400 000 лв.</w:t>
            </w:r>
          </w:p>
        </w:tc>
        <w:tc>
          <w:tcPr>
            <w:tcW w:w="4820" w:type="dxa"/>
            <w:shd w:val="clear" w:color="auto" w:fill="auto"/>
          </w:tcPr>
          <w:p w14:paraId="3FF899DD"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eastAsia="ar-SA"/>
              </w:rPr>
              <w:t>2%</w:t>
            </w:r>
          </w:p>
        </w:tc>
      </w:tr>
      <w:tr w:rsidR="00EE794D" w:rsidRPr="00AD5554" w14:paraId="2C071647" w14:textId="77777777" w:rsidTr="00E33F15">
        <w:trPr>
          <w:trHeight w:val="313"/>
        </w:trPr>
        <w:tc>
          <w:tcPr>
            <w:tcW w:w="5353" w:type="dxa"/>
            <w:shd w:val="clear" w:color="auto" w:fill="auto"/>
          </w:tcPr>
          <w:p w14:paraId="34AED958"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val="bg-BG" w:eastAsia="ar-SA"/>
              </w:rPr>
              <w:t>За проекти с БФП от 400 001 лв. до 1 000 000 лв.</w:t>
            </w:r>
          </w:p>
        </w:tc>
        <w:tc>
          <w:tcPr>
            <w:tcW w:w="4820" w:type="dxa"/>
            <w:shd w:val="clear" w:color="auto" w:fill="auto"/>
          </w:tcPr>
          <w:p w14:paraId="32D4E2A1"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eastAsia="ar-SA"/>
              </w:rPr>
              <w:t>2%</w:t>
            </w:r>
          </w:p>
        </w:tc>
      </w:tr>
      <w:tr w:rsidR="00EE794D" w:rsidRPr="00AD5554" w14:paraId="412E6683" w14:textId="77777777" w:rsidTr="00E33F15">
        <w:tc>
          <w:tcPr>
            <w:tcW w:w="5353" w:type="dxa"/>
            <w:shd w:val="clear" w:color="auto" w:fill="auto"/>
          </w:tcPr>
          <w:p w14:paraId="26EE68D4"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val="bg-BG" w:eastAsia="ar-SA"/>
              </w:rPr>
              <w:t>За проекти с БФП от  1 000 001 лв. до 2 500 000 лв.</w:t>
            </w:r>
          </w:p>
        </w:tc>
        <w:tc>
          <w:tcPr>
            <w:tcW w:w="4820" w:type="dxa"/>
            <w:shd w:val="clear" w:color="auto" w:fill="auto"/>
          </w:tcPr>
          <w:p w14:paraId="233847FC"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eastAsia="ar-SA"/>
              </w:rPr>
              <w:t>2%</w:t>
            </w:r>
          </w:p>
        </w:tc>
      </w:tr>
      <w:tr w:rsidR="00EE794D" w:rsidRPr="00AD5554" w14:paraId="38C7C877" w14:textId="77777777" w:rsidTr="00E33F15">
        <w:tc>
          <w:tcPr>
            <w:tcW w:w="5353" w:type="dxa"/>
            <w:shd w:val="clear" w:color="auto" w:fill="auto"/>
          </w:tcPr>
          <w:p w14:paraId="2C1F92DF"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val="bg-BG" w:eastAsia="ar-SA"/>
              </w:rPr>
              <w:t>За проекти с БФП от  2 500 001 лв. до 7 000 000 лв.</w:t>
            </w:r>
          </w:p>
        </w:tc>
        <w:tc>
          <w:tcPr>
            <w:tcW w:w="4820" w:type="dxa"/>
            <w:shd w:val="clear" w:color="auto" w:fill="auto"/>
          </w:tcPr>
          <w:p w14:paraId="52524256"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val="en-US" w:eastAsia="ar-SA"/>
              </w:rPr>
              <w:t>1</w:t>
            </w:r>
            <w:r w:rsidRPr="00AD5554">
              <w:rPr>
                <w:rFonts w:cs="Arial"/>
                <w:b/>
                <w:bCs/>
                <w:sz w:val="22"/>
                <w:szCs w:val="22"/>
                <w:highlight w:val="yellow"/>
                <w:lang w:eastAsia="ar-SA"/>
              </w:rPr>
              <w:t>%</w:t>
            </w:r>
          </w:p>
        </w:tc>
      </w:tr>
    </w:tbl>
    <w:p w14:paraId="6362544C" w14:textId="77777777" w:rsidR="00EE794D" w:rsidRPr="00AD5554" w:rsidRDefault="00EE794D" w:rsidP="00EE794D">
      <w:pPr>
        <w:tabs>
          <w:tab w:val="left" w:pos="-720"/>
        </w:tabs>
        <w:suppressAutoHyphens/>
        <w:spacing w:before="60"/>
        <w:jc w:val="both"/>
        <w:rPr>
          <w:rFonts w:cs="Arial"/>
          <w:bCs/>
          <w:sz w:val="22"/>
          <w:szCs w:val="22"/>
          <w:highlight w:val="yellow"/>
          <w:lang w:val="bg-BG" w:eastAsia="ar-SA"/>
        </w:rPr>
      </w:pPr>
    </w:p>
    <w:p w14:paraId="57563846" w14:textId="77777777" w:rsidR="003266A1" w:rsidRPr="00E405C2" w:rsidRDefault="003266A1" w:rsidP="00D706F6">
      <w:pPr>
        <w:tabs>
          <w:tab w:val="left" w:pos="-720"/>
        </w:tabs>
        <w:suppressAutoHyphens/>
        <w:spacing w:before="60"/>
        <w:ind w:left="720"/>
        <w:jc w:val="both"/>
        <w:rPr>
          <w:rFonts w:cs="Arial"/>
          <w:i/>
          <w:sz w:val="22"/>
          <w:szCs w:val="22"/>
          <w:highlight w:val="yellow"/>
          <w:lang w:val="bg-BG" w:eastAsia="ar-SA"/>
        </w:rPr>
      </w:pPr>
    </w:p>
    <w:p w14:paraId="21B9C6E0" w14:textId="77777777" w:rsidR="003266A1" w:rsidRPr="00E405C2" w:rsidRDefault="003266A1" w:rsidP="003266A1">
      <w:pPr>
        <w:numPr>
          <w:ilvl w:val="0"/>
          <w:numId w:val="23"/>
        </w:numPr>
        <w:tabs>
          <w:tab w:val="left" w:pos="-720"/>
        </w:tabs>
        <w:suppressAutoHyphens/>
        <w:spacing w:before="60"/>
        <w:jc w:val="both"/>
        <w:rPr>
          <w:rFonts w:cs="Arial"/>
          <w:i/>
          <w:sz w:val="22"/>
          <w:szCs w:val="22"/>
          <w:highlight w:val="yellow"/>
          <w:lang w:val="bg-BG" w:eastAsia="ar-SA"/>
        </w:rPr>
      </w:pPr>
      <w:r w:rsidRPr="00E405C2">
        <w:rPr>
          <w:rFonts w:cs="Arial"/>
          <w:i/>
          <w:sz w:val="22"/>
          <w:szCs w:val="22"/>
          <w:highlight w:val="yellow"/>
          <w:lang w:val="bg-BG" w:eastAsia="ar-SA"/>
        </w:rPr>
        <w:t xml:space="preserve">Вариант 2: Бенефициентът изпълнява дейностите по организация и управление на проекта, като </w:t>
      </w:r>
      <w:r w:rsidRPr="00E405C2">
        <w:rPr>
          <w:rFonts w:cs="Arial"/>
          <w:b/>
          <w:i/>
          <w:sz w:val="22"/>
          <w:szCs w:val="22"/>
          <w:highlight w:val="yellow"/>
          <w:lang w:val="bg-BG" w:eastAsia="ar-SA"/>
        </w:rPr>
        <w:t>не извършва изцяло възлагане</w:t>
      </w:r>
      <w:r w:rsidRPr="00E405C2">
        <w:rPr>
          <w:rFonts w:cs="Arial"/>
          <w:i/>
          <w:sz w:val="22"/>
          <w:szCs w:val="22"/>
          <w:highlight w:val="yellow"/>
          <w:lang w:val="bg-BG" w:eastAsia="ar-SA"/>
        </w:rPr>
        <w:t xml:space="preserve"> на дейностите по организация и управление на проекта на външен изпълнител.</w:t>
      </w:r>
    </w:p>
    <w:p w14:paraId="6F0F3300" w14:textId="4F9180D7" w:rsidR="003266A1" w:rsidRPr="00E405C2" w:rsidRDefault="003266A1" w:rsidP="003266A1">
      <w:pPr>
        <w:numPr>
          <w:ilvl w:val="0"/>
          <w:numId w:val="23"/>
        </w:numPr>
        <w:tabs>
          <w:tab w:val="left" w:pos="-720"/>
        </w:tabs>
        <w:suppressAutoHyphens/>
        <w:spacing w:before="60"/>
        <w:jc w:val="both"/>
        <w:rPr>
          <w:rFonts w:cs="Arial"/>
          <w:bCs/>
          <w:sz w:val="22"/>
          <w:szCs w:val="22"/>
          <w:highlight w:val="yellow"/>
          <w:lang w:val="bg-BG" w:eastAsia="ar-SA"/>
        </w:rPr>
      </w:pPr>
      <w:r w:rsidRPr="00E405C2">
        <w:rPr>
          <w:rFonts w:cs="Arial"/>
          <w:bCs/>
          <w:sz w:val="22"/>
          <w:szCs w:val="22"/>
          <w:highlight w:val="yellow"/>
          <w:lang w:val="bg-BG" w:eastAsia="ar-SA"/>
        </w:rPr>
        <w:t>В този случай безвъзмездна финансова помощ и възстановима помощ за разходи за организация и управление</w:t>
      </w:r>
      <w:r w:rsidR="00AE2E70">
        <w:rPr>
          <w:rFonts w:cs="Arial"/>
          <w:bCs/>
          <w:sz w:val="22"/>
          <w:szCs w:val="22"/>
          <w:highlight w:val="yellow"/>
          <w:lang w:val="bg-BG" w:eastAsia="ar-SA"/>
        </w:rPr>
        <w:t>, в т.ч.</w:t>
      </w:r>
      <w:r w:rsidRPr="00E405C2">
        <w:rPr>
          <w:rFonts w:cs="Arial"/>
          <w:bCs/>
          <w:sz w:val="22"/>
          <w:szCs w:val="22"/>
          <w:highlight w:val="yellow"/>
          <w:lang w:val="bg-BG" w:eastAsia="ar-SA"/>
        </w:rPr>
        <w:t xml:space="preserve"> разходите за публичност се предоставят само под формата по чл. 55, ал. 1, т. 4 на ЗУСЕСИФ - </w:t>
      </w:r>
      <w:r w:rsidRPr="00E405C2">
        <w:rPr>
          <w:rFonts w:cs="Arial"/>
          <w:b/>
          <w:bCs/>
          <w:sz w:val="22"/>
          <w:szCs w:val="22"/>
          <w:highlight w:val="yellow"/>
          <w:lang w:val="bg-BG" w:eastAsia="ar-SA"/>
        </w:rPr>
        <w:t>финансиране с единна ставка</w:t>
      </w:r>
      <w:r w:rsidRPr="00E405C2">
        <w:rPr>
          <w:rFonts w:cs="Arial"/>
          <w:bCs/>
          <w:sz w:val="22"/>
          <w:szCs w:val="22"/>
          <w:highlight w:val="yellow"/>
          <w:lang w:val="bg-BG" w:eastAsia="ar-SA"/>
        </w:rPr>
        <w:t>,</w:t>
      </w:r>
      <w:r w:rsidRPr="00E405C2">
        <w:rPr>
          <w:rFonts w:ascii="Times New Roman" w:eastAsia="Calibri" w:hAnsi="Times New Roman"/>
          <w:sz w:val="24"/>
          <w:szCs w:val="24"/>
          <w:highlight w:val="yellow"/>
          <w:lang w:val="bg-BG" w:eastAsia="bg-BG"/>
        </w:rPr>
        <w:t xml:space="preserve"> </w:t>
      </w:r>
      <w:r w:rsidRPr="00E405C2">
        <w:rPr>
          <w:rFonts w:cs="Arial"/>
          <w:bCs/>
          <w:sz w:val="22"/>
          <w:szCs w:val="22"/>
          <w:highlight w:val="yellow"/>
          <w:lang w:val="bg-BG" w:eastAsia="ar-SA"/>
        </w:rPr>
        <w:t xml:space="preserve">определено чрез прилагане на процент към една или няколко определени категории разходи, приложена към допустимите преки разходи. Формата, указана в чл. 55, ал. 1, т. 4 от ЗУСЕСИФ, съгласно ПМС № 189/2016 г., се прилага за разходи съгласно </w:t>
      </w:r>
      <w:r w:rsidRPr="00E405C2">
        <w:rPr>
          <w:rFonts w:cs="Arial"/>
          <w:bCs/>
          <w:i/>
          <w:sz w:val="22"/>
          <w:szCs w:val="22"/>
          <w:highlight w:val="yellow"/>
          <w:lang w:val="bg-BG" w:eastAsia="ar-SA"/>
        </w:rPr>
        <w:t>Националната методология за определяне на размерите на единна ставка за финансиране на дейности за организация и управление на проекти, съфинансирани от Европейските структурни и инвестиционни фондове</w:t>
      </w:r>
      <w:r w:rsidRPr="00E405C2">
        <w:rPr>
          <w:rFonts w:cs="Arial"/>
          <w:bCs/>
          <w:sz w:val="22"/>
          <w:szCs w:val="22"/>
          <w:highlight w:val="yellow"/>
          <w:lang w:val="bg-BG" w:eastAsia="ar-SA"/>
        </w:rPr>
        <w:t xml:space="preserve"> (Националната методология за опростени разходи</w:t>
      </w:r>
      <w:r w:rsidRPr="00E405C2">
        <w:rPr>
          <w:rFonts w:cs="Arial"/>
          <w:bCs/>
          <w:sz w:val="22"/>
          <w:szCs w:val="22"/>
          <w:highlight w:val="yellow"/>
          <w:vertAlign w:val="superscript"/>
          <w:lang w:val="bg-BG" w:eastAsia="ar-SA"/>
        </w:rPr>
        <w:footnoteReference w:id="6"/>
      </w:r>
      <w:r w:rsidRPr="00E405C2">
        <w:rPr>
          <w:rFonts w:cs="Arial"/>
          <w:bCs/>
          <w:sz w:val="22"/>
          <w:szCs w:val="22"/>
          <w:highlight w:val="yellow"/>
          <w:lang w:val="bg-BG" w:eastAsia="ar-SA"/>
        </w:rPr>
        <w:t>), вкл. за организация и управление и други разходи, като разходи за публичност и др., като не се вземат предвид категориите разходи, които са посочени като недопустими по тази процедура.</w:t>
      </w:r>
    </w:p>
    <w:p w14:paraId="3524669C" w14:textId="77777777" w:rsidR="003266A1" w:rsidRPr="00E405C2" w:rsidRDefault="003266A1" w:rsidP="00D706F6">
      <w:pPr>
        <w:tabs>
          <w:tab w:val="left" w:pos="-720"/>
        </w:tabs>
        <w:suppressAutoHyphens/>
        <w:spacing w:before="60"/>
        <w:ind w:left="720"/>
        <w:jc w:val="both"/>
        <w:rPr>
          <w:rFonts w:cs="Arial"/>
          <w:bCs/>
          <w:sz w:val="22"/>
          <w:szCs w:val="22"/>
          <w:highlight w:val="yellow"/>
          <w:lang w:val="bg-BG" w:eastAsia="ar-SA"/>
        </w:rPr>
      </w:pPr>
    </w:p>
    <w:p w14:paraId="38BE18C0" w14:textId="77777777" w:rsidR="00EE794D" w:rsidRPr="00AD5554" w:rsidRDefault="00EE794D" w:rsidP="00EE794D">
      <w:pPr>
        <w:tabs>
          <w:tab w:val="left" w:pos="-720"/>
        </w:tabs>
        <w:suppressAutoHyphens/>
        <w:spacing w:before="60"/>
        <w:jc w:val="both"/>
        <w:rPr>
          <w:rFonts w:cs="Arial"/>
          <w:bCs/>
          <w:sz w:val="22"/>
          <w:szCs w:val="22"/>
          <w:highlight w:val="yellow"/>
          <w:lang w:val="bg-BG" w:eastAsia="ar-SA"/>
        </w:rPr>
      </w:pPr>
      <w:r w:rsidRPr="00AD5554">
        <w:rPr>
          <w:rFonts w:cs="Arial"/>
          <w:bCs/>
          <w:sz w:val="22"/>
          <w:szCs w:val="22"/>
          <w:highlight w:val="yellow"/>
          <w:lang w:val="bg-BG" w:eastAsia="ar-SA"/>
        </w:rPr>
        <w:t xml:space="preserve">Когато  изпълнението на дейността по организация и управление на проекта се планира да не бъде възлагана ИЗЦЯЛО на външен за бенефициента изпълнител, кандидатът трябва да заложи разходите за организация и управление, в т.ч. разходите за публичност, </w:t>
      </w:r>
      <w:r w:rsidRPr="00AD5554">
        <w:rPr>
          <w:rFonts w:cs="Arial"/>
          <w:sz w:val="22"/>
          <w:szCs w:val="22"/>
          <w:highlight w:val="yellow"/>
          <w:lang w:val="bg-BG" w:eastAsia="ar-SA"/>
        </w:rPr>
        <w:t xml:space="preserve">в раздел 5 „Бюджет“ от формуляра за кандидатстване в ИСУН 2020 </w:t>
      </w:r>
      <w:r w:rsidRPr="00AD5554">
        <w:rPr>
          <w:rFonts w:cs="Arial"/>
          <w:bCs/>
          <w:sz w:val="22"/>
          <w:szCs w:val="22"/>
          <w:highlight w:val="yellow"/>
          <w:lang w:val="bg-BG" w:eastAsia="ar-SA"/>
        </w:rPr>
        <w:t xml:space="preserve">в бюджетен ред </w:t>
      </w:r>
      <w:r w:rsidRPr="00AD5554">
        <w:rPr>
          <w:rFonts w:cs="Arial"/>
          <w:bCs/>
          <w:i/>
          <w:sz w:val="22"/>
          <w:szCs w:val="22"/>
          <w:highlight w:val="yellow"/>
          <w:lang w:val="bg-BG" w:eastAsia="ar-SA"/>
        </w:rPr>
        <w:t xml:space="preserve"> „Непреки разходи по чл. 55, ал.1, т.4 от ЗУСЕСИФ (възнаграждения на екипа по проекта, командировъчни и разходи за публичност)</w:t>
      </w:r>
      <w:r w:rsidRPr="00AD5554">
        <w:rPr>
          <w:rFonts w:cs="Arial"/>
          <w:bCs/>
          <w:sz w:val="22"/>
          <w:szCs w:val="22"/>
          <w:highlight w:val="yellow"/>
          <w:lang w:val="bg-BG" w:eastAsia="ar-SA"/>
        </w:rPr>
        <w:t xml:space="preserve"> като обща стойност, </w:t>
      </w:r>
      <w:r w:rsidRPr="00AD5554">
        <w:rPr>
          <w:rFonts w:cs="Arial"/>
          <w:b/>
          <w:bCs/>
          <w:sz w:val="22"/>
          <w:szCs w:val="22"/>
          <w:highlight w:val="yellow"/>
          <w:u w:val="single"/>
          <w:lang w:val="bg-BG" w:eastAsia="ar-SA"/>
        </w:rPr>
        <w:t>в размер на точно определения % от стойността на общите преки допустими разходи, финансирани от БФП по проекта</w:t>
      </w:r>
      <w:r w:rsidRPr="00AD5554">
        <w:rPr>
          <w:rFonts w:cs="Arial"/>
          <w:bCs/>
          <w:sz w:val="22"/>
          <w:szCs w:val="22"/>
          <w:highlight w:val="yellow"/>
          <w:lang w:val="bg-BG" w:eastAsia="ar-SA"/>
        </w:rPr>
        <w:t>, както следва:</w:t>
      </w:r>
    </w:p>
    <w:p w14:paraId="6FC853B1" w14:textId="77777777" w:rsidR="00EE794D" w:rsidRPr="00AD5554" w:rsidRDefault="00EE794D" w:rsidP="00EE794D">
      <w:pPr>
        <w:tabs>
          <w:tab w:val="left" w:pos="-720"/>
        </w:tabs>
        <w:suppressAutoHyphens/>
        <w:spacing w:before="60"/>
        <w:jc w:val="both"/>
        <w:rPr>
          <w:rFonts w:cs="Arial"/>
          <w:bCs/>
          <w:sz w:val="22"/>
          <w:szCs w:val="22"/>
          <w:highlight w:val="yellow"/>
          <w:lang w:val="bg-B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820"/>
      </w:tblGrid>
      <w:tr w:rsidR="00EE794D" w:rsidRPr="00AD5554" w14:paraId="237F5ED3" w14:textId="77777777" w:rsidTr="00E33F15">
        <w:trPr>
          <w:trHeight w:val="1241"/>
        </w:trPr>
        <w:tc>
          <w:tcPr>
            <w:tcW w:w="5353" w:type="dxa"/>
            <w:shd w:val="clear" w:color="auto" w:fill="auto"/>
            <w:vAlign w:val="center"/>
          </w:tcPr>
          <w:p w14:paraId="733F9440"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eastAsia="ar-SA"/>
              </w:rPr>
              <w:t>ГРУПА</w:t>
            </w:r>
          </w:p>
        </w:tc>
        <w:tc>
          <w:tcPr>
            <w:tcW w:w="4820" w:type="dxa"/>
            <w:shd w:val="clear" w:color="auto" w:fill="auto"/>
            <w:vAlign w:val="center"/>
          </w:tcPr>
          <w:p w14:paraId="69274B44" w14:textId="77777777" w:rsidR="00EE794D" w:rsidRPr="00AD5554" w:rsidRDefault="00EE794D" w:rsidP="00E33F15">
            <w:pPr>
              <w:tabs>
                <w:tab w:val="left" w:pos="-720"/>
              </w:tabs>
              <w:suppressAutoHyphens/>
              <w:spacing w:before="60"/>
              <w:jc w:val="both"/>
              <w:rPr>
                <w:rFonts w:cs="Arial"/>
                <w:b/>
                <w:bCs/>
                <w:sz w:val="22"/>
                <w:szCs w:val="22"/>
                <w:highlight w:val="yellow"/>
                <w:lang w:eastAsia="ar-SA"/>
              </w:rPr>
            </w:pPr>
            <w:r w:rsidRPr="00AD5554">
              <w:rPr>
                <w:rFonts w:cs="Arial"/>
                <w:b/>
                <w:bCs/>
                <w:sz w:val="22"/>
                <w:szCs w:val="22"/>
                <w:highlight w:val="yellow"/>
                <w:lang w:eastAsia="ar-SA"/>
              </w:rPr>
              <w:t>ПРОЦЕНТ НА РАЗХОДИТЕ ЗА ОРГАНИЗАЦИЯ И УПРАВЛЕНИЕ СПРЯМО ДОПУСТИМИТЕ ПРЕКИ РАЗХОДИ</w:t>
            </w:r>
          </w:p>
        </w:tc>
      </w:tr>
      <w:tr w:rsidR="00EE794D" w:rsidRPr="00AD5554" w14:paraId="43583CE7" w14:textId="77777777" w:rsidTr="00E33F15">
        <w:trPr>
          <w:trHeight w:val="430"/>
        </w:trPr>
        <w:tc>
          <w:tcPr>
            <w:tcW w:w="5353" w:type="dxa"/>
            <w:shd w:val="clear" w:color="auto" w:fill="auto"/>
          </w:tcPr>
          <w:p w14:paraId="68658670"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highlight w:val="yellow"/>
                <w:lang w:eastAsia="ko-KR"/>
              </w:rPr>
              <w:t xml:space="preserve">За проекти с БФП под </w:t>
            </w:r>
            <w:r w:rsidRPr="00AD5554">
              <w:rPr>
                <w:rFonts w:cs="Arial"/>
                <w:bCs/>
                <w:sz w:val="22"/>
                <w:szCs w:val="22"/>
                <w:highlight w:val="yellow"/>
                <w:lang w:eastAsia="ar-SA"/>
              </w:rPr>
              <w:t>400 000 лв.</w:t>
            </w:r>
          </w:p>
        </w:tc>
        <w:tc>
          <w:tcPr>
            <w:tcW w:w="4820" w:type="dxa"/>
            <w:shd w:val="clear" w:color="auto" w:fill="auto"/>
          </w:tcPr>
          <w:p w14:paraId="19E362F6"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eastAsia="ar-SA"/>
              </w:rPr>
              <w:t>2%</w:t>
            </w:r>
          </w:p>
        </w:tc>
      </w:tr>
      <w:tr w:rsidR="00EE794D" w:rsidRPr="00AD5554" w14:paraId="133E52B0" w14:textId="77777777" w:rsidTr="00E33F15">
        <w:trPr>
          <w:trHeight w:val="313"/>
        </w:trPr>
        <w:tc>
          <w:tcPr>
            <w:tcW w:w="5353" w:type="dxa"/>
            <w:shd w:val="clear" w:color="auto" w:fill="auto"/>
          </w:tcPr>
          <w:p w14:paraId="2B2532FA"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val="bg-BG" w:eastAsia="ar-SA"/>
              </w:rPr>
              <w:t>За проекти с БФП от 400 001 лв. до 1 000 000 лв.</w:t>
            </w:r>
          </w:p>
        </w:tc>
        <w:tc>
          <w:tcPr>
            <w:tcW w:w="4820" w:type="dxa"/>
            <w:shd w:val="clear" w:color="auto" w:fill="auto"/>
          </w:tcPr>
          <w:p w14:paraId="4D21581E"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eastAsia="ar-SA"/>
              </w:rPr>
              <w:t>2%</w:t>
            </w:r>
          </w:p>
        </w:tc>
      </w:tr>
      <w:tr w:rsidR="00EE794D" w:rsidRPr="00AD5554" w14:paraId="22FF9C91" w14:textId="77777777" w:rsidTr="00E33F15">
        <w:tc>
          <w:tcPr>
            <w:tcW w:w="5353" w:type="dxa"/>
            <w:shd w:val="clear" w:color="auto" w:fill="auto"/>
          </w:tcPr>
          <w:p w14:paraId="58F6F0F8"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val="bg-BG" w:eastAsia="ar-SA"/>
              </w:rPr>
              <w:t>За проекти с БФП от  1 000 001 лв. до 2 500 000 лв.</w:t>
            </w:r>
          </w:p>
        </w:tc>
        <w:tc>
          <w:tcPr>
            <w:tcW w:w="4820" w:type="dxa"/>
            <w:shd w:val="clear" w:color="auto" w:fill="auto"/>
          </w:tcPr>
          <w:p w14:paraId="14873B6E"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eastAsia="ar-SA"/>
              </w:rPr>
              <w:t>2%</w:t>
            </w:r>
          </w:p>
        </w:tc>
      </w:tr>
      <w:tr w:rsidR="00EE794D" w:rsidRPr="00AD5554" w14:paraId="3CCEFEB8" w14:textId="77777777" w:rsidTr="00E33F15">
        <w:tc>
          <w:tcPr>
            <w:tcW w:w="5353" w:type="dxa"/>
            <w:shd w:val="clear" w:color="auto" w:fill="auto"/>
          </w:tcPr>
          <w:p w14:paraId="43262398" w14:textId="77777777" w:rsidR="00EE794D" w:rsidRPr="00AD5554" w:rsidRDefault="00EE794D" w:rsidP="00E33F15">
            <w:pPr>
              <w:tabs>
                <w:tab w:val="left" w:pos="-720"/>
              </w:tabs>
              <w:suppressAutoHyphens/>
              <w:spacing w:before="60"/>
              <w:jc w:val="both"/>
              <w:rPr>
                <w:rFonts w:cs="Arial"/>
                <w:bCs/>
                <w:sz w:val="22"/>
                <w:szCs w:val="22"/>
                <w:highlight w:val="yellow"/>
                <w:lang w:eastAsia="ar-SA"/>
              </w:rPr>
            </w:pPr>
            <w:r w:rsidRPr="00AD5554">
              <w:rPr>
                <w:rFonts w:cs="Arial"/>
                <w:bCs/>
                <w:sz w:val="22"/>
                <w:szCs w:val="22"/>
                <w:highlight w:val="yellow"/>
                <w:lang w:val="bg-BG" w:eastAsia="ar-SA"/>
              </w:rPr>
              <w:t>За проекти с БФП от  2 500 001 лв. до 7 000 000 лв.</w:t>
            </w:r>
          </w:p>
        </w:tc>
        <w:tc>
          <w:tcPr>
            <w:tcW w:w="4820" w:type="dxa"/>
            <w:shd w:val="clear" w:color="auto" w:fill="auto"/>
          </w:tcPr>
          <w:p w14:paraId="29304B8C" w14:textId="77777777" w:rsidR="00EE794D" w:rsidRPr="00AD5554" w:rsidRDefault="00EE794D" w:rsidP="00E33F15">
            <w:pPr>
              <w:tabs>
                <w:tab w:val="left" w:pos="-720"/>
              </w:tabs>
              <w:suppressAutoHyphens/>
              <w:spacing w:before="60"/>
              <w:jc w:val="center"/>
              <w:rPr>
                <w:rFonts w:cs="Arial"/>
                <w:b/>
                <w:bCs/>
                <w:sz w:val="22"/>
                <w:szCs w:val="22"/>
                <w:highlight w:val="yellow"/>
                <w:lang w:eastAsia="ar-SA"/>
              </w:rPr>
            </w:pPr>
            <w:r w:rsidRPr="00AD5554">
              <w:rPr>
                <w:rFonts w:cs="Arial"/>
                <w:b/>
                <w:bCs/>
                <w:sz w:val="22"/>
                <w:szCs w:val="22"/>
                <w:highlight w:val="yellow"/>
                <w:lang w:val="en-US" w:eastAsia="ar-SA"/>
              </w:rPr>
              <w:t>1</w:t>
            </w:r>
            <w:r w:rsidRPr="00AD5554">
              <w:rPr>
                <w:rFonts w:cs="Arial"/>
                <w:b/>
                <w:bCs/>
                <w:sz w:val="22"/>
                <w:szCs w:val="22"/>
                <w:highlight w:val="yellow"/>
                <w:lang w:eastAsia="ar-SA"/>
              </w:rPr>
              <w:t>%</w:t>
            </w:r>
          </w:p>
        </w:tc>
      </w:tr>
    </w:tbl>
    <w:p w14:paraId="6C0EAFE8" w14:textId="77777777" w:rsidR="00EE794D" w:rsidRPr="00AD5554" w:rsidRDefault="00EE794D" w:rsidP="00EE794D">
      <w:pPr>
        <w:tabs>
          <w:tab w:val="left" w:pos="-720"/>
        </w:tabs>
        <w:suppressAutoHyphens/>
        <w:spacing w:before="60"/>
        <w:jc w:val="both"/>
        <w:rPr>
          <w:rFonts w:cs="Arial"/>
          <w:bCs/>
          <w:sz w:val="22"/>
          <w:szCs w:val="22"/>
          <w:highlight w:val="yellow"/>
          <w:lang w:val="bg-BG" w:eastAsia="ar-SA"/>
        </w:rPr>
      </w:pPr>
    </w:p>
    <w:p w14:paraId="50813FD2" w14:textId="74E60E43" w:rsidR="003266A1" w:rsidRPr="00E405C2" w:rsidRDefault="003266A1" w:rsidP="00297D35">
      <w:pPr>
        <w:tabs>
          <w:tab w:val="left" w:pos="-720"/>
        </w:tabs>
        <w:suppressAutoHyphens/>
        <w:spacing w:before="60"/>
        <w:jc w:val="both"/>
        <w:rPr>
          <w:rFonts w:cs="Arial"/>
          <w:bCs/>
          <w:sz w:val="22"/>
          <w:szCs w:val="22"/>
          <w:highlight w:val="yellow"/>
          <w:lang w:val="bg-BG" w:eastAsia="ar-SA"/>
        </w:rPr>
      </w:pPr>
      <w:r w:rsidRPr="00E405C2">
        <w:rPr>
          <w:rFonts w:cs="Arial"/>
          <w:bCs/>
          <w:sz w:val="22"/>
          <w:szCs w:val="22"/>
          <w:highlight w:val="yellow"/>
          <w:lang w:val="bg-BG" w:eastAsia="ar-SA"/>
        </w:rPr>
        <w:t xml:space="preserve">При избор на този подход за изпълнение на дейността в бюджетен ред </w:t>
      </w:r>
      <w:r w:rsidRPr="00E405C2">
        <w:rPr>
          <w:rFonts w:cs="Arial"/>
          <w:bCs/>
          <w:i/>
          <w:sz w:val="22"/>
          <w:szCs w:val="22"/>
          <w:highlight w:val="yellow"/>
          <w:lang w:val="bg-BG" w:eastAsia="ar-SA"/>
        </w:rPr>
        <w:t>„Непреки разходи по чл. 55, ал.1, т.4 от ЗУСЕСИФ (възнаграждения на екипа по проекта,командировъчни и разходи за публичност)</w:t>
      </w:r>
      <w:r w:rsidRPr="00E405C2">
        <w:rPr>
          <w:rFonts w:cs="Arial"/>
          <w:bCs/>
          <w:sz w:val="22"/>
          <w:szCs w:val="22"/>
          <w:highlight w:val="yellow"/>
          <w:lang w:val="bg-BG" w:eastAsia="ar-SA"/>
        </w:rPr>
        <w:t xml:space="preserve"> се включват всички непреки разходи за дейността – възнаграждения на екипа по проекта,командировъчни и разходи за публичност.  </w:t>
      </w:r>
    </w:p>
    <w:p w14:paraId="236E7C1F" w14:textId="77777777" w:rsidR="00297D35" w:rsidRPr="00297D35" w:rsidRDefault="00297D35" w:rsidP="00297D35">
      <w:pPr>
        <w:tabs>
          <w:tab w:val="left" w:pos="-720"/>
        </w:tabs>
        <w:suppressAutoHyphens/>
        <w:spacing w:before="60"/>
        <w:jc w:val="both"/>
        <w:rPr>
          <w:rFonts w:cs="Arial"/>
          <w:bCs/>
          <w:sz w:val="22"/>
          <w:szCs w:val="22"/>
          <w:highlight w:val="yellow"/>
          <w:lang w:val="bg-BG" w:eastAsia="ar-SA"/>
        </w:rPr>
      </w:pPr>
      <w:r w:rsidRPr="00297D35">
        <w:rPr>
          <w:rFonts w:cs="Arial"/>
          <w:bCs/>
          <w:sz w:val="22"/>
          <w:szCs w:val="22"/>
          <w:highlight w:val="yellow"/>
          <w:lang w:val="bg-BG" w:eastAsia="ar-SA"/>
        </w:rPr>
        <w:t>При въвеждането на информацията в ИСУН 2020, в колона „БФП“ от раздел 5. „Бюджет“ кандидатът следва да заложи стойност на непреките разходи в размер на точно на определения  % (която варира в зависимост от размера на БФП е съответно 1% или 2%)  от стойността на общите преки допустими разходи, финансирани от БФП по проекта. НЕ Е ДОПУСТИМО ДА СЕ ВЪВЕЖДАТ ДРУГИ ДОПЪЛНИТЕЛНИ ПОДРЕДОВЕ КЪМ ТОЗИ БЮДЖЕТЕН РЕД.</w:t>
      </w:r>
    </w:p>
    <w:p w14:paraId="4E9C0028" w14:textId="77777777" w:rsidR="00297D35" w:rsidRPr="00297D35" w:rsidRDefault="00297D35" w:rsidP="00297D35">
      <w:pPr>
        <w:tabs>
          <w:tab w:val="left" w:pos="-720"/>
        </w:tabs>
        <w:suppressAutoHyphens/>
        <w:spacing w:before="100" w:beforeAutospacing="1"/>
        <w:jc w:val="both"/>
        <w:rPr>
          <w:rFonts w:eastAsia="MS Mincho" w:cs="Arial"/>
          <w:bCs/>
          <w:sz w:val="22"/>
          <w:szCs w:val="22"/>
          <w:highlight w:val="yellow"/>
          <w:lang w:val="bg-BG" w:eastAsia="ar-SA"/>
        </w:rPr>
      </w:pPr>
      <w:r w:rsidRPr="00297D35">
        <w:rPr>
          <w:rFonts w:eastAsia="MS Mincho" w:cs="Arial"/>
          <w:bCs/>
          <w:sz w:val="22"/>
          <w:szCs w:val="22"/>
          <w:highlight w:val="yellow"/>
          <w:lang w:val="bg-BG" w:eastAsia="ar-SA"/>
        </w:rPr>
        <w:t>Определеният конкретен процент на единната ставка  за размера на сумите за финансиране на дейности за организация и управление се прилага към допустимите преки разходи по проекта, които включват и разходите за ДДС, финансирани от БФП. В определянето на размера на сумите за финансиране на дейности за организация и управление на проекта не влизат преките разходи за договори за изпълнение или разходи за ресурси, предоставени от други източници, различни от БФП по процедурата, както и собственият принос на бенефициента.</w:t>
      </w:r>
    </w:p>
    <w:p w14:paraId="51BECEC7" w14:textId="77777777" w:rsidR="00297D35" w:rsidRPr="00297D35" w:rsidRDefault="00297D35" w:rsidP="00297D35">
      <w:pPr>
        <w:tabs>
          <w:tab w:val="left" w:pos="-720"/>
        </w:tabs>
        <w:suppressAutoHyphens/>
        <w:spacing w:before="100" w:beforeAutospacing="1"/>
        <w:jc w:val="both"/>
        <w:rPr>
          <w:rFonts w:eastAsia="MS Mincho" w:cs="Arial"/>
          <w:bCs/>
          <w:sz w:val="22"/>
          <w:szCs w:val="22"/>
          <w:highlight w:val="yellow"/>
          <w:lang w:val="bg-BG" w:eastAsia="ar-SA"/>
        </w:rPr>
      </w:pPr>
      <w:r w:rsidRPr="00297D35">
        <w:rPr>
          <w:rFonts w:eastAsia="MS Mincho" w:cs="Arial"/>
          <w:bCs/>
          <w:sz w:val="22"/>
          <w:szCs w:val="22"/>
          <w:highlight w:val="yellow"/>
          <w:lang w:val="bg-BG" w:eastAsia="ar-SA"/>
        </w:rPr>
        <w:t>При попълване на формуляра за кандидатстване, раздел 7. План за изпълнение / Дейности по проекта кандидатът задължително посочва как ще изпълни дейността по организацията и управлението на проекта и за публичност.</w:t>
      </w:r>
    </w:p>
    <w:p w14:paraId="1643BB98" w14:textId="77777777" w:rsidR="00A9331C" w:rsidRDefault="00A9331C" w:rsidP="00D64028">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lang w:val="bg-BG"/>
        </w:rPr>
      </w:pPr>
    </w:p>
    <w:p w14:paraId="3F80844B"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ind w:left="0"/>
        <w:rPr>
          <w:rFonts w:ascii="Arial" w:hAnsi="Arial" w:cs="Arial"/>
          <w:b/>
          <w:i/>
          <w:sz w:val="22"/>
          <w:szCs w:val="22"/>
          <w:highlight w:val="yellow"/>
          <w:u w:val="single"/>
          <w:lang w:val="ru-RU"/>
        </w:rPr>
      </w:pPr>
      <w:r w:rsidRPr="00E405C2">
        <w:rPr>
          <w:rFonts w:ascii="Arial" w:hAnsi="Arial" w:cs="Arial"/>
          <w:b/>
          <w:i/>
          <w:sz w:val="22"/>
          <w:szCs w:val="22"/>
          <w:highlight w:val="yellow"/>
          <w:u w:val="single"/>
          <w:lang w:val="ru-RU"/>
        </w:rPr>
        <w:t>ВАЖНО!</w:t>
      </w:r>
    </w:p>
    <w:p w14:paraId="4060156D"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r w:rsidRPr="00E405C2">
        <w:rPr>
          <w:rFonts w:ascii="Arial" w:hAnsi="Arial" w:cs="Arial"/>
          <w:b/>
          <w:color w:val="000000"/>
          <w:sz w:val="22"/>
          <w:szCs w:val="22"/>
          <w:highlight w:val="yellow"/>
          <w:lang w:val="bg-BG"/>
        </w:rPr>
        <w:t>В съответствие с изискването на чл. 24, ал. 2 от ПМС 162/05.07.2016 г. конкретните бенефициенти по настоящата процедура трябва да докажат административен, финансов и оперативен капацитет, който да гарантира изпълнение на проектното предложение по отношение на резултати/продукти/услуги и краен срок за изпълнение.</w:t>
      </w:r>
    </w:p>
    <w:p w14:paraId="4122CAD1"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p>
    <w:p w14:paraId="6ECB940E"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r w:rsidRPr="00E405C2">
        <w:rPr>
          <w:rFonts w:ascii="Arial" w:hAnsi="Arial" w:cs="Arial"/>
          <w:b/>
          <w:color w:val="000000"/>
          <w:sz w:val="22"/>
          <w:szCs w:val="22"/>
          <w:highlight w:val="yellow"/>
          <w:lang w:val="bg-BG"/>
        </w:rPr>
        <w:t>Административен капацитет – екипът за управление и изпълнение на проектното предложение следва да бъде съобразен със спецификата и обема на планираните дейности.</w:t>
      </w:r>
    </w:p>
    <w:p w14:paraId="12FBDF04" w14:textId="77777777" w:rsidR="002839F8" w:rsidRPr="00E405C2" w:rsidRDefault="002839F8" w:rsidP="002839F8">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120"/>
        <w:ind w:left="0"/>
        <w:rPr>
          <w:rFonts w:ascii="Arial" w:hAnsi="Arial" w:cs="Arial"/>
          <w:b/>
          <w:sz w:val="22"/>
          <w:szCs w:val="22"/>
          <w:highlight w:val="yellow"/>
          <w:lang w:val="bg-BG"/>
        </w:rPr>
      </w:pPr>
      <w:r w:rsidRPr="00E405C2">
        <w:rPr>
          <w:rFonts w:ascii="Arial" w:hAnsi="Arial" w:cs="Arial"/>
          <w:b/>
          <w:sz w:val="22"/>
          <w:szCs w:val="22"/>
          <w:highlight w:val="yellow"/>
          <w:lang w:val="bg-BG"/>
        </w:rPr>
        <w:t xml:space="preserve">Ръководителят на инфраструктурен проект, финансиран по Оперативна програма „Региони в растеж” 2014-2020 г., трябва да отговаря на следните изисквания: </w:t>
      </w:r>
    </w:p>
    <w:p w14:paraId="63A74EBA" w14:textId="77777777" w:rsidR="002839F8" w:rsidRPr="00E405C2" w:rsidRDefault="002839F8" w:rsidP="002839F8">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r w:rsidRPr="00E405C2">
        <w:rPr>
          <w:rFonts w:ascii="Arial" w:hAnsi="Arial" w:cs="Arial"/>
          <w:b/>
          <w:sz w:val="22"/>
          <w:szCs w:val="22"/>
          <w:highlight w:val="yellow"/>
          <w:lang w:val="bg-BG"/>
        </w:rPr>
        <w:t xml:space="preserve">- Да има висше образование с образователно-квалификационна степен бакалавър или магистър с не по-малко от 3 години професионален опит в управлението и/или изпълнението, координацията, контрола и администрирането на инфраструктурни проекти. </w:t>
      </w:r>
    </w:p>
    <w:p w14:paraId="24843134"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p>
    <w:p w14:paraId="7E60667D"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r w:rsidRPr="00E405C2">
        <w:rPr>
          <w:rFonts w:ascii="Arial" w:hAnsi="Arial" w:cs="Arial"/>
          <w:b/>
          <w:color w:val="000000"/>
          <w:sz w:val="22"/>
          <w:szCs w:val="22"/>
          <w:highlight w:val="yellow"/>
          <w:lang w:val="bg-BG"/>
        </w:rPr>
        <w:t>Членовете на екипа трябва да отговарят на следните изисквания:</w:t>
      </w:r>
    </w:p>
    <w:p w14:paraId="5348B801"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p>
    <w:p w14:paraId="27C7DC1A"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r w:rsidRPr="00E405C2">
        <w:rPr>
          <w:rFonts w:ascii="Arial" w:hAnsi="Arial" w:cs="Arial"/>
          <w:b/>
          <w:sz w:val="22"/>
          <w:szCs w:val="22"/>
          <w:highlight w:val="yellow"/>
          <w:lang w:val="bg-BG"/>
        </w:rPr>
        <w:lastRenderedPageBreak/>
        <w:t>- Да имат минимум средно образование, което е подходящо за заеманата длъжност в екипа;</w:t>
      </w:r>
    </w:p>
    <w:p w14:paraId="39538DD7"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r w:rsidRPr="00E405C2">
        <w:rPr>
          <w:rFonts w:ascii="Arial" w:hAnsi="Arial" w:cs="Arial"/>
          <w:b/>
          <w:sz w:val="22"/>
          <w:szCs w:val="22"/>
          <w:highlight w:val="yellow"/>
          <w:lang w:val="bg-BG"/>
        </w:rPr>
        <w:t xml:space="preserve">- </w:t>
      </w:r>
      <w:r w:rsidRPr="00E405C2">
        <w:rPr>
          <w:rFonts w:ascii="Arial" w:hAnsi="Arial" w:cs="Arial"/>
          <w:b/>
          <w:color w:val="000000"/>
          <w:sz w:val="22"/>
          <w:szCs w:val="22"/>
          <w:highlight w:val="yellow"/>
          <w:lang w:val="bg-BG"/>
        </w:rPr>
        <w:t>Да имат опит в дейности по управлението и/или изпълнението, координацията, контрола и администрирането на проекти или компетенции в сферата на заеманата позиция</w:t>
      </w:r>
    </w:p>
    <w:p w14:paraId="55753404"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p>
    <w:p w14:paraId="0C595F2A"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r w:rsidRPr="00E405C2">
        <w:rPr>
          <w:rFonts w:ascii="Arial" w:hAnsi="Arial" w:cs="Arial"/>
          <w:b/>
          <w:color w:val="000000"/>
          <w:sz w:val="22"/>
          <w:szCs w:val="22"/>
          <w:highlight w:val="yellow"/>
          <w:lang w:val="bg-BG"/>
        </w:rPr>
        <w:t>Във формуляра за кандидатстване в ИСУН 2020 (в раздел 9 „Екип“) следва да бъдат описани изискванията за квалификацията и отговорностите на ръководителя и всички членове на екипа.</w:t>
      </w:r>
    </w:p>
    <w:p w14:paraId="5BA47C56"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p>
    <w:p w14:paraId="5042E448" w14:textId="489A5C29"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r w:rsidRPr="00E405C2">
        <w:rPr>
          <w:rFonts w:ascii="Arial" w:hAnsi="Arial" w:cs="Arial"/>
          <w:b/>
          <w:color w:val="000000"/>
          <w:sz w:val="22"/>
          <w:szCs w:val="22"/>
          <w:highlight w:val="yellow"/>
          <w:lang w:val="bg-BG"/>
        </w:rPr>
        <w:t xml:space="preserve">Финансов капацитет – кандидатът следва да опише (в раздел </w:t>
      </w:r>
      <w:r w:rsidR="00A906AF" w:rsidRPr="00E405C2">
        <w:rPr>
          <w:rFonts w:ascii="Arial" w:hAnsi="Arial" w:cs="Arial"/>
          <w:b/>
          <w:color w:val="000000"/>
          <w:sz w:val="22"/>
          <w:szCs w:val="22"/>
          <w:highlight w:val="yellow"/>
          <w:lang w:val="bg-BG"/>
        </w:rPr>
        <w:t>2</w:t>
      </w:r>
      <w:r w:rsidRPr="00E405C2">
        <w:rPr>
          <w:rFonts w:ascii="Arial" w:hAnsi="Arial" w:cs="Arial"/>
          <w:b/>
          <w:color w:val="000000"/>
          <w:sz w:val="22"/>
          <w:szCs w:val="22"/>
          <w:highlight w:val="yellow"/>
          <w:lang w:val="bg-BG"/>
        </w:rPr>
        <w:t>) как ще осигури необходимото финансиране (оборотни средства) за изпълнение на дейностите, предвидени в проектното предложение.</w:t>
      </w:r>
    </w:p>
    <w:p w14:paraId="313C6D5B"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p>
    <w:p w14:paraId="763C15AB"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r w:rsidRPr="00E405C2">
        <w:rPr>
          <w:rFonts w:ascii="Arial" w:hAnsi="Arial" w:cs="Arial"/>
          <w:b/>
          <w:color w:val="000000"/>
          <w:sz w:val="22"/>
          <w:szCs w:val="22"/>
          <w:highlight w:val="yellow"/>
          <w:lang w:val="bg-BG"/>
        </w:rPr>
        <w:t>Оперативен капацитет – кандидатът следва да има опит в изпълнението на сходни дейности и/или в управление и изпълнение на проекти, финансирани от различни донори.</w:t>
      </w:r>
    </w:p>
    <w:p w14:paraId="7A184A9C" w14:textId="77777777" w:rsidR="00A9331C" w:rsidRPr="00E405C2" w:rsidRDefault="00A9331C" w:rsidP="00A9331C">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color w:val="000000"/>
          <w:sz w:val="22"/>
          <w:szCs w:val="22"/>
          <w:highlight w:val="yellow"/>
          <w:lang w:val="bg-BG"/>
        </w:rPr>
      </w:pPr>
    </w:p>
    <w:p w14:paraId="10F34EDE" w14:textId="5C29B3C1" w:rsidR="00A9331C" w:rsidRPr="00E405C2" w:rsidRDefault="00A9331C" w:rsidP="00D64028">
      <w:pPr>
        <w:pStyle w:val="Text1"/>
        <w:pBdr>
          <w:top w:val="single" w:sz="4" w:space="1" w:color="auto"/>
          <w:left w:val="single" w:sz="4" w:space="4" w:color="auto"/>
          <w:bottom w:val="single" w:sz="4" w:space="1" w:color="auto"/>
          <w:right w:val="single" w:sz="4" w:space="0" w:color="auto"/>
        </w:pBdr>
        <w:shd w:val="clear" w:color="auto" w:fill="C0C0C0"/>
        <w:tabs>
          <w:tab w:val="left" w:pos="-720"/>
        </w:tabs>
        <w:spacing w:after="0"/>
        <w:ind w:left="0"/>
        <w:rPr>
          <w:rFonts w:ascii="Arial" w:hAnsi="Arial" w:cs="Arial"/>
          <w:b/>
          <w:sz w:val="22"/>
          <w:szCs w:val="22"/>
          <w:highlight w:val="yellow"/>
          <w:lang w:val="bg-BG"/>
        </w:rPr>
      </w:pPr>
      <w:r w:rsidRPr="00E405C2">
        <w:rPr>
          <w:rFonts w:ascii="Arial" w:hAnsi="Arial" w:cs="Arial"/>
          <w:b/>
          <w:color w:val="000000"/>
          <w:sz w:val="22"/>
          <w:szCs w:val="22"/>
          <w:highlight w:val="yellow"/>
          <w:lang w:val="bg-BG"/>
        </w:rPr>
        <w:t xml:space="preserve">Във формуляра за кандидатстване в ИСУН 2020 (в раздел </w:t>
      </w:r>
      <w:r w:rsidR="00A906AF" w:rsidRPr="00E405C2">
        <w:rPr>
          <w:rFonts w:ascii="Arial" w:hAnsi="Arial" w:cs="Arial"/>
          <w:b/>
          <w:color w:val="000000"/>
          <w:sz w:val="22"/>
          <w:szCs w:val="22"/>
          <w:highlight w:val="yellow"/>
          <w:lang w:val="bg-BG"/>
        </w:rPr>
        <w:t>2</w:t>
      </w:r>
      <w:r w:rsidRPr="00E405C2">
        <w:rPr>
          <w:rFonts w:ascii="Arial" w:hAnsi="Arial" w:cs="Arial"/>
          <w:b/>
          <w:color w:val="000000"/>
          <w:sz w:val="22"/>
          <w:szCs w:val="22"/>
          <w:highlight w:val="yellow"/>
          <w:lang w:val="bg-BG"/>
        </w:rPr>
        <w:t>, поле „</w:t>
      </w:r>
      <w:r w:rsidR="00275FAC" w:rsidRPr="00275FAC">
        <w:rPr>
          <w:rFonts w:ascii="Arial" w:hAnsi="Arial" w:cs="Arial"/>
          <w:b/>
          <w:color w:val="000000"/>
          <w:sz w:val="22"/>
          <w:szCs w:val="22"/>
          <w:highlight w:val="yellow"/>
        </w:rPr>
        <w:t>Допълнително описание</w:t>
      </w:r>
      <w:r w:rsidRPr="00E405C2">
        <w:rPr>
          <w:rFonts w:ascii="Arial" w:hAnsi="Arial" w:cs="Arial"/>
          <w:b/>
          <w:color w:val="000000"/>
          <w:sz w:val="22"/>
          <w:szCs w:val="22"/>
          <w:highlight w:val="yellow"/>
          <w:lang w:val="bg-BG"/>
        </w:rPr>
        <w:t>“) кандидатът трябва да опише и да декларира, че разполага с необходимия финансов и оперативен капацитет за изпълнение на планираните дейности в проектното предложение. Следва да се опише опитът по проекти, финансирани от структурните фондове, националния бюджет или други финансови инструменти на кандидата, и/или опита в изпълнението на дейности, подобни на тези, включени в проектното предложение. Следва да бъдат посочени не повече от 3 проекта, изпълнени през последните 5 години.</w:t>
      </w:r>
    </w:p>
    <w:p w14:paraId="6125486E" w14:textId="77777777" w:rsidR="001525F4" w:rsidRPr="00E405C2" w:rsidRDefault="001525F4" w:rsidP="00D2137B">
      <w:pPr>
        <w:ind w:firstLine="540"/>
        <w:jc w:val="both"/>
        <w:rPr>
          <w:b/>
          <w:color w:val="FF0000"/>
          <w:sz w:val="22"/>
          <w:szCs w:val="22"/>
          <w:highlight w:val="yellow"/>
          <w:u w:val="single"/>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55"/>
      </w:tblGrid>
      <w:tr w:rsidR="00FA645E" w:rsidRPr="00275FAC" w14:paraId="2CEC8653" w14:textId="77777777" w:rsidTr="005C730D">
        <w:tc>
          <w:tcPr>
            <w:tcW w:w="10062" w:type="dxa"/>
            <w:shd w:val="clear" w:color="auto" w:fill="D9D9D9"/>
          </w:tcPr>
          <w:p w14:paraId="6E587D20" w14:textId="77777777" w:rsidR="00FA645E" w:rsidRPr="00E405C2" w:rsidRDefault="00FA645E" w:rsidP="005C730D">
            <w:pPr>
              <w:spacing w:before="120"/>
              <w:jc w:val="both"/>
              <w:rPr>
                <w:rFonts w:cs="Arial"/>
                <w:b/>
                <w:bCs/>
                <w:i/>
                <w:sz w:val="22"/>
                <w:szCs w:val="22"/>
                <w:highlight w:val="yellow"/>
                <w:u w:val="single"/>
                <w:lang w:val="bg-BG"/>
              </w:rPr>
            </w:pPr>
            <w:r w:rsidRPr="00E405C2">
              <w:rPr>
                <w:rFonts w:cs="Arial"/>
                <w:b/>
                <w:bCs/>
                <w:i/>
                <w:sz w:val="22"/>
                <w:szCs w:val="22"/>
                <w:highlight w:val="yellow"/>
                <w:u w:val="single"/>
                <w:lang w:val="bg-BG"/>
              </w:rPr>
              <w:t>ВАЖНО!!!</w:t>
            </w:r>
          </w:p>
          <w:p w14:paraId="53C5144F" w14:textId="48E1CF54" w:rsidR="00FA645E" w:rsidRPr="00E405C2" w:rsidRDefault="00FA645E" w:rsidP="005C730D">
            <w:pPr>
              <w:spacing w:before="120"/>
              <w:jc w:val="both"/>
              <w:rPr>
                <w:rFonts w:cs="Arial"/>
                <w:color w:val="000000"/>
                <w:sz w:val="22"/>
                <w:szCs w:val="22"/>
                <w:highlight w:val="yellow"/>
                <w:lang w:val="bg-BG"/>
              </w:rPr>
            </w:pPr>
            <w:r w:rsidRPr="00E405C2">
              <w:rPr>
                <w:rFonts w:cs="Arial"/>
                <w:b/>
                <w:bCs/>
                <w:sz w:val="22"/>
                <w:szCs w:val="22"/>
                <w:highlight w:val="yellow"/>
                <w:lang w:val="bg-BG"/>
              </w:rPr>
              <w:t xml:space="preserve">Максималните стойности по отделните разходи, посочени по-горе, са </w:t>
            </w:r>
            <w:r w:rsidR="00297D35">
              <w:rPr>
                <w:rFonts w:cs="Arial"/>
                <w:b/>
                <w:bCs/>
                <w:sz w:val="22"/>
                <w:szCs w:val="22"/>
                <w:highlight w:val="yellow"/>
                <w:lang w:val="bg-BG"/>
              </w:rPr>
              <w:t>с</w:t>
            </w:r>
            <w:r w:rsidRPr="00E405C2">
              <w:rPr>
                <w:rFonts w:cs="Arial"/>
                <w:b/>
                <w:bCs/>
                <w:sz w:val="22"/>
                <w:szCs w:val="22"/>
                <w:highlight w:val="yellow"/>
                <w:lang w:val="bg-BG"/>
              </w:rPr>
              <w:t xml:space="preserve"> ДДС.</w:t>
            </w:r>
          </w:p>
          <w:p w14:paraId="4AA8F2E4" w14:textId="68B4DFCD" w:rsidR="003266A1" w:rsidRPr="00E405C2" w:rsidRDefault="00FA645E" w:rsidP="003266A1">
            <w:pPr>
              <w:spacing w:before="120" w:after="120" w:line="240" w:lineRule="atLeast"/>
              <w:jc w:val="both"/>
              <w:rPr>
                <w:rFonts w:cs="Arial"/>
                <w:b/>
                <w:sz w:val="22"/>
                <w:szCs w:val="22"/>
                <w:highlight w:val="yellow"/>
                <w:lang w:val="bg-BG" w:eastAsia="ar-SA"/>
              </w:rPr>
            </w:pPr>
            <w:r w:rsidRPr="00E405C2">
              <w:rPr>
                <w:rFonts w:cs="Arial"/>
                <w:b/>
                <w:sz w:val="22"/>
                <w:szCs w:val="22"/>
                <w:highlight w:val="yellow"/>
                <w:lang w:val="bg-BG"/>
              </w:rPr>
              <w:t xml:space="preserve">Разходите за възнаграждения трябва да се отчитат само и единствено </w:t>
            </w:r>
            <w:r w:rsidR="00297D35">
              <w:rPr>
                <w:rFonts w:cs="Arial"/>
                <w:b/>
                <w:sz w:val="22"/>
                <w:szCs w:val="22"/>
                <w:highlight w:val="yellow"/>
                <w:lang w:val="bg-BG"/>
              </w:rPr>
              <w:t xml:space="preserve">в </w:t>
            </w:r>
            <w:r w:rsidR="003266A1" w:rsidRPr="00E405C2">
              <w:rPr>
                <w:rFonts w:cs="Arial"/>
                <w:b/>
                <w:sz w:val="22"/>
                <w:szCs w:val="22"/>
                <w:highlight w:val="yellow"/>
                <w:lang w:val="bg-BG" w:eastAsia="ar-SA"/>
              </w:rPr>
              <w:t xml:space="preserve">Раздел </w:t>
            </w:r>
            <w:r w:rsidR="003266A1" w:rsidRPr="00E405C2">
              <w:rPr>
                <w:rFonts w:cs="Arial"/>
                <w:b/>
                <w:sz w:val="22"/>
                <w:szCs w:val="22"/>
                <w:highlight w:val="yellow"/>
                <w:lang w:eastAsia="ar-SA"/>
              </w:rPr>
              <w:t>V</w:t>
            </w:r>
            <w:r w:rsidR="00297D35">
              <w:rPr>
                <w:rFonts w:cs="Arial"/>
                <w:b/>
                <w:sz w:val="22"/>
                <w:szCs w:val="22"/>
                <w:highlight w:val="yellow"/>
                <w:lang w:eastAsia="ar-SA"/>
              </w:rPr>
              <w:t>II</w:t>
            </w:r>
            <w:r w:rsidR="003266A1" w:rsidRPr="00E405C2">
              <w:rPr>
                <w:rFonts w:cs="Arial"/>
                <w:b/>
                <w:sz w:val="22"/>
                <w:szCs w:val="22"/>
                <w:highlight w:val="yellow"/>
                <w:lang w:val="bg-BG" w:eastAsia="ar-SA"/>
              </w:rPr>
              <w:t xml:space="preserve">. НЕПРЕКИ РАЗХОДИ </w:t>
            </w:r>
          </w:p>
          <w:p w14:paraId="5BEF55A1" w14:textId="77777777" w:rsidR="003266A1" w:rsidRPr="00E405C2" w:rsidRDefault="00FA645E" w:rsidP="003266A1">
            <w:pPr>
              <w:spacing w:after="120"/>
              <w:jc w:val="both"/>
              <w:rPr>
                <w:rFonts w:cs="Arial"/>
                <w:b/>
                <w:sz w:val="22"/>
                <w:szCs w:val="22"/>
                <w:highlight w:val="yellow"/>
                <w:lang w:val="bg-BG" w:eastAsia="ar-SA" w:bidi="bg-BG"/>
              </w:rPr>
            </w:pPr>
            <w:r w:rsidRPr="00E405C2">
              <w:rPr>
                <w:rFonts w:cs="Arial"/>
                <w:b/>
                <w:sz w:val="22"/>
                <w:szCs w:val="22"/>
                <w:highlight w:val="yellow"/>
                <w:lang w:val="bg-BG"/>
              </w:rPr>
              <w:t>При условие, че дейността по управлението на проект се възлага на външни за бенефициента лица и цената на извършваната услуга попада в стойностните граници, посочени в ЗОП за бенефициента ще възникне задължение за спазване съответните разпоредби на ЗОП.</w:t>
            </w:r>
            <w:r w:rsidR="003266A1" w:rsidRPr="00E405C2">
              <w:rPr>
                <w:rFonts w:cs="Arial"/>
                <w:b/>
                <w:sz w:val="22"/>
                <w:szCs w:val="22"/>
                <w:highlight w:val="yellow"/>
                <w:lang w:val="bg-BG"/>
              </w:rPr>
              <w:t xml:space="preserve"> </w:t>
            </w:r>
            <w:r w:rsidR="003266A1" w:rsidRPr="00E405C2">
              <w:rPr>
                <w:rFonts w:cs="Arial"/>
                <w:b/>
                <w:color w:val="000000"/>
                <w:sz w:val="22"/>
                <w:szCs w:val="22"/>
                <w:highlight w:val="yellow"/>
                <w:lang w:val="bg-BG" w:eastAsia="bg-BG" w:bidi="bg-BG"/>
              </w:rPr>
              <w:t xml:space="preserve">Във връзка с указания на дирекция "Централно координационно звено" към МС </w:t>
            </w:r>
            <w:r w:rsidR="003266A1" w:rsidRPr="00E405C2">
              <w:rPr>
                <w:rFonts w:cs="Arial"/>
                <w:b/>
                <w:sz w:val="22"/>
                <w:szCs w:val="22"/>
                <w:highlight w:val="yellow"/>
                <w:lang w:val="bg-BG" w:eastAsia="ar-SA" w:bidi="bg-BG"/>
              </w:rPr>
              <w:t xml:space="preserve">относно прилагане на Закона за обществените поръчки в случаите когато бенефициентът предвижда възлагане на дейности по управление или изпълнение на проект на лице, с което не е в трудово или служебно правоотношение, включително и когато лицето е било обект на оценка, следва да се има предвид че: </w:t>
            </w:r>
          </w:p>
          <w:p w14:paraId="07B4EDD7" w14:textId="77777777" w:rsidR="003266A1" w:rsidRPr="00E405C2" w:rsidRDefault="003266A1" w:rsidP="003266A1">
            <w:pPr>
              <w:spacing w:after="120"/>
              <w:jc w:val="both"/>
              <w:rPr>
                <w:rFonts w:cs="Arial"/>
                <w:b/>
                <w:sz w:val="22"/>
                <w:szCs w:val="22"/>
                <w:highlight w:val="yellow"/>
                <w:lang w:val="bg-BG"/>
              </w:rPr>
            </w:pPr>
            <w:r w:rsidRPr="00E405C2">
              <w:rPr>
                <w:rFonts w:cs="Arial"/>
                <w:b/>
                <w:sz w:val="22"/>
                <w:szCs w:val="22"/>
                <w:highlight w:val="yellow"/>
                <w:lang w:val="bg-BG" w:eastAsia="ar-SA" w:bidi="bg-BG"/>
              </w:rPr>
              <w:t>В този случай бенефициентът следва да приложи ЗОП с оглед обстоятелството, че лицето не е в трудово или служебно правоотношение с него и по този начин не е налице предвиденият в чл. 49, ал. 3 от ЗУСЕСИФ фактически състав, въз основа на който се изключва приложимостта на ЗОП.</w:t>
            </w:r>
          </w:p>
          <w:p w14:paraId="165DF0D3" w14:textId="0701BDAF" w:rsidR="00FA645E" w:rsidRPr="00E405C2" w:rsidRDefault="00FA645E" w:rsidP="00C550A3">
            <w:pPr>
              <w:jc w:val="both"/>
              <w:rPr>
                <w:b/>
                <w:color w:val="FF0000"/>
                <w:sz w:val="22"/>
                <w:szCs w:val="22"/>
                <w:highlight w:val="yellow"/>
                <w:u w:val="single"/>
                <w:lang w:val="bg-BG"/>
              </w:rPr>
            </w:pPr>
            <w:r w:rsidRPr="00E405C2">
              <w:rPr>
                <w:rFonts w:cs="Arial"/>
                <w:b/>
                <w:sz w:val="22"/>
                <w:szCs w:val="22"/>
                <w:highlight w:val="yellow"/>
                <w:lang w:val="bg-BG"/>
              </w:rPr>
              <w:t>Ако дейностите по управление на даден проект се изпълняват от служители на конкретния бенефициент, за него не възниква задължение за провеждане на процедура по ЗОП, тъй като изпълнението се извършва в самата организация. В този случай при определяне на възнагражденията на членовете на екипа бенефициентът следва да спазва</w:t>
            </w:r>
            <w:r w:rsidR="00C550A3" w:rsidRPr="00E405C2">
              <w:rPr>
                <w:rFonts w:cs="Arial"/>
                <w:b/>
                <w:sz w:val="22"/>
                <w:szCs w:val="22"/>
                <w:highlight w:val="yellow"/>
                <w:lang w:val="bg-BG"/>
              </w:rPr>
              <w:t xml:space="preserve"> </w:t>
            </w:r>
            <w:r w:rsidR="003266A1" w:rsidRPr="00E405C2">
              <w:rPr>
                <w:rFonts w:cs="Arial"/>
                <w:b/>
                <w:sz w:val="22"/>
                <w:szCs w:val="22"/>
                <w:highlight w:val="yellow"/>
                <w:lang w:val="bg-BG"/>
              </w:rPr>
              <w:t xml:space="preserve">ПМС № 189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w:t>
            </w:r>
            <w:r w:rsidR="00C550A3" w:rsidRPr="00E405C2">
              <w:rPr>
                <w:rFonts w:cs="Arial"/>
                <w:b/>
                <w:sz w:val="22"/>
                <w:szCs w:val="22"/>
                <w:highlight w:val="yellow"/>
                <w:lang w:val="bg-BG"/>
              </w:rPr>
              <w:t>.</w:t>
            </w:r>
            <w:r w:rsidRPr="00E405C2">
              <w:rPr>
                <w:rFonts w:cs="Arial"/>
                <w:b/>
                <w:sz w:val="22"/>
                <w:szCs w:val="22"/>
                <w:highlight w:val="yellow"/>
              </w:rPr>
              <w:t xml:space="preserve"> </w:t>
            </w:r>
          </w:p>
        </w:tc>
      </w:tr>
    </w:tbl>
    <w:p w14:paraId="08E9F66C" w14:textId="77777777" w:rsidR="00FA645E" w:rsidRPr="00E405C2" w:rsidRDefault="00FA645E" w:rsidP="00D2137B">
      <w:pPr>
        <w:ind w:firstLine="540"/>
        <w:jc w:val="both"/>
        <w:rPr>
          <w:b/>
          <w:color w:val="FF0000"/>
          <w:sz w:val="22"/>
          <w:szCs w:val="22"/>
          <w:highlight w:val="yellow"/>
          <w:u w:val="single"/>
          <w:lang w:val="bg-BG"/>
        </w:rPr>
      </w:pPr>
    </w:p>
    <w:p w14:paraId="129F3FAA" w14:textId="77777777" w:rsidR="003266A1" w:rsidRPr="00E405C2" w:rsidRDefault="003266A1" w:rsidP="003266A1">
      <w:pPr>
        <w:spacing w:before="60" w:after="60"/>
        <w:jc w:val="both"/>
        <w:rPr>
          <w:rFonts w:cs="Arial"/>
          <w:b/>
          <w:sz w:val="22"/>
          <w:szCs w:val="22"/>
          <w:highlight w:val="yellow"/>
          <w:u w:val="single"/>
          <w:lang w:val="bg-BG"/>
        </w:rPr>
      </w:pPr>
      <w:r w:rsidRPr="00E405C2">
        <w:rPr>
          <w:rFonts w:cs="Arial"/>
          <w:b/>
          <w:sz w:val="22"/>
          <w:szCs w:val="22"/>
          <w:highlight w:val="yellow"/>
          <w:u w:val="single"/>
          <w:lang w:val="bg-BG"/>
        </w:rPr>
        <w:t>ВАЖНО!!!</w:t>
      </w:r>
    </w:p>
    <w:p w14:paraId="025A199B" w14:textId="77777777" w:rsidR="003266A1" w:rsidRPr="00E405C2" w:rsidRDefault="003266A1" w:rsidP="003266A1">
      <w:pPr>
        <w:spacing w:before="60" w:after="60"/>
        <w:jc w:val="both"/>
        <w:rPr>
          <w:sz w:val="22"/>
          <w:szCs w:val="22"/>
          <w:highlight w:val="yellow"/>
          <w:lang w:val="bg-BG"/>
        </w:rPr>
      </w:pPr>
      <w:r w:rsidRPr="00E405C2">
        <w:rPr>
          <w:sz w:val="22"/>
          <w:szCs w:val="22"/>
          <w:highlight w:val="yellow"/>
          <w:lang w:val="bg-BG"/>
        </w:rPr>
        <w:t xml:space="preserve">За разходите, включени в Раздел 5 „Бюджет“ от формуляра за кандидатстване, кандидатът следва да представи </w:t>
      </w:r>
      <w:r w:rsidRPr="00E405C2">
        <w:rPr>
          <w:b/>
          <w:sz w:val="22"/>
          <w:szCs w:val="22"/>
          <w:highlight w:val="yellow"/>
          <w:lang w:val="bg-BG"/>
        </w:rPr>
        <w:t>обосновка на остойностяването за отделните видове разходи</w:t>
      </w:r>
      <w:r w:rsidRPr="00E405C2">
        <w:rPr>
          <w:sz w:val="22"/>
          <w:szCs w:val="22"/>
          <w:highlight w:val="yellow"/>
          <w:lang w:val="bg-BG"/>
        </w:rPr>
        <w:t xml:space="preserve">, както и </w:t>
      </w:r>
      <w:r w:rsidRPr="00E405C2">
        <w:rPr>
          <w:sz w:val="22"/>
          <w:szCs w:val="22"/>
          <w:highlight w:val="yellow"/>
          <w:lang w:val="bg-BG"/>
        </w:rPr>
        <w:lastRenderedPageBreak/>
        <w:t xml:space="preserve">да представи доказателствени материали, че </w:t>
      </w:r>
      <w:r w:rsidRPr="00E405C2">
        <w:rPr>
          <w:b/>
          <w:sz w:val="22"/>
          <w:szCs w:val="22"/>
          <w:highlight w:val="yellow"/>
          <w:lang w:val="bg-BG"/>
        </w:rPr>
        <w:t>предвидените разходи са реалистични и че прогнозните стойности съответстват на пазарните цени</w:t>
      </w:r>
      <w:r w:rsidRPr="00E405C2">
        <w:rPr>
          <w:sz w:val="22"/>
          <w:szCs w:val="22"/>
          <w:highlight w:val="yellow"/>
          <w:lang w:val="bg-BG"/>
        </w:rPr>
        <w:t>.</w:t>
      </w:r>
    </w:p>
    <w:p w14:paraId="5594EF4D" w14:textId="77777777" w:rsidR="003266A1" w:rsidRPr="00E405C2" w:rsidRDefault="003266A1" w:rsidP="003266A1">
      <w:pPr>
        <w:suppressAutoHyphens/>
        <w:spacing w:before="60" w:after="60"/>
        <w:jc w:val="both"/>
        <w:rPr>
          <w:rFonts w:cs="Arial"/>
          <w:sz w:val="22"/>
          <w:szCs w:val="22"/>
          <w:highlight w:val="yellow"/>
          <w:lang w:val="bg-BG" w:eastAsia="ar-SA"/>
        </w:rPr>
      </w:pPr>
      <w:r w:rsidRPr="00E405C2">
        <w:rPr>
          <w:rFonts w:cs="Arial"/>
          <w:sz w:val="22"/>
          <w:szCs w:val="22"/>
          <w:highlight w:val="yellow"/>
          <w:lang w:val="bg-BG" w:eastAsia="ar-SA"/>
        </w:rPr>
        <w:t xml:space="preserve">За целите на проверката кандидатът следва да представи обосновка на предвидените разходи, в която се посочва въз основа на какви документи, анализи или проучвания са остойностени разходите и/или каква информация/минимални технически и/или функционални характеристики/ данни/ показатели /оферти/ извлечение от каталог на производители/ доставчици и/или проучване в интернет са ползвани при остойностяването. При позоваване на оферти, се прилага копие на офертите;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4DAD4C51" w14:textId="77777777" w:rsidR="003266A1" w:rsidRPr="00E405C2" w:rsidRDefault="003266A1" w:rsidP="003266A1">
      <w:pPr>
        <w:spacing w:before="60" w:after="60"/>
        <w:jc w:val="both"/>
        <w:rPr>
          <w:sz w:val="22"/>
          <w:szCs w:val="22"/>
          <w:highlight w:val="yellow"/>
          <w:lang w:val="bg-BG"/>
        </w:rPr>
      </w:pPr>
      <w:r w:rsidRPr="00275FAC">
        <w:rPr>
          <w:sz w:val="22"/>
          <w:szCs w:val="22"/>
          <w:highlight w:val="yellow"/>
          <w:lang w:val="bg-BG"/>
        </w:rPr>
        <w:t>За обосновка на това как са формирани стойностите на видовете</w:t>
      </w:r>
      <w:r w:rsidRPr="00E405C2">
        <w:rPr>
          <w:sz w:val="22"/>
          <w:szCs w:val="22"/>
          <w:highlight w:val="yellow"/>
          <w:lang w:val="bg-BG"/>
        </w:rPr>
        <w:t xml:space="preserve"> СМР или инженеринг следва да се обоснове общата стойност на разходите, включени в бюджета на проектното предложение, а за разходите за оборудване/обзавеждане следва да се обосноват стойностите в съответните </w:t>
      </w:r>
      <w:r w:rsidRPr="00275FAC">
        <w:rPr>
          <w:sz w:val="22"/>
          <w:szCs w:val="22"/>
          <w:highlight w:val="yellow"/>
          <w:lang w:val="bg-BG"/>
        </w:rPr>
        <w:t>остойностени списъци на предвиденото за закупуване оборудване/обзавеждане.</w:t>
      </w:r>
      <w:r w:rsidRPr="00E405C2">
        <w:rPr>
          <w:sz w:val="22"/>
          <w:szCs w:val="22"/>
          <w:highlight w:val="yellow"/>
          <w:lang w:val="bg-BG"/>
        </w:rPr>
        <w:t xml:space="preserve"> </w:t>
      </w:r>
    </w:p>
    <w:p w14:paraId="0C55AD20" w14:textId="3A7B1A1F" w:rsidR="003266A1" w:rsidRPr="00E405C2" w:rsidRDefault="003266A1" w:rsidP="003266A1">
      <w:pPr>
        <w:spacing w:before="60" w:after="60"/>
        <w:jc w:val="both"/>
        <w:rPr>
          <w:sz w:val="22"/>
          <w:szCs w:val="22"/>
          <w:highlight w:val="yellow"/>
          <w:lang w:val="bg-BG"/>
        </w:rPr>
      </w:pPr>
      <w:r w:rsidRPr="00E405C2">
        <w:rPr>
          <w:sz w:val="22"/>
          <w:szCs w:val="22"/>
          <w:highlight w:val="yellow"/>
          <w:lang w:val="bg-BG"/>
        </w:rPr>
        <w:t xml:space="preserve">Пример: По отношение на това как са формирани стойностите на дейностите за СМР/ инженеринг следва да бъдат представени например </w:t>
      </w:r>
      <w:r w:rsidRPr="00275FAC">
        <w:rPr>
          <w:rFonts w:eastAsia="MS Mincho" w:cs="Arial"/>
          <w:sz w:val="22"/>
          <w:szCs w:val="22"/>
          <w:highlight w:val="yellow"/>
          <w:lang w:val="bg-BG" w:eastAsia="ar-SA"/>
        </w:rPr>
        <w:t>анализ на единични цени или</w:t>
      </w:r>
      <w:r w:rsidRPr="00E405C2">
        <w:rPr>
          <w:rFonts w:eastAsia="MS Mincho" w:cs="Arial"/>
          <w:sz w:val="22"/>
          <w:szCs w:val="22"/>
          <w:highlight w:val="yellow"/>
          <w:lang w:val="bg-BG" w:eastAsia="ar-SA"/>
        </w:rPr>
        <w:t xml:space="preserve"> </w:t>
      </w:r>
      <w:r w:rsidRPr="00E405C2">
        <w:rPr>
          <w:sz w:val="22"/>
          <w:szCs w:val="22"/>
          <w:highlight w:val="yellow"/>
          <w:lang w:val="bg-BG"/>
        </w:rPr>
        <w:t xml:space="preserve">информация за цена на квадратен метър на база предишен опит на </w:t>
      </w:r>
      <w:r w:rsidR="002741E3">
        <w:rPr>
          <w:sz w:val="22"/>
          <w:szCs w:val="22"/>
          <w:highlight w:val="yellow"/>
          <w:lang w:val="bg-BG"/>
        </w:rPr>
        <w:t>бенефициента</w:t>
      </w:r>
      <w:r w:rsidRPr="00E405C2">
        <w:rPr>
          <w:sz w:val="22"/>
          <w:szCs w:val="22"/>
          <w:highlight w:val="yellow"/>
          <w:lang w:val="bg-BG"/>
        </w:rPr>
        <w:t xml:space="preserve"> с позоваване на конкретни проведени обществени поръчки или информация от Справочник за цените в строителството и т. н. От представената информация следва да става ясно как точно е формирана общата стойност на СМР/ инженеринг. </w:t>
      </w:r>
    </w:p>
    <w:p w14:paraId="4DDF551A" w14:textId="77777777" w:rsidR="003266A1" w:rsidRPr="00E405C2" w:rsidRDefault="003266A1" w:rsidP="003266A1">
      <w:pPr>
        <w:spacing w:before="60" w:after="60"/>
        <w:jc w:val="both"/>
        <w:rPr>
          <w:rFonts w:eastAsia="MS Mincho" w:cs="Arial"/>
          <w:sz w:val="22"/>
          <w:szCs w:val="22"/>
          <w:highlight w:val="yellow"/>
          <w:lang w:val="bg-BG" w:eastAsia="ar-SA"/>
        </w:rPr>
      </w:pPr>
      <w:r w:rsidRPr="00275FAC">
        <w:rPr>
          <w:rFonts w:eastAsia="MS Mincho" w:cs="Arial"/>
          <w:sz w:val="22"/>
          <w:szCs w:val="22"/>
          <w:highlight w:val="yellow"/>
          <w:lang w:val="bg-BG" w:eastAsia="ar-SA"/>
        </w:rPr>
        <w:t>Заложените в бюджета разходи за СМР следва да съответстват на стойностите в съответните КСС.</w:t>
      </w:r>
      <w:r w:rsidRPr="00E405C2">
        <w:rPr>
          <w:rFonts w:eastAsia="MS Mincho" w:cs="Arial"/>
          <w:sz w:val="22"/>
          <w:szCs w:val="22"/>
          <w:highlight w:val="yellow"/>
          <w:lang w:val="bg-BG" w:eastAsia="ar-SA"/>
        </w:rPr>
        <w:t xml:space="preserve"> </w:t>
      </w:r>
    </w:p>
    <w:p w14:paraId="0BD0B44B" w14:textId="77777777" w:rsidR="003266A1" w:rsidRPr="00E405C2" w:rsidRDefault="003266A1" w:rsidP="003266A1">
      <w:pPr>
        <w:spacing w:before="60" w:after="60"/>
        <w:jc w:val="both"/>
        <w:rPr>
          <w:sz w:val="22"/>
          <w:szCs w:val="22"/>
          <w:highlight w:val="yellow"/>
          <w:lang w:val="bg-BG"/>
        </w:rPr>
      </w:pPr>
      <w:r w:rsidRPr="00E405C2">
        <w:rPr>
          <w:sz w:val="22"/>
          <w:szCs w:val="22"/>
          <w:highlight w:val="yellow"/>
          <w:lang w:val="bg-BG"/>
        </w:rPr>
        <w:t>За проектите, в чиито бюджети има включени разходи за оборудване и обзавеждане следва да бъде обяснено на каква база е остойностено предвиденото за закупуване оборудване и обзавеждане (например проучване в интернет с линкове към оферти, каталози, сравнение на оферти и т. н.).</w:t>
      </w:r>
    </w:p>
    <w:p w14:paraId="60A15FA9" w14:textId="77777777" w:rsidR="003266A1" w:rsidRPr="00E405C2" w:rsidRDefault="003266A1" w:rsidP="003266A1">
      <w:pPr>
        <w:spacing w:before="60" w:after="60"/>
        <w:jc w:val="both"/>
        <w:rPr>
          <w:sz w:val="22"/>
          <w:szCs w:val="22"/>
          <w:highlight w:val="yellow"/>
          <w:lang w:val="bg-BG"/>
        </w:rPr>
      </w:pPr>
      <w:r w:rsidRPr="00E405C2">
        <w:rPr>
          <w:sz w:val="22"/>
          <w:szCs w:val="22"/>
          <w:highlight w:val="yellow"/>
          <w:lang w:val="bg-BG"/>
        </w:rPr>
        <w:t xml:space="preserve">Заложените в бюджета разходи за оборудване и обзавеждане следва да съответстват на стойностите в остойностения списък на предвиденото за закупуване оборудване/обзавеждане (Приложение Б1). </w:t>
      </w:r>
    </w:p>
    <w:p w14:paraId="29DFBC00" w14:textId="77777777" w:rsidR="003266A1" w:rsidRPr="00E405C2" w:rsidRDefault="003266A1" w:rsidP="003266A1">
      <w:pPr>
        <w:spacing w:before="60" w:after="60"/>
        <w:jc w:val="both"/>
        <w:rPr>
          <w:sz w:val="22"/>
          <w:szCs w:val="22"/>
          <w:highlight w:val="yellow"/>
          <w:lang w:val="bg-BG"/>
        </w:rPr>
      </w:pPr>
      <w:r w:rsidRPr="00E405C2">
        <w:rPr>
          <w:sz w:val="22"/>
          <w:szCs w:val="22"/>
          <w:highlight w:val="yellow"/>
          <w:lang w:val="bg-BG"/>
        </w:rPr>
        <w:t>В случай на недопустими разходи по проекта (собствен принос), същите следва да бъдат надлежно обосновани, за тях да бъде представена разбивка (т.е. какво включват) и да съответстват на заложените в бюджета.</w:t>
      </w:r>
    </w:p>
    <w:p w14:paraId="073C0B2B" w14:textId="77777777" w:rsidR="003266A1" w:rsidRPr="00E405C2" w:rsidRDefault="003266A1" w:rsidP="003266A1">
      <w:pPr>
        <w:spacing w:before="60" w:after="60"/>
        <w:jc w:val="both"/>
        <w:rPr>
          <w:sz w:val="22"/>
          <w:szCs w:val="22"/>
          <w:highlight w:val="yellow"/>
          <w:lang w:val="bg-BG"/>
        </w:rPr>
      </w:pPr>
      <w:r w:rsidRPr="00E405C2">
        <w:rPr>
          <w:sz w:val="22"/>
          <w:szCs w:val="22"/>
          <w:highlight w:val="yellow"/>
          <w:lang w:val="bg-BG"/>
        </w:rPr>
        <w:t>В обосновката следва да бъде представена детайлна информация за всеки конкретен разход от бюджета на проектното предложение, като всяка информация следва да бъде подкрепена със съответния доказателствен материал в съответствие с гореописаното.</w:t>
      </w:r>
    </w:p>
    <w:p w14:paraId="258528D2" w14:textId="77777777" w:rsidR="003266A1" w:rsidRDefault="003266A1" w:rsidP="003266A1">
      <w:pPr>
        <w:spacing w:before="60" w:after="60"/>
        <w:jc w:val="both"/>
        <w:rPr>
          <w:b/>
          <w:sz w:val="22"/>
          <w:szCs w:val="22"/>
          <w:u w:val="single"/>
          <w:lang w:val="bg-BG"/>
        </w:rPr>
      </w:pPr>
      <w:r w:rsidRPr="00275FAC">
        <w:rPr>
          <w:rFonts w:eastAsia="MS Mincho" w:cs="Arial"/>
          <w:b/>
          <w:sz w:val="22"/>
          <w:szCs w:val="22"/>
          <w:highlight w:val="yellow"/>
          <w:lang w:val="bg-BG" w:eastAsia="ar-SA"/>
        </w:rPr>
        <w:t>За разходите, които са предвидени да са по единна ставка не се предоставя информация за начина на остойностяване!!!</w:t>
      </w:r>
    </w:p>
    <w:p w14:paraId="007BBC9C" w14:textId="77777777" w:rsidR="00AB49DD" w:rsidRPr="00DF01F7" w:rsidRDefault="00AB49DD" w:rsidP="00D2137B">
      <w:pPr>
        <w:spacing w:before="60" w:after="60"/>
        <w:jc w:val="both"/>
        <w:rPr>
          <w:b/>
          <w:sz w:val="22"/>
          <w:szCs w:val="22"/>
          <w:u w:val="single"/>
          <w:lang w:val="bg-BG"/>
        </w:rPr>
      </w:pPr>
      <w:r w:rsidRPr="00DF01F7">
        <w:rPr>
          <w:b/>
          <w:sz w:val="22"/>
          <w:szCs w:val="22"/>
          <w:u w:val="single"/>
          <w:lang w:val="bg-BG"/>
        </w:rPr>
        <w:t>Специфични допустими разходи</w:t>
      </w:r>
      <w:r w:rsidR="00DE7BEE">
        <w:rPr>
          <w:b/>
          <w:sz w:val="22"/>
          <w:szCs w:val="22"/>
          <w:u w:val="single"/>
          <w:lang w:val="bg-BG"/>
        </w:rPr>
        <w:t>:</w:t>
      </w:r>
      <w:r w:rsidRPr="00DF01F7">
        <w:rPr>
          <w:b/>
          <w:sz w:val="22"/>
          <w:szCs w:val="22"/>
          <w:u w:val="single"/>
          <w:lang w:val="bg-BG"/>
        </w:rPr>
        <w:t xml:space="preserve"> </w:t>
      </w:r>
    </w:p>
    <w:p w14:paraId="25FF689E" w14:textId="68D69DC4" w:rsidR="00DE7BEE" w:rsidRPr="007927E7" w:rsidRDefault="00FF5D49" w:rsidP="00D2137B">
      <w:pPr>
        <w:spacing w:before="60" w:after="60"/>
        <w:jc w:val="both"/>
        <w:rPr>
          <w:rFonts w:cs="Arial"/>
          <w:sz w:val="22"/>
          <w:szCs w:val="22"/>
          <w:lang w:val="bg-BG"/>
        </w:rPr>
      </w:pPr>
      <w:r w:rsidRPr="007927E7">
        <w:rPr>
          <w:rFonts w:cs="Arial"/>
          <w:b/>
          <w:sz w:val="22"/>
          <w:szCs w:val="22"/>
          <w:lang w:val="bg-BG"/>
        </w:rPr>
        <w:t>Невъзстановимият данък добавена стойност е допустим разход</w:t>
      </w:r>
      <w:r w:rsidR="00DE7BEE" w:rsidRPr="007927E7">
        <w:rPr>
          <w:rFonts w:cs="Arial"/>
          <w:b/>
          <w:sz w:val="22"/>
          <w:szCs w:val="22"/>
          <w:lang w:val="bg-BG"/>
        </w:rPr>
        <w:t>,</w:t>
      </w:r>
      <w:r w:rsidR="00DE7BEE" w:rsidRPr="007927E7">
        <w:rPr>
          <w:rFonts w:cs="Arial"/>
          <w:sz w:val="22"/>
          <w:szCs w:val="22"/>
          <w:lang w:val="bg-BG"/>
        </w:rPr>
        <w:t xml:space="preserve"> съгласно Указание на </w:t>
      </w:r>
      <w:r w:rsidR="00F02F2B">
        <w:rPr>
          <w:rFonts w:cs="Arial"/>
          <w:sz w:val="22"/>
          <w:szCs w:val="22"/>
          <w:lang w:val="bg-BG"/>
        </w:rPr>
        <w:t>министъра</w:t>
      </w:r>
      <w:r w:rsidR="00DE7BEE" w:rsidRPr="007927E7">
        <w:rPr>
          <w:rFonts w:cs="Arial"/>
          <w:sz w:val="22"/>
          <w:szCs w:val="22"/>
          <w:lang w:val="bg-BG"/>
        </w:rPr>
        <w:t xml:space="preserve"> на финансите </w:t>
      </w:r>
      <w:r w:rsidR="003266A1" w:rsidRPr="00297D35">
        <w:rPr>
          <w:rFonts w:cs="Arial"/>
          <w:sz w:val="22"/>
          <w:szCs w:val="22"/>
          <w:highlight w:val="yellow"/>
          <w:lang w:val="bg-BG"/>
        </w:rPr>
        <w:t xml:space="preserve">№ </w:t>
      </w:r>
      <w:r w:rsidR="003266A1" w:rsidRPr="00297D35">
        <w:rPr>
          <w:sz w:val="22"/>
          <w:szCs w:val="22"/>
          <w:highlight w:val="yellow"/>
          <w:lang w:val="bg-BG"/>
        </w:rPr>
        <w:t xml:space="preserve">ДНФ № 3/23.12.2016 г. </w:t>
      </w:r>
      <w:r w:rsidR="00DE7BEE" w:rsidRPr="00297D35">
        <w:rPr>
          <w:rFonts w:cs="Arial"/>
          <w:sz w:val="22"/>
          <w:szCs w:val="22"/>
          <w:highlight w:val="yellow"/>
          <w:lang w:val="bg-BG"/>
        </w:rPr>
        <w:t xml:space="preserve"> за третиране на </w:t>
      </w:r>
      <w:r w:rsidR="00F02F2B" w:rsidRPr="00297D35">
        <w:rPr>
          <w:rFonts w:cs="Arial"/>
          <w:sz w:val="22"/>
          <w:szCs w:val="22"/>
          <w:highlight w:val="yellow"/>
          <w:lang w:val="bg-BG"/>
        </w:rPr>
        <w:t>данъка върху добавената стойност</w:t>
      </w:r>
      <w:r w:rsidR="00DE7BEE" w:rsidRPr="00297D35">
        <w:rPr>
          <w:rFonts w:cs="Arial"/>
          <w:sz w:val="22"/>
          <w:szCs w:val="22"/>
          <w:highlight w:val="yellow"/>
          <w:lang w:val="bg-BG"/>
        </w:rPr>
        <w:t xml:space="preserve"> като допустим разход при изпълнение на проекти по </w:t>
      </w:r>
      <w:r w:rsidR="00F02F2B" w:rsidRPr="00297D35">
        <w:rPr>
          <w:rFonts w:cs="Arial"/>
          <w:sz w:val="22"/>
          <w:szCs w:val="22"/>
          <w:highlight w:val="yellow"/>
          <w:lang w:val="bg-BG"/>
        </w:rPr>
        <w:t>о</w:t>
      </w:r>
      <w:r w:rsidR="00DE7BEE" w:rsidRPr="00297D35">
        <w:rPr>
          <w:rFonts w:cs="Arial"/>
          <w:sz w:val="22"/>
          <w:szCs w:val="22"/>
          <w:highlight w:val="yellow"/>
          <w:lang w:val="bg-BG"/>
        </w:rPr>
        <w:t xml:space="preserve">перативните програми, съфинансирани от </w:t>
      </w:r>
      <w:r w:rsidR="00F02F2B" w:rsidRPr="00297D35">
        <w:rPr>
          <w:rFonts w:cs="Arial"/>
          <w:sz w:val="22"/>
          <w:szCs w:val="22"/>
          <w:highlight w:val="yellow"/>
          <w:lang w:val="bg-BG"/>
        </w:rPr>
        <w:t xml:space="preserve">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финансовата рамка 2014-2020 г. </w:t>
      </w:r>
      <w:r w:rsidR="00DE7BEE" w:rsidRPr="00297D35">
        <w:rPr>
          <w:rFonts w:cs="Arial"/>
          <w:sz w:val="22"/>
          <w:szCs w:val="22"/>
          <w:highlight w:val="yellow"/>
          <w:lang w:val="bg-BG"/>
        </w:rPr>
        <w:t xml:space="preserve"> (</w:t>
      </w:r>
      <w:r w:rsidR="00DE7BEE" w:rsidRPr="00297D35">
        <w:rPr>
          <w:rFonts w:cs="Arial"/>
          <w:b/>
          <w:sz w:val="22"/>
          <w:szCs w:val="22"/>
          <w:highlight w:val="yellow"/>
          <w:lang w:val="bg-BG"/>
        </w:rPr>
        <w:t>Приложение И от Насоките за кандидатстване</w:t>
      </w:r>
      <w:r w:rsidR="00DE7BEE" w:rsidRPr="00297D35">
        <w:rPr>
          <w:rFonts w:cs="Arial"/>
          <w:sz w:val="22"/>
          <w:szCs w:val="22"/>
          <w:highlight w:val="yellow"/>
          <w:lang w:val="bg-BG"/>
        </w:rPr>
        <w:t>).</w:t>
      </w:r>
    </w:p>
    <w:p w14:paraId="525D34DD" w14:textId="77777777" w:rsidR="00DE7BEE" w:rsidRPr="007927E7" w:rsidRDefault="00DE7BEE" w:rsidP="00D2137B">
      <w:pPr>
        <w:spacing w:before="60" w:after="60"/>
        <w:ind w:firstLine="360"/>
        <w:jc w:val="both"/>
        <w:rPr>
          <w:rFonts w:cs="Arial"/>
          <w:sz w:val="22"/>
          <w:szCs w:val="22"/>
          <w:lang w:val="bg-BG"/>
        </w:rPr>
      </w:pPr>
      <w:r w:rsidRPr="007927E7">
        <w:rPr>
          <w:rFonts w:cs="Arial"/>
          <w:sz w:val="22"/>
          <w:szCs w:val="22"/>
          <w:lang w:val="bg-BG"/>
        </w:rPr>
        <w:t>Бенефициентът определя ДДС като невъзстановим, когато:</w:t>
      </w:r>
    </w:p>
    <w:p w14:paraId="5CC1E1DB" w14:textId="77777777" w:rsidR="00DE7BEE" w:rsidRPr="007927E7" w:rsidRDefault="004B2D15" w:rsidP="002741E3">
      <w:pPr>
        <w:spacing w:before="60"/>
        <w:ind w:left="357"/>
        <w:jc w:val="both"/>
        <w:rPr>
          <w:rFonts w:cs="Arial"/>
          <w:sz w:val="22"/>
          <w:szCs w:val="22"/>
          <w:lang w:val="bg-BG"/>
        </w:rPr>
      </w:pPr>
      <w:r w:rsidRPr="007927E7">
        <w:rPr>
          <w:rFonts w:cs="Arial"/>
          <w:sz w:val="22"/>
          <w:szCs w:val="22"/>
          <w:lang w:val="bg-BG"/>
        </w:rPr>
        <w:t>1</w:t>
      </w:r>
      <w:r w:rsidR="00D62CCF">
        <w:rPr>
          <w:rFonts w:cs="Arial"/>
          <w:sz w:val="22"/>
          <w:szCs w:val="22"/>
          <w:lang w:val="bg-BG"/>
        </w:rPr>
        <w:t>.</w:t>
      </w:r>
      <w:r w:rsidRPr="007927E7">
        <w:rPr>
          <w:rFonts w:cs="Arial"/>
          <w:sz w:val="22"/>
          <w:szCs w:val="22"/>
          <w:lang w:val="bg-BG"/>
        </w:rPr>
        <w:t xml:space="preserve"> </w:t>
      </w:r>
      <w:r w:rsidR="00DE7BEE" w:rsidRPr="007927E7">
        <w:rPr>
          <w:rFonts w:cs="Arial"/>
          <w:sz w:val="22"/>
          <w:szCs w:val="22"/>
          <w:lang w:val="bg-BG"/>
        </w:rPr>
        <w:t>бенефициентът не е регистриран по ЗДДС;</w:t>
      </w:r>
    </w:p>
    <w:p w14:paraId="15026F5E" w14:textId="77777777" w:rsidR="00DE7BEE" w:rsidRPr="007927E7" w:rsidRDefault="004B2D15" w:rsidP="002741E3">
      <w:pPr>
        <w:spacing w:before="60"/>
        <w:ind w:left="357"/>
        <w:jc w:val="both"/>
        <w:rPr>
          <w:rFonts w:cs="Arial"/>
          <w:sz w:val="22"/>
          <w:szCs w:val="22"/>
          <w:lang w:val="bg-BG"/>
        </w:rPr>
      </w:pPr>
      <w:r w:rsidRPr="007927E7">
        <w:rPr>
          <w:rFonts w:cs="Arial"/>
          <w:sz w:val="22"/>
          <w:szCs w:val="22"/>
          <w:lang w:val="bg-BG"/>
        </w:rPr>
        <w:t>2</w:t>
      </w:r>
      <w:r w:rsidR="00D62CCF">
        <w:rPr>
          <w:rFonts w:cs="Arial"/>
          <w:sz w:val="22"/>
          <w:szCs w:val="22"/>
          <w:lang w:val="bg-BG"/>
        </w:rPr>
        <w:t>.</w:t>
      </w:r>
      <w:r w:rsidRPr="007927E7">
        <w:rPr>
          <w:rFonts w:cs="Arial"/>
          <w:sz w:val="22"/>
          <w:szCs w:val="22"/>
          <w:lang w:val="bg-BG"/>
        </w:rPr>
        <w:t xml:space="preserve"> </w:t>
      </w:r>
      <w:r w:rsidR="00DE7BEE" w:rsidRPr="007927E7">
        <w:rPr>
          <w:rFonts w:cs="Arial"/>
          <w:sz w:val="22"/>
          <w:szCs w:val="22"/>
          <w:lang w:val="bg-BG"/>
        </w:rPr>
        <w:t xml:space="preserve">бенефициентът е регистрирано лице по </w:t>
      </w:r>
      <w:r w:rsidR="007927E7" w:rsidRPr="008E5F95">
        <w:rPr>
          <w:rFonts w:cs="Arial"/>
          <w:sz w:val="22"/>
          <w:szCs w:val="22"/>
          <w:lang w:val="bg-BG"/>
        </w:rPr>
        <w:t>чл.97а</w:t>
      </w:r>
      <w:r w:rsidR="007927E7">
        <w:rPr>
          <w:rFonts w:cs="Arial"/>
          <w:sz w:val="22"/>
          <w:szCs w:val="22"/>
          <w:lang w:val="bg-BG"/>
        </w:rPr>
        <w:t xml:space="preserve">, </w:t>
      </w:r>
      <w:r w:rsidR="00DE7BEE" w:rsidRPr="007927E7">
        <w:rPr>
          <w:rFonts w:cs="Arial"/>
          <w:sz w:val="22"/>
          <w:szCs w:val="22"/>
          <w:lang w:val="bg-BG"/>
        </w:rPr>
        <w:t>чл.99 и чл.100, ал.2 по ЗДДС;</w:t>
      </w:r>
    </w:p>
    <w:p w14:paraId="197736B4" w14:textId="16C39967" w:rsidR="00DE7BEE" w:rsidRPr="007927E7" w:rsidRDefault="002741E3" w:rsidP="002741E3">
      <w:pPr>
        <w:spacing w:before="60"/>
        <w:ind w:left="357"/>
        <w:jc w:val="both"/>
        <w:rPr>
          <w:rFonts w:cs="Arial"/>
          <w:sz w:val="22"/>
          <w:szCs w:val="22"/>
          <w:lang w:val="bg-BG"/>
        </w:rPr>
      </w:pPr>
      <w:r>
        <w:rPr>
          <w:rFonts w:cs="Arial"/>
          <w:sz w:val="22"/>
          <w:szCs w:val="22"/>
          <w:lang w:val="bg-BG"/>
        </w:rPr>
        <w:t xml:space="preserve">3. </w:t>
      </w:r>
      <w:r w:rsidR="00DE7BEE" w:rsidRPr="007927E7">
        <w:rPr>
          <w:rFonts w:cs="Arial"/>
          <w:sz w:val="22"/>
          <w:szCs w:val="22"/>
          <w:lang w:val="bg-BG"/>
        </w:rPr>
        <w:t xml:space="preserve">бенефициентът е регистрирано лице по ЗДДС на основание, различно от посоченото в т.2, и стоките и услугите, финансирани по настоящата </w:t>
      </w:r>
      <w:r w:rsidR="00280E84">
        <w:rPr>
          <w:rFonts w:cs="Arial"/>
          <w:sz w:val="22"/>
          <w:szCs w:val="22"/>
          <w:lang w:val="bg-BG"/>
        </w:rPr>
        <w:t>процедура</w:t>
      </w:r>
      <w:r w:rsidR="00280E84" w:rsidRPr="007927E7">
        <w:rPr>
          <w:rFonts w:cs="Arial"/>
          <w:sz w:val="22"/>
          <w:szCs w:val="22"/>
          <w:lang w:val="bg-BG"/>
        </w:rPr>
        <w:t xml:space="preserve"> </w:t>
      </w:r>
      <w:r w:rsidR="00DE7BEE" w:rsidRPr="007927E7">
        <w:rPr>
          <w:rFonts w:cs="Arial"/>
          <w:sz w:val="22"/>
          <w:szCs w:val="22"/>
          <w:lang w:val="bg-BG"/>
        </w:rPr>
        <w:t>са предназначени за:</w:t>
      </w:r>
    </w:p>
    <w:p w14:paraId="0D7A4ACB" w14:textId="77777777" w:rsidR="00DE7BEE" w:rsidRPr="007927E7" w:rsidRDefault="00DE7BEE" w:rsidP="002741E3">
      <w:pPr>
        <w:tabs>
          <w:tab w:val="num" w:pos="900"/>
        </w:tabs>
        <w:spacing w:before="60"/>
        <w:ind w:left="357"/>
        <w:jc w:val="both"/>
        <w:rPr>
          <w:rFonts w:cs="Arial"/>
          <w:sz w:val="22"/>
          <w:szCs w:val="22"/>
          <w:lang w:val="bg-BG"/>
        </w:rPr>
      </w:pPr>
      <w:r w:rsidRPr="007927E7">
        <w:rPr>
          <w:rFonts w:cs="Arial"/>
          <w:sz w:val="22"/>
          <w:szCs w:val="22"/>
          <w:lang w:val="bg-BG"/>
        </w:rPr>
        <w:t>извършване на освободени доставки по глава четвърта по ЗДДС, или</w:t>
      </w:r>
    </w:p>
    <w:p w14:paraId="27941874" w14:textId="4D773F6A" w:rsidR="00DE7BEE" w:rsidRPr="007927E7" w:rsidRDefault="002741E3" w:rsidP="002741E3">
      <w:pPr>
        <w:tabs>
          <w:tab w:val="num" w:pos="900"/>
        </w:tabs>
        <w:spacing w:before="60"/>
        <w:ind w:left="357"/>
        <w:jc w:val="both"/>
        <w:rPr>
          <w:rFonts w:cs="Arial"/>
          <w:sz w:val="22"/>
          <w:szCs w:val="22"/>
          <w:lang w:val="bg-BG"/>
        </w:rPr>
      </w:pPr>
      <w:r>
        <w:rPr>
          <w:rFonts w:cs="Arial"/>
          <w:sz w:val="22"/>
          <w:szCs w:val="22"/>
          <w:lang w:val="bg-BG"/>
        </w:rPr>
        <w:t>4.</w:t>
      </w:r>
      <w:r w:rsidR="00DE7BEE" w:rsidRPr="007927E7">
        <w:rPr>
          <w:rFonts w:cs="Arial"/>
          <w:sz w:val="22"/>
          <w:szCs w:val="22"/>
          <w:lang w:val="bg-BG"/>
        </w:rPr>
        <w:t>безвъзмездни доставки</w:t>
      </w:r>
      <w:r w:rsidR="00E70510">
        <w:rPr>
          <w:rFonts w:cs="Arial"/>
          <w:sz w:val="22"/>
          <w:szCs w:val="22"/>
          <w:lang w:val="bg-BG"/>
        </w:rPr>
        <w:t xml:space="preserve"> на стоки и/или услуги</w:t>
      </w:r>
      <w:r w:rsidR="00DE7BEE" w:rsidRPr="007927E7">
        <w:rPr>
          <w:rFonts w:cs="Arial"/>
          <w:sz w:val="22"/>
          <w:szCs w:val="22"/>
          <w:lang w:val="bg-BG"/>
        </w:rPr>
        <w:t>, или за дейности, различни от икономическата дейност на лицето</w:t>
      </w:r>
      <w:r w:rsidR="00E70510">
        <w:rPr>
          <w:rFonts w:cs="Arial"/>
          <w:sz w:val="22"/>
          <w:szCs w:val="22"/>
          <w:lang w:val="bg-BG"/>
        </w:rPr>
        <w:t xml:space="preserve"> (чл.</w:t>
      </w:r>
      <w:r w:rsidR="00E70510">
        <w:rPr>
          <w:rFonts w:cs="Arial"/>
          <w:sz w:val="22"/>
          <w:szCs w:val="22"/>
          <w:lang w:val="en-US"/>
        </w:rPr>
        <w:t xml:space="preserve"> </w:t>
      </w:r>
      <w:r w:rsidR="00E70510">
        <w:rPr>
          <w:rFonts w:cs="Arial"/>
          <w:sz w:val="22"/>
          <w:szCs w:val="22"/>
          <w:lang w:val="bg-BG"/>
        </w:rPr>
        <w:t>3, ал. 5, т.</w:t>
      </w:r>
      <w:r w:rsidR="00E70510">
        <w:rPr>
          <w:rFonts w:cs="Arial"/>
          <w:sz w:val="22"/>
          <w:szCs w:val="22"/>
          <w:lang w:val="en-US"/>
        </w:rPr>
        <w:t xml:space="preserve"> </w:t>
      </w:r>
      <w:r w:rsidR="00E70510">
        <w:rPr>
          <w:rFonts w:cs="Arial"/>
          <w:sz w:val="22"/>
          <w:szCs w:val="22"/>
          <w:lang w:val="bg-BG"/>
        </w:rPr>
        <w:t>1 и т. 2 от ЗДДС)</w:t>
      </w:r>
      <w:r w:rsidR="00DE7BEE" w:rsidRPr="007927E7">
        <w:rPr>
          <w:rFonts w:cs="Arial"/>
          <w:sz w:val="22"/>
          <w:szCs w:val="22"/>
          <w:lang w:val="bg-BG"/>
        </w:rPr>
        <w:t>.</w:t>
      </w:r>
    </w:p>
    <w:p w14:paraId="777AD149" w14:textId="77777777" w:rsidR="00DE7BEE" w:rsidRDefault="00DE7BEE" w:rsidP="002741E3">
      <w:pPr>
        <w:spacing w:before="60"/>
        <w:ind w:left="357"/>
        <w:jc w:val="both"/>
        <w:rPr>
          <w:rFonts w:cs="Arial"/>
          <w:sz w:val="22"/>
          <w:szCs w:val="22"/>
          <w:lang w:val="bg-BG"/>
        </w:rPr>
      </w:pPr>
      <w:r w:rsidRPr="007927E7">
        <w:rPr>
          <w:rFonts w:cs="Arial"/>
          <w:sz w:val="22"/>
          <w:szCs w:val="22"/>
          <w:lang w:val="bg-BG"/>
        </w:rPr>
        <w:lastRenderedPageBreak/>
        <w:t xml:space="preserve">бенефициентът е регистрирано лице по ЗДДС и правото на приспадане на данъчен кредит за получените стоки и услуги, финансирани по настоящата </w:t>
      </w:r>
      <w:r w:rsidR="00280E84">
        <w:rPr>
          <w:rFonts w:cs="Arial"/>
          <w:sz w:val="22"/>
          <w:szCs w:val="22"/>
          <w:lang w:val="bg-BG"/>
        </w:rPr>
        <w:t>процедура</w:t>
      </w:r>
      <w:r w:rsidRPr="007927E7">
        <w:rPr>
          <w:rFonts w:cs="Arial"/>
          <w:sz w:val="22"/>
          <w:szCs w:val="22"/>
          <w:lang w:val="bg-BG"/>
        </w:rPr>
        <w:t>, не е на лице на основание чл.70, ал.1, т.4, 5 от ЗДДС.</w:t>
      </w:r>
    </w:p>
    <w:p w14:paraId="3DBBD1BC" w14:textId="1B48B2DE" w:rsidR="003266A1" w:rsidRPr="003266A1" w:rsidRDefault="002741E3" w:rsidP="002741E3">
      <w:pPr>
        <w:ind w:left="360"/>
        <w:rPr>
          <w:rFonts w:cs="Arial"/>
          <w:sz w:val="22"/>
          <w:szCs w:val="22"/>
          <w:lang w:val="bg-BG"/>
        </w:rPr>
      </w:pPr>
      <w:r>
        <w:rPr>
          <w:rFonts w:cs="Arial"/>
          <w:sz w:val="22"/>
          <w:szCs w:val="22"/>
          <w:highlight w:val="yellow"/>
          <w:lang w:val="bg-BG"/>
        </w:rPr>
        <w:t xml:space="preserve">5. </w:t>
      </w:r>
      <w:r w:rsidR="003266A1" w:rsidRPr="00E405C2">
        <w:rPr>
          <w:rFonts w:cs="Arial"/>
          <w:sz w:val="22"/>
          <w:szCs w:val="22"/>
          <w:highlight w:val="yellow"/>
          <w:lang w:val="bg-BG"/>
        </w:rPr>
        <w:t>бенефициентът е регистрирано лице по ЗДДС и е приложил разпоредбите на чл.71а и чл. 71б от ЗДДС, в сила от 1 януари 2017 г</w:t>
      </w:r>
      <w:r w:rsidR="003266A1" w:rsidRPr="00BA3AAA">
        <w:rPr>
          <w:rFonts w:cs="Arial"/>
          <w:sz w:val="22"/>
          <w:szCs w:val="22"/>
          <w:lang w:val="bg-BG"/>
        </w:rPr>
        <w:t>.</w:t>
      </w:r>
    </w:p>
    <w:p w14:paraId="6969E8A5" w14:textId="77777777" w:rsidR="002E70A4" w:rsidRPr="00C61B71" w:rsidRDefault="00DE7BEE" w:rsidP="00C61B71">
      <w:pPr>
        <w:pStyle w:val="Heading3"/>
        <w:spacing w:before="240" w:after="120"/>
        <w:rPr>
          <w:i/>
          <w:sz w:val="22"/>
          <w:szCs w:val="22"/>
          <w:u w:val="single"/>
          <w:lang w:val="bg-BG"/>
        </w:rPr>
      </w:pPr>
      <w:bookmarkStart w:id="73" w:name="_Toc181621927"/>
      <w:bookmarkStart w:id="74" w:name="_Toc437695866"/>
      <w:r w:rsidRPr="00C61B71">
        <w:rPr>
          <w:i/>
          <w:sz w:val="22"/>
          <w:szCs w:val="22"/>
          <w:u w:val="single"/>
          <w:lang w:val="bg-BG"/>
        </w:rPr>
        <w:t>4.</w:t>
      </w:r>
      <w:r w:rsidR="008A5FE3">
        <w:rPr>
          <w:i/>
          <w:sz w:val="22"/>
          <w:szCs w:val="22"/>
          <w:u w:val="single"/>
          <w:lang w:val="bg-BG"/>
        </w:rPr>
        <w:t>5</w:t>
      </w:r>
      <w:r w:rsidRPr="00C61B71">
        <w:rPr>
          <w:i/>
          <w:sz w:val="22"/>
          <w:szCs w:val="22"/>
          <w:u w:val="single"/>
          <w:lang w:val="bg-BG"/>
        </w:rPr>
        <w:t xml:space="preserve">.2. </w:t>
      </w:r>
      <w:r w:rsidR="002E70A4" w:rsidRPr="00C61B71">
        <w:rPr>
          <w:i/>
          <w:sz w:val="22"/>
          <w:szCs w:val="22"/>
          <w:u w:val="single"/>
          <w:lang w:val="bg-BG"/>
        </w:rPr>
        <w:t>Недопустими разходи</w:t>
      </w:r>
      <w:bookmarkEnd w:id="73"/>
      <w:bookmarkEnd w:id="74"/>
    </w:p>
    <w:p w14:paraId="1F0EE97F" w14:textId="77777777" w:rsidR="00DE7BEE" w:rsidRPr="00C8331E" w:rsidRDefault="00DE7BEE" w:rsidP="00D2137B">
      <w:pPr>
        <w:spacing w:before="60" w:after="60"/>
        <w:jc w:val="both"/>
        <w:rPr>
          <w:rFonts w:cs="Arial"/>
          <w:sz w:val="22"/>
          <w:szCs w:val="22"/>
          <w:lang w:val="bg-BG"/>
        </w:rPr>
      </w:pPr>
      <w:r w:rsidRPr="00C8331E">
        <w:rPr>
          <w:rFonts w:cs="Arial"/>
          <w:sz w:val="22"/>
          <w:szCs w:val="22"/>
          <w:lang w:val="bg-BG"/>
        </w:rPr>
        <w:t xml:space="preserve">Недопустими разходи по </w:t>
      </w:r>
      <w:r w:rsidR="00280E84">
        <w:rPr>
          <w:rFonts w:cs="Arial"/>
          <w:sz w:val="22"/>
          <w:szCs w:val="22"/>
          <w:lang w:val="bg-BG"/>
        </w:rPr>
        <w:t xml:space="preserve">настоящата процедура </w:t>
      </w:r>
      <w:r w:rsidRPr="00C8331E">
        <w:rPr>
          <w:rFonts w:cs="Arial"/>
          <w:sz w:val="22"/>
          <w:szCs w:val="22"/>
          <w:lang w:val="bg-BG"/>
        </w:rPr>
        <w:t>за безвъзмездна финансова помощ са недопустимите разходи съгласно</w:t>
      </w:r>
      <w:r w:rsidR="00C61B71">
        <w:rPr>
          <w:rFonts w:cs="Arial"/>
          <w:sz w:val="22"/>
          <w:szCs w:val="22"/>
          <w:lang w:val="bg-BG"/>
        </w:rPr>
        <w:t>:</w:t>
      </w:r>
    </w:p>
    <w:p w14:paraId="1A2061AA" w14:textId="77777777" w:rsidR="00C61B71" w:rsidRPr="00245554" w:rsidRDefault="00C61B71" w:rsidP="00CA61AB">
      <w:pPr>
        <w:numPr>
          <w:ilvl w:val="0"/>
          <w:numId w:val="36"/>
        </w:numPr>
        <w:spacing w:before="60"/>
        <w:jc w:val="both"/>
        <w:rPr>
          <w:rFonts w:cs="Arial"/>
          <w:sz w:val="22"/>
          <w:szCs w:val="22"/>
          <w:lang w:val="bg-BG"/>
        </w:rPr>
      </w:pPr>
      <w:r w:rsidRPr="00245554">
        <w:rPr>
          <w:rFonts w:cs="Arial"/>
          <w:sz w:val="22"/>
          <w:szCs w:val="22"/>
          <w:lang w:val="bg-BG"/>
        </w:rPr>
        <w:t xml:space="preserve">правилата, описани в </w:t>
      </w:r>
      <w:r w:rsidRPr="00245554">
        <w:rPr>
          <w:rFonts w:cs="Arial"/>
          <w:i/>
          <w:sz w:val="22"/>
          <w:szCs w:val="22"/>
          <w:lang w:val="bg-BG"/>
        </w:rPr>
        <w:t>Регламент (ЕС) №1301/2013 г.</w:t>
      </w:r>
      <w:r w:rsidRPr="00245554">
        <w:rPr>
          <w:rFonts w:cs="Arial"/>
          <w:sz w:val="22"/>
          <w:szCs w:val="22"/>
          <w:lang w:val="bg-BG"/>
        </w:rPr>
        <w:t xml:space="preserve"> на Европейския парламент и на Съвета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(EО) № 1080/</w:t>
      </w:r>
      <w:r w:rsidRPr="00245554">
        <w:rPr>
          <w:rFonts w:cs="Arial"/>
          <w:i/>
          <w:sz w:val="22"/>
          <w:szCs w:val="22"/>
          <w:lang w:val="bg-BG"/>
        </w:rPr>
        <w:t>2006</w:t>
      </w:r>
      <w:r w:rsidRPr="00245554">
        <w:rPr>
          <w:rFonts w:cs="Arial"/>
          <w:sz w:val="22"/>
          <w:szCs w:val="22"/>
          <w:lang w:val="bg-BG"/>
        </w:rPr>
        <w:t xml:space="preserve">, </w:t>
      </w:r>
    </w:p>
    <w:p w14:paraId="674F76E5" w14:textId="77777777" w:rsidR="00C61B71" w:rsidRPr="00245554" w:rsidRDefault="00C61B71" w:rsidP="00CA61AB">
      <w:pPr>
        <w:numPr>
          <w:ilvl w:val="0"/>
          <w:numId w:val="36"/>
        </w:numPr>
        <w:spacing w:before="60"/>
        <w:ind w:left="714" w:hanging="357"/>
        <w:jc w:val="both"/>
        <w:rPr>
          <w:rFonts w:cs="Arial"/>
          <w:sz w:val="22"/>
          <w:szCs w:val="22"/>
          <w:lang w:val="bg-BG"/>
        </w:rPr>
      </w:pPr>
      <w:r w:rsidRPr="00245554">
        <w:rPr>
          <w:rFonts w:cs="Arial"/>
          <w:sz w:val="22"/>
          <w:szCs w:val="22"/>
          <w:lang w:val="bg-BG"/>
        </w:rPr>
        <w:t xml:space="preserve">правилата, описани в </w:t>
      </w:r>
      <w:r w:rsidRPr="00245554">
        <w:rPr>
          <w:rFonts w:cs="Arial"/>
          <w:i/>
          <w:sz w:val="22"/>
          <w:szCs w:val="22"/>
          <w:lang w:val="bg-BG"/>
        </w:rPr>
        <w:t>Регламент (ЕС) №1303/2013</w:t>
      </w:r>
      <w:r w:rsidRPr="00245554">
        <w:rPr>
          <w:rFonts w:cs="Arial"/>
          <w:sz w:val="22"/>
          <w:szCs w:val="22"/>
          <w:lang w:val="bg-BG"/>
        </w:rPr>
        <w:t xml:space="preserve">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6E911B9C" w14:textId="19F5625A" w:rsidR="00C61B71" w:rsidRPr="00E405C2" w:rsidRDefault="0054360C" w:rsidP="00CA61AB">
      <w:pPr>
        <w:numPr>
          <w:ilvl w:val="0"/>
          <w:numId w:val="36"/>
        </w:numPr>
        <w:spacing w:before="60"/>
        <w:ind w:left="714" w:hanging="357"/>
        <w:jc w:val="both"/>
        <w:rPr>
          <w:rFonts w:cs="Arial"/>
          <w:sz w:val="22"/>
          <w:szCs w:val="22"/>
          <w:highlight w:val="yellow"/>
          <w:lang w:val="bg-BG"/>
        </w:rPr>
      </w:pPr>
      <w:r w:rsidRPr="00E405C2">
        <w:rPr>
          <w:rFonts w:cs="Arial"/>
          <w:sz w:val="22"/>
          <w:szCs w:val="22"/>
          <w:highlight w:val="yellow"/>
          <w:lang w:val="bg-BG"/>
        </w:rPr>
        <w:t xml:space="preserve">разпоредбите на </w:t>
      </w:r>
      <w:r w:rsidR="003266A1" w:rsidRPr="00E405C2">
        <w:rPr>
          <w:rFonts w:cs="Arial"/>
          <w:sz w:val="22"/>
          <w:szCs w:val="22"/>
          <w:highlight w:val="yellow"/>
          <w:lang w:val="bg-BG"/>
        </w:rPr>
        <w:t>ПМС № 189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14:paraId="4FDD2981"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728E2130"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 xml:space="preserve">глоби, финансови санкции и разходи за разрешаване на спорове; </w:t>
      </w:r>
    </w:p>
    <w:p w14:paraId="519C1AC8"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комисионите и загубите от курсови разлики при обмяна на чужда валута;</w:t>
      </w:r>
    </w:p>
    <w:p w14:paraId="6CBC5DAB"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 xml:space="preserve">данък върху добавената стойност, освен когато не е възстановим; </w:t>
      </w:r>
    </w:p>
    <w:p w14:paraId="1162625C"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закупуване на дълготрайни материални активи - втора употреба;</w:t>
      </w:r>
    </w:p>
    <w:p w14:paraId="06641301"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4839CDF4"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6C9ED325" w14:textId="77777777" w:rsidR="006B3AD7" w:rsidRPr="00245554"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субсидиране на лихва по одобрени схеми за държавни помощи и разноските за финансови транзакции.</w:t>
      </w:r>
    </w:p>
    <w:p w14:paraId="2417138D" w14:textId="77777777" w:rsidR="006B3AD7" w:rsidRDefault="006B3AD7" w:rsidP="004F75D1">
      <w:pPr>
        <w:pStyle w:val="NormalWeb"/>
        <w:numPr>
          <w:ilvl w:val="0"/>
          <w:numId w:val="37"/>
        </w:numPr>
        <w:spacing w:before="0" w:beforeAutospacing="0" w:after="120" w:afterAutospacing="0"/>
        <w:ind w:left="1134" w:hanging="425"/>
        <w:jc w:val="both"/>
        <w:rPr>
          <w:rFonts w:cs="Arial"/>
          <w:sz w:val="22"/>
          <w:szCs w:val="22"/>
          <w:lang w:val="bg-BG"/>
        </w:rPr>
      </w:pPr>
      <w:r w:rsidRPr="00245554">
        <w:rPr>
          <w:rFonts w:cs="Arial"/>
          <w:sz w:val="22"/>
          <w:szCs w:val="22"/>
          <w:lang w:val="bg-BG"/>
        </w:rPr>
        <w:t>разходи за консултантски услуги, свързани с попълването на документите за кандидатстване по настоящата процедура</w:t>
      </w:r>
      <w:r w:rsidR="00040F12">
        <w:rPr>
          <w:rFonts w:cs="Arial"/>
          <w:sz w:val="22"/>
          <w:szCs w:val="22"/>
          <w:lang w:val="bg-BG"/>
        </w:rPr>
        <w:t>, както и с подготовка на документация за възлагане на обществени поръчки</w:t>
      </w:r>
      <w:r w:rsidRPr="00245554">
        <w:rPr>
          <w:rFonts w:cs="Arial"/>
          <w:sz w:val="22"/>
          <w:szCs w:val="22"/>
          <w:lang w:val="bg-BG"/>
        </w:rPr>
        <w:t>.</w:t>
      </w:r>
    </w:p>
    <w:p w14:paraId="2455CB49" w14:textId="77777777" w:rsidR="00040F12" w:rsidRDefault="00040F12" w:rsidP="004F75D1">
      <w:pPr>
        <w:pStyle w:val="NormalWeb"/>
        <w:numPr>
          <w:ilvl w:val="0"/>
          <w:numId w:val="37"/>
        </w:numPr>
        <w:spacing w:before="0" w:beforeAutospacing="0" w:after="120" w:afterAutospacing="0"/>
        <w:ind w:left="1134" w:hanging="425"/>
        <w:jc w:val="both"/>
        <w:rPr>
          <w:rFonts w:cs="Arial"/>
          <w:sz w:val="22"/>
          <w:szCs w:val="22"/>
          <w:lang w:val="bg-BG"/>
        </w:rPr>
      </w:pPr>
      <w:r>
        <w:rPr>
          <w:rFonts w:cs="Arial"/>
          <w:sz w:val="22"/>
          <w:szCs w:val="22"/>
          <w:lang w:val="bg-BG"/>
        </w:rPr>
        <w:t xml:space="preserve">разходи за доставка на оборудване/обзавеждане, което не е </w:t>
      </w:r>
      <w:r w:rsidRPr="00040F12">
        <w:rPr>
          <w:rFonts w:cs="Arial"/>
          <w:sz w:val="22"/>
          <w:szCs w:val="22"/>
          <w:lang w:val="bg-BG"/>
        </w:rPr>
        <w:t>свързан</w:t>
      </w:r>
      <w:r>
        <w:rPr>
          <w:rFonts w:cs="Arial"/>
          <w:sz w:val="22"/>
          <w:szCs w:val="22"/>
          <w:lang w:val="bg-BG"/>
        </w:rPr>
        <w:t>о</w:t>
      </w:r>
      <w:r w:rsidRPr="00040F12">
        <w:rPr>
          <w:rFonts w:cs="Arial"/>
          <w:sz w:val="22"/>
          <w:szCs w:val="22"/>
          <w:lang w:val="bg-BG"/>
        </w:rPr>
        <w:t xml:space="preserve"> с изпълнението на съответните образователни услуги, които се предоставят</w:t>
      </w:r>
      <w:r>
        <w:rPr>
          <w:rFonts w:cs="Arial"/>
          <w:sz w:val="22"/>
          <w:szCs w:val="22"/>
          <w:lang w:val="bg-BG"/>
        </w:rPr>
        <w:t>.</w:t>
      </w:r>
    </w:p>
    <w:p w14:paraId="0A6478CE" w14:textId="77777777" w:rsidR="00C906F2" w:rsidRPr="00245554" w:rsidRDefault="00C906F2" w:rsidP="00CA61AB">
      <w:pPr>
        <w:pStyle w:val="NormalWeb"/>
        <w:numPr>
          <w:ilvl w:val="0"/>
          <w:numId w:val="37"/>
        </w:numPr>
        <w:spacing w:before="0" w:beforeAutospacing="0" w:after="240" w:afterAutospacing="0"/>
        <w:ind w:left="1134" w:hanging="425"/>
        <w:jc w:val="both"/>
        <w:rPr>
          <w:rFonts w:cs="Arial"/>
          <w:sz w:val="22"/>
          <w:szCs w:val="22"/>
          <w:lang w:val="bg-BG"/>
        </w:rPr>
      </w:pPr>
      <w:r>
        <w:rPr>
          <w:rFonts w:cs="Arial"/>
          <w:sz w:val="22"/>
          <w:szCs w:val="22"/>
          <w:lang w:val="bg-BG"/>
        </w:rPr>
        <w:t>разходи, които не са посочени като допустими по настоящата процедура.</w:t>
      </w:r>
    </w:p>
    <w:p w14:paraId="4B7B1CAD" w14:textId="77777777" w:rsidR="006B3AD7" w:rsidRPr="006B3AD7" w:rsidRDefault="006B3AD7" w:rsidP="00D2137B">
      <w:pPr>
        <w:pStyle w:val="Text1"/>
        <w:pBdr>
          <w:top w:val="double" w:sz="4" w:space="1" w:color="auto"/>
          <w:left w:val="double" w:sz="4" w:space="1" w:color="auto"/>
          <w:bottom w:val="double" w:sz="4" w:space="1" w:color="auto"/>
          <w:right w:val="double" w:sz="4" w:space="1" w:color="auto"/>
        </w:pBdr>
        <w:shd w:val="clear" w:color="auto" w:fill="E6E6E6"/>
        <w:spacing w:after="0"/>
        <w:ind w:left="0"/>
        <w:rPr>
          <w:rFonts w:ascii="Arial" w:hAnsi="Arial" w:cs="Arial"/>
          <w:b/>
          <w:i/>
          <w:sz w:val="22"/>
          <w:szCs w:val="22"/>
          <w:u w:val="single"/>
          <w:lang w:val="bg-BG"/>
        </w:rPr>
      </w:pPr>
      <w:r w:rsidRPr="006B3AD7">
        <w:rPr>
          <w:rFonts w:ascii="Arial" w:hAnsi="Arial" w:cs="Arial"/>
          <w:b/>
          <w:i/>
          <w:sz w:val="22"/>
          <w:szCs w:val="22"/>
          <w:u w:val="single"/>
          <w:lang w:val="bg-BG"/>
        </w:rPr>
        <w:t>ВАЖНО!!!</w:t>
      </w:r>
    </w:p>
    <w:p w14:paraId="4D07E845" w14:textId="77777777" w:rsidR="00DD0AC9" w:rsidRPr="00DF01F7" w:rsidRDefault="00530D0A" w:rsidP="006B3AD7">
      <w:pPr>
        <w:pStyle w:val="Text1"/>
        <w:pBdr>
          <w:top w:val="double" w:sz="4" w:space="1" w:color="auto"/>
          <w:left w:val="double" w:sz="4" w:space="1" w:color="auto"/>
          <w:bottom w:val="double" w:sz="4" w:space="1" w:color="auto"/>
          <w:right w:val="double" w:sz="4" w:space="1" w:color="auto"/>
        </w:pBdr>
        <w:shd w:val="clear" w:color="auto" w:fill="E6E6E6"/>
        <w:spacing w:before="120" w:after="0"/>
        <w:ind w:left="0"/>
        <w:rPr>
          <w:b/>
          <w:szCs w:val="24"/>
          <w:lang w:val="bg-BG"/>
        </w:rPr>
      </w:pPr>
      <w:r w:rsidRPr="00DF01F7">
        <w:rPr>
          <w:rFonts w:ascii="Arial" w:hAnsi="Arial" w:cs="Arial"/>
          <w:b/>
          <w:sz w:val="22"/>
          <w:szCs w:val="22"/>
          <w:lang w:val="bg-BG"/>
        </w:rPr>
        <w:t xml:space="preserve">Размерът на безвъзмездната финансова помощ е дължим до размера на сертифицираните допустими разходи. Извършените от </w:t>
      </w:r>
      <w:r w:rsidR="00C03659" w:rsidRPr="00DF01F7">
        <w:rPr>
          <w:rFonts w:ascii="Arial" w:hAnsi="Arial" w:cs="Arial"/>
          <w:b/>
          <w:sz w:val="22"/>
          <w:szCs w:val="22"/>
          <w:lang w:val="bg-BG"/>
        </w:rPr>
        <w:t>конкретния б</w:t>
      </w:r>
      <w:r w:rsidRPr="00DF01F7">
        <w:rPr>
          <w:rFonts w:ascii="Arial" w:hAnsi="Arial" w:cs="Arial"/>
          <w:b/>
          <w:sz w:val="22"/>
          <w:szCs w:val="22"/>
          <w:lang w:val="bg-BG"/>
        </w:rPr>
        <w:t xml:space="preserve">енефициент недопустими разходи не подлежат на </w:t>
      </w:r>
      <w:r w:rsidR="00DB6EFD">
        <w:rPr>
          <w:rFonts w:ascii="Arial" w:hAnsi="Arial" w:cs="Arial"/>
          <w:b/>
          <w:sz w:val="22"/>
          <w:szCs w:val="22"/>
          <w:lang w:val="bg-BG"/>
        </w:rPr>
        <w:t>верификация</w:t>
      </w:r>
      <w:r w:rsidRPr="00DF01F7">
        <w:rPr>
          <w:b/>
          <w:szCs w:val="24"/>
          <w:lang w:val="bg-BG"/>
        </w:rPr>
        <w:t>.</w:t>
      </w:r>
      <w:r w:rsidR="00AB49DD" w:rsidRPr="00DF01F7">
        <w:rPr>
          <w:b/>
          <w:szCs w:val="24"/>
          <w:lang w:val="bg-BG"/>
        </w:rPr>
        <w:t xml:space="preserve"> </w:t>
      </w:r>
    </w:p>
    <w:p w14:paraId="43668D96" w14:textId="77777777" w:rsidR="004102F1" w:rsidRPr="005A5997" w:rsidRDefault="004102F1" w:rsidP="00CA61AB">
      <w:pPr>
        <w:pStyle w:val="StyleHeading1Arial"/>
        <w:rPr>
          <w:lang w:val="bg-BG"/>
        </w:rPr>
      </w:pPr>
      <w:bookmarkStart w:id="75" w:name="_Toc203292333"/>
      <w:bookmarkStart w:id="76" w:name="_Toc437695867"/>
      <w:bookmarkStart w:id="77" w:name="_Toc180469890"/>
      <w:bookmarkStart w:id="78" w:name="_Toc181621928"/>
      <w:r w:rsidRPr="005A5997">
        <w:lastRenderedPageBreak/>
        <w:t>начин на КАНДИДАТСТВАНЕ И ПРОЦЕДУРА</w:t>
      </w:r>
      <w:r w:rsidRPr="005A5997">
        <w:rPr>
          <w:rFonts w:ascii="Times New Roman" w:hAnsi="Times New Roman"/>
          <w:lang w:val="bg-BG"/>
        </w:rPr>
        <w:t xml:space="preserve"> </w:t>
      </w:r>
      <w:r w:rsidR="0010398B" w:rsidRPr="005A5997">
        <w:rPr>
          <w:lang w:val="bg-BG"/>
        </w:rPr>
        <w:t>на</w:t>
      </w:r>
      <w:r w:rsidRPr="005A5997">
        <w:t xml:space="preserve"> ОЦЕНКА НА ПРОЕКТНИТЕ </w:t>
      </w:r>
      <w:bookmarkEnd w:id="75"/>
      <w:r w:rsidR="007A1B09">
        <w:rPr>
          <w:lang w:val="bg-BG"/>
        </w:rPr>
        <w:t>предложения</w:t>
      </w:r>
      <w:bookmarkEnd w:id="76"/>
      <w:r w:rsidRPr="005A5997">
        <w:t xml:space="preserve"> </w:t>
      </w:r>
    </w:p>
    <w:p w14:paraId="50528A42" w14:textId="77777777" w:rsidR="00B7311A" w:rsidRPr="00CF0F6A" w:rsidRDefault="00A15E89" w:rsidP="00B7311A">
      <w:pPr>
        <w:spacing w:before="60"/>
        <w:jc w:val="both"/>
        <w:rPr>
          <w:rFonts w:cs="Arial"/>
          <w:sz w:val="22"/>
          <w:szCs w:val="22"/>
          <w:lang w:val="bg-BG"/>
        </w:rPr>
      </w:pPr>
      <w:r w:rsidRPr="00A15E89">
        <w:rPr>
          <w:rFonts w:cs="Arial"/>
          <w:sz w:val="22"/>
          <w:szCs w:val="22"/>
          <w:lang w:val="bg-BG"/>
        </w:rPr>
        <w:t xml:space="preserve">Кандидатстването по настоящата </w:t>
      </w:r>
      <w:r w:rsidR="004B3F6E">
        <w:rPr>
          <w:rFonts w:cs="Arial"/>
          <w:sz w:val="22"/>
          <w:szCs w:val="22"/>
          <w:lang w:val="bg-BG"/>
        </w:rPr>
        <w:t>процедура</w:t>
      </w:r>
      <w:r w:rsidRPr="00A15E89">
        <w:rPr>
          <w:rFonts w:cs="Arial"/>
          <w:sz w:val="22"/>
          <w:szCs w:val="22"/>
          <w:lang w:val="bg-BG"/>
        </w:rPr>
        <w:t xml:space="preserve"> се осъществява изцяло по електронен път</w:t>
      </w:r>
      <w:r>
        <w:rPr>
          <w:rFonts w:cs="Arial"/>
          <w:sz w:val="22"/>
          <w:szCs w:val="22"/>
          <w:lang w:val="bg-BG"/>
        </w:rPr>
        <w:t xml:space="preserve"> </w:t>
      </w:r>
      <w:r w:rsidRPr="00A15E89">
        <w:rPr>
          <w:rFonts w:cs="Arial"/>
          <w:sz w:val="22"/>
          <w:szCs w:val="22"/>
          <w:lang w:val="bg-BG"/>
        </w:rPr>
        <w:t xml:space="preserve">чрез Модула за електронни услуги на </w:t>
      </w:r>
      <w:r w:rsidR="00995D99" w:rsidRPr="00995D99">
        <w:rPr>
          <w:rFonts w:cs="Arial"/>
          <w:sz w:val="22"/>
          <w:szCs w:val="22"/>
          <w:lang w:val="bg-BG"/>
        </w:rPr>
        <w:t>Информационната система за управление и наблюдение „ИСУН 2020“</w:t>
      </w:r>
      <w:r w:rsidR="00E74001">
        <w:rPr>
          <w:rFonts w:cs="Arial"/>
          <w:sz w:val="22"/>
          <w:szCs w:val="22"/>
          <w:lang w:val="bg-BG"/>
        </w:rPr>
        <w:t xml:space="preserve"> </w:t>
      </w:r>
      <w:r w:rsidR="00E74001" w:rsidRPr="0080424C">
        <w:rPr>
          <w:rFonts w:cs="Arial"/>
          <w:sz w:val="22"/>
          <w:szCs w:val="22"/>
          <w:lang w:val="bg-BG"/>
        </w:rPr>
        <w:t xml:space="preserve">на електронен адрес </w:t>
      </w:r>
      <w:hyperlink r:id="rId10" w:history="1">
        <w:r w:rsidR="00E74001" w:rsidRPr="0080424C">
          <w:rPr>
            <w:rStyle w:val="Hyperlink"/>
            <w:rFonts w:cs="Arial"/>
            <w:sz w:val="22"/>
            <w:szCs w:val="22"/>
            <w:lang w:val="bg-BG"/>
          </w:rPr>
          <w:t>https://eumis2020.government.bg</w:t>
        </w:r>
      </w:hyperlink>
      <w:r w:rsidRPr="00A15E89">
        <w:rPr>
          <w:rFonts w:cs="Arial"/>
          <w:sz w:val="22"/>
          <w:szCs w:val="22"/>
          <w:lang w:val="bg-BG"/>
        </w:rPr>
        <w:t>.</w:t>
      </w:r>
      <w:r w:rsidR="009107DD">
        <w:rPr>
          <w:rFonts w:cs="Arial"/>
          <w:sz w:val="22"/>
          <w:szCs w:val="22"/>
          <w:lang w:val="bg-BG"/>
        </w:rPr>
        <w:t xml:space="preserve"> </w:t>
      </w:r>
    </w:p>
    <w:p w14:paraId="4B215018" w14:textId="77777777" w:rsidR="003025AA" w:rsidRPr="00A57136" w:rsidRDefault="003025AA" w:rsidP="004F75D1">
      <w:pPr>
        <w:pStyle w:val="Heading2"/>
        <w:keepLines w:val="0"/>
        <w:numPr>
          <w:ilvl w:val="1"/>
          <w:numId w:val="28"/>
        </w:numPr>
        <w:tabs>
          <w:tab w:val="clear" w:pos="567"/>
        </w:tabs>
        <w:spacing w:before="0" w:after="120"/>
        <w:jc w:val="both"/>
        <w:rPr>
          <w:rFonts w:ascii="Arial" w:hAnsi="Arial" w:cs="Arial"/>
          <w:caps w:val="0"/>
          <w:lang w:val="bg-BG"/>
        </w:rPr>
      </w:pPr>
      <w:bookmarkStart w:id="79" w:name="_Toc320774790"/>
      <w:bookmarkStart w:id="80" w:name="_Toc437695868"/>
      <w:r w:rsidRPr="00A57136">
        <w:rPr>
          <w:rFonts w:ascii="Arial" w:hAnsi="Arial" w:cs="Arial"/>
          <w:caps w:val="0"/>
          <w:lang w:val="bg-BG"/>
        </w:rPr>
        <w:t xml:space="preserve">Списък на документите за кандидатстване по настоящата </w:t>
      </w:r>
      <w:bookmarkEnd w:id="79"/>
      <w:r w:rsidR="004B3F6E">
        <w:rPr>
          <w:rFonts w:ascii="Arial" w:hAnsi="Arial" w:cs="Arial"/>
          <w:caps w:val="0"/>
          <w:lang w:val="bg-BG"/>
        </w:rPr>
        <w:t>процедура</w:t>
      </w:r>
      <w:bookmarkEnd w:id="80"/>
    </w:p>
    <w:p w14:paraId="580A8DF2" w14:textId="77777777" w:rsidR="00245554" w:rsidRPr="003548DC" w:rsidRDefault="00245554" w:rsidP="00245554">
      <w:pPr>
        <w:spacing w:before="60" w:after="60"/>
        <w:jc w:val="both"/>
        <w:rPr>
          <w:rFonts w:cs="Arial"/>
          <w:sz w:val="22"/>
          <w:szCs w:val="22"/>
          <w:lang w:val="bg-BG"/>
        </w:rPr>
      </w:pPr>
      <w:r w:rsidRPr="003548DC">
        <w:rPr>
          <w:rFonts w:cs="Arial"/>
          <w:sz w:val="22"/>
          <w:szCs w:val="22"/>
          <w:lang w:val="bg-BG"/>
        </w:rPr>
        <w:t>При кандидатстване по настоящата процедура конкретният бенефициент трябва да попълни уеб-базирани</w:t>
      </w:r>
      <w:r w:rsidR="007B23E9">
        <w:rPr>
          <w:rFonts w:cs="Arial"/>
          <w:sz w:val="22"/>
          <w:szCs w:val="22"/>
          <w:lang w:val="bg-BG"/>
        </w:rPr>
        <w:t>я</w:t>
      </w:r>
      <w:r w:rsidRPr="003548DC">
        <w:rPr>
          <w:rFonts w:cs="Arial"/>
          <w:sz w:val="22"/>
          <w:szCs w:val="22"/>
          <w:lang w:val="bg-BG"/>
        </w:rPr>
        <w:t xml:space="preserve"> Формуляр за кандидатстване (образец, на който е представен в Приложение А), и съответните приложения към настоящите Насоки за кандидатстване, публикувани на интернет адресите на:</w:t>
      </w:r>
    </w:p>
    <w:p w14:paraId="27F465F7" w14:textId="77777777" w:rsidR="00245554" w:rsidRPr="003548DC" w:rsidRDefault="00245554" w:rsidP="00CA61AB">
      <w:pPr>
        <w:numPr>
          <w:ilvl w:val="1"/>
          <w:numId w:val="31"/>
        </w:numPr>
        <w:tabs>
          <w:tab w:val="left" w:pos="2715"/>
        </w:tabs>
        <w:ind w:left="1434" w:hanging="357"/>
        <w:jc w:val="both"/>
        <w:rPr>
          <w:rFonts w:cs="Arial"/>
          <w:i/>
          <w:sz w:val="22"/>
          <w:szCs w:val="22"/>
          <w:lang w:val="ru-RU"/>
        </w:rPr>
      </w:pPr>
      <w:r w:rsidRPr="003548DC">
        <w:rPr>
          <w:rFonts w:cs="Arial"/>
          <w:bCs/>
          <w:sz w:val="22"/>
          <w:szCs w:val="22"/>
          <w:lang w:val="ru-RU"/>
        </w:rPr>
        <w:t xml:space="preserve">Управляващия орган на ОПРР </w:t>
      </w:r>
      <w:hyperlink r:id="rId11" w:history="1">
        <w:r w:rsidRPr="003548DC">
          <w:rPr>
            <w:rStyle w:val="Hyperlink"/>
            <w:rFonts w:cs="Arial"/>
            <w:bCs/>
            <w:sz w:val="22"/>
            <w:szCs w:val="22"/>
          </w:rPr>
          <w:t>www</w:t>
        </w:r>
        <w:r w:rsidRPr="003548DC">
          <w:rPr>
            <w:rStyle w:val="Hyperlink"/>
            <w:rFonts w:cs="Arial"/>
            <w:bCs/>
            <w:sz w:val="22"/>
            <w:szCs w:val="22"/>
            <w:lang w:val="ru-RU"/>
          </w:rPr>
          <w:t>.</w:t>
        </w:r>
        <w:r w:rsidRPr="003548DC">
          <w:rPr>
            <w:rStyle w:val="Hyperlink"/>
            <w:rFonts w:cs="Arial"/>
            <w:bCs/>
            <w:sz w:val="22"/>
            <w:szCs w:val="22"/>
          </w:rPr>
          <w:t>bgregio</w:t>
        </w:r>
        <w:r w:rsidRPr="003548DC">
          <w:rPr>
            <w:rStyle w:val="Hyperlink"/>
            <w:rFonts w:cs="Arial"/>
            <w:bCs/>
            <w:sz w:val="22"/>
            <w:szCs w:val="22"/>
            <w:lang w:val="ru-RU"/>
          </w:rPr>
          <w:t>.</w:t>
        </w:r>
        <w:r w:rsidRPr="003548DC">
          <w:rPr>
            <w:rStyle w:val="Hyperlink"/>
            <w:rFonts w:cs="Arial"/>
            <w:bCs/>
            <w:sz w:val="22"/>
            <w:szCs w:val="22"/>
          </w:rPr>
          <w:t>eu</w:t>
        </w:r>
      </w:hyperlink>
      <w:r w:rsidRPr="003548DC">
        <w:rPr>
          <w:rFonts w:cs="Arial"/>
          <w:bCs/>
          <w:sz w:val="22"/>
          <w:szCs w:val="22"/>
          <w:lang w:val="ru-RU"/>
        </w:rPr>
        <w:t xml:space="preserve"> в рубрика „Кандидатстване”-„Актуални схеми”, </w:t>
      </w:r>
    </w:p>
    <w:p w14:paraId="65F88188" w14:textId="77777777" w:rsidR="00245554" w:rsidRPr="003548DC" w:rsidRDefault="00245554" w:rsidP="004F75D1">
      <w:pPr>
        <w:numPr>
          <w:ilvl w:val="1"/>
          <w:numId w:val="31"/>
        </w:numPr>
        <w:tabs>
          <w:tab w:val="left" w:pos="2715"/>
        </w:tabs>
        <w:spacing w:before="120"/>
        <w:jc w:val="both"/>
        <w:rPr>
          <w:rFonts w:cs="Arial"/>
          <w:i/>
          <w:sz w:val="22"/>
          <w:szCs w:val="22"/>
          <w:lang w:val="ru-RU"/>
        </w:rPr>
      </w:pPr>
      <w:r w:rsidRPr="003548DC">
        <w:rPr>
          <w:rFonts w:cs="Arial"/>
          <w:bCs/>
          <w:sz w:val="22"/>
          <w:szCs w:val="22"/>
          <w:lang w:val="ru-RU"/>
        </w:rPr>
        <w:t xml:space="preserve">Министерството на регионалното развитие и благоустройството </w:t>
      </w:r>
      <w:hyperlink r:id="rId12" w:history="1">
        <w:r w:rsidRPr="003548DC">
          <w:rPr>
            <w:rStyle w:val="Hyperlink"/>
            <w:rFonts w:cs="Arial"/>
            <w:bCs/>
            <w:sz w:val="22"/>
            <w:szCs w:val="22"/>
          </w:rPr>
          <w:t>www</w:t>
        </w:r>
        <w:r w:rsidRPr="003548DC">
          <w:rPr>
            <w:rStyle w:val="Hyperlink"/>
            <w:rFonts w:cs="Arial"/>
            <w:bCs/>
            <w:sz w:val="22"/>
            <w:szCs w:val="22"/>
            <w:lang w:val="ru-RU"/>
          </w:rPr>
          <w:t>.</w:t>
        </w:r>
        <w:r w:rsidRPr="003548DC">
          <w:rPr>
            <w:rStyle w:val="Hyperlink"/>
            <w:rFonts w:cs="Arial"/>
            <w:bCs/>
            <w:sz w:val="22"/>
            <w:szCs w:val="22"/>
          </w:rPr>
          <w:t>mrrb</w:t>
        </w:r>
        <w:r w:rsidRPr="003548DC">
          <w:rPr>
            <w:rStyle w:val="Hyperlink"/>
            <w:rFonts w:cs="Arial"/>
            <w:bCs/>
            <w:sz w:val="22"/>
            <w:szCs w:val="22"/>
            <w:lang w:val="ru-RU"/>
          </w:rPr>
          <w:t>.</w:t>
        </w:r>
        <w:r w:rsidRPr="003548DC">
          <w:rPr>
            <w:rStyle w:val="Hyperlink"/>
            <w:rFonts w:cs="Arial"/>
            <w:bCs/>
            <w:sz w:val="22"/>
            <w:szCs w:val="22"/>
          </w:rPr>
          <w:t>government</w:t>
        </w:r>
        <w:r w:rsidRPr="003548DC">
          <w:rPr>
            <w:rStyle w:val="Hyperlink"/>
            <w:rFonts w:cs="Arial"/>
            <w:bCs/>
            <w:sz w:val="22"/>
            <w:szCs w:val="22"/>
            <w:lang w:val="ru-RU"/>
          </w:rPr>
          <w:t>.</w:t>
        </w:r>
        <w:r w:rsidRPr="003548DC">
          <w:rPr>
            <w:rStyle w:val="Hyperlink"/>
            <w:rFonts w:cs="Arial"/>
            <w:bCs/>
            <w:sz w:val="22"/>
            <w:szCs w:val="22"/>
          </w:rPr>
          <w:t>bg</w:t>
        </w:r>
      </w:hyperlink>
      <w:r w:rsidRPr="003548DC">
        <w:rPr>
          <w:rFonts w:cs="Arial"/>
          <w:bCs/>
          <w:sz w:val="22"/>
          <w:szCs w:val="22"/>
          <w:lang w:val="ru-RU"/>
        </w:rPr>
        <w:t xml:space="preserve"> в рубрика „Търгове”, </w:t>
      </w:r>
    </w:p>
    <w:p w14:paraId="098E1F38" w14:textId="77777777" w:rsidR="00245554" w:rsidRPr="003548DC" w:rsidRDefault="00245554" w:rsidP="004F75D1">
      <w:pPr>
        <w:numPr>
          <w:ilvl w:val="1"/>
          <w:numId w:val="31"/>
        </w:numPr>
        <w:tabs>
          <w:tab w:val="left" w:pos="2715"/>
        </w:tabs>
        <w:spacing w:before="120"/>
        <w:jc w:val="both"/>
        <w:rPr>
          <w:rFonts w:cs="Arial"/>
          <w:bCs/>
          <w:sz w:val="22"/>
          <w:szCs w:val="22"/>
          <w:lang w:val="ru-RU"/>
        </w:rPr>
      </w:pPr>
      <w:r w:rsidRPr="003548DC">
        <w:rPr>
          <w:rFonts w:cs="Arial"/>
          <w:bCs/>
          <w:sz w:val="22"/>
          <w:szCs w:val="22"/>
          <w:lang w:val="ru-RU"/>
        </w:rPr>
        <w:t xml:space="preserve">Единния информационен портал за Структурните фондове в България </w:t>
      </w:r>
      <w:hyperlink r:id="rId13" w:history="1">
        <w:r w:rsidRPr="003548DC">
          <w:rPr>
            <w:rStyle w:val="Hyperlink"/>
            <w:rFonts w:cs="Arial"/>
            <w:bCs/>
            <w:sz w:val="22"/>
            <w:szCs w:val="22"/>
          </w:rPr>
          <w:t>www</w:t>
        </w:r>
        <w:r w:rsidRPr="003548DC">
          <w:rPr>
            <w:rStyle w:val="Hyperlink"/>
            <w:rFonts w:cs="Arial"/>
            <w:bCs/>
            <w:sz w:val="22"/>
            <w:szCs w:val="22"/>
            <w:lang w:val="ru-RU"/>
          </w:rPr>
          <w:t>.</w:t>
        </w:r>
        <w:r w:rsidRPr="003548DC">
          <w:rPr>
            <w:rStyle w:val="Hyperlink"/>
            <w:rFonts w:cs="Arial"/>
            <w:bCs/>
            <w:sz w:val="22"/>
            <w:szCs w:val="22"/>
          </w:rPr>
          <w:t>eufunds</w:t>
        </w:r>
        <w:r w:rsidRPr="003548DC">
          <w:rPr>
            <w:rStyle w:val="Hyperlink"/>
            <w:rFonts w:cs="Arial"/>
            <w:bCs/>
            <w:sz w:val="22"/>
            <w:szCs w:val="22"/>
            <w:lang w:val="ru-RU"/>
          </w:rPr>
          <w:t>.</w:t>
        </w:r>
        <w:r w:rsidRPr="003548DC">
          <w:rPr>
            <w:rStyle w:val="Hyperlink"/>
            <w:rFonts w:cs="Arial"/>
            <w:bCs/>
            <w:sz w:val="22"/>
            <w:szCs w:val="22"/>
          </w:rPr>
          <w:t>bg</w:t>
        </w:r>
      </w:hyperlink>
      <w:r w:rsidRPr="003548DC">
        <w:rPr>
          <w:rFonts w:cs="Arial"/>
          <w:i/>
          <w:sz w:val="22"/>
          <w:szCs w:val="22"/>
          <w:lang w:val="ru-RU"/>
        </w:rPr>
        <w:t xml:space="preserve"> </w:t>
      </w:r>
      <w:r w:rsidRPr="003548DC">
        <w:rPr>
          <w:rFonts w:cs="Arial"/>
          <w:bCs/>
          <w:sz w:val="22"/>
          <w:szCs w:val="22"/>
          <w:lang w:val="ru-RU"/>
        </w:rPr>
        <w:t>в рубрика „Обяви за набиране на проектни предложения;</w:t>
      </w:r>
    </w:p>
    <w:p w14:paraId="2C504E88" w14:textId="77777777" w:rsidR="00245554" w:rsidRPr="003548DC" w:rsidRDefault="00245554" w:rsidP="004F75D1">
      <w:pPr>
        <w:numPr>
          <w:ilvl w:val="1"/>
          <w:numId w:val="31"/>
        </w:numPr>
        <w:tabs>
          <w:tab w:val="left" w:pos="2715"/>
        </w:tabs>
        <w:spacing w:before="120"/>
        <w:jc w:val="both"/>
        <w:rPr>
          <w:rFonts w:cs="Arial"/>
          <w:bCs/>
          <w:sz w:val="22"/>
          <w:szCs w:val="22"/>
          <w:lang w:val="ru-RU"/>
        </w:rPr>
      </w:pPr>
      <w:r w:rsidRPr="003548DC">
        <w:rPr>
          <w:rFonts w:cs="Arial"/>
          <w:sz w:val="22"/>
          <w:szCs w:val="22"/>
          <w:lang w:val="ru-RU"/>
        </w:rPr>
        <w:t xml:space="preserve">Модула за електронни услуги в ИСУН 2020 </w:t>
      </w:r>
      <w:hyperlink r:id="rId14" w:history="1">
        <w:r w:rsidRPr="003548DC">
          <w:rPr>
            <w:rStyle w:val="Hyperlink"/>
            <w:rFonts w:cs="Arial"/>
            <w:sz w:val="22"/>
            <w:szCs w:val="22"/>
          </w:rPr>
          <w:t>https</w:t>
        </w:r>
        <w:r w:rsidRPr="003548DC">
          <w:rPr>
            <w:rStyle w:val="Hyperlink"/>
            <w:rFonts w:cs="Arial"/>
            <w:sz w:val="22"/>
            <w:szCs w:val="22"/>
            <w:lang w:val="ru-RU"/>
          </w:rPr>
          <w:t>://</w:t>
        </w:r>
        <w:r w:rsidRPr="003548DC">
          <w:rPr>
            <w:rStyle w:val="Hyperlink"/>
            <w:rFonts w:cs="Arial"/>
            <w:sz w:val="22"/>
            <w:szCs w:val="22"/>
          </w:rPr>
          <w:t>eumis</w:t>
        </w:r>
        <w:r w:rsidRPr="003548DC">
          <w:rPr>
            <w:rStyle w:val="Hyperlink"/>
            <w:rFonts w:cs="Arial"/>
            <w:sz w:val="22"/>
            <w:szCs w:val="22"/>
            <w:lang w:val="ru-RU"/>
          </w:rPr>
          <w:t>2020.</w:t>
        </w:r>
        <w:r w:rsidRPr="003548DC">
          <w:rPr>
            <w:rStyle w:val="Hyperlink"/>
            <w:rFonts w:cs="Arial"/>
            <w:sz w:val="22"/>
            <w:szCs w:val="22"/>
          </w:rPr>
          <w:t>government</w:t>
        </w:r>
        <w:r w:rsidRPr="003548DC">
          <w:rPr>
            <w:rStyle w:val="Hyperlink"/>
            <w:rFonts w:cs="Arial"/>
            <w:sz w:val="22"/>
            <w:szCs w:val="22"/>
            <w:lang w:val="ru-RU"/>
          </w:rPr>
          <w:t>.</w:t>
        </w:r>
        <w:r w:rsidRPr="003548DC">
          <w:rPr>
            <w:rStyle w:val="Hyperlink"/>
            <w:rFonts w:cs="Arial"/>
            <w:sz w:val="22"/>
            <w:szCs w:val="22"/>
          </w:rPr>
          <w:t>bg</w:t>
        </w:r>
        <w:r w:rsidRPr="003548DC">
          <w:rPr>
            <w:rStyle w:val="Hyperlink"/>
            <w:rFonts w:cs="Arial"/>
            <w:sz w:val="22"/>
            <w:szCs w:val="22"/>
            <w:lang w:val="ru-RU"/>
          </w:rPr>
          <w:t>/</w:t>
        </w:r>
      </w:hyperlink>
    </w:p>
    <w:p w14:paraId="1FE1912C" w14:textId="77777777" w:rsidR="00245554" w:rsidRPr="003548DC" w:rsidRDefault="00245554" w:rsidP="00245554">
      <w:pPr>
        <w:spacing w:before="120"/>
        <w:jc w:val="both"/>
        <w:rPr>
          <w:rFonts w:cs="Arial"/>
          <w:b/>
          <w:sz w:val="22"/>
          <w:szCs w:val="22"/>
          <w:u w:val="single"/>
          <w:lang w:val="bg-BG"/>
        </w:rPr>
      </w:pPr>
      <w:r w:rsidRPr="003548DC">
        <w:rPr>
          <w:rFonts w:cs="Arial"/>
          <w:b/>
          <w:sz w:val="22"/>
          <w:szCs w:val="22"/>
          <w:u w:val="single"/>
          <w:lang w:val="bg-BG"/>
        </w:rPr>
        <w:t>При кандидатстване с проектни предложения конкретният бенефициент следва да представи по електронен път всички изискуеми документи, както следва:</w:t>
      </w:r>
    </w:p>
    <w:p w14:paraId="2B8B0FB1" w14:textId="77777777" w:rsidR="00245554" w:rsidRDefault="00245554" w:rsidP="004F75D1">
      <w:pPr>
        <w:numPr>
          <w:ilvl w:val="0"/>
          <w:numId w:val="45"/>
        </w:numPr>
        <w:spacing w:before="120"/>
        <w:jc w:val="both"/>
        <w:rPr>
          <w:rFonts w:cs="Arial"/>
          <w:sz w:val="22"/>
          <w:szCs w:val="22"/>
          <w:lang w:val="bg-BG"/>
        </w:rPr>
      </w:pPr>
      <w:r w:rsidRPr="00201CC3">
        <w:rPr>
          <w:rFonts w:cs="Arial"/>
          <w:b/>
          <w:sz w:val="22"/>
          <w:szCs w:val="22"/>
          <w:lang w:val="bg-BG"/>
        </w:rPr>
        <w:t xml:space="preserve">Формуляр за кандидатстване - </w:t>
      </w:r>
      <w:r w:rsidRPr="007B23E9">
        <w:rPr>
          <w:rFonts w:cs="Arial"/>
          <w:i/>
          <w:sz w:val="22"/>
          <w:szCs w:val="22"/>
          <w:lang w:val="bg-BG"/>
        </w:rPr>
        <w:t>попълва се електронно в ИСУН 2020</w:t>
      </w:r>
      <w:r w:rsidRPr="00201CC3">
        <w:rPr>
          <w:rFonts w:cs="Arial"/>
          <w:sz w:val="22"/>
          <w:szCs w:val="22"/>
          <w:lang w:val="bg-BG"/>
        </w:rPr>
        <w:t>.</w:t>
      </w:r>
    </w:p>
    <w:p w14:paraId="10E5B074" w14:textId="77777777" w:rsidR="00A24F03" w:rsidRPr="00A1311E" w:rsidRDefault="00862FE1" w:rsidP="008D65DD">
      <w:pPr>
        <w:numPr>
          <w:ilvl w:val="0"/>
          <w:numId w:val="45"/>
        </w:numPr>
        <w:spacing w:before="120"/>
        <w:jc w:val="both"/>
        <w:rPr>
          <w:rFonts w:cs="Arial"/>
          <w:sz w:val="22"/>
          <w:szCs w:val="22"/>
          <w:lang w:val="bg-BG"/>
        </w:rPr>
      </w:pPr>
      <w:r w:rsidRPr="008D65DD">
        <w:rPr>
          <w:rFonts w:cs="Arial"/>
          <w:b/>
          <w:sz w:val="22"/>
          <w:szCs w:val="22"/>
          <w:lang w:val="bg-BG"/>
        </w:rPr>
        <w:t>Декларация за съгласие данните от статистическите изследвания, провеждани от Националния статистически институт</w:t>
      </w:r>
      <w:r w:rsidRPr="005962BB">
        <w:rPr>
          <w:rFonts w:cs="Arial"/>
          <w:sz w:val="22"/>
          <w:szCs w:val="22"/>
          <w:lang w:val="bg-BG"/>
        </w:rPr>
        <w:t>, за дейността на конкретния бенефициент да  бъдат  предоставяни от Националния статистически институт на Управляващия орган на ОПРР 2014-2020, както и разпространявани/публикувани в докладите за изпълнение на програмата</w:t>
      </w:r>
      <w:r w:rsidRPr="00A1311E">
        <w:rPr>
          <w:rFonts w:cs="Arial"/>
          <w:sz w:val="22"/>
          <w:szCs w:val="22"/>
          <w:lang w:val="bg-BG"/>
        </w:rPr>
        <w:t xml:space="preserve"> (</w:t>
      </w:r>
      <w:r w:rsidRPr="00A1311E">
        <w:rPr>
          <w:rFonts w:cs="Arial"/>
          <w:b/>
          <w:sz w:val="22"/>
          <w:szCs w:val="22"/>
          <w:lang w:val="bg-BG"/>
        </w:rPr>
        <w:t xml:space="preserve">Приложение </w:t>
      </w:r>
      <w:r w:rsidR="00A24F03" w:rsidRPr="00A1311E">
        <w:rPr>
          <w:rFonts w:cs="Arial"/>
          <w:b/>
          <w:sz w:val="22"/>
          <w:szCs w:val="22"/>
          <w:lang w:val="bg-BG"/>
        </w:rPr>
        <w:t>А1</w:t>
      </w:r>
      <w:r w:rsidRPr="00A1311E">
        <w:rPr>
          <w:rFonts w:cs="Arial"/>
          <w:sz w:val="22"/>
          <w:szCs w:val="22"/>
          <w:lang w:val="bg-BG"/>
        </w:rPr>
        <w:t xml:space="preserve">) - </w:t>
      </w:r>
      <w:r w:rsidRPr="00A1311E">
        <w:rPr>
          <w:rFonts w:cs="Arial"/>
          <w:i/>
          <w:sz w:val="22"/>
          <w:szCs w:val="22"/>
          <w:lang w:val="bg-BG"/>
        </w:rPr>
        <w:t>подава се в оригинал - файл формат WORD, подписан с електронен подпис от кандидата</w:t>
      </w:r>
      <w:r w:rsidRPr="00555312">
        <w:rPr>
          <w:rFonts w:cs="Arial"/>
          <w:sz w:val="22"/>
          <w:szCs w:val="22"/>
          <w:lang w:val="bg-BG"/>
        </w:rPr>
        <w:t>.</w:t>
      </w:r>
      <w:r w:rsidR="00A24F03" w:rsidRPr="00555312">
        <w:rPr>
          <w:rFonts w:cs="Arial"/>
          <w:sz w:val="22"/>
          <w:szCs w:val="22"/>
          <w:lang w:val="bg-BG"/>
        </w:rPr>
        <w:t xml:space="preserve"> </w:t>
      </w:r>
      <w:r w:rsidR="00291650" w:rsidRPr="008D65DD">
        <w:rPr>
          <w:rFonts w:cs="Arial"/>
          <w:b/>
          <w:sz w:val="22"/>
          <w:szCs w:val="22"/>
          <w:lang w:val="bg-BG"/>
        </w:rPr>
        <w:t>Индикативен о</w:t>
      </w:r>
      <w:r w:rsidR="00A24F03" w:rsidRPr="008D65DD">
        <w:rPr>
          <w:rFonts w:cs="Arial"/>
          <w:b/>
          <w:sz w:val="22"/>
          <w:szCs w:val="22"/>
          <w:lang w:val="bg-BG"/>
        </w:rPr>
        <w:t xml:space="preserve">стойностен списък на предвиденото за закупуване оборудване/обзавеждане (ако е приложимо) (Приложение Б) </w:t>
      </w:r>
      <w:r w:rsidR="00A24F03" w:rsidRPr="005962BB">
        <w:rPr>
          <w:rFonts w:cs="Arial"/>
          <w:sz w:val="22"/>
          <w:szCs w:val="22"/>
          <w:lang w:val="bg-BG"/>
        </w:rPr>
        <w:t xml:space="preserve">- </w:t>
      </w:r>
      <w:r w:rsidR="00A24F03" w:rsidRPr="005962BB">
        <w:rPr>
          <w:rFonts w:cs="Arial"/>
          <w:i/>
          <w:sz w:val="22"/>
          <w:szCs w:val="22"/>
          <w:lang w:val="bg-BG"/>
        </w:rPr>
        <w:t xml:space="preserve">подава се в оригинал - файл формат </w:t>
      </w:r>
      <w:r w:rsidR="00A24F03" w:rsidRPr="00A1311E">
        <w:rPr>
          <w:rFonts w:cs="Arial"/>
          <w:i/>
          <w:sz w:val="22"/>
          <w:szCs w:val="22"/>
          <w:lang w:val="en-US"/>
        </w:rPr>
        <w:t>EXCEL</w:t>
      </w:r>
      <w:r w:rsidR="00A24F03" w:rsidRPr="00A1311E">
        <w:rPr>
          <w:rFonts w:cs="Arial"/>
          <w:i/>
          <w:sz w:val="22"/>
          <w:szCs w:val="22"/>
          <w:lang w:val="bg-BG"/>
        </w:rPr>
        <w:t>, подписан с електронен подпис от кандидата</w:t>
      </w:r>
      <w:r w:rsidR="00A24F03" w:rsidRPr="00A1311E">
        <w:rPr>
          <w:rFonts w:cs="Arial"/>
          <w:sz w:val="22"/>
          <w:szCs w:val="22"/>
          <w:lang w:val="bg-BG"/>
        </w:rPr>
        <w:t>.</w:t>
      </w:r>
    </w:p>
    <w:p w14:paraId="56AEF9A0" w14:textId="77777777" w:rsidR="00245554" w:rsidRPr="00201CC3" w:rsidRDefault="00245554" w:rsidP="004F75D1">
      <w:pPr>
        <w:numPr>
          <w:ilvl w:val="0"/>
          <w:numId w:val="45"/>
        </w:numPr>
        <w:spacing w:before="120"/>
        <w:jc w:val="both"/>
        <w:rPr>
          <w:rFonts w:cs="Arial"/>
          <w:sz w:val="22"/>
          <w:szCs w:val="22"/>
          <w:lang w:val="bg-BG"/>
        </w:rPr>
      </w:pPr>
      <w:r w:rsidRPr="00201CC3">
        <w:rPr>
          <w:rFonts w:cs="Arial"/>
          <w:b/>
          <w:sz w:val="22"/>
          <w:szCs w:val="22"/>
          <w:lang w:val="bg-BG"/>
        </w:rPr>
        <w:t xml:space="preserve">Декларация, че проектът </w:t>
      </w:r>
      <w:r w:rsidR="007B23E9">
        <w:rPr>
          <w:rFonts w:cs="Arial"/>
          <w:b/>
          <w:sz w:val="22"/>
          <w:szCs w:val="22"/>
          <w:lang w:val="bg-BG"/>
        </w:rPr>
        <w:t xml:space="preserve">или дейности от него </w:t>
      </w:r>
      <w:r w:rsidRPr="00201CC3">
        <w:rPr>
          <w:rFonts w:cs="Arial"/>
          <w:b/>
          <w:sz w:val="22"/>
          <w:szCs w:val="22"/>
          <w:lang w:val="bg-BG"/>
        </w:rPr>
        <w:t xml:space="preserve">не е финансиран от други източници с публични средства </w:t>
      </w:r>
      <w:r w:rsidRPr="00201CC3">
        <w:rPr>
          <w:rFonts w:cs="Arial"/>
          <w:sz w:val="22"/>
          <w:szCs w:val="22"/>
          <w:lang w:val="bg-BG"/>
        </w:rPr>
        <w:t>(</w:t>
      </w:r>
      <w:r w:rsidRPr="00201CC3">
        <w:rPr>
          <w:rFonts w:cs="Arial"/>
          <w:b/>
          <w:sz w:val="22"/>
          <w:szCs w:val="22"/>
          <w:lang w:val="bg-BG"/>
        </w:rPr>
        <w:t>Приложение В1)</w:t>
      </w:r>
      <w:r w:rsidRPr="00201CC3">
        <w:rPr>
          <w:rFonts w:cs="Arial"/>
          <w:sz w:val="22"/>
          <w:szCs w:val="22"/>
          <w:lang w:val="bg-BG"/>
        </w:rPr>
        <w:t xml:space="preserve"> - </w:t>
      </w:r>
      <w:r w:rsidRPr="007B23E9">
        <w:rPr>
          <w:rFonts w:cs="Arial"/>
          <w:i/>
          <w:sz w:val="22"/>
          <w:szCs w:val="22"/>
          <w:lang w:val="bg-BG"/>
        </w:rPr>
        <w:t>подава се в оригинал - файл формат WORD, подписан с електронен подпис от кандидата</w:t>
      </w:r>
      <w:r w:rsidRPr="00201CC3">
        <w:rPr>
          <w:rFonts w:cs="Arial"/>
          <w:sz w:val="22"/>
          <w:szCs w:val="22"/>
          <w:lang w:val="bg-BG"/>
        </w:rPr>
        <w:t>.</w:t>
      </w:r>
    </w:p>
    <w:p w14:paraId="11AB64C4" w14:textId="77777777" w:rsidR="00245554" w:rsidRPr="00D6384D" w:rsidRDefault="00245554" w:rsidP="004F75D1">
      <w:pPr>
        <w:numPr>
          <w:ilvl w:val="0"/>
          <w:numId w:val="45"/>
        </w:numPr>
        <w:spacing w:before="120"/>
        <w:jc w:val="both"/>
        <w:rPr>
          <w:rFonts w:cs="Arial"/>
          <w:sz w:val="22"/>
          <w:szCs w:val="22"/>
          <w:lang w:val="bg-BG"/>
        </w:rPr>
      </w:pPr>
      <w:r w:rsidRPr="00D6384D">
        <w:rPr>
          <w:rFonts w:cs="Arial"/>
          <w:b/>
          <w:sz w:val="22"/>
          <w:szCs w:val="22"/>
          <w:lang w:val="bg-BG"/>
        </w:rPr>
        <w:t xml:space="preserve">Декларация, че проектът не генерира </w:t>
      </w:r>
      <w:r w:rsidR="007B23E9">
        <w:rPr>
          <w:rFonts w:cs="Arial"/>
          <w:b/>
          <w:sz w:val="22"/>
          <w:szCs w:val="22"/>
          <w:lang w:val="bg-BG"/>
        </w:rPr>
        <w:t xml:space="preserve">нетни </w:t>
      </w:r>
      <w:r w:rsidRPr="00D6384D">
        <w:rPr>
          <w:rFonts w:cs="Arial"/>
          <w:b/>
          <w:sz w:val="22"/>
          <w:szCs w:val="22"/>
          <w:lang w:val="bg-BG"/>
        </w:rPr>
        <w:t xml:space="preserve">приходи </w:t>
      </w:r>
      <w:r w:rsidRPr="00D6384D">
        <w:rPr>
          <w:rFonts w:cs="Arial"/>
          <w:sz w:val="22"/>
          <w:szCs w:val="22"/>
          <w:lang w:val="bg-BG"/>
        </w:rPr>
        <w:t>(</w:t>
      </w:r>
      <w:r w:rsidRPr="00D6384D">
        <w:rPr>
          <w:rFonts w:cs="Arial"/>
          <w:b/>
          <w:sz w:val="22"/>
          <w:szCs w:val="22"/>
          <w:lang w:val="bg-BG"/>
        </w:rPr>
        <w:t>Приложение В2)</w:t>
      </w:r>
      <w:r w:rsidR="00F047D5" w:rsidRPr="00D6384D">
        <w:rPr>
          <w:rFonts w:cs="Arial"/>
          <w:b/>
          <w:sz w:val="22"/>
          <w:szCs w:val="22"/>
          <w:lang w:val="bg-BG"/>
        </w:rPr>
        <w:t xml:space="preserve"> </w:t>
      </w:r>
      <w:r w:rsidRPr="00D6384D">
        <w:rPr>
          <w:rFonts w:cs="Arial"/>
          <w:sz w:val="22"/>
          <w:szCs w:val="22"/>
          <w:lang w:val="bg-BG"/>
        </w:rPr>
        <w:t xml:space="preserve">- </w:t>
      </w:r>
      <w:r w:rsidRPr="007B23E9">
        <w:rPr>
          <w:rFonts w:cs="Arial"/>
          <w:i/>
          <w:sz w:val="22"/>
          <w:szCs w:val="22"/>
          <w:lang w:val="bg-BG"/>
        </w:rPr>
        <w:t>подава се в оригинал - файл формат WORD, подписан с електронен подпис от кандидата</w:t>
      </w:r>
      <w:r w:rsidRPr="00D6384D">
        <w:rPr>
          <w:rFonts w:cs="Arial"/>
          <w:sz w:val="22"/>
          <w:szCs w:val="22"/>
          <w:lang w:val="bg-BG"/>
        </w:rPr>
        <w:t>.</w:t>
      </w:r>
    </w:p>
    <w:p w14:paraId="77456D6B" w14:textId="75CADBC7" w:rsidR="00245554" w:rsidRPr="00D6384D" w:rsidRDefault="00245554" w:rsidP="004F75D1">
      <w:pPr>
        <w:numPr>
          <w:ilvl w:val="0"/>
          <w:numId w:val="45"/>
        </w:numPr>
        <w:spacing w:before="120"/>
        <w:jc w:val="both"/>
        <w:rPr>
          <w:rFonts w:cs="Arial"/>
          <w:sz w:val="22"/>
          <w:szCs w:val="22"/>
          <w:lang w:val="bg-BG"/>
        </w:rPr>
      </w:pPr>
      <w:r w:rsidRPr="00E405C2">
        <w:rPr>
          <w:rFonts w:cs="Arial"/>
          <w:b/>
          <w:sz w:val="22"/>
          <w:szCs w:val="22"/>
          <w:highlight w:val="yellow"/>
          <w:lang w:val="bg-BG"/>
        </w:rPr>
        <w:t xml:space="preserve">Автобиография </w:t>
      </w:r>
      <w:r w:rsidRPr="00E405C2" w:rsidDel="00835B01">
        <w:rPr>
          <w:rFonts w:cs="Arial"/>
          <w:b/>
          <w:sz w:val="22"/>
          <w:szCs w:val="22"/>
          <w:highlight w:val="yellow"/>
          <w:lang w:val="bg-BG"/>
        </w:rPr>
        <w:t xml:space="preserve">на </w:t>
      </w:r>
      <w:r w:rsidRPr="00E405C2">
        <w:rPr>
          <w:rFonts w:cs="Arial"/>
          <w:b/>
          <w:sz w:val="22"/>
          <w:szCs w:val="22"/>
          <w:highlight w:val="yellow"/>
          <w:lang w:val="bg-BG"/>
        </w:rPr>
        <w:t xml:space="preserve">ръководителя на </w:t>
      </w:r>
      <w:r w:rsidR="00E25374" w:rsidRPr="00E405C2">
        <w:rPr>
          <w:rFonts w:cs="Arial"/>
          <w:b/>
          <w:sz w:val="22"/>
          <w:szCs w:val="22"/>
          <w:highlight w:val="yellow"/>
          <w:lang w:val="bg-BG"/>
        </w:rPr>
        <w:t>проекта</w:t>
      </w:r>
      <w:r w:rsidRPr="00D6384D">
        <w:rPr>
          <w:rFonts w:cs="Arial"/>
          <w:sz w:val="22"/>
          <w:szCs w:val="22"/>
          <w:lang w:val="bg-BG"/>
        </w:rPr>
        <w:t xml:space="preserve"> (</w:t>
      </w:r>
      <w:r w:rsidRPr="00D6384D">
        <w:rPr>
          <w:rFonts w:cs="Arial"/>
          <w:b/>
          <w:sz w:val="22"/>
          <w:szCs w:val="22"/>
          <w:lang w:val="bg-BG"/>
        </w:rPr>
        <w:t>Приложение Г</w:t>
      </w:r>
      <w:r w:rsidRPr="00D6384D">
        <w:rPr>
          <w:rFonts w:cs="Arial"/>
          <w:sz w:val="22"/>
          <w:szCs w:val="22"/>
          <w:lang w:val="bg-BG"/>
        </w:rPr>
        <w:t xml:space="preserve">) - </w:t>
      </w:r>
      <w:r w:rsidRPr="007B23E9">
        <w:rPr>
          <w:rFonts w:cs="Arial"/>
          <w:i/>
          <w:sz w:val="22"/>
          <w:szCs w:val="22"/>
          <w:lang w:val="bg-BG"/>
        </w:rPr>
        <w:t>подава се във формат сканирано копие</w:t>
      </w:r>
      <w:r w:rsidRPr="00D6384D">
        <w:rPr>
          <w:rFonts w:cs="Arial"/>
          <w:sz w:val="22"/>
          <w:szCs w:val="22"/>
          <w:lang w:val="bg-BG"/>
        </w:rPr>
        <w:t xml:space="preserve">. </w:t>
      </w:r>
    </w:p>
    <w:p w14:paraId="3D83A73E" w14:textId="77777777" w:rsidR="00BE2C82" w:rsidRDefault="00245554" w:rsidP="004F75D1">
      <w:pPr>
        <w:numPr>
          <w:ilvl w:val="0"/>
          <w:numId w:val="45"/>
        </w:numPr>
        <w:spacing w:before="120"/>
        <w:ind w:left="714" w:hanging="357"/>
        <w:jc w:val="both"/>
        <w:rPr>
          <w:rFonts w:cs="Arial"/>
          <w:sz w:val="22"/>
          <w:szCs w:val="22"/>
          <w:lang w:val="bg-BG"/>
        </w:rPr>
      </w:pPr>
      <w:r w:rsidRPr="00D6384D">
        <w:rPr>
          <w:rFonts w:cs="Arial"/>
          <w:b/>
          <w:sz w:val="22"/>
          <w:szCs w:val="22"/>
          <w:lang w:val="bg-BG"/>
        </w:rPr>
        <w:t>Документ за собственост върху недвижимия имот</w:t>
      </w:r>
      <w:r w:rsidRPr="00D6384D">
        <w:rPr>
          <w:rFonts w:cs="Arial"/>
          <w:sz w:val="22"/>
          <w:szCs w:val="22"/>
          <w:lang w:val="bg-BG"/>
        </w:rPr>
        <w:t>, обект на интервенция по проекта, от който да става ясно, че недвижимият имот е държавна</w:t>
      </w:r>
      <w:r w:rsidR="00BF42CD">
        <w:rPr>
          <w:rFonts w:cs="Arial"/>
          <w:sz w:val="22"/>
          <w:szCs w:val="22"/>
          <w:lang w:val="bg-BG"/>
        </w:rPr>
        <w:t>,</w:t>
      </w:r>
      <w:r w:rsidRPr="00D6384D">
        <w:rPr>
          <w:rFonts w:cs="Arial"/>
          <w:sz w:val="22"/>
          <w:szCs w:val="22"/>
          <w:lang w:val="bg-BG"/>
        </w:rPr>
        <w:t xml:space="preserve"> общинска собственост</w:t>
      </w:r>
      <w:r w:rsidR="00BF42CD">
        <w:rPr>
          <w:rFonts w:cs="Arial"/>
          <w:sz w:val="22"/>
          <w:szCs w:val="22"/>
          <w:lang w:val="bg-BG"/>
        </w:rPr>
        <w:t xml:space="preserve"> </w:t>
      </w:r>
      <w:r w:rsidR="00BF42CD" w:rsidRPr="00D6384D">
        <w:rPr>
          <w:rFonts w:cs="Arial"/>
          <w:sz w:val="22"/>
          <w:szCs w:val="22"/>
          <w:lang w:val="bg-BG"/>
        </w:rPr>
        <w:t>и/или</w:t>
      </w:r>
      <w:r w:rsidR="00BF42CD">
        <w:rPr>
          <w:rFonts w:cs="Arial"/>
          <w:sz w:val="22"/>
          <w:szCs w:val="22"/>
          <w:lang w:val="bg-BG"/>
        </w:rPr>
        <w:t xml:space="preserve"> недвижима собственост на партньора</w:t>
      </w:r>
      <w:r w:rsidR="00056674" w:rsidRPr="00D6384D">
        <w:rPr>
          <w:rFonts w:cs="Arial"/>
          <w:sz w:val="22"/>
          <w:szCs w:val="22"/>
          <w:lang w:val="bg-BG"/>
        </w:rPr>
        <w:t>,</w:t>
      </w:r>
      <w:r w:rsidR="00056674" w:rsidRPr="00056674">
        <w:rPr>
          <w:rFonts w:cs="Arial"/>
          <w:sz w:val="22"/>
          <w:szCs w:val="22"/>
          <w:lang w:val="bg-BG"/>
        </w:rPr>
        <w:t xml:space="preserve"> </w:t>
      </w:r>
      <w:r w:rsidR="00056674">
        <w:rPr>
          <w:rFonts w:cs="Arial"/>
          <w:sz w:val="22"/>
          <w:szCs w:val="22"/>
          <w:lang w:val="bg-BG"/>
        </w:rPr>
        <w:t xml:space="preserve">предоставена за безвъзмездно ползване за нуждите на съответната образователна институция </w:t>
      </w:r>
      <w:r w:rsidRPr="00201CC3">
        <w:rPr>
          <w:rFonts w:cs="Arial"/>
          <w:sz w:val="22"/>
          <w:szCs w:val="22"/>
          <w:lang w:val="bg-BG"/>
        </w:rPr>
        <w:t xml:space="preserve">- </w:t>
      </w:r>
      <w:r w:rsidRPr="007B23E9">
        <w:rPr>
          <w:rFonts w:cs="Arial"/>
          <w:i/>
          <w:sz w:val="22"/>
          <w:szCs w:val="22"/>
          <w:lang w:val="bg-BG"/>
        </w:rPr>
        <w:t>подава се във формат сканирано копие</w:t>
      </w:r>
      <w:r w:rsidRPr="00201CC3">
        <w:rPr>
          <w:rFonts w:cs="Arial"/>
          <w:sz w:val="22"/>
          <w:szCs w:val="22"/>
          <w:lang w:val="bg-BG"/>
        </w:rPr>
        <w:t>.</w:t>
      </w:r>
    </w:p>
    <w:p w14:paraId="7EB3DBA6" w14:textId="77777777" w:rsidR="00BF42CD" w:rsidRPr="005F63B2" w:rsidRDefault="00CE72DF" w:rsidP="004F75D1">
      <w:pPr>
        <w:numPr>
          <w:ilvl w:val="0"/>
          <w:numId w:val="45"/>
        </w:numPr>
        <w:spacing w:before="120"/>
        <w:ind w:left="714" w:hanging="357"/>
        <w:jc w:val="both"/>
        <w:rPr>
          <w:rFonts w:cs="Arial"/>
          <w:bCs/>
          <w:iCs/>
          <w:sz w:val="22"/>
          <w:szCs w:val="22"/>
          <w:lang w:val="bg-BG"/>
        </w:rPr>
      </w:pPr>
      <w:r w:rsidRPr="005F63B2">
        <w:rPr>
          <w:rFonts w:cs="Arial"/>
          <w:b/>
          <w:sz w:val="22"/>
          <w:szCs w:val="22"/>
          <w:lang w:val="bg-BG"/>
        </w:rPr>
        <w:t xml:space="preserve">Партньорско споразумение </w:t>
      </w:r>
      <w:r w:rsidR="005F63B2" w:rsidRPr="005F63B2">
        <w:rPr>
          <w:rFonts w:cs="Arial"/>
          <w:b/>
          <w:sz w:val="22"/>
          <w:szCs w:val="22"/>
          <w:lang w:val="bg-BG"/>
        </w:rPr>
        <w:t>между партньорите</w:t>
      </w:r>
      <w:r w:rsidRPr="005F63B2">
        <w:rPr>
          <w:rFonts w:cs="Arial"/>
          <w:sz w:val="22"/>
          <w:szCs w:val="22"/>
          <w:lang w:val="bg-BG"/>
        </w:rPr>
        <w:t xml:space="preserve">, </w:t>
      </w:r>
      <w:r w:rsidR="00BF42CD" w:rsidRPr="005F63B2">
        <w:rPr>
          <w:rFonts w:cs="Arial"/>
          <w:bCs/>
          <w:iCs/>
          <w:sz w:val="22"/>
          <w:szCs w:val="22"/>
          <w:lang w:val="bg-BG"/>
        </w:rPr>
        <w:t xml:space="preserve">уреждащо правата и задълженията на партньорите във връзка с изпълнението на дейностите по проектите </w:t>
      </w:r>
      <w:r w:rsidRPr="005F63B2">
        <w:rPr>
          <w:rFonts w:cs="Arial"/>
          <w:bCs/>
          <w:iCs/>
          <w:sz w:val="22"/>
          <w:szCs w:val="22"/>
          <w:lang w:val="bg-BG"/>
        </w:rPr>
        <w:t xml:space="preserve">- </w:t>
      </w:r>
      <w:r w:rsidRPr="007B23E9">
        <w:rPr>
          <w:rFonts w:cs="Arial"/>
          <w:bCs/>
          <w:i/>
          <w:iCs/>
          <w:sz w:val="22"/>
          <w:szCs w:val="22"/>
          <w:lang w:val="bg-BG"/>
        </w:rPr>
        <w:t>подава се във формат сканирано копие</w:t>
      </w:r>
      <w:r w:rsidR="00BF42CD" w:rsidRPr="005F63B2">
        <w:rPr>
          <w:rFonts w:cs="Arial"/>
          <w:bCs/>
          <w:iCs/>
          <w:sz w:val="22"/>
          <w:szCs w:val="22"/>
          <w:lang w:val="bg-BG"/>
        </w:rPr>
        <w:t xml:space="preserve">. </w:t>
      </w:r>
    </w:p>
    <w:p w14:paraId="54FE5F3F" w14:textId="77777777" w:rsidR="00245554" w:rsidRPr="00201CC3" w:rsidRDefault="00245554" w:rsidP="004F75D1">
      <w:pPr>
        <w:numPr>
          <w:ilvl w:val="0"/>
          <w:numId w:val="45"/>
        </w:numPr>
        <w:spacing w:before="120"/>
        <w:ind w:left="714" w:hanging="357"/>
        <w:jc w:val="both"/>
        <w:rPr>
          <w:rFonts w:cs="Arial"/>
          <w:b/>
          <w:sz w:val="24"/>
          <w:szCs w:val="24"/>
          <w:lang w:val="bg-BG"/>
        </w:rPr>
      </w:pPr>
      <w:r w:rsidRPr="00201CC3">
        <w:rPr>
          <w:b/>
          <w:sz w:val="22"/>
          <w:szCs w:val="22"/>
          <w:lang w:val="bg-BG"/>
        </w:rPr>
        <w:t xml:space="preserve">Декларация от ръководството на съответната </w:t>
      </w:r>
      <w:r w:rsidR="00BE2C82" w:rsidRPr="00201CC3">
        <w:rPr>
          <w:b/>
          <w:sz w:val="22"/>
          <w:szCs w:val="22"/>
          <w:lang w:val="bg-BG"/>
        </w:rPr>
        <w:t xml:space="preserve">образователна </w:t>
      </w:r>
      <w:r w:rsidRPr="00201CC3">
        <w:rPr>
          <w:b/>
          <w:sz w:val="22"/>
          <w:szCs w:val="22"/>
          <w:lang w:val="bg-BG"/>
        </w:rPr>
        <w:t xml:space="preserve">институция, </w:t>
      </w:r>
      <w:r w:rsidRPr="00201CC3">
        <w:rPr>
          <w:sz w:val="22"/>
          <w:szCs w:val="22"/>
          <w:lang w:val="bg-BG"/>
        </w:rPr>
        <w:t xml:space="preserve">обект на интервенция, че е съгласно с предложения проект, вкл. и с конкретното проектно решение,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инвестициите и опазване на обекта - </w:t>
      </w:r>
      <w:r w:rsidRPr="007B23E9">
        <w:rPr>
          <w:i/>
          <w:sz w:val="22"/>
          <w:szCs w:val="22"/>
          <w:lang w:val="bg-BG"/>
        </w:rPr>
        <w:t>подава се във формат сканирано копие</w:t>
      </w:r>
      <w:r w:rsidRPr="00201CC3">
        <w:rPr>
          <w:sz w:val="22"/>
          <w:szCs w:val="22"/>
          <w:lang w:val="bg-BG"/>
        </w:rPr>
        <w:t>.</w:t>
      </w:r>
    </w:p>
    <w:p w14:paraId="3D98DC1D" w14:textId="77777777" w:rsidR="001C5DCB" w:rsidRPr="00132D61" w:rsidRDefault="00BE2C82" w:rsidP="004F75D1">
      <w:pPr>
        <w:numPr>
          <w:ilvl w:val="0"/>
          <w:numId w:val="45"/>
        </w:numPr>
        <w:spacing w:before="120"/>
        <w:jc w:val="both"/>
        <w:rPr>
          <w:rFonts w:cs="Arial"/>
          <w:b/>
          <w:sz w:val="24"/>
          <w:szCs w:val="24"/>
          <w:lang w:val="bg-BG"/>
        </w:rPr>
      </w:pPr>
      <w:r w:rsidRPr="00201CC3">
        <w:rPr>
          <w:b/>
          <w:bCs/>
          <w:sz w:val="22"/>
          <w:szCs w:val="22"/>
          <w:lang w:val="bg-BG"/>
        </w:rPr>
        <w:lastRenderedPageBreak/>
        <w:t xml:space="preserve">Декларация от </w:t>
      </w:r>
      <w:r w:rsidR="00EC43DD">
        <w:rPr>
          <w:b/>
          <w:bCs/>
          <w:sz w:val="22"/>
          <w:szCs w:val="22"/>
          <w:lang w:val="bg-BG"/>
        </w:rPr>
        <w:t>М</w:t>
      </w:r>
      <w:r w:rsidR="006A58BD">
        <w:rPr>
          <w:b/>
          <w:bCs/>
          <w:sz w:val="22"/>
          <w:szCs w:val="22"/>
          <w:lang w:val="bg-BG"/>
        </w:rPr>
        <w:t xml:space="preserve">инистъра на </w:t>
      </w:r>
      <w:r w:rsidR="00D6384D">
        <w:rPr>
          <w:b/>
          <w:bCs/>
          <w:sz w:val="22"/>
          <w:szCs w:val="22"/>
          <w:lang w:val="bg-BG"/>
        </w:rPr>
        <w:t>образованието и науката</w:t>
      </w:r>
      <w:r w:rsidR="006A58BD">
        <w:rPr>
          <w:b/>
          <w:bCs/>
          <w:sz w:val="22"/>
          <w:szCs w:val="22"/>
          <w:lang w:val="bg-BG"/>
        </w:rPr>
        <w:t xml:space="preserve"> </w:t>
      </w:r>
      <w:r w:rsidR="001C5DCB" w:rsidRPr="00132D61">
        <w:rPr>
          <w:b/>
          <w:bCs/>
          <w:i/>
          <w:sz w:val="22"/>
          <w:szCs w:val="22"/>
          <w:lang w:val="bg-BG"/>
        </w:rPr>
        <w:t>(в случай на държавна собственост в управление на съответния бенефициент)</w:t>
      </w:r>
      <w:r w:rsidR="00D6384D">
        <w:rPr>
          <w:b/>
          <w:bCs/>
          <w:i/>
          <w:sz w:val="22"/>
          <w:szCs w:val="22"/>
          <w:lang w:val="bg-BG"/>
        </w:rPr>
        <w:t>,</w:t>
      </w:r>
      <w:r w:rsidR="001C5DCB" w:rsidRPr="00132D61">
        <w:rPr>
          <w:b/>
          <w:bCs/>
          <w:i/>
          <w:sz w:val="22"/>
          <w:szCs w:val="22"/>
          <w:lang w:val="bg-BG"/>
        </w:rPr>
        <w:t xml:space="preserve"> </w:t>
      </w:r>
      <w:r w:rsidR="001C5DCB" w:rsidRPr="00201CC3">
        <w:rPr>
          <w:b/>
          <w:bCs/>
          <w:sz w:val="22"/>
          <w:szCs w:val="22"/>
          <w:lang w:val="bg-BG"/>
        </w:rPr>
        <w:t xml:space="preserve">чрез което да се декларира, че предназначението на сградите, обект на интервенция по проекта, няма да бъде променяно </w:t>
      </w:r>
      <w:r w:rsidR="001C5DCB">
        <w:rPr>
          <w:b/>
          <w:bCs/>
          <w:sz w:val="22"/>
          <w:szCs w:val="22"/>
          <w:lang w:val="bg-BG"/>
        </w:rPr>
        <w:t xml:space="preserve">и ще се ползва за целите на образователната институция, обект на интервенция, </w:t>
      </w:r>
      <w:r w:rsidR="001C5DCB" w:rsidRPr="00201CC3">
        <w:rPr>
          <w:b/>
          <w:bCs/>
          <w:sz w:val="22"/>
          <w:szCs w:val="22"/>
          <w:lang w:val="bg-BG"/>
        </w:rPr>
        <w:t xml:space="preserve">за период не по-малък от </w:t>
      </w:r>
      <w:r w:rsidR="001C5DCB" w:rsidRPr="00201CC3">
        <w:rPr>
          <w:b/>
          <w:bCs/>
          <w:sz w:val="22"/>
          <w:szCs w:val="22"/>
          <w:lang w:val="ru-RU"/>
        </w:rPr>
        <w:t>5</w:t>
      </w:r>
      <w:r w:rsidR="001C5DCB" w:rsidRPr="00201CC3">
        <w:rPr>
          <w:b/>
          <w:bCs/>
          <w:sz w:val="22"/>
          <w:szCs w:val="22"/>
          <w:lang w:val="bg-BG"/>
        </w:rPr>
        <w:t xml:space="preserve"> години след приключване на дейностите по проекта</w:t>
      </w:r>
      <w:r w:rsidR="001C5DCB" w:rsidRPr="00201CC3">
        <w:rPr>
          <w:rFonts w:cs="Arial"/>
          <w:sz w:val="22"/>
          <w:szCs w:val="22"/>
          <w:lang w:val="bg-BG"/>
        </w:rPr>
        <w:t xml:space="preserve"> -</w:t>
      </w:r>
      <w:r w:rsidR="001C5DCB" w:rsidRPr="001C5DCB">
        <w:rPr>
          <w:bCs/>
          <w:sz w:val="22"/>
          <w:szCs w:val="22"/>
          <w:lang w:val="bg-BG"/>
        </w:rPr>
        <w:t xml:space="preserve"> </w:t>
      </w:r>
      <w:r w:rsidR="001C5DCB" w:rsidRPr="007B23E9">
        <w:rPr>
          <w:rFonts w:cs="Arial"/>
          <w:i/>
          <w:sz w:val="22"/>
          <w:szCs w:val="22"/>
          <w:lang w:val="bg-BG"/>
        </w:rPr>
        <w:t>подава се в оригинал - файл формат WORD, подписан с електронен подпис от кандидата</w:t>
      </w:r>
    </w:p>
    <w:p w14:paraId="2C41116A" w14:textId="77777777" w:rsidR="001C5DCB" w:rsidRPr="00F17039" w:rsidRDefault="001C5DCB" w:rsidP="001C5DCB">
      <w:pPr>
        <w:spacing w:before="120"/>
        <w:ind w:left="720"/>
        <w:jc w:val="both"/>
        <w:rPr>
          <w:rFonts w:cs="Arial"/>
          <w:sz w:val="24"/>
          <w:szCs w:val="24"/>
          <w:lang w:val="bg-BG"/>
        </w:rPr>
      </w:pPr>
      <w:r w:rsidRPr="00F17039">
        <w:rPr>
          <w:bCs/>
          <w:sz w:val="22"/>
          <w:szCs w:val="22"/>
          <w:lang w:val="bg-BG"/>
        </w:rPr>
        <w:t>и</w:t>
      </w:r>
      <w:r w:rsidR="006A58BD" w:rsidRPr="00F17039">
        <w:rPr>
          <w:bCs/>
          <w:sz w:val="22"/>
          <w:szCs w:val="22"/>
          <w:lang w:val="bg-BG"/>
        </w:rPr>
        <w:t>ли</w:t>
      </w:r>
    </w:p>
    <w:p w14:paraId="5745D0EB" w14:textId="77777777" w:rsidR="00BE2C82" w:rsidRPr="00201CC3" w:rsidRDefault="0072062E" w:rsidP="001C5DCB">
      <w:pPr>
        <w:spacing w:before="120"/>
        <w:ind w:left="720"/>
        <w:jc w:val="both"/>
        <w:rPr>
          <w:rFonts w:cs="Arial"/>
          <w:b/>
          <w:sz w:val="24"/>
          <w:szCs w:val="24"/>
          <w:lang w:val="bg-BG"/>
        </w:rPr>
      </w:pPr>
      <w:r>
        <w:rPr>
          <w:b/>
          <w:bCs/>
          <w:sz w:val="22"/>
          <w:szCs w:val="22"/>
          <w:lang w:val="bg-BG"/>
        </w:rPr>
        <w:t>Решение на Общинския съвет</w:t>
      </w:r>
      <w:r w:rsidR="006A58BD">
        <w:rPr>
          <w:b/>
          <w:bCs/>
          <w:sz w:val="22"/>
          <w:szCs w:val="22"/>
          <w:lang w:val="bg-BG"/>
        </w:rPr>
        <w:t xml:space="preserve"> (</w:t>
      </w:r>
      <w:r w:rsidR="006A58BD" w:rsidRPr="00132D61">
        <w:rPr>
          <w:b/>
          <w:bCs/>
          <w:i/>
          <w:sz w:val="22"/>
          <w:szCs w:val="22"/>
          <w:lang w:val="bg-BG"/>
        </w:rPr>
        <w:t>в случай на общинска собственост</w:t>
      </w:r>
      <w:r w:rsidR="006A58BD">
        <w:rPr>
          <w:b/>
          <w:bCs/>
          <w:sz w:val="22"/>
          <w:szCs w:val="22"/>
          <w:lang w:val="bg-BG"/>
        </w:rPr>
        <w:t>)</w:t>
      </w:r>
      <w:r w:rsidR="00BE2C82" w:rsidRPr="00201CC3">
        <w:rPr>
          <w:b/>
          <w:bCs/>
          <w:sz w:val="22"/>
          <w:szCs w:val="22"/>
          <w:lang w:val="bg-BG"/>
        </w:rPr>
        <w:t xml:space="preserve">, чрез което да се декларира, че предназначението на сградите, обект на интервенция по проекта, няма да бъде променяно </w:t>
      </w:r>
      <w:r w:rsidR="006A58BD">
        <w:rPr>
          <w:b/>
          <w:bCs/>
          <w:sz w:val="22"/>
          <w:szCs w:val="22"/>
          <w:lang w:val="bg-BG"/>
        </w:rPr>
        <w:t xml:space="preserve">и ще се ползва за целите на образователната институция, обект на интервенция, </w:t>
      </w:r>
      <w:r w:rsidR="00BE2C82" w:rsidRPr="00201CC3">
        <w:rPr>
          <w:b/>
          <w:bCs/>
          <w:sz w:val="22"/>
          <w:szCs w:val="22"/>
          <w:lang w:val="bg-BG"/>
        </w:rPr>
        <w:t xml:space="preserve">за период не по-малък от </w:t>
      </w:r>
      <w:r w:rsidR="00BE2C82" w:rsidRPr="00201CC3">
        <w:rPr>
          <w:b/>
          <w:bCs/>
          <w:sz w:val="22"/>
          <w:szCs w:val="22"/>
          <w:lang w:val="ru-RU"/>
        </w:rPr>
        <w:t>5</w:t>
      </w:r>
      <w:r w:rsidR="00BE2C82" w:rsidRPr="00201CC3">
        <w:rPr>
          <w:b/>
          <w:bCs/>
          <w:sz w:val="22"/>
          <w:szCs w:val="22"/>
          <w:lang w:val="bg-BG"/>
        </w:rPr>
        <w:t xml:space="preserve"> години след приключване на дейностите по проекта</w:t>
      </w:r>
      <w:r w:rsidR="00BE2C82" w:rsidRPr="00201CC3">
        <w:rPr>
          <w:rFonts w:cs="Arial"/>
          <w:sz w:val="22"/>
          <w:szCs w:val="22"/>
          <w:lang w:val="bg-BG"/>
        </w:rPr>
        <w:t xml:space="preserve"> - </w:t>
      </w:r>
      <w:r w:rsidR="00BE2C82" w:rsidRPr="007B23E9">
        <w:rPr>
          <w:i/>
          <w:sz w:val="22"/>
          <w:szCs w:val="22"/>
          <w:lang w:val="bg-BG"/>
        </w:rPr>
        <w:t>подава се във формат сканирано копие</w:t>
      </w:r>
      <w:r w:rsidR="00BE2C82" w:rsidRPr="00201CC3">
        <w:rPr>
          <w:sz w:val="22"/>
          <w:szCs w:val="22"/>
          <w:lang w:val="bg-BG"/>
        </w:rPr>
        <w:t>.</w:t>
      </w:r>
    </w:p>
    <w:p w14:paraId="2C6CB72A" w14:textId="77777777" w:rsidR="001C5DCB" w:rsidRPr="00132D61" w:rsidRDefault="00BE2C82" w:rsidP="004F75D1">
      <w:pPr>
        <w:numPr>
          <w:ilvl w:val="0"/>
          <w:numId w:val="45"/>
        </w:numPr>
        <w:spacing w:before="120"/>
        <w:jc w:val="both"/>
        <w:rPr>
          <w:rFonts w:cs="Arial"/>
          <w:b/>
          <w:sz w:val="24"/>
          <w:szCs w:val="24"/>
          <w:lang w:val="bg-BG"/>
        </w:rPr>
      </w:pPr>
      <w:r w:rsidRPr="00201CC3">
        <w:rPr>
          <w:b/>
          <w:bCs/>
          <w:sz w:val="22"/>
          <w:szCs w:val="22"/>
          <w:lang w:val="bg-BG"/>
        </w:rPr>
        <w:t xml:space="preserve">Декларация от </w:t>
      </w:r>
      <w:r w:rsidR="00D6384D" w:rsidRPr="00D6384D">
        <w:rPr>
          <w:b/>
          <w:bCs/>
          <w:sz w:val="22"/>
          <w:szCs w:val="22"/>
          <w:lang w:val="bg-BG"/>
        </w:rPr>
        <w:t>Министъра на образованието и науката</w:t>
      </w:r>
      <w:r w:rsidR="00D6384D">
        <w:rPr>
          <w:b/>
          <w:bCs/>
          <w:sz w:val="22"/>
          <w:szCs w:val="22"/>
          <w:lang w:val="bg-BG"/>
        </w:rPr>
        <w:t>/Кмета на съответната община</w:t>
      </w:r>
      <w:r w:rsidRPr="00201CC3">
        <w:rPr>
          <w:b/>
          <w:bCs/>
          <w:sz w:val="22"/>
          <w:szCs w:val="22"/>
          <w:lang w:val="bg-BG"/>
        </w:rPr>
        <w:t>, чрез която се декларира, че</w:t>
      </w:r>
      <w:r w:rsidR="001C5DCB">
        <w:rPr>
          <w:b/>
          <w:bCs/>
          <w:sz w:val="22"/>
          <w:szCs w:val="22"/>
          <w:lang w:val="bg-BG"/>
        </w:rPr>
        <w:t>:</w:t>
      </w:r>
    </w:p>
    <w:p w14:paraId="61BBA065" w14:textId="77777777" w:rsidR="001C5DCB" w:rsidRPr="00132D61" w:rsidRDefault="00BE2C82" w:rsidP="00CA61AB">
      <w:pPr>
        <w:numPr>
          <w:ilvl w:val="0"/>
          <w:numId w:val="44"/>
        </w:numPr>
        <w:spacing w:before="60"/>
        <w:ind w:left="1134" w:hanging="425"/>
        <w:jc w:val="both"/>
        <w:rPr>
          <w:rFonts w:cs="Arial"/>
          <w:sz w:val="24"/>
          <w:szCs w:val="24"/>
          <w:lang w:val="bg-BG"/>
        </w:rPr>
      </w:pPr>
      <w:r w:rsidRPr="001C5DCB">
        <w:rPr>
          <w:bCs/>
          <w:sz w:val="22"/>
          <w:szCs w:val="22"/>
          <w:lang w:val="bg-BG"/>
        </w:rPr>
        <w:t xml:space="preserve">съответната образователна институция няма да бъде закрита за период не по-малък от </w:t>
      </w:r>
      <w:r w:rsidRPr="001C5DCB">
        <w:rPr>
          <w:bCs/>
          <w:sz w:val="22"/>
          <w:szCs w:val="22"/>
          <w:lang w:val="ru-RU"/>
        </w:rPr>
        <w:t>5</w:t>
      </w:r>
      <w:r w:rsidRPr="001C5DCB">
        <w:rPr>
          <w:bCs/>
          <w:sz w:val="22"/>
          <w:szCs w:val="22"/>
          <w:lang w:val="bg-BG"/>
        </w:rPr>
        <w:t xml:space="preserve"> години след приключване на дейностите по проекта</w:t>
      </w:r>
      <w:r w:rsidR="00F31E4D">
        <w:rPr>
          <w:bCs/>
          <w:sz w:val="22"/>
          <w:szCs w:val="22"/>
          <w:lang w:val="bg-BG"/>
        </w:rPr>
        <w:t>;</w:t>
      </w:r>
    </w:p>
    <w:p w14:paraId="7605303C" w14:textId="77777777" w:rsidR="001C5DCB" w:rsidRPr="00132D61" w:rsidRDefault="001C5DCB" w:rsidP="00CA61AB">
      <w:pPr>
        <w:numPr>
          <w:ilvl w:val="0"/>
          <w:numId w:val="44"/>
        </w:numPr>
        <w:spacing w:before="60"/>
        <w:ind w:left="1134" w:hanging="425"/>
        <w:jc w:val="both"/>
        <w:rPr>
          <w:rFonts w:cs="Arial"/>
          <w:sz w:val="24"/>
          <w:szCs w:val="24"/>
          <w:lang w:val="bg-BG"/>
        </w:rPr>
      </w:pPr>
      <w:r w:rsidRPr="001C5DCB">
        <w:rPr>
          <w:sz w:val="22"/>
          <w:szCs w:val="22"/>
          <w:lang w:val="bg-BG"/>
        </w:rPr>
        <w:t>с изпълнение на дейностите, включени в подаденото проектно предложение</w:t>
      </w:r>
      <w:r w:rsidR="00F31E4D">
        <w:rPr>
          <w:sz w:val="22"/>
          <w:szCs w:val="22"/>
          <w:lang w:val="bg-BG"/>
        </w:rPr>
        <w:t>,</w:t>
      </w:r>
      <w:r w:rsidRPr="001C5DCB">
        <w:rPr>
          <w:sz w:val="22"/>
          <w:szCs w:val="22"/>
          <w:lang w:val="bg-BG"/>
        </w:rPr>
        <w:t xml:space="preserve"> ще се постигне цялостна модернизация на образователната институция</w:t>
      </w:r>
    </w:p>
    <w:p w14:paraId="40185D11" w14:textId="77777777" w:rsidR="00BE2C82" w:rsidRPr="00201CC3" w:rsidRDefault="001C5DCB" w:rsidP="001C5DCB">
      <w:pPr>
        <w:spacing w:before="120"/>
        <w:ind w:left="709"/>
        <w:jc w:val="both"/>
        <w:rPr>
          <w:rFonts w:cs="Arial"/>
          <w:b/>
          <w:sz w:val="24"/>
          <w:szCs w:val="24"/>
          <w:lang w:val="bg-BG"/>
        </w:rPr>
      </w:pPr>
      <w:r w:rsidRPr="007B23E9">
        <w:rPr>
          <w:bCs/>
          <w:i/>
          <w:sz w:val="22"/>
          <w:szCs w:val="22"/>
          <w:lang w:val="bg-BG"/>
        </w:rPr>
        <w:t>Декларацията се</w:t>
      </w:r>
      <w:r w:rsidR="006A58BD" w:rsidRPr="007B23E9">
        <w:rPr>
          <w:rFonts w:cs="Arial"/>
          <w:i/>
          <w:sz w:val="22"/>
          <w:szCs w:val="22"/>
          <w:lang w:val="bg-BG"/>
        </w:rPr>
        <w:t xml:space="preserve"> подава в оригинал - файл формат WORD, подписан с електронен подпис от кандидата</w:t>
      </w:r>
      <w:r w:rsidR="00BE2C82" w:rsidRPr="00201CC3">
        <w:rPr>
          <w:sz w:val="22"/>
          <w:szCs w:val="22"/>
          <w:lang w:val="bg-BG"/>
        </w:rPr>
        <w:t>.</w:t>
      </w:r>
    </w:p>
    <w:p w14:paraId="01B724FB" w14:textId="77777777" w:rsidR="00592FC0" w:rsidRPr="00132D61" w:rsidRDefault="00592FC0" w:rsidP="004F75D1">
      <w:pPr>
        <w:numPr>
          <w:ilvl w:val="0"/>
          <w:numId w:val="45"/>
        </w:numPr>
        <w:spacing w:before="120"/>
        <w:jc w:val="both"/>
        <w:rPr>
          <w:rFonts w:cs="Arial"/>
          <w:sz w:val="22"/>
          <w:szCs w:val="22"/>
          <w:lang w:val="bg-BG"/>
        </w:rPr>
      </w:pPr>
      <w:r w:rsidRPr="00132D61">
        <w:rPr>
          <w:rFonts w:cs="Arial"/>
          <w:b/>
          <w:sz w:val="22"/>
          <w:szCs w:val="22"/>
          <w:lang w:val="bg-BG"/>
        </w:rPr>
        <w:t>Обследване за енергийна ефективност, придружено от валиден сертификат за енергийни характеристики на сграда в експлоатация</w:t>
      </w:r>
      <w:r>
        <w:rPr>
          <w:rFonts w:cs="Arial"/>
          <w:sz w:val="22"/>
          <w:szCs w:val="22"/>
          <w:lang w:val="bg-BG"/>
        </w:rPr>
        <w:t>, изготвени по реда на чл48 от ЗЕЕ (</w:t>
      </w:r>
      <w:r>
        <w:rPr>
          <w:rFonts w:cs="Arial"/>
          <w:i/>
          <w:sz w:val="22"/>
          <w:szCs w:val="22"/>
          <w:lang w:val="bg-BG"/>
        </w:rPr>
        <w:t xml:space="preserve">в случай на интервенции върху съществуваща сграда) </w:t>
      </w:r>
      <w:r w:rsidRPr="00201CC3">
        <w:rPr>
          <w:rFonts w:cs="Arial"/>
          <w:sz w:val="22"/>
          <w:szCs w:val="22"/>
          <w:lang w:val="bg-BG"/>
        </w:rPr>
        <w:t xml:space="preserve">- </w:t>
      </w:r>
      <w:r w:rsidRPr="007B23E9">
        <w:rPr>
          <w:i/>
          <w:sz w:val="22"/>
          <w:szCs w:val="22"/>
          <w:lang w:val="bg-BG"/>
        </w:rPr>
        <w:t>подава се във формат сканирано копие</w:t>
      </w:r>
      <w:r w:rsidR="005D4141">
        <w:rPr>
          <w:i/>
          <w:sz w:val="22"/>
          <w:szCs w:val="22"/>
          <w:lang w:val="bg-BG"/>
        </w:rPr>
        <w:t>.</w:t>
      </w:r>
    </w:p>
    <w:p w14:paraId="6A124F74" w14:textId="77777777" w:rsidR="006C5F07" w:rsidRPr="00C76C72" w:rsidRDefault="006C5F07" w:rsidP="004F75D1">
      <w:pPr>
        <w:numPr>
          <w:ilvl w:val="0"/>
          <w:numId w:val="45"/>
        </w:numPr>
        <w:spacing w:before="120"/>
        <w:jc w:val="both"/>
        <w:rPr>
          <w:rFonts w:cs="Arial"/>
          <w:sz w:val="22"/>
          <w:szCs w:val="22"/>
          <w:lang w:val="bg-BG"/>
        </w:rPr>
      </w:pPr>
      <w:r w:rsidRPr="0072062E">
        <w:rPr>
          <w:rFonts w:cs="Arial"/>
          <w:b/>
          <w:sz w:val="22"/>
          <w:szCs w:val="22"/>
          <w:lang w:val="bg-BG"/>
        </w:rPr>
        <w:t xml:space="preserve">Декларация </w:t>
      </w:r>
      <w:r w:rsidR="001C5DCB" w:rsidRPr="00201CC3">
        <w:rPr>
          <w:b/>
          <w:bCs/>
          <w:sz w:val="22"/>
          <w:szCs w:val="22"/>
          <w:lang w:val="bg-BG"/>
        </w:rPr>
        <w:t xml:space="preserve">от </w:t>
      </w:r>
      <w:r w:rsidR="00D6384D" w:rsidRPr="00D6384D">
        <w:rPr>
          <w:b/>
          <w:bCs/>
          <w:sz w:val="22"/>
          <w:szCs w:val="22"/>
          <w:lang w:val="bg-BG"/>
        </w:rPr>
        <w:t xml:space="preserve">Министъра на образованието и науката/Кмета на съответната община </w:t>
      </w:r>
      <w:r w:rsidRPr="0072062E">
        <w:rPr>
          <w:rFonts w:cs="Arial"/>
          <w:b/>
          <w:sz w:val="22"/>
          <w:szCs w:val="22"/>
          <w:lang w:val="bg-BG"/>
        </w:rPr>
        <w:t>в зависимост от степента на проектна готовност на всеки обект</w:t>
      </w:r>
      <w:r w:rsidRPr="00C76C72">
        <w:rPr>
          <w:rFonts w:cs="Arial"/>
          <w:sz w:val="22"/>
          <w:szCs w:val="22"/>
          <w:lang w:val="bg-BG"/>
        </w:rPr>
        <w:t>, както следва:</w:t>
      </w:r>
    </w:p>
    <w:p w14:paraId="5B7EFDAB" w14:textId="77777777" w:rsidR="00CA61AB" w:rsidRDefault="00CA61AB" w:rsidP="00CA61AB">
      <w:pPr>
        <w:numPr>
          <w:ilvl w:val="0"/>
          <w:numId w:val="44"/>
        </w:numPr>
        <w:spacing w:before="120"/>
        <w:jc w:val="both"/>
        <w:rPr>
          <w:rFonts w:cs="Arial"/>
          <w:sz w:val="22"/>
          <w:szCs w:val="22"/>
          <w:u w:val="single"/>
          <w:lang w:val="bg-BG"/>
        </w:rPr>
      </w:pPr>
      <w:r w:rsidRPr="00C76C72">
        <w:rPr>
          <w:rFonts w:cs="Arial"/>
          <w:sz w:val="22"/>
          <w:szCs w:val="22"/>
          <w:u w:val="single"/>
          <w:lang w:val="bg-BG"/>
        </w:rPr>
        <w:t>За обект в пълна степен на проектна готовност бенефициентът представя декларация, че</w:t>
      </w:r>
      <w:r>
        <w:rPr>
          <w:rFonts w:cs="Arial"/>
          <w:sz w:val="22"/>
          <w:szCs w:val="22"/>
          <w:u w:val="single"/>
          <w:lang w:val="bg-BG"/>
        </w:rPr>
        <w:t>:</w:t>
      </w:r>
    </w:p>
    <w:p w14:paraId="31D66283" w14:textId="77777777" w:rsidR="00CA61AB" w:rsidRPr="00132D61" w:rsidRDefault="00CA61AB" w:rsidP="00CA61AB">
      <w:pPr>
        <w:numPr>
          <w:ilvl w:val="0"/>
          <w:numId w:val="32"/>
        </w:numPr>
        <w:tabs>
          <w:tab w:val="clear" w:pos="720"/>
          <w:tab w:val="num" w:pos="993"/>
        </w:tabs>
        <w:spacing w:before="120"/>
        <w:ind w:left="993" w:hanging="284"/>
        <w:jc w:val="both"/>
        <w:rPr>
          <w:rFonts w:cs="Arial"/>
          <w:sz w:val="22"/>
          <w:szCs w:val="22"/>
          <w:u w:val="single"/>
          <w:lang w:val="bg-BG"/>
        </w:rPr>
      </w:pPr>
      <w:r w:rsidRPr="006A23CC">
        <w:rPr>
          <w:rFonts w:cs="Arial"/>
          <w:b/>
          <w:sz w:val="22"/>
          <w:szCs w:val="22"/>
          <w:lang w:val="bg-BG"/>
        </w:rPr>
        <w:t xml:space="preserve">представеният сертификат за енергийни характеристики на сграда в експлоатация, </w:t>
      </w:r>
      <w:r w:rsidRPr="00132D61">
        <w:rPr>
          <w:rFonts w:cs="Arial"/>
          <w:sz w:val="22"/>
          <w:szCs w:val="22"/>
          <w:lang w:val="bg-BG"/>
        </w:rPr>
        <w:t>издаден по реда на Наредбата по чл. 48 от ЗЕЕ,</w:t>
      </w:r>
      <w:r w:rsidRPr="006A23CC">
        <w:rPr>
          <w:rFonts w:cs="Arial"/>
          <w:b/>
          <w:sz w:val="22"/>
          <w:szCs w:val="22"/>
          <w:lang w:val="bg-BG"/>
        </w:rPr>
        <w:t xml:space="preserve"> е валиден</w:t>
      </w:r>
      <w:r w:rsidRPr="00862FE1">
        <w:rPr>
          <w:rFonts w:cs="Arial"/>
          <w:sz w:val="22"/>
          <w:szCs w:val="22"/>
          <w:lang w:val="bg-BG"/>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 </w:t>
      </w:r>
      <w:r>
        <w:rPr>
          <w:rFonts w:cs="Arial"/>
          <w:sz w:val="22"/>
          <w:szCs w:val="22"/>
          <w:lang w:val="bg-BG"/>
        </w:rPr>
        <w:t xml:space="preserve">и </w:t>
      </w:r>
    </w:p>
    <w:p w14:paraId="088E09D2" w14:textId="77777777" w:rsidR="00CA61AB" w:rsidRPr="00C76C72" w:rsidRDefault="00CA61AB" w:rsidP="00CA61AB">
      <w:pPr>
        <w:numPr>
          <w:ilvl w:val="0"/>
          <w:numId w:val="32"/>
        </w:numPr>
        <w:tabs>
          <w:tab w:val="clear" w:pos="720"/>
          <w:tab w:val="num" w:pos="993"/>
        </w:tabs>
        <w:spacing w:before="120"/>
        <w:ind w:left="993" w:hanging="284"/>
        <w:jc w:val="both"/>
        <w:rPr>
          <w:rFonts w:cs="Arial"/>
          <w:sz w:val="22"/>
          <w:szCs w:val="22"/>
          <w:u w:val="single"/>
          <w:lang w:val="bg-BG"/>
        </w:rPr>
      </w:pPr>
      <w:r>
        <w:rPr>
          <w:rFonts w:cs="Arial"/>
          <w:sz w:val="22"/>
          <w:szCs w:val="22"/>
          <w:lang w:val="bg-BG"/>
        </w:rPr>
        <w:t xml:space="preserve">в </w:t>
      </w:r>
      <w:r w:rsidRPr="00C76C72">
        <w:rPr>
          <w:rFonts w:cs="Arial"/>
          <w:b/>
          <w:sz w:val="22"/>
          <w:szCs w:val="22"/>
          <w:u w:val="single"/>
          <w:lang w:val="bg-BG"/>
        </w:rPr>
        <w:t>инвестиционния проект са включени</w:t>
      </w:r>
      <w:r w:rsidRPr="00C76C72">
        <w:rPr>
          <w:rFonts w:cs="Arial"/>
          <w:sz w:val="22"/>
          <w:szCs w:val="22"/>
          <w:u w:val="single"/>
          <w:lang w:val="bg-BG"/>
        </w:rPr>
        <w:t xml:space="preserve">: </w:t>
      </w:r>
    </w:p>
    <w:p w14:paraId="4C1B62AE" w14:textId="77777777" w:rsidR="00CA61AB" w:rsidRPr="00C76C72" w:rsidRDefault="00CA61AB" w:rsidP="00CA61AB">
      <w:pPr>
        <w:numPr>
          <w:ilvl w:val="3"/>
          <w:numId w:val="31"/>
        </w:numPr>
        <w:spacing w:before="60"/>
        <w:ind w:left="1276" w:hanging="284"/>
        <w:jc w:val="both"/>
        <w:rPr>
          <w:rFonts w:cs="Arial"/>
          <w:sz w:val="22"/>
          <w:szCs w:val="22"/>
          <w:lang w:val="bg-BG"/>
        </w:rPr>
      </w:pPr>
      <w:r w:rsidRPr="00C76C72">
        <w:rPr>
          <w:rFonts w:cs="Arial"/>
          <w:sz w:val="22"/>
          <w:szCs w:val="22"/>
          <w:lang w:val="bg-BG"/>
        </w:rPr>
        <w:t xml:space="preserve">всички задължителни енергоспестяващи мерки, предписани в обследването за енергийна ефективност, в т.ч. мерки за оползотворяване на възобновяеми енергийни източници (при доказана техническа осъществимост </w:t>
      </w:r>
      <w:r>
        <w:rPr>
          <w:rFonts w:cs="Arial"/>
          <w:sz w:val="22"/>
          <w:szCs w:val="22"/>
          <w:lang w:val="bg-BG"/>
        </w:rPr>
        <w:t>и икономическа целесъобразност)</w:t>
      </w:r>
    </w:p>
    <w:p w14:paraId="51A57930" w14:textId="77777777" w:rsidR="00CA61AB" w:rsidRDefault="00CA61AB" w:rsidP="00CA61AB">
      <w:pPr>
        <w:numPr>
          <w:ilvl w:val="3"/>
          <w:numId w:val="31"/>
        </w:numPr>
        <w:spacing w:before="60"/>
        <w:ind w:left="1276" w:hanging="284"/>
        <w:jc w:val="both"/>
        <w:rPr>
          <w:rFonts w:cs="Arial"/>
          <w:sz w:val="22"/>
          <w:szCs w:val="22"/>
          <w:lang w:val="bg-BG"/>
        </w:rPr>
      </w:pPr>
      <w:r w:rsidRPr="00C76C72">
        <w:rPr>
          <w:rFonts w:cs="Arial"/>
          <w:sz w:val="22"/>
          <w:szCs w:val="22"/>
          <w:lang w:val="bg-BG"/>
        </w:rPr>
        <w:t xml:space="preserve">всички задължителни мерки, предписани в техническото обследване; </w:t>
      </w:r>
    </w:p>
    <w:p w14:paraId="54270752" w14:textId="77777777" w:rsidR="00CA61AB" w:rsidRPr="00C76C72" w:rsidRDefault="00CA61AB" w:rsidP="00CA61AB">
      <w:pPr>
        <w:numPr>
          <w:ilvl w:val="3"/>
          <w:numId w:val="31"/>
        </w:numPr>
        <w:spacing w:before="60"/>
        <w:ind w:left="1276" w:hanging="284"/>
        <w:jc w:val="both"/>
        <w:rPr>
          <w:rFonts w:cs="Arial"/>
          <w:sz w:val="22"/>
          <w:szCs w:val="22"/>
          <w:lang w:val="bg-BG"/>
        </w:rPr>
      </w:pPr>
      <w:r>
        <w:rPr>
          <w:rFonts w:cs="Arial"/>
          <w:sz w:val="22"/>
          <w:szCs w:val="22"/>
          <w:lang w:val="bg-BG"/>
        </w:rPr>
        <w:t>най-ефективният пакет от енергоспестяващи мерки за сградата, с който се постигат нормативните изисквания за енергийна ефективност - най-малко клас „С“ енергопотребление;</w:t>
      </w:r>
    </w:p>
    <w:p w14:paraId="7850A94E" w14:textId="77777777" w:rsidR="00CA61AB" w:rsidRDefault="00CA61AB" w:rsidP="00CA61AB">
      <w:pPr>
        <w:numPr>
          <w:ilvl w:val="3"/>
          <w:numId w:val="31"/>
        </w:numPr>
        <w:spacing w:before="60"/>
        <w:ind w:left="1276" w:hanging="284"/>
        <w:jc w:val="both"/>
        <w:rPr>
          <w:rFonts w:cs="Arial"/>
          <w:sz w:val="22"/>
          <w:szCs w:val="22"/>
          <w:lang w:val="bg-BG"/>
        </w:rPr>
      </w:pPr>
      <w:r w:rsidRPr="00C76C72">
        <w:rPr>
          <w:rFonts w:cs="Arial"/>
          <w:sz w:val="22"/>
          <w:szCs w:val="22"/>
          <w:lang w:val="bg-BG"/>
        </w:rPr>
        <w:t>всички необходими мерки за осигуряване на достъпна архитектурна среда съгласно действащата нормативна уредба, в т. ч. и Наредба № 4 от 1 юли 2009 г. за преструктуриране, изпълнение и поддържане на строежите в съответствие с изискванията за достъпна среда за населението, включително за хора с увреждания.</w:t>
      </w:r>
    </w:p>
    <w:p w14:paraId="497C1158" w14:textId="77777777" w:rsidR="00CA61AB" w:rsidRPr="004F6E4B" w:rsidRDefault="00CA61AB" w:rsidP="00CA61AB">
      <w:pPr>
        <w:numPr>
          <w:ilvl w:val="0"/>
          <w:numId w:val="32"/>
        </w:numPr>
        <w:tabs>
          <w:tab w:val="clear" w:pos="720"/>
          <w:tab w:val="num" w:pos="993"/>
        </w:tabs>
        <w:spacing w:before="120"/>
        <w:ind w:left="993" w:hanging="284"/>
        <w:jc w:val="both"/>
        <w:rPr>
          <w:rFonts w:cs="Arial"/>
          <w:b/>
          <w:sz w:val="22"/>
          <w:szCs w:val="22"/>
          <w:u w:val="single"/>
          <w:lang w:val="bg-BG"/>
        </w:rPr>
      </w:pPr>
      <w:r w:rsidRPr="004F6E4B">
        <w:rPr>
          <w:rFonts w:cs="Arial"/>
          <w:b/>
          <w:sz w:val="22"/>
          <w:szCs w:val="22"/>
          <w:u w:val="single"/>
          <w:lang w:val="bg-BG"/>
        </w:rPr>
        <w:lastRenderedPageBreak/>
        <w:t>за инвестиционния проект има издадено (ако е приложимо):</w:t>
      </w:r>
    </w:p>
    <w:p w14:paraId="37B2281F" w14:textId="61A7454D" w:rsidR="00CA61AB" w:rsidRPr="004F6E4B" w:rsidRDefault="00ED36AF" w:rsidP="00CA61AB">
      <w:pPr>
        <w:pStyle w:val="ListParagraph"/>
        <w:numPr>
          <w:ilvl w:val="0"/>
          <w:numId w:val="58"/>
        </w:numPr>
        <w:tabs>
          <w:tab w:val="clear" w:pos="1440"/>
          <w:tab w:val="num" w:pos="1276"/>
        </w:tabs>
        <w:spacing w:before="120" w:after="0" w:line="240" w:lineRule="auto"/>
        <w:ind w:left="1276" w:hanging="283"/>
        <w:jc w:val="both"/>
        <w:rPr>
          <w:rFonts w:ascii="Arial" w:hAnsi="Arial" w:cs="Arial"/>
        </w:rPr>
      </w:pPr>
      <w:r w:rsidRPr="00E405C2">
        <w:rPr>
          <w:rFonts w:ascii="Arial" w:hAnsi="Arial" w:cs="Arial"/>
          <w:b/>
          <w:i/>
          <w:highlight w:val="yellow"/>
          <w:lang w:val="en-GB"/>
        </w:rPr>
        <w:t>Писмо по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от съответната компетентна институция – РИОСВ/МОСВ, че не е необходимо провеждане на процедура по реда на Глава втора от същата наредба или</w:t>
      </w:r>
      <w:r w:rsidR="00CA61AB" w:rsidRPr="00E405C2">
        <w:rPr>
          <w:rFonts w:ascii="Arial" w:hAnsi="Arial" w:cs="Arial"/>
          <w:highlight w:val="yellow"/>
        </w:rPr>
        <w:t>.</w:t>
      </w:r>
    </w:p>
    <w:p w14:paraId="48BA0E38" w14:textId="691A831F" w:rsidR="00CA61AB" w:rsidRPr="004F6E4B" w:rsidRDefault="00CA61AB" w:rsidP="00CA61AB">
      <w:pPr>
        <w:pStyle w:val="ListParagraph"/>
        <w:numPr>
          <w:ilvl w:val="0"/>
          <w:numId w:val="58"/>
        </w:numPr>
        <w:tabs>
          <w:tab w:val="clear" w:pos="1440"/>
          <w:tab w:val="num" w:pos="1276"/>
        </w:tabs>
        <w:spacing w:before="120" w:after="0" w:line="240" w:lineRule="auto"/>
        <w:ind w:left="1276" w:hanging="283"/>
        <w:contextualSpacing w:val="0"/>
        <w:jc w:val="both"/>
        <w:rPr>
          <w:rFonts w:ascii="Arial" w:hAnsi="Arial" w:cs="Arial"/>
        </w:rPr>
      </w:pPr>
      <w:r w:rsidRPr="004F6E4B">
        <w:rPr>
          <w:rFonts w:ascii="Arial" w:hAnsi="Arial" w:cs="Arial"/>
        </w:rPr>
        <w:t>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и/или Решение по ОВОС, съгласно чл. 18 от същата наредба (</w:t>
      </w:r>
      <w:r w:rsidRPr="004F6E4B">
        <w:rPr>
          <w:rFonts w:ascii="Arial" w:hAnsi="Arial" w:cs="Arial"/>
          <w:i/>
        </w:rPr>
        <w:t>в случай, че е необходимо провеждане на процедури по реда на ЗБР и ЗЗТ</w:t>
      </w:r>
      <w:r w:rsidRPr="004F6E4B">
        <w:rPr>
          <w:rFonts w:ascii="Arial" w:hAnsi="Arial" w:cs="Arial"/>
        </w:rPr>
        <w:t>)</w:t>
      </w:r>
      <w:r w:rsidR="00ED36AF">
        <w:rPr>
          <w:rFonts w:ascii="Arial" w:hAnsi="Arial" w:cs="Arial"/>
        </w:rPr>
        <w:t xml:space="preserve"> или</w:t>
      </w:r>
    </w:p>
    <w:p w14:paraId="24C055D5" w14:textId="77777777" w:rsidR="00CA61AB" w:rsidRDefault="00CA61AB" w:rsidP="00CA61AB">
      <w:pPr>
        <w:pStyle w:val="ListParagraph"/>
        <w:numPr>
          <w:ilvl w:val="0"/>
          <w:numId w:val="58"/>
        </w:numPr>
        <w:tabs>
          <w:tab w:val="clear" w:pos="1440"/>
          <w:tab w:val="num" w:pos="1276"/>
        </w:tabs>
        <w:spacing w:before="120" w:after="0" w:line="240" w:lineRule="auto"/>
        <w:ind w:left="1276" w:hanging="283"/>
        <w:contextualSpacing w:val="0"/>
        <w:jc w:val="both"/>
        <w:rPr>
          <w:rFonts w:ascii="Arial" w:hAnsi="Arial" w:cs="Arial"/>
        </w:rPr>
      </w:pPr>
      <w:r w:rsidRPr="004F6E4B">
        <w:rPr>
          <w:rFonts w:ascii="Arial" w:hAnsi="Arial" w:cs="Arial"/>
        </w:rPr>
        <w:t>Решение по чл. 18 или съответно решение по чл. 20 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Pr="004F6E4B">
        <w:rPr>
          <w:rFonts w:ascii="Arial" w:hAnsi="Arial" w:cs="Arial"/>
          <w:i/>
        </w:rPr>
        <w:t>в случай, че е необходимо провеждане на процедури по реда на ЗБР и ЗЗТ</w:t>
      </w:r>
      <w:r w:rsidRPr="004F6E4B">
        <w:rPr>
          <w:rFonts w:ascii="Arial" w:hAnsi="Arial" w:cs="Arial"/>
        </w:rPr>
        <w:t>)</w:t>
      </w:r>
      <w:r w:rsidRPr="004F6E4B">
        <w:rPr>
          <w:rFonts w:ascii="Arial" w:hAnsi="Arial" w:cs="Arial"/>
          <w:lang w:val="en-US"/>
        </w:rPr>
        <w:t>;</w:t>
      </w:r>
    </w:p>
    <w:p w14:paraId="01A99DE8" w14:textId="77777777" w:rsidR="00CA61AB" w:rsidRDefault="00CA61AB" w:rsidP="00CA61AB">
      <w:pPr>
        <w:pStyle w:val="ListParagraph"/>
        <w:numPr>
          <w:ilvl w:val="0"/>
          <w:numId w:val="58"/>
        </w:numPr>
        <w:tabs>
          <w:tab w:val="clear" w:pos="1440"/>
          <w:tab w:val="num" w:pos="1276"/>
        </w:tabs>
        <w:spacing w:before="120" w:after="0" w:line="240" w:lineRule="auto"/>
        <w:ind w:left="1276" w:hanging="283"/>
        <w:contextualSpacing w:val="0"/>
        <w:jc w:val="both"/>
        <w:rPr>
          <w:rFonts w:ascii="Arial" w:hAnsi="Arial" w:cs="Arial"/>
        </w:rPr>
      </w:pPr>
      <w:r w:rsidRPr="004F6E4B">
        <w:rPr>
          <w:rFonts w:ascii="Arial" w:hAnsi="Arial" w:cs="Arial"/>
        </w:rPr>
        <w:t>В случай на издадени Решения по ЗООС, ЗБР и ЗЗТ инвестиционният  проект е съобразен с условията и мерките в Решенията и съответства на описаните параметрите в тях</w:t>
      </w:r>
      <w:r w:rsidRPr="004F6E4B" w:rsidDel="00D5322E">
        <w:rPr>
          <w:rFonts w:ascii="Arial" w:hAnsi="Arial" w:cs="Arial"/>
        </w:rPr>
        <w:t xml:space="preserve"> </w:t>
      </w:r>
      <w:r w:rsidRPr="004F6E4B">
        <w:rPr>
          <w:rFonts w:ascii="Arial" w:hAnsi="Arial" w:cs="Arial"/>
          <w:lang w:val="en-US"/>
        </w:rPr>
        <w:t>(</w:t>
      </w:r>
      <w:r w:rsidRPr="004F6E4B">
        <w:rPr>
          <w:rFonts w:ascii="Arial" w:hAnsi="Arial" w:cs="Arial"/>
          <w:i/>
        </w:rPr>
        <w:t>ако е приложимо</w:t>
      </w:r>
      <w:r w:rsidRPr="004F6E4B">
        <w:rPr>
          <w:rFonts w:ascii="Arial" w:hAnsi="Arial" w:cs="Arial"/>
          <w:lang w:val="en-US"/>
        </w:rPr>
        <w:t>)</w:t>
      </w:r>
      <w:r>
        <w:rPr>
          <w:rFonts w:ascii="Arial" w:hAnsi="Arial" w:cs="Arial"/>
        </w:rPr>
        <w:t>.</w:t>
      </w:r>
    </w:p>
    <w:p w14:paraId="631B725E" w14:textId="77777777" w:rsidR="00CA61AB" w:rsidRPr="00132D61" w:rsidRDefault="00CA61AB" w:rsidP="00CA61AB">
      <w:pPr>
        <w:numPr>
          <w:ilvl w:val="0"/>
          <w:numId w:val="44"/>
        </w:numPr>
        <w:spacing w:before="120"/>
        <w:jc w:val="both"/>
        <w:rPr>
          <w:rFonts w:cs="Arial"/>
          <w:sz w:val="22"/>
          <w:szCs w:val="22"/>
          <w:u w:val="single"/>
          <w:lang w:val="bg-BG"/>
        </w:rPr>
      </w:pPr>
      <w:r w:rsidRPr="00C76C72">
        <w:rPr>
          <w:rFonts w:cs="Arial"/>
          <w:sz w:val="22"/>
          <w:szCs w:val="22"/>
          <w:u w:val="single"/>
          <w:lang w:val="bg-BG"/>
        </w:rPr>
        <w:t>За обект, за ко</w:t>
      </w:r>
      <w:r>
        <w:rPr>
          <w:rFonts w:cs="Arial"/>
          <w:sz w:val="22"/>
          <w:szCs w:val="22"/>
          <w:u w:val="single"/>
          <w:lang w:val="bg-BG"/>
        </w:rPr>
        <w:t>й</w:t>
      </w:r>
      <w:r w:rsidRPr="00C76C72">
        <w:rPr>
          <w:rFonts w:cs="Arial"/>
          <w:sz w:val="22"/>
          <w:szCs w:val="22"/>
          <w:u w:val="single"/>
          <w:lang w:val="bg-BG"/>
        </w:rPr>
        <w:t>то няма разработен инвестицион</w:t>
      </w:r>
      <w:r>
        <w:rPr>
          <w:rFonts w:cs="Arial"/>
          <w:sz w:val="22"/>
          <w:szCs w:val="22"/>
          <w:u w:val="single"/>
          <w:lang w:val="bg-BG"/>
        </w:rPr>
        <w:t>е</w:t>
      </w:r>
      <w:r w:rsidRPr="00C76C72">
        <w:rPr>
          <w:rFonts w:cs="Arial"/>
          <w:sz w:val="22"/>
          <w:szCs w:val="22"/>
          <w:u w:val="single"/>
          <w:lang w:val="bg-BG"/>
        </w:rPr>
        <w:t xml:space="preserve">н проект в пълна проектна готовност, бенефициентът представя декларация, </w:t>
      </w:r>
      <w:r w:rsidRPr="00C76C72">
        <w:rPr>
          <w:rFonts w:cs="Arial"/>
          <w:b/>
          <w:sz w:val="22"/>
          <w:szCs w:val="22"/>
          <w:u w:val="single"/>
          <w:lang w:val="bg-BG"/>
        </w:rPr>
        <w:t>че</w:t>
      </w:r>
      <w:r>
        <w:rPr>
          <w:rFonts w:cs="Arial"/>
          <w:b/>
          <w:sz w:val="22"/>
          <w:szCs w:val="22"/>
          <w:u w:val="single"/>
          <w:lang w:val="bg-BG"/>
        </w:rPr>
        <w:t>:</w:t>
      </w:r>
    </w:p>
    <w:p w14:paraId="2EFF7CFB" w14:textId="3106EB62" w:rsidR="00CA61AB" w:rsidRPr="00DD6633" w:rsidRDefault="00CA61AB" w:rsidP="00CA61AB">
      <w:pPr>
        <w:numPr>
          <w:ilvl w:val="0"/>
          <w:numId w:val="32"/>
        </w:numPr>
        <w:tabs>
          <w:tab w:val="clear" w:pos="720"/>
          <w:tab w:val="num" w:pos="993"/>
        </w:tabs>
        <w:spacing w:before="120"/>
        <w:ind w:left="993" w:hanging="284"/>
        <w:jc w:val="both"/>
        <w:rPr>
          <w:rFonts w:cs="Arial"/>
          <w:sz w:val="22"/>
          <w:szCs w:val="22"/>
          <w:u w:val="single"/>
          <w:lang w:val="bg-BG"/>
        </w:rPr>
      </w:pPr>
      <w:r w:rsidRPr="00B4093E">
        <w:rPr>
          <w:rFonts w:cs="Arial"/>
          <w:b/>
          <w:sz w:val="22"/>
          <w:szCs w:val="22"/>
          <w:lang w:val="bg-BG"/>
        </w:rPr>
        <w:t>представеният сертификат за енергийни характеристики на сграда в експлоатация, издаден по реда на Наредбата по чл. 48 от ЗЕЕ, е валиден</w:t>
      </w:r>
      <w:r w:rsidRPr="00862FE1">
        <w:rPr>
          <w:rFonts w:cs="Arial"/>
          <w:sz w:val="22"/>
          <w:szCs w:val="22"/>
          <w:lang w:val="bg-BG"/>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 </w:t>
      </w:r>
      <w:r>
        <w:rPr>
          <w:rFonts w:cs="Arial"/>
          <w:sz w:val="22"/>
          <w:szCs w:val="22"/>
          <w:lang w:val="bg-BG"/>
        </w:rPr>
        <w:t>и</w:t>
      </w:r>
    </w:p>
    <w:p w14:paraId="7180D2A2" w14:textId="77777777" w:rsidR="00DD6633" w:rsidRPr="00132D61" w:rsidRDefault="00DD6633" w:rsidP="00DD6633">
      <w:pPr>
        <w:spacing w:before="120"/>
        <w:ind w:left="993"/>
        <w:jc w:val="both"/>
        <w:rPr>
          <w:rFonts w:cs="Arial"/>
          <w:sz w:val="22"/>
          <w:szCs w:val="22"/>
          <w:u w:val="single"/>
          <w:lang w:val="bg-BG"/>
        </w:rPr>
      </w:pPr>
    </w:p>
    <w:p w14:paraId="1A6A7FA7" w14:textId="77777777" w:rsidR="00CA61AB" w:rsidRPr="00C76C72" w:rsidRDefault="00CA61AB" w:rsidP="00CA61AB">
      <w:pPr>
        <w:numPr>
          <w:ilvl w:val="0"/>
          <w:numId w:val="32"/>
        </w:numPr>
        <w:tabs>
          <w:tab w:val="clear" w:pos="720"/>
          <w:tab w:val="num" w:pos="993"/>
        </w:tabs>
        <w:spacing w:before="120"/>
        <w:ind w:left="993" w:hanging="284"/>
        <w:jc w:val="both"/>
        <w:rPr>
          <w:rFonts w:cs="Arial"/>
          <w:sz w:val="22"/>
          <w:szCs w:val="22"/>
          <w:u w:val="single"/>
          <w:lang w:val="bg-BG"/>
        </w:rPr>
      </w:pPr>
      <w:r w:rsidRPr="00C76C72">
        <w:rPr>
          <w:rFonts w:cs="Arial"/>
          <w:b/>
          <w:sz w:val="22"/>
          <w:szCs w:val="22"/>
          <w:u w:val="single"/>
          <w:lang w:val="bg-BG"/>
        </w:rPr>
        <w:t>в инвестиционния проект ще бъдат включени:</w:t>
      </w:r>
    </w:p>
    <w:p w14:paraId="02AFF4AD" w14:textId="77777777" w:rsidR="00CA61AB" w:rsidRPr="00C76C72" w:rsidRDefault="00CA61AB" w:rsidP="00CA61AB">
      <w:pPr>
        <w:numPr>
          <w:ilvl w:val="0"/>
          <w:numId w:val="52"/>
        </w:numPr>
        <w:spacing w:before="60"/>
        <w:ind w:left="1276" w:hanging="284"/>
        <w:jc w:val="both"/>
        <w:rPr>
          <w:rFonts w:cs="Arial"/>
          <w:sz w:val="22"/>
          <w:szCs w:val="22"/>
          <w:lang w:val="bg-BG"/>
        </w:rPr>
      </w:pPr>
      <w:r w:rsidRPr="00C76C72">
        <w:rPr>
          <w:rFonts w:cs="Arial"/>
          <w:sz w:val="22"/>
          <w:szCs w:val="22"/>
          <w:lang w:val="bg-BG"/>
        </w:rPr>
        <w:t>всички задължителни енергоспестяващи мерки, предписани в обследването за енергийна ефективност, в т.ч. мерки за оползотворяване на възобновяеми енергийни източници (при доказана техническа осъществимост и икономическа целе</w:t>
      </w:r>
      <w:r>
        <w:rPr>
          <w:rFonts w:cs="Arial"/>
          <w:sz w:val="22"/>
          <w:szCs w:val="22"/>
          <w:lang w:val="bg-BG"/>
        </w:rPr>
        <w:t>съобразност)</w:t>
      </w:r>
      <w:r w:rsidRPr="00C76C72">
        <w:rPr>
          <w:rFonts w:cs="Arial"/>
          <w:sz w:val="22"/>
          <w:szCs w:val="22"/>
          <w:lang w:val="bg-BG"/>
        </w:rPr>
        <w:t>;</w:t>
      </w:r>
    </w:p>
    <w:p w14:paraId="334A3D82" w14:textId="77777777" w:rsidR="00CA61AB" w:rsidRDefault="00CA61AB" w:rsidP="00CA61AB">
      <w:pPr>
        <w:numPr>
          <w:ilvl w:val="0"/>
          <w:numId w:val="52"/>
        </w:numPr>
        <w:spacing w:before="60"/>
        <w:ind w:left="1276" w:hanging="284"/>
        <w:jc w:val="both"/>
        <w:rPr>
          <w:rFonts w:cs="Arial"/>
          <w:sz w:val="22"/>
          <w:szCs w:val="22"/>
          <w:lang w:val="bg-BG"/>
        </w:rPr>
      </w:pPr>
      <w:r w:rsidRPr="00C76C72">
        <w:rPr>
          <w:rFonts w:cs="Arial"/>
          <w:sz w:val="22"/>
          <w:szCs w:val="22"/>
          <w:lang w:val="bg-BG"/>
        </w:rPr>
        <w:t>всички задължителни мерки, предписани в техническото обследване;</w:t>
      </w:r>
    </w:p>
    <w:p w14:paraId="42266198" w14:textId="77777777" w:rsidR="00CA61AB" w:rsidRDefault="00CA61AB" w:rsidP="00CA61AB">
      <w:pPr>
        <w:numPr>
          <w:ilvl w:val="0"/>
          <w:numId w:val="52"/>
        </w:numPr>
        <w:spacing w:before="60"/>
        <w:ind w:left="1276" w:hanging="284"/>
        <w:jc w:val="both"/>
        <w:rPr>
          <w:rFonts w:cs="Arial"/>
          <w:sz w:val="22"/>
          <w:szCs w:val="22"/>
          <w:lang w:val="bg-BG"/>
        </w:rPr>
      </w:pPr>
      <w:r>
        <w:rPr>
          <w:rFonts w:cs="Arial"/>
          <w:sz w:val="22"/>
          <w:szCs w:val="22"/>
          <w:lang w:val="bg-BG"/>
        </w:rPr>
        <w:t>най-ефективният пакет от енергоспестяващи мерки за сградата, с който се постигат нормативните изисквания за енергийна ефективност - най-малко клас „С“ енергопотребление;</w:t>
      </w:r>
    </w:p>
    <w:p w14:paraId="557AEBFE" w14:textId="77777777" w:rsidR="00CA61AB" w:rsidRDefault="00CA61AB" w:rsidP="00CA61AB">
      <w:pPr>
        <w:numPr>
          <w:ilvl w:val="0"/>
          <w:numId w:val="52"/>
        </w:numPr>
        <w:spacing w:before="60"/>
        <w:ind w:left="1276" w:hanging="284"/>
        <w:jc w:val="both"/>
        <w:rPr>
          <w:rFonts w:cs="Arial"/>
          <w:sz w:val="22"/>
          <w:szCs w:val="22"/>
          <w:lang w:val="bg-BG"/>
        </w:rPr>
      </w:pPr>
      <w:r w:rsidRPr="00201CC3">
        <w:rPr>
          <w:rFonts w:cs="Arial"/>
          <w:sz w:val="22"/>
          <w:szCs w:val="22"/>
          <w:lang w:val="bg-BG"/>
        </w:rPr>
        <w:t>всички необходими мерки за осигуряване на достъпна архитектурна среда съгласно действащата нормативна уредба, в т. ч. и Наредба № 4 от 1 юли 2009 г. за преструктуриране, изпълнение и поддържане на строежите в съответствие с изискванията за достъпна среда за населението, включително за хора с</w:t>
      </w:r>
      <w:r>
        <w:rPr>
          <w:rFonts w:cs="Arial"/>
          <w:sz w:val="22"/>
          <w:szCs w:val="22"/>
          <w:lang w:val="bg-BG"/>
        </w:rPr>
        <w:t xml:space="preserve"> увреждания.</w:t>
      </w:r>
    </w:p>
    <w:p w14:paraId="67BC5F10" w14:textId="77777777" w:rsidR="00CA61AB" w:rsidRPr="00C76C72" w:rsidRDefault="00CA61AB" w:rsidP="00CA61AB">
      <w:pPr>
        <w:numPr>
          <w:ilvl w:val="0"/>
          <w:numId w:val="32"/>
        </w:numPr>
        <w:tabs>
          <w:tab w:val="clear" w:pos="720"/>
          <w:tab w:val="num" w:pos="993"/>
        </w:tabs>
        <w:spacing w:before="120"/>
        <w:ind w:left="993" w:hanging="284"/>
        <w:jc w:val="both"/>
        <w:rPr>
          <w:rFonts w:cs="Arial"/>
          <w:sz w:val="22"/>
          <w:szCs w:val="22"/>
          <w:lang w:val="bg-BG"/>
        </w:rPr>
      </w:pPr>
      <w:r>
        <w:rPr>
          <w:rFonts w:cs="Arial"/>
          <w:sz w:val="22"/>
          <w:szCs w:val="22"/>
          <w:lang w:val="bg-BG"/>
        </w:rPr>
        <w:t>з</w:t>
      </w:r>
      <w:r w:rsidRPr="00196BC9">
        <w:rPr>
          <w:rFonts w:cs="Arial"/>
          <w:sz w:val="22"/>
          <w:szCs w:val="22"/>
          <w:lang w:val="bg-BG"/>
        </w:rPr>
        <w:t>а инвестиционния проект ще бъдат издадени приложимите становища и решения по ЗООС и З</w:t>
      </w:r>
      <w:r>
        <w:rPr>
          <w:rFonts w:cs="Arial"/>
          <w:sz w:val="22"/>
          <w:szCs w:val="22"/>
          <w:lang w:val="bg-BG"/>
        </w:rPr>
        <w:t xml:space="preserve">БР (ЗЗТ). </w:t>
      </w:r>
      <w:r w:rsidRPr="00196BC9">
        <w:rPr>
          <w:rFonts w:cs="Arial"/>
          <w:sz w:val="22"/>
          <w:szCs w:val="22"/>
          <w:lang w:val="bg-BG"/>
        </w:rPr>
        <w:t>Представеният проект ще бъде съобразен с условията и мерките в Решенията и ще съответства на описаните параметрите в тях</w:t>
      </w:r>
      <w:r>
        <w:rPr>
          <w:rFonts w:cs="Arial"/>
          <w:sz w:val="22"/>
          <w:szCs w:val="22"/>
          <w:lang w:val="bg-BG"/>
        </w:rPr>
        <w:t>.</w:t>
      </w:r>
    </w:p>
    <w:p w14:paraId="4097E951" w14:textId="332AAC70" w:rsidR="00CA61AB" w:rsidRDefault="00CA61AB" w:rsidP="00CA61AB">
      <w:pPr>
        <w:spacing w:before="120"/>
        <w:ind w:left="851"/>
        <w:jc w:val="both"/>
        <w:rPr>
          <w:rFonts w:cs="Arial"/>
          <w:sz w:val="22"/>
          <w:szCs w:val="22"/>
          <w:lang w:val="bg-BG"/>
        </w:rPr>
      </w:pPr>
      <w:r w:rsidRPr="00FA2B92">
        <w:rPr>
          <w:i/>
          <w:sz w:val="22"/>
          <w:szCs w:val="22"/>
          <w:lang w:val="bg-BG"/>
        </w:rPr>
        <w:t xml:space="preserve">Декларацията се подава </w:t>
      </w:r>
      <w:r w:rsidRPr="00FA2B92">
        <w:rPr>
          <w:rFonts w:cs="Arial"/>
          <w:i/>
          <w:sz w:val="22"/>
          <w:szCs w:val="22"/>
          <w:lang w:val="bg-BG"/>
        </w:rPr>
        <w:t>в оригинал - файл формат WORD, подписан с електронен подпис от кандидата</w:t>
      </w:r>
      <w:r>
        <w:rPr>
          <w:rFonts w:cs="Arial"/>
          <w:sz w:val="22"/>
          <w:szCs w:val="22"/>
          <w:lang w:val="bg-BG"/>
        </w:rPr>
        <w:t>.</w:t>
      </w:r>
    </w:p>
    <w:p w14:paraId="04C54419" w14:textId="77777777" w:rsidR="005B433E" w:rsidRPr="005B433E" w:rsidRDefault="005B433E" w:rsidP="005B433E">
      <w:pPr>
        <w:numPr>
          <w:ilvl w:val="0"/>
          <w:numId w:val="45"/>
        </w:numPr>
        <w:tabs>
          <w:tab w:val="num" w:pos="0"/>
        </w:tabs>
        <w:spacing w:before="120"/>
        <w:jc w:val="both"/>
        <w:rPr>
          <w:b/>
          <w:sz w:val="22"/>
          <w:szCs w:val="22"/>
          <w:highlight w:val="yellow"/>
          <w:lang w:val="bg-BG"/>
        </w:rPr>
      </w:pPr>
      <w:r w:rsidRPr="005B433E">
        <w:rPr>
          <w:b/>
          <w:sz w:val="22"/>
          <w:szCs w:val="22"/>
          <w:highlight w:val="yellow"/>
          <w:lang w:val="bg-BG"/>
        </w:rPr>
        <w:t xml:space="preserve">Обосновка на предвидените в проекта разходи за реалистичност и съответствие с пазарните цени и доказателствени материали към нея – </w:t>
      </w:r>
      <w:r w:rsidRPr="005B433E">
        <w:rPr>
          <w:b/>
          <w:i/>
          <w:sz w:val="22"/>
          <w:szCs w:val="22"/>
          <w:highlight w:val="yellow"/>
          <w:lang w:val="bg-BG"/>
        </w:rPr>
        <w:t xml:space="preserve">обосновката се подава в </w:t>
      </w:r>
      <w:r w:rsidRPr="005B433E">
        <w:rPr>
          <w:b/>
          <w:i/>
          <w:sz w:val="22"/>
          <w:szCs w:val="22"/>
          <w:highlight w:val="yellow"/>
          <w:lang w:val="bg-BG"/>
        </w:rPr>
        <w:lastRenderedPageBreak/>
        <w:t>оригинал - файл формат EXCEL, подписан с електронен подпис от кандидата,</w:t>
      </w:r>
      <w:r w:rsidRPr="005B433E">
        <w:rPr>
          <w:b/>
          <w:sz w:val="22"/>
          <w:szCs w:val="22"/>
          <w:highlight w:val="yellow"/>
          <w:lang w:val="bg-BG"/>
        </w:rPr>
        <w:t xml:space="preserve"> </w:t>
      </w:r>
      <w:r w:rsidRPr="005B433E">
        <w:rPr>
          <w:b/>
          <w:i/>
          <w:sz w:val="22"/>
          <w:szCs w:val="22"/>
          <w:highlight w:val="yellow"/>
          <w:lang w:val="bg-BG"/>
        </w:rPr>
        <w:t>а доказателствените материали се подават във формат сканирано копие</w:t>
      </w:r>
      <w:r w:rsidRPr="005B433E">
        <w:rPr>
          <w:b/>
          <w:sz w:val="22"/>
          <w:szCs w:val="22"/>
          <w:highlight w:val="yellow"/>
          <w:lang w:val="bg-BG"/>
        </w:rPr>
        <w:t xml:space="preserve">. </w:t>
      </w:r>
    </w:p>
    <w:p w14:paraId="07261278" w14:textId="77777777" w:rsidR="00D706F6" w:rsidRPr="00201CC3" w:rsidRDefault="00D706F6" w:rsidP="00CA61AB">
      <w:pPr>
        <w:spacing w:before="120"/>
        <w:ind w:left="851"/>
        <w:jc w:val="both"/>
        <w:rPr>
          <w:rFonts w:cs="Arial"/>
          <w:b/>
          <w:sz w:val="24"/>
          <w:szCs w:val="24"/>
          <w:lang w:val="bg-BG"/>
        </w:rPr>
      </w:pPr>
    </w:p>
    <w:p w14:paraId="1EDE8F9C" w14:textId="77777777" w:rsidR="006C5F07" w:rsidRPr="003548DC" w:rsidRDefault="00C10784" w:rsidP="004F75D1">
      <w:pPr>
        <w:numPr>
          <w:ilvl w:val="0"/>
          <w:numId w:val="45"/>
        </w:numPr>
        <w:spacing w:before="120"/>
        <w:jc w:val="both"/>
        <w:rPr>
          <w:sz w:val="22"/>
          <w:szCs w:val="22"/>
          <w:lang w:val="bg-BG"/>
        </w:rPr>
      </w:pPr>
      <w:r w:rsidRPr="00132D61">
        <w:rPr>
          <w:b/>
          <w:sz w:val="22"/>
          <w:szCs w:val="22"/>
          <w:lang w:val="bg-BG"/>
        </w:rPr>
        <w:t xml:space="preserve">Пълномощно на лицето, което подписва с електронен подпис от името на кандидата документите за кандидатстване по проектното предложение </w:t>
      </w:r>
      <w:r w:rsidR="007B23E9">
        <w:rPr>
          <w:b/>
          <w:sz w:val="22"/>
          <w:szCs w:val="22"/>
          <w:lang w:val="bg-BG"/>
        </w:rPr>
        <w:t xml:space="preserve">в ИСУН 2020 </w:t>
      </w:r>
      <w:r w:rsidRPr="00132D61">
        <w:rPr>
          <w:b/>
          <w:sz w:val="22"/>
          <w:szCs w:val="22"/>
          <w:lang w:val="bg-BG"/>
        </w:rPr>
        <w:t>и допълненията и поясненията към него</w:t>
      </w:r>
      <w:r w:rsidRPr="00C10784">
        <w:rPr>
          <w:sz w:val="22"/>
          <w:szCs w:val="22"/>
          <w:lang w:val="bg-BG"/>
        </w:rPr>
        <w:t xml:space="preserve"> (ако е приложимо) - </w:t>
      </w:r>
      <w:r w:rsidRPr="007B23E9">
        <w:rPr>
          <w:i/>
          <w:sz w:val="22"/>
          <w:szCs w:val="22"/>
          <w:lang w:val="bg-BG"/>
        </w:rPr>
        <w:t>подава се във формат сканирано копие</w:t>
      </w:r>
      <w:r w:rsidR="006C5F07" w:rsidRPr="003548DC">
        <w:rPr>
          <w:sz w:val="22"/>
          <w:szCs w:val="22"/>
          <w:lang w:val="bg-BG"/>
        </w:rPr>
        <w:t>.</w:t>
      </w:r>
    </w:p>
    <w:p w14:paraId="5B381C93" w14:textId="77777777" w:rsidR="00245554" w:rsidRPr="003548DC" w:rsidRDefault="00245554" w:rsidP="00CA61AB">
      <w:pPr>
        <w:spacing w:before="60"/>
        <w:jc w:val="both"/>
        <w:rPr>
          <w:rFonts w:cs="Arial"/>
          <w:b/>
          <w:sz w:val="22"/>
          <w:szCs w:val="22"/>
          <w:lang w:val="bg-BG"/>
        </w:rPr>
      </w:pPr>
      <w:r w:rsidRPr="003548DC">
        <w:rPr>
          <w:rFonts w:cs="Arial"/>
          <w:b/>
          <w:sz w:val="22"/>
          <w:szCs w:val="22"/>
          <w:lang w:val="bg-BG"/>
        </w:rPr>
        <w:t>Декларациите на конкретния бенефициент се подписват с електронен подпис от представляващия бенефициента или упълномощено от него лице.</w:t>
      </w:r>
    </w:p>
    <w:p w14:paraId="12AD297E" w14:textId="7E64C481" w:rsidR="00245554" w:rsidRPr="00C10784" w:rsidRDefault="00C10784" w:rsidP="00CA61AB">
      <w:pPr>
        <w:spacing w:before="60"/>
        <w:jc w:val="both"/>
        <w:rPr>
          <w:rFonts w:cs="Arial"/>
          <w:b/>
          <w:sz w:val="22"/>
          <w:szCs w:val="22"/>
          <w:lang w:val="en-US"/>
        </w:rPr>
      </w:pPr>
      <w:r w:rsidRPr="00C10784">
        <w:rPr>
          <w:rFonts w:cs="Arial"/>
          <w:b/>
          <w:sz w:val="22"/>
          <w:szCs w:val="22"/>
          <w:lang w:val="bg-BG"/>
        </w:rPr>
        <w:t>В случаите, когато конкретният бенефициент е упълномощил друго лице да го представлява при електронното подписване на документите за кандидатстване и потвърждаване на проектното предложение, към проектното предложение се прилага съответното пълномощно по т</w:t>
      </w:r>
      <w:r w:rsidRPr="00132D61">
        <w:rPr>
          <w:rFonts w:cs="Arial"/>
          <w:b/>
          <w:sz w:val="22"/>
          <w:szCs w:val="22"/>
          <w:lang w:val="bg-BG"/>
        </w:rPr>
        <w:t xml:space="preserve">. </w:t>
      </w:r>
      <w:r w:rsidR="005962BB" w:rsidRPr="00E405C2">
        <w:rPr>
          <w:rFonts w:cs="Arial"/>
          <w:b/>
          <w:sz w:val="22"/>
          <w:szCs w:val="22"/>
          <w:highlight w:val="yellow"/>
          <w:lang w:val="bg-BG"/>
        </w:rPr>
        <w:t>1</w:t>
      </w:r>
      <w:r w:rsidR="00D706F6" w:rsidRPr="00D706F6">
        <w:rPr>
          <w:rFonts w:cs="Arial"/>
          <w:b/>
          <w:sz w:val="22"/>
          <w:szCs w:val="22"/>
          <w:highlight w:val="yellow"/>
          <w:lang w:val="bg-BG"/>
        </w:rPr>
        <w:t>4</w:t>
      </w:r>
      <w:r w:rsidR="005962BB" w:rsidRPr="00132D61">
        <w:rPr>
          <w:rFonts w:cs="Arial"/>
          <w:b/>
          <w:sz w:val="22"/>
          <w:szCs w:val="22"/>
          <w:lang w:val="bg-BG"/>
        </w:rPr>
        <w:t xml:space="preserve"> </w:t>
      </w:r>
      <w:r w:rsidRPr="00132D61">
        <w:rPr>
          <w:rFonts w:cs="Arial"/>
          <w:b/>
          <w:sz w:val="22"/>
          <w:szCs w:val="22"/>
          <w:lang w:val="bg-BG"/>
        </w:rPr>
        <w:t>по-горе</w:t>
      </w:r>
      <w:r w:rsidRPr="00132D61">
        <w:rPr>
          <w:rFonts w:cs="Arial"/>
          <w:b/>
          <w:sz w:val="22"/>
          <w:szCs w:val="22"/>
          <w:lang w:val="en-US"/>
        </w:rPr>
        <w:t>.</w:t>
      </w:r>
    </w:p>
    <w:p w14:paraId="181D8471" w14:textId="77777777" w:rsidR="00CC7ADF" w:rsidRPr="00CC7ADF" w:rsidRDefault="00CC7ADF" w:rsidP="00757697">
      <w:pPr>
        <w:jc w:val="both"/>
        <w:rPr>
          <w:rFonts w:cs="Arial"/>
          <w:b/>
          <w:sz w:val="22"/>
          <w:szCs w:val="22"/>
          <w:lang w:val="ru-RU"/>
        </w:rPr>
      </w:pPr>
    </w:p>
    <w:p w14:paraId="3F6EA955" w14:textId="77777777" w:rsidR="000A09DD" w:rsidRPr="00C8331E" w:rsidRDefault="000A09DD" w:rsidP="00757697">
      <w:pPr>
        <w:pStyle w:val="Heading2"/>
        <w:keepLines w:val="0"/>
        <w:numPr>
          <w:ilvl w:val="1"/>
          <w:numId w:val="28"/>
        </w:numPr>
        <w:tabs>
          <w:tab w:val="clear" w:pos="567"/>
        </w:tabs>
        <w:spacing w:before="0"/>
        <w:rPr>
          <w:rFonts w:cs="Arial"/>
          <w:caps w:val="0"/>
          <w:lang w:val="ru-RU"/>
        </w:rPr>
      </w:pPr>
      <w:bookmarkStart w:id="81" w:name="_Toc437695869"/>
      <w:bookmarkStart w:id="82" w:name="_Toc203292335"/>
      <w:bookmarkEnd w:id="77"/>
      <w:bookmarkEnd w:id="78"/>
      <w:r w:rsidRPr="00060580">
        <w:rPr>
          <w:kern w:val="28"/>
          <w:lang w:val="ru-RU"/>
        </w:rPr>
        <w:t xml:space="preserve">Как и къде се </w:t>
      </w:r>
      <w:r w:rsidR="00AD1903">
        <w:rPr>
          <w:kern w:val="28"/>
          <w:lang w:val="ru-RU"/>
        </w:rPr>
        <w:t>кандидатства</w:t>
      </w:r>
      <w:bookmarkEnd w:id="81"/>
      <w:r w:rsidR="00AD1903">
        <w:rPr>
          <w:kern w:val="28"/>
          <w:lang w:val="ru-RU"/>
        </w:rPr>
        <w:t xml:space="preserve"> </w:t>
      </w:r>
      <w:bookmarkEnd w:id="82"/>
    </w:p>
    <w:p w14:paraId="13630A42" w14:textId="77777777" w:rsidR="00F646A6" w:rsidRPr="005B0F6D" w:rsidRDefault="00F646A6" w:rsidP="00757697">
      <w:pPr>
        <w:spacing w:before="120" w:after="60"/>
        <w:jc w:val="both"/>
        <w:rPr>
          <w:rFonts w:cs="Arial"/>
          <w:sz w:val="22"/>
          <w:szCs w:val="22"/>
          <w:lang w:val="bg-BG"/>
        </w:rPr>
      </w:pPr>
      <w:r w:rsidRPr="00001D45">
        <w:rPr>
          <w:rFonts w:cs="Arial"/>
          <w:sz w:val="22"/>
          <w:szCs w:val="22"/>
          <w:lang w:val="bg-BG"/>
        </w:rPr>
        <w:t xml:space="preserve">Формулярът за кандидатстване и приложенията към него се подават електронно чрез Модула </w:t>
      </w:r>
      <w:r w:rsidRPr="005B0F6D">
        <w:rPr>
          <w:rFonts w:cs="Arial"/>
          <w:sz w:val="22"/>
          <w:szCs w:val="22"/>
          <w:lang w:val="bg-BG"/>
        </w:rPr>
        <w:t>за електронни услуги в ИСУН</w:t>
      </w:r>
      <w:r w:rsidR="000A7319" w:rsidRPr="005B0F6D">
        <w:rPr>
          <w:rFonts w:cs="Arial"/>
          <w:sz w:val="22"/>
          <w:szCs w:val="22"/>
          <w:lang w:val="bg-BG"/>
        </w:rPr>
        <w:t xml:space="preserve"> 2020</w:t>
      </w:r>
      <w:r w:rsidRPr="005B0F6D">
        <w:rPr>
          <w:rFonts w:cs="Arial"/>
          <w:sz w:val="22"/>
          <w:szCs w:val="22"/>
          <w:lang w:val="bg-BG"/>
        </w:rPr>
        <w:t xml:space="preserve"> на електронен адрес </w:t>
      </w:r>
      <w:hyperlink r:id="rId15" w:history="1">
        <w:r w:rsidRPr="005B0F6D">
          <w:rPr>
            <w:color w:val="0000FF"/>
            <w:sz w:val="22"/>
            <w:szCs w:val="22"/>
            <w:u w:val="single"/>
            <w:lang w:val="bg-BG"/>
          </w:rPr>
          <w:t>https://eumis.government.bg/</w:t>
        </w:r>
      </w:hyperlink>
      <w:r w:rsidRPr="005B0F6D">
        <w:rPr>
          <w:rFonts w:cs="Arial"/>
          <w:sz w:val="22"/>
          <w:szCs w:val="22"/>
          <w:lang w:val="bg-BG"/>
        </w:rPr>
        <w:t xml:space="preserve">. Модулът е достъпен и чрез Единния информационен портал на Структурните фондове на ЕС в България, раздел Информационна система за управление и наблюдение – E-услуги. </w:t>
      </w:r>
    </w:p>
    <w:p w14:paraId="598D3A6D" w14:textId="381846DB" w:rsidR="00F646A6" w:rsidRDefault="00F646A6" w:rsidP="0003745D">
      <w:pPr>
        <w:spacing w:before="60"/>
        <w:jc w:val="both"/>
        <w:rPr>
          <w:rFonts w:cs="Arial"/>
          <w:sz w:val="22"/>
          <w:szCs w:val="22"/>
          <w:lang w:val="bg-BG"/>
        </w:rPr>
      </w:pPr>
      <w:r w:rsidRPr="005B0F6D">
        <w:rPr>
          <w:rFonts w:cs="Arial"/>
          <w:sz w:val="22"/>
          <w:szCs w:val="22"/>
          <w:lang w:val="bg-BG"/>
        </w:rPr>
        <w:t xml:space="preserve">При подаване на проектните </w:t>
      </w:r>
      <w:r w:rsidR="007A1B09" w:rsidRPr="005B0F6D">
        <w:rPr>
          <w:rFonts w:cs="Arial"/>
          <w:sz w:val="22"/>
          <w:szCs w:val="22"/>
          <w:lang w:val="bg-BG"/>
        </w:rPr>
        <w:t>предложения</w:t>
      </w:r>
      <w:r w:rsidRPr="005B0F6D">
        <w:rPr>
          <w:rFonts w:cs="Arial"/>
          <w:sz w:val="22"/>
          <w:szCs w:val="22"/>
          <w:lang w:val="bg-BG"/>
        </w:rPr>
        <w:t xml:space="preserve"> се спазва следният ред, илюстриран и описан в детайли в </w:t>
      </w:r>
      <w:r w:rsidR="00851D90" w:rsidRPr="005B0F6D">
        <w:rPr>
          <w:rFonts w:cs="Arial"/>
          <w:sz w:val="22"/>
          <w:szCs w:val="22"/>
          <w:lang w:val="bg-BG"/>
        </w:rPr>
        <w:t>Приложение Л</w:t>
      </w:r>
      <w:r w:rsidR="00851D90">
        <w:rPr>
          <w:rFonts w:cs="Arial"/>
          <w:sz w:val="22"/>
          <w:szCs w:val="22"/>
          <w:lang w:val="bg-BG"/>
        </w:rPr>
        <w:t xml:space="preserve">1 </w:t>
      </w:r>
      <w:r w:rsidR="00851D90" w:rsidRPr="00213A49">
        <w:rPr>
          <w:rFonts w:cs="Arial"/>
          <w:sz w:val="22"/>
          <w:szCs w:val="22"/>
          <w:lang w:val="bg-BG"/>
        </w:rPr>
        <w:t>„</w:t>
      </w:r>
      <w:r w:rsidR="00851D90" w:rsidRPr="00D3335C">
        <w:rPr>
          <w:rFonts w:cs="Arial"/>
          <w:b/>
          <w:sz w:val="22"/>
          <w:szCs w:val="22"/>
          <w:lang w:val="bg-BG"/>
        </w:rPr>
        <w:t>Указания за попълване и подаване на Електронен формуляр за кандидатстване по Оперативна програма „Региони в растеж“ 2014-2020 в ИСУН 2020</w:t>
      </w:r>
      <w:r w:rsidR="00851D90" w:rsidRPr="00213A49">
        <w:rPr>
          <w:rFonts w:cs="Arial"/>
          <w:sz w:val="22"/>
          <w:szCs w:val="22"/>
          <w:lang w:val="bg-BG"/>
        </w:rPr>
        <w:t>“</w:t>
      </w:r>
      <w:r w:rsidR="00851D90" w:rsidRPr="005B0F6D">
        <w:rPr>
          <w:rFonts w:cs="Arial"/>
          <w:sz w:val="22"/>
          <w:szCs w:val="22"/>
          <w:lang w:val="bg-BG"/>
        </w:rPr>
        <w:t xml:space="preserve"> към настоящите насоки</w:t>
      </w:r>
      <w:r w:rsidR="005B433E">
        <w:rPr>
          <w:rFonts w:cs="Arial"/>
          <w:sz w:val="22"/>
          <w:szCs w:val="22"/>
          <w:lang w:val="bg-BG"/>
        </w:rPr>
        <w:t>.</w:t>
      </w:r>
    </w:p>
    <w:p w14:paraId="16631CB3" w14:textId="3B410134" w:rsidR="005B433E" w:rsidRPr="005B0F6D" w:rsidRDefault="005B433E" w:rsidP="0003745D">
      <w:pPr>
        <w:spacing w:before="60"/>
        <w:jc w:val="both"/>
        <w:rPr>
          <w:rFonts w:cs="Arial"/>
          <w:sz w:val="22"/>
          <w:szCs w:val="22"/>
          <w:lang w:val="bg-BG"/>
        </w:rPr>
      </w:pPr>
      <w:r w:rsidRPr="005B433E">
        <w:rPr>
          <w:rFonts w:cs="Arial"/>
          <w:sz w:val="22"/>
          <w:szCs w:val="22"/>
          <w:highlight w:val="yellow"/>
          <w:lang w:val="bg-BG"/>
        </w:rPr>
        <w:t>Техническият процес, свързан с представянето на документи е описан на следния електронен адрес в ИСУН https://eumis2020.government.bg/bg/s/Default/Manual в Ръководство за подаване на проектни предложения</w:t>
      </w:r>
      <w:r>
        <w:rPr>
          <w:rFonts w:cs="Arial"/>
          <w:sz w:val="22"/>
          <w:szCs w:val="22"/>
          <w:lang w:val="bg-BG"/>
        </w:rPr>
        <w:t>.</w:t>
      </w:r>
    </w:p>
    <w:p w14:paraId="1A074722" w14:textId="77777777" w:rsidR="0003745D" w:rsidRPr="00B60E29" w:rsidRDefault="0003745D" w:rsidP="0003745D">
      <w:pPr>
        <w:spacing w:before="120"/>
        <w:jc w:val="both"/>
        <w:rPr>
          <w:rFonts w:cs="Arial"/>
          <w:sz w:val="22"/>
          <w:szCs w:val="22"/>
          <w:lang w:val="bg-BG"/>
        </w:rPr>
      </w:pPr>
      <w:r w:rsidRPr="005B0F6D">
        <w:rPr>
          <w:rFonts w:cs="Arial"/>
          <w:sz w:val="22"/>
          <w:szCs w:val="22"/>
          <w:lang w:val="bg-BG"/>
        </w:rPr>
        <w:t>За да използва Модул</w:t>
      </w:r>
      <w:r>
        <w:rPr>
          <w:rFonts w:cs="Arial"/>
          <w:sz w:val="22"/>
          <w:szCs w:val="22"/>
          <w:lang w:val="bg-BG"/>
        </w:rPr>
        <w:t>а</w:t>
      </w:r>
      <w:r w:rsidRPr="005B0F6D">
        <w:rPr>
          <w:rFonts w:cs="Arial"/>
          <w:sz w:val="22"/>
          <w:szCs w:val="22"/>
          <w:lang w:val="bg-BG"/>
        </w:rPr>
        <w:t xml:space="preserve"> за електронните услуги в ИСУН 2020, кандидатът трябва да </w:t>
      </w:r>
      <w:r w:rsidRPr="0080424C">
        <w:rPr>
          <w:rFonts w:cs="Arial"/>
          <w:sz w:val="22"/>
          <w:szCs w:val="22"/>
          <w:lang w:val="bg-BG"/>
        </w:rPr>
        <w:t>се регистрира в системата, за да може да създаде и попълни електронен формуляр, да прикача документи към него и да подава проектни предложения</w:t>
      </w:r>
      <w:r w:rsidRPr="00B60E29">
        <w:rPr>
          <w:rFonts w:cs="Arial"/>
          <w:sz w:val="22"/>
          <w:szCs w:val="22"/>
          <w:lang w:val="bg-BG"/>
        </w:rPr>
        <w:t>.</w:t>
      </w:r>
    </w:p>
    <w:p w14:paraId="2440AD88" w14:textId="77777777" w:rsidR="0003745D" w:rsidRDefault="0003745D" w:rsidP="0003745D">
      <w:pPr>
        <w:spacing w:before="60" w:after="60"/>
        <w:jc w:val="both"/>
        <w:rPr>
          <w:rFonts w:cs="Arial"/>
          <w:sz w:val="22"/>
          <w:szCs w:val="22"/>
          <w:lang w:val="bg-BG"/>
        </w:rPr>
      </w:pPr>
      <w:r w:rsidRPr="00832221">
        <w:rPr>
          <w:rFonts w:cs="Arial"/>
          <w:sz w:val="22"/>
          <w:szCs w:val="22"/>
          <w:lang w:val="bg-BG"/>
        </w:rPr>
        <w:t xml:space="preserve">За да прегледа отворена процедура от оперативната карта </w:t>
      </w:r>
      <w:r>
        <w:rPr>
          <w:rFonts w:cs="Arial"/>
          <w:sz w:val="22"/>
          <w:szCs w:val="22"/>
          <w:lang w:val="bg-BG"/>
        </w:rPr>
        <w:t xml:space="preserve">кандидатът </w:t>
      </w:r>
      <w:r w:rsidRPr="00832221">
        <w:rPr>
          <w:rFonts w:cs="Arial"/>
          <w:sz w:val="22"/>
          <w:szCs w:val="22"/>
          <w:lang w:val="bg-BG"/>
        </w:rPr>
        <w:t>изб</w:t>
      </w:r>
      <w:r>
        <w:rPr>
          <w:rFonts w:cs="Arial"/>
          <w:sz w:val="22"/>
          <w:szCs w:val="22"/>
          <w:lang w:val="bg-BG"/>
        </w:rPr>
        <w:t>ира</w:t>
      </w:r>
      <w:r w:rsidRPr="00832221">
        <w:rPr>
          <w:rFonts w:cs="Arial"/>
          <w:sz w:val="22"/>
          <w:szCs w:val="22"/>
          <w:lang w:val="bg-BG"/>
        </w:rPr>
        <w:t xml:space="preserve"> от основното меню „ОТВОРЕНИ ПРОЦЕДУРИ“. Системата визуализира оперативната карта с всички оперативни програми</w:t>
      </w:r>
      <w:r>
        <w:rPr>
          <w:rFonts w:cs="Arial"/>
          <w:sz w:val="22"/>
          <w:szCs w:val="22"/>
          <w:lang w:val="bg-BG"/>
        </w:rPr>
        <w:t>, от която следва да изберете последователно:</w:t>
      </w:r>
    </w:p>
    <w:p w14:paraId="604E0D80" w14:textId="77777777" w:rsidR="00F646A6" w:rsidRDefault="00F646A6" w:rsidP="00D2137B">
      <w:pPr>
        <w:spacing w:before="60" w:after="60"/>
        <w:jc w:val="both"/>
        <w:rPr>
          <w:rFonts w:cs="Arial"/>
          <w:sz w:val="22"/>
          <w:szCs w:val="22"/>
          <w:lang w:val="bg-BG"/>
        </w:rPr>
      </w:pPr>
      <w:r w:rsidRPr="005B0F6D">
        <w:rPr>
          <w:rFonts w:cs="Arial"/>
          <w:sz w:val="22"/>
          <w:szCs w:val="22"/>
          <w:lang w:val="bg-BG"/>
        </w:rPr>
        <w:t>Оперативна програма „</w:t>
      </w:r>
      <w:r w:rsidR="000A7319" w:rsidRPr="005B0F6D">
        <w:rPr>
          <w:rFonts w:cs="Arial"/>
          <w:sz w:val="22"/>
          <w:szCs w:val="22"/>
          <w:lang w:val="bg-BG"/>
        </w:rPr>
        <w:t>Региони в растеж</w:t>
      </w:r>
      <w:r w:rsidRPr="005B0F6D">
        <w:rPr>
          <w:rFonts w:cs="Arial"/>
          <w:sz w:val="22"/>
          <w:szCs w:val="22"/>
          <w:lang w:val="bg-BG"/>
        </w:rPr>
        <w:t xml:space="preserve">” =&gt; Приоритетна ос </w:t>
      </w:r>
      <w:r w:rsidR="006C5F07">
        <w:rPr>
          <w:rFonts w:cs="Arial"/>
          <w:sz w:val="22"/>
          <w:szCs w:val="22"/>
          <w:lang w:val="bg-BG"/>
        </w:rPr>
        <w:t>3</w:t>
      </w:r>
      <w:r w:rsidRPr="005B0F6D">
        <w:rPr>
          <w:rFonts w:cs="Arial"/>
          <w:sz w:val="22"/>
          <w:szCs w:val="22"/>
          <w:lang w:val="bg-BG"/>
        </w:rPr>
        <w:t xml:space="preserve"> „</w:t>
      </w:r>
      <w:r w:rsidR="000A7319" w:rsidRPr="005B0F6D">
        <w:rPr>
          <w:rFonts w:cs="Arial"/>
          <w:sz w:val="22"/>
          <w:szCs w:val="22"/>
          <w:lang w:val="bg-BG"/>
        </w:rPr>
        <w:t xml:space="preserve">Регионална </w:t>
      </w:r>
      <w:r w:rsidR="006C5F07">
        <w:rPr>
          <w:rFonts w:cs="Arial"/>
          <w:sz w:val="22"/>
          <w:szCs w:val="22"/>
          <w:lang w:val="bg-BG"/>
        </w:rPr>
        <w:t>образователна инфраструктура</w:t>
      </w:r>
      <w:r w:rsidRPr="005B0F6D">
        <w:rPr>
          <w:rFonts w:cs="Arial"/>
          <w:sz w:val="22"/>
          <w:szCs w:val="22"/>
          <w:lang w:val="bg-BG"/>
        </w:rPr>
        <w:t xml:space="preserve">” =&gt; процедура </w:t>
      </w:r>
      <w:r w:rsidR="00D6384D" w:rsidRPr="00D6384D">
        <w:rPr>
          <w:rFonts w:cs="Arial"/>
          <w:sz w:val="22"/>
          <w:szCs w:val="22"/>
          <w:lang w:val="bg-BG"/>
        </w:rPr>
        <w:t>BG16RFOP001-3.002 ”Подкрепа за професионалните училища в Република България“</w:t>
      </w:r>
      <w:r w:rsidRPr="005B0F6D">
        <w:rPr>
          <w:rFonts w:cs="Arial"/>
          <w:sz w:val="22"/>
          <w:szCs w:val="22"/>
          <w:lang w:val="bg-BG"/>
        </w:rPr>
        <w:t>.</w:t>
      </w:r>
    </w:p>
    <w:p w14:paraId="2D68D233" w14:textId="77777777" w:rsidR="005962BB" w:rsidRPr="00B60E29" w:rsidRDefault="005962BB" w:rsidP="00D2137B">
      <w:pPr>
        <w:spacing w:before="60" w:after="60"/>
        <w:jc w:val="both"/>
        <w:rPr>
          <w:rFonts w:cs="Arial"/>
          <w:sz w:val="22"/>
          <w:szCs w:val="22"/>
          <w:lang w:val="bg-BG"/>
        </w:rPr>
      </w:pPr>
    </w:p>
    <w:p w14:paraId="2954BB2E" w14:textId="77777777" w:rsidR="000B52A2" w:rsidRPr="00FF649A" w:rsidRDefault="006C0CBD" w:rsidP="004F75D1">
      <w:pPr>
        <w:pStyle w:val="Heading2"/>
        <w:keepLines w:val="0"/>
        <w:numPr>
          <w:ilvl w:val="1"/>
          <w:numId w:val="28"/>
        </w:numPr>
        <w:tabs>
          <w:tab w:val="clear" w:pos="567"/>
        </w:tabs>
        <w:spacing w:after="120"/>
        <w:rPr>
          <w:kern w:val="28"/>
          <w:lang w:val="ru-RU"/>
        </w:rPr>
      </w:pPr>
      <w:bookmarkStart w:id="83" w:name="_Toc203292336"/>
      <w:bookmarkStart w:id="84" w:name="_Toc437695870"/>
      <w:bookmarkStart w:id="85" w:name="_Toc180469892"/>
      <w:r>
        <w:rPr>
          <w:kern w:val="28"/>
          <w:lang w:val="ru-RU"/>
        </w:rPr>
        <w:t xml:space="preserve">подаване на </w:t>
      </w:r>
      <w:r w:rsidR="00E431E5">
        <w:rPr>
          <w:kern w:val="28"/>
          <w:lang w:val="ru-RU"/>
        </w:rPr>
        <w:t>проектни</w:t>
      </w:r>
      <w:bookmarkEnd w:id="83"/>
      <w:r w:rsidR="007A1B09">
        <w:rPr>
          <w:kern w:val="28"/>
          <w:lang w:val="ru-RU"/>
        </w:rPr>
        <w:t>те предложения</w:t>
      </w:r>
      <w:bookmarkEnd w:id="84"/>
    </w:p>
    <w:p w14:paraId="329DA695" w14:textId="77777777" w:rsidR="006C5F07" w:rsidRPr="009F6F34" w:rsidRDefault="006C5F07" w:rsidP="006C5F07">
      <w:pPr>
        <w:spacing w:before="60" w:after="60"/>
        <w:jc w:val="both"/>
        <w:rPr>
          <w:rFonts w:cs="Arial"/>
          <w:sz w:val="22"/>
          <w:szCs w:val="22"/>
          <w:lang w:val="bg-BG"/>
        </w:rPr>
      </w:pPr>
      <w:r w:rsidRPr="009F6F34">
        <w:rPr>
          <w:rFonts w:cs="Arial"/>
          <w:sz w:val="22"/>
          <w:szCs w:val="22"/>
          <w:lang w:val="bg-BG"/>
        </w:rPr>
        <w:t>Формулярът за кандидатстване за проектни предложения, включващ основни данни, данни за кандидата и партньора, бюджет, план за изпълнение, индикатори, екип за управление и др., се попълва директно в системата ИСУН 2020.</w:t>
      </w:r>
    </w:p>
    <w:p w14:paraId="650C77EB" w14:textId="77777777" w:rsidR="00931E29" w:rsidRPr="0080424C" w:rsidRDefault="00931E29" w:rsidP="00931E29">
      <w:pPr>
        <w:spacing w:before="60" w:after="60"/>
        <w:jc w:val="both"/>
        <w:rPr>
          <w:rFonts w:cs="Arial"/>
          <w:sz w:val="22"/>
          <w:szCs w:val="22"/>
          <w:lang w:val="bg-BG"/>
        </w:rPr>
      </w:pPr>
      <w:r w:rsidRPr="0080424C">
        <w:rPr>
          <w:rFonts w:cs="Arial"/>
          <w:sz w:val="22"/>
          <w:szCs w:val="22"/>
          <w:lang w:val="bg-BG"/>
        </w:rPr>
        <w:t xml:space="preserve">Кандидатстването започва чрез създаване на нов формуляр за кандидатстване от страна на регистриран потребител. Той попълва формуляра за кандидатстване към съответната избрана процедура, следвайки указанията на УО за попълване на формуляра.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w:t>
      </w:r>
    </w:p>
    <w:p w14:paraId="2A6171C0" w14:textId="77777777" w:rsidR="00931E29" w:rsidRPr="0080424C" w:rsidRDefault="00931E29" w:rsidP="00931E29">
      <w:pPr>
        <w:spacing w:before="60" w:after="60"/>
        <w:jc w:val="both"/>
        <w:rPr>
          <w:rFonts w:cs="Arial"/>
          <w:sz w:val="22"/>
          <w:szCs w:val="22"/>
          <w:lang w:val="bg-BG"/>
        </w:rPr>
      </w:pPr>
      <w:r w:rsidRPr="0080424C">
        <w:rPr>
          <w:rFonts w:cs="Arial"/>
          <w:sz w:val="22"/>
          <w:szCs w:val="22"/>
          <w:lang w:val="bg-BG"/>
        </w:rPr>
        <w:t xml:space="preserve">Задължително е по настоящата процедура всички подавани прикачени файлове </w:t>
      </w:r>
      <w:r>
        <w:rPr>
          <w:rFonts w:cs="Arial"/>
          <w:sz w:val="22"/>
          <w:szCs w:val="22"/>
          <w:lang w:val="bg-BG"/>
        </w:rPr>
        <w:t xml:space="preserve">във формат </w:t>
      </w:r>
      <w:r>
        <w:rPr>
          <w:rFonts w:cs="Arial"/>
          <w:sz w:val="22"/>
          <w:szCs w:val="22"/>
          <w:lang w:val="en-US"/>
        </w:rPr>
        <w:t xml:space="preserve">WORD </w:t>
      </w:r>
      <w:r>
        <w:rPr>
          <w:rFonts w:cs="Arial"/>
          <w:sz w:val="22"/>
          <w:szCs w:val="22"/>
          <w:lang w:val="bg-BG"/>
        </w:rPr>
        <w:t xml:space="preserve">и </w:t>
      </w:r>
      <w:r>
        <w:rPr>
          <w:rFonts w:cs="Arial"/>
          <w:sz w:val="22"/>
          <w:szCs w:val="22"/>
          <w:lang w:val="en-US"/>
        </w:rPr>
        <w:t xml:space="preserve">EXCEL </w:t>
      </w:r>
      <w:r w:rsidRPr="0080424C">
        <w:rPr>
          <w:rFonts w:cs="Arial"/>
          <w:sz w:val="22"/>
          <w:szCs w:val="22"/>
          <w:lang w:val="bg-BG"/>
        </w:rPr>
        <w:t xml:space="preserve">да бъдат подписани с отделена (detached) сигнатура, при която подписваният файл остава непроменен и в явен вид и към него се добавя допълнителен файл с разширение </w:t>
      </w:r>
      <w:r w:rsidRPr="0080424C">
        <w:rPr>
          <w:rFonts w:cs="Arial"/>
          <w:sz w:val="22"/>
          <w:szCs w:val="22"/>
          <w:lang w:val="bg-BG"/>
        </w:rPr>
        <w:lastRenderedPageBreak/>
        <w:t>.p7s, който съдържа подписа. Така подписаните файлове се подават в системата като документ и сигнатура. Това може да се реализира с всеки електронен подпис от Регистрираните доставчици на удостоверителни услуги от Комисията за регулиране на съобщенията, както и да се използва избран от потребителя софтуер, имащ функционалността да подписва с отделена сигнатура с подписа на потребителя.</w:t>
      </w:r>
    </w:p>
    <w:p w14:paraId="7755A47E" w14:textId="77777777" w:rsidR="00931E29" w:rsidRPr="00832221" w:rsidRDefault="00931E29" w:rsidP="00931E29">
      <w:pPr>
        <w:spacing w:before="60" w:after="60"/>
        <w:jc w:val="both"/>
        <w:rPr>
          <w:rFonts w:cs="Arial"/>
          <w:sz w:val="22"/>
          <w:szCs w:val="22"/>
          <w:lang w:val="bg-BG"/>
        </w:rPr>
      </w:pPr>
      <w:r w:rsidRPr="0080424C">
        <w:rPr>
          <w:rFonts w:cs="Arial"/>
          <w:sz w:val="22"/>
          <w:szCs w:val="22"/>
          <w:lang w:val="bg-BG"/>
        </w:rPr>
        <w:t>Потребителят прикачва към формуляра за кандидатстване допълнително изискуемите от УО документи в специално обособена секция</w:t>
      </w:r>
      <w:r w:rsidRPr="00832221">
        <w:rPr>
          <w:rFonts w:cs="Arial"/>
          <w:sz w:val="22"/>
          <w:szCs w:val="22"/>
          <w:lang w:val="bg-BG"/>
        </w:rPr>
        <w:t>.</w:t>
      </w:r>
    </w:p>
    <w:p w14:paraId="2B947C7F" w14:textId="77777777" w:rsidR="00931E29" w:rsidRPr="00792A28" w:rsidRDefault="00931E29" w:rsidP="00931E29">
      <w:pPr>
        <w:spacing w:before="60" w:after="60"/>
        <w:jc w:val="both"/>
        <w:rPr>
          <w:rFonts w:cs="Arial"/>
          <w:b/>
          <w:sz w:val="22"/>
          <w:szCs w:val="22"/>
          <w:lang w:val="bg-BG"/>
        </w:rPr>
      </w:pPr>
      <w:bookmarkStart w:id="86" w:name="_Toc201117813"/>
      <w:bookmarkStart w:id="87" w:name="_Toc268528787"/>
      <w:bookmarkStart w:id="88" w:name="_Toc320774793"/>
      <w:r w:rsidRPr="00792A28">
        <w:rPr>
          <w:rFonts w:cs="Arial"/>
          <w:b/>
          <w:sz w:val="22"/>
          <w:szCs w:val="22"/>
          <w:lang w:val="bg-BG"/>
        </w:rPr>
        <w:t xml:space="preserve">Максималният допустим размер на всеки отделен файл на проектното предложение, който се подава чрез </w:t>
      </w:r>
      <w:r>
        <w:rPr>
          <w:rFonts w:cs="Arial"/>
          <w:b/>
          <w:sz w:val="22"/>
          <w:szCs w:val="22"/>
          <w:lang w:val="bg-BG"/>
        </w:rPr>
        <w:t>системата</w:t>
      </w:r>
      <w:r w:rsidRPr="00792A28">
        <w:rPr>
          <w:rFonts w:cs="Arial"/>
          <w:b/>
          <w:sz w:val="22"/>
          <w:szCs w:val="22"/>
          <w:lang w:val="bg-BG"/>
        </w:rPr>
        <w:t xml:space="preserve">, е </w:t>
      </w:r>
      <w:r w:rsidRPr="00792A28">
        <w:rPr>
          <w:rFonts w:cs="Arial"/>
          <w:b/>
          <w:sz w:val="22"/>
          <w:szCs w:val="22"/>
          <w:u w:val="single"/>
          <w:lang w:val="bg-BG"/>
        </w:rPr>
        <w:t>20 МB</w:t>
      </w:r>
      <w:r w:rsidRPr="00792A28">
        <w:rPr>
          <w:rFonts w:cs="Arial"/>
          <w:b/>
          <w:sz w:val="22"/>
          <w:szCs w:val="22"/>
          <w:lang w:val="bg-BG"/>
        </w:rPr>
        <w:t xml:space="preserve">. </w:t>
      </w:r>
      <w:r w:rsidRPr="00C022B3">
        <w:rPr>
          <w:rFonts w:cs="Arial"/>
          <w:b/>
          <w:sz w:val="22"/>
          <w:szCs w:val="22"/>
          <w:lang w:val="bg-BG"/>
        </w:rPr>
        <w:t>Общият допустим размер на всички прикачени файлове е 100 МB.</w:t>
      </w:r>
    </w:p>
    <w:p w14:paraId="7A78DE63" w14:textId="77777777" w:rsidR="00931E29" w:rsidRPr="005B043D" w:rsidRDefault="00931E29" w:rsidP="00931E29">
      <w:pPr>
        <w:spacing w:before="60" w:after="60"/>
        <w:jc w:val="both"/>
        <w:rPr>
          <w:rFonts w:cs="Arial"/>
          <w:sz w:val="22"/>
          <w:szCs w:val="22"/>
          <w:lang w:val="bg-BG"/>
        </w:rPr>
      </w:pPr>
      <w:r w:rsidRPr="005B043D">
        <w:rPr>
          <w:rFonts w:cs="Arial"/>
          <w:sz w:val="22"/>
          <w:szCs w:val="22"/>
          <w:lang w:val="bg-BG"/>
        </w:rPr>
        <w:t xml:space="preserve">Сканирани документи следва да са в два цвята (черно-бяло, а не grayscale) с резолюция на сканиране 72 dpi до 100 dpi или избор на 256 цвята при цветно сканиране. </w:t>
      </w:r>
    </w:p>
    <w:p w14:paraId="09F87C65" w14:textId="77777777" w:rsidR="00931E29" w:rsidRPr="00792A28" w:rsidRDefault="00931E29" w:rsidP="00931E29">
      <w:pPr>
        <w:spacing w:before="60" w:after="60"/>
        <w:jc w:val="both"/>
        <w:rPr>
          <w:rFonts w:cs="Arial"/>
          <w:sz w:val="22"/>
          <w:szCs w:val="22"/>
          <w:lang w:val="bg-BG"/>
        </w:rPr>
      </w:pPr>
      <w:r w:rsidRPr="005B043D">
        <w:rPr>
          <w:rFonts w:cs="Arial"/>
          <w:sz w:val="22"/>
          <w:szCs w:val="22"/>
          <w:lang w:val="bg-BG"/>
        </w:rPr>
        <w:t>За да се подпише електронно файлът с проектното предложение, е необходимо той да бъде изтеглен и подписан с разширение .isun, като подписването става с отделена (detached) сигнатура, при която изходният файл съдържа само електронния подпис без оригиналния „isun“ документ и е с разширение .p7s , след което се прикачат един или повече подписи. При коректно извършване на описаните действия в Ръководството на потребителя формулярът за кандидатстване и документите към него се изпращат чрез системата. Системата регистрира подаденото проектно предложение</w:t>
      </w:r>
      <w:r w:rsidRPr="005B043D" w:rsidDel="00CB06D0">
        <w:rPr>
          <w:rFonts w:cs="Arial"/>
          <w:sz w:val="22"/>
          <w:szCs w:val="22"/>
          <w:lang w:val="bg-BG"/>
        </w:rPr>
        <w:t xml:space="preserve"> </w:t>
      </w:r>
      <w:r w:rsidRPr="005B043D">
        <w:rPr>
          <w:rFonts w:cs="Arial"/>
          <w:sz w:val="22"/>
          <w:szCs w:val="22"/>
          <w:lang w:val="bg-BG"/>
        </w:rPr>
        <w:t>и генерира регистрационен номер. Системата изпраща уведомление до посочения електронен адрес на потребителя, че проектното предложение</w:t>
      </w:r>
      <w:r w:rsidRPr="005B043D" w:rsidDel="00CB06D0">
        <w:rPr>
          <w:rFonts w:cs="Arial"/>
          <w:sz w:val="22"/>
          <w:szCs w:val="22"/>
          <w:lang w:val="bg-BG"/>
        </w:rPr>
        <w:t xml:space="preserve"> </w:t>
      </w:r>
      <w:r w:rsidRPr="005B043D">
        <w:rPr>
          <w:rFonts w:cs="Arial"/>
          <w:sz w:val="22"/>
          <w:szCs w:val="22"/>
          <w:lang w:val="bg-BG"/>
        </w:rPr>
        <w:t>е регистрирано със съответния регистрационен номер. Кандидатът следва да има предвид, че комуникацията във връзка с проектното предложение се осъществява с регистрирания потребител</w:t>
      </w:r>
      <w:r>
        <w:rPr>
          <w:rFonts w:cs="Arial"/>
          <w:sz w:val="22"/>
          <w:szCs w:val="22"/>
          <w:lang w:val="bg-BG"/>
        </w:rPr>
        <w:t>ски профил</w:t>
      </w:r>
      <w:r w:rsidRPr="005B043D">
        <w:rPr>
          <w:rFonts w:cs="Arial"/>
          <w:sz w:val="22"/>
          <w:szCs w:val="22"/>
          <w:lang w:val="bg-BG"/>
        </w:rPr>
        <w:t>, подал предложението</w:t>
      </w:r>
      <w:r>
        <w:rPr>
          <w:rFonts w:cs="Arial"/>
          <w:sz w:val="22"/>
          <w:szCs w:val="22"/>
          <w:lang w:val="bg-BG"/>
        </w:rPr>
        <w:t xml:space="preserve"> и </w:t>
      </w:r>
      <w:r w:rsidRPr="007A4D73">
        <w:rPr>
          <w:rFonts w:cs="Arial"/>
          <w:b/>
          <w:sz w:val="22"/>
          <w:szCs w:val="22"/>
          <w:lang w:val="bg-BG"/>
        </w:rPr>
        <w:t>промени на този профил са невъзможни</w:t>
      </w:r>
      <w:r w:rsidRPr="00792A28">
        <w:rPr>
          <w:rFonts w:cs="Arial"/>
          <w:sz w:val="22"/>
          <w:szCs w:val="22"/>
          <w:lang w:val="bg-BG"/>
        </w:rPr>
        <w:t>.</w:t>
      </w:r>
      <w:r>
        <w:rPr>
          <w:rFonts w:cs="Arial"/>
          <w:sz w:val="22"/>
          <w:szCs w:val="22"/>
          <w:lang w:val="bg-BG"/>
        </w:rPr>
        <w:t xml:space="preserve"> </w:t>
      </w:r>
    </w:p>
    <w:p w14:paraId="1CC8EF0F" w14:textId="77777777" w:rsidR="00D12022" w:rsidRPr="009F6F34" w:rsidRDefault="00D12022" w:rsidP="00D12022">
      <w:pPr>
        <w:pBdr>
          <w:top w:val="single" w:sz="4" w:space="1" w:color="auto"/>
          <w:left w:val="single" w:sz="4" w:space="4" w:color="auto"/>
          <w:bottom w:val="single" w:sz="4" w:space="1" w:color="auto"/>
          <w:right w:val="single" w:sz="4" w:space="4" w:color="auto"/>
        </w:pBdr>
        <w:shd w:val="clear" w:color="auto" w:fill="CCCCCC"/>
        <w:spacing w:before="120" w:after="120"/>
        <w:jc w:val="both"/>
        <w:rPr>
          <w:rFonts w:cs="Arial"/>
          <w:bCs/>
          <w:sz w:val="22"/>
          <w:szCs w:val="22"/>
          <w:lang w:val="bg-BG"/>
        </w:rPr>
      </w:pPr>
      <w:r w:rsidRPr="009F6F34">
        <w:rPr>
          <w:rFonts w:cs="Arial"/>
          <w:b/>
          <w:sz w:val="22"/>
          <w:szCs w:val="22"/>
          <w:lang w:val="bg-BG"/>
        </w:rPr>
        <w:t xml:space="preserve">ВАЖНО: </w:t>
      </w:r>
      <w:r w:rsidRPr="009F6F34">
        <w:rPr>
          <w:rFonts w:cs="Arial"/>
          <w:sz w:val="22"/>
          <w:szCs w:val="22"/>
          <w:lang w:val="bg-BG"/>
        </w:rPr>
        <w:t xml:space="preserve">Управляващият орган на ОПРР съвместно с Централното координационно звено ще проведе информационни дни за демонстриране работата с Модула за електронни услуги. Периодът на провеждане на информационните дни ще бъде оповестен на интернет страницата на Управляващия орган </w:t>
      </w:r>
      <w:hyperlink r:id="rId16" w:history="1">
        <w:r w:rsidRPr="009F6F34">
          <w:rPr>
            <w:rStyle w:val="Hyperlink"/>
            <w:rFonts w:cs="Arial"/>
            <w:bCs/>
            <w:sz w:val="22"/>
            <w:szCs w:val="22"/>
            <w:lang w:val="bg-BG"/>
          </w:rPr>
          <w:t>www.bgregio.eu</w:t>
        </w:r>
      </w:hyperlink>
      <w:r w:rsidRPr="009F6F34">
        <w:rPr>
          <w:rFonts w:cs="Arial"/>
          <w:bCs/>
          <w:sz w:val="22"/>
          <w:szCs w:val="22"/>
          <w:lang w:val="bg-BG"/>
        </w:rPr>
        <w:t>.</w:t>
      </w:r>
    </w:p>
    <w:p w14:paraId="6387C70C" w14:textId="77777777" w:rsidR="00E74E2C" w:rsidRPr="004C253E" w:rsidRDefault="00E74E2C" w:rsidP="004F75D1">
      <w:pPr>
        <w:pStyle w:val="Heading2"/>
        <w:keepLines w:val="0"/>
        <w:numPr>
          <w:ilvl w:val="1"/>
          <w:numId w:val="28"/>
        </w:numPr>
        <w:tabs>
          <w:tab w:val="clear" w:pos="567"/>
        </w:tabs>
        <w:spacing w:after="120"/>
        <w:rPr>
          <w:kern w:val="28"/>
          <w:lang w:val="ru-RU"/>
        </w:rPr>
      </w:pPr>
      <w:bookmarkStart w:id="89" w:name="_Toc437695871"/>
      <w:r w:rsidRPr="00E74E2C">
        <w:rPr>
          <w:kern w:val="28"/>
          <w:lang w:val="ru-RU"/>
        </w:rPr>
        <w:t xml:space="preserve">Краен срок за </w:t>
      </w:r>
      <w:bookmarkEnd w:id="86"/>
      <w:bookmarkEnd w:id="87"/>
      <w:r w:rsidRPr="00E74E2C">
        <w:rPr>
          <w:kern w:val="28"/>
          <w:lang w:val="ru-RU"/>
        </w:rPr>
        <w:t>кандидатстване</w:t>
      </w:r>
      <w:bookmarkEnd w:id="88"/>
      <w:bookmarkEnd w:id="89"/>
      <w:r w:rsidRPr="004C253E">
        <w:rPr>
          <w:kern w:val="28"/>
          <w:lang w:val="ru-RU"/>
        </w:rPr>
        <w:t xml:space="preserve"> </w:t>
      </w:r>
    </w:p>
    <w:p w14:paraId="6AEC04D4" w14:textId="77777777" w:rsidR="00BF42CD" w:rsidRDefault="00984DA9" w:rsidP="00984DA9">
      <w:pPr>
        <w:spacing w:before="60" w:after="60"/>
        <w:jc w:val="both"/>
        <w:rPr>
          <w:rFonts w:cs="Arial"/>
          <w:sz w:val="22"/>
          <w:szCs w:val="22"/>
          <w:lang w:val="en-US"/>
        </w:rPr>
      </w:pPr>
      <w:r w:rsidRPr="00984DA9">
        <w:rPr>
          <w:rFonts w:cs="Arial"/>
          <w:sz w:val="22"/>
          <w:szCs w:val="22"/>
          <w:lang w:val="bg-BG"/>
        </w:rPr>
        <w:t xml:space="preserve">Крайният срок за подаване на проектни предложения </w:t>
      </w:r>
      <w:r>
        <w:rPr>
          <w:rFonts w:cs="Arial"/>
          <w:sz w:val="22"/>
          <w:szCs w:val="22"/>
          <w:lang w:val="bg-BG"/>
        </w:rPr>
        <w:t xml:space="preserve">за основните обекти на интервенция </w:t>
      </w:r>
      <w:r w:rsidRPr="00984DA9">
        <w:rPr>
          <w:rFonts w:cs="Arial"/>
          <w:sz w:val="22"/>
          <w:szCs w:val="22"/>
          <w:lang w:val="bg-BG"/>
        </w:rPr>
        <w:t>е</w:t>
      </w:r>
      <w:r w:rsidR="00BF42CD">
        <w:rPr>
          <w:rFonts w:cs="Arial"/>
          <w:sz w:val="22"/>
          <w:szCs w:val="22"/>
          <w:lang w:val="en-US"/>
        </w:rPr>
        <w:t>:</w:t>
      </w:r>
    </w:p>
    <w:p w14:paraId="7B822150" w14:textId="77777777" w:rsidR="00BF42CD" w:rsidRPr="0038258A" w:rsidRDefault="00BF42CD" w:rsidP="00BF42CD">
      <w:pPr>
        <w:spacing w:before="60" w:after="60"/>
        <w:jc w:val="both"/>
        <w:rPr>
          <w:rFonts w:cs="Arial"/>
          <w:b/>
          <w:bCs/>
          <w:sz w:val="22"/>
          <w:szCs w:val="22"/>
          <w:lang w:val="en-US"/>
        </w:rPr>
      </w:pPr>
      <w:r w:rsidRPr="00BF42CD">
        <w:rPr>
          <w:rFonts w:cs="Arial"/>
          <w:b/>
          <w:bCs/>
          <w:sz w:val="22"/>
          <w:szCs w:val="22"/>
          <w:lang w:val="ru-RU"/>
        </w:rPr>
        <w:t xml:space="preserve">Компонент 1: </w:t>
      </w:r>
      <w:r w:rsidR="0038258A">
        <w:rPr>
          <w:rFonts w:cs="Arial"/>
          <w:b/>
          <w:bCs/>
          <w:sz w:val="22"/>
          <w:szCs w:val="22"/>
          <w:lang w:val="en-US"/>
        </w:rPr>
        <w:t xml:space="preserve"> </w:t>
      </w:r>
      <w:r w:rsidRPr="0038258A">
        <w:rPr>
          <w:rFonts w:cs="Arial"/>
          <w:b/>
          <w:bCs/>
          <w:sz w:val="22"/>
          <w:szCs w:val="22"/>
          <w:u w:val="single"/>
          <w:lang w:val="ru-RU"/>
        </w:rPr>
        <w:t>30 септември 2016 г.</w:t>
      </w:r>
      <w:r w:rsidRPr="0038258A">
        <w:rPr>
          <w:rFonts w:cs="Arial"/>
          <w:b/>
          <w:bCs/>
          <w:sz w:val="22"/>
          <w:szCs w:val="22"/>
          <w:u w:val="single"/>
          <w:lang w:val="en-US"/>
        </w:rPr>
        <w:t>,</w:t>
      </w:r>
      <w:r w:rsidRPr="0038258A">
        <w:rPr>
          <w:rFonts w:cs="Arial"/>
          <w:b/>
          <w:sz w:val="22"/>
          <w:szCs w:val="22"/>
          <w:u w:val="single"/>
          <w:lang w:val="bg-BG"/>
        </w:rPr>
        <w:t xml:space="preserve"> 19:00 ч</w:t>
      </w:r>
      <w:r w:rsidR="0038258A">
        <w:rPr>
          <w:rFonts w:cs="Arial"/>
          <w:b/>
          <w:sz w:val="22"/>
          <w:szCs w:val="22"/>
          <w:u w:val="single"/>
          <w:lang w:val="en-US"/>
        </w:rPr>
        <w:t>.</w:t>
      </w:r>
    </w:p>
    <w:p w14:paraId="4A44F445" w14:textId="77777777" w:rsidR="00BF42CD" w:rsidRPr="00BF42CD" w:rsidRDefault="00BF42CD" w:rsidP="00BF42CD">
      <w:pPr>
        <w:spacing w:before="60" w:after="60"/>
        <w:jc w:val="both"/>
        <w:rPr>
          <w:rFonts w:cs="Arial"/>
          <w:b/>
          <w:bCs/>
          <w:sz w:val="22"/>
          <w:szCs w:val="22"/>
          <w:lang w:val="ru-RU"/>
        </w:rPr>
      </w:pPr>
      <w:r w:rsidRPr="00BF42CD">
        <w:rPr>
          <w:rFonts w:cs="Arial"/>
          <w:b/>
          <w:bCs/>
          <w:sz w:val="22"/>
          <w:szCs w:val="22"/>
          <w:lang w:val="ru-RU"/>
        </w:rPr>
        <w:t xml:space="preserve">Компонент 2:  </w:t>
      </w:r>
      <w:r w:rsidRPr="0038258A">
        <w:rPr>
          <w:rFonts w:cs="Arial"/>
          <w:b/>
          <w:bCs/>
          <w:sz w:val="22"/>
          <w:szCs w:val="22"/>
          <w:u w:val="single"/>
          <w:lang w:val="ru-RU"/>
        </w:rPr>
        <w:t xml:space="preserve">30 </w:t>
      </w:r>
      <w:r w:rsidR="00032964" w:rsidRPr="0038258A">
        <w:rPr>
          <w:rFonts w:cs="Arial"/>
          <w:b/>
          <w:bCs/>
          <w:sz w:val="22"/>
          <w:szCs w:val="22"/>
          <w:u w:val="single"/>
          <w:lang w:val="ru-RU"/>
        </w:rPr>
        <w:t xml:space="preserve">септември </w:t>
      </w:r>
      <w:r w:rsidRPr="0038258A">
        <w:rPr>
          <w:rFonts w:cs="Arial"/>
          <w:b/>
          <w:bCs/>
          <w:sz w:val="22"/>
          <w:szCs w:val="22"/>
          <w:u w:val="single"/>
          <w:lang w:val="ru-RU"/>
        </w:rPr>
        <w:t>2016 г.</w:t>
      </w:r>
      <w:r w:rsidR="0038258A" w:rsidRPr="0038258A">
        <w:rPr>
          <w:rFonts w:cs="Arial"/>
          <w:b/>
          <w:bCs/>
          <w:sz w:val="22"/>
          <w:szCs w:val="22"/>
          <w:u w:val="single"/>
          <w:lang w:val="en-US"/>
        </w:rPr>
        <w:t>,</w:t>
      </w:r>
      <w:r w:rsidR="0038258A" w:rsidRPr="0038258A">
        <w:rPr>
          <w:rFonts w:cs="Arial"/>
          <w:b/>
          <w:bCs/>
          <w:sz w:val="22"/>
          <w:szCs w:val="22"/>
          <w:u w:val="single"/>
          <w:lang w:val="bg-BG"/>
        </w:rPr>
        <w:t xml:space="preserve"> 19:00 ч</w:t>
      </w:r>
      <w:r w:rsidR="0038258A">
        <w:rPr>
          <w:rFonts w:cs="Arial"/>
          <w:b/>
          <w:bCs/>
          <w:sz w:val="22"/>
          <w:szCs w:val="22"/>
          <w:u w:val="single"/>
          <w:lang w:val="en-US"/>
        </w:rPr>
        <w:t>.</w:t>
      </w:r>
      <w:r w:rsidRPr="0038258A">
        <w:rPr>
          <w:rFonts w:cs="Arial"/>
          <w:b/>
          <w:bCs/>
          <w:sz w:val="22"/>
          <w:szCs w:val="22"/>
          <w:u w:val="single"/>
          <w:lang w:val="ru-RU"/>
        </w:rPr>
        <w:t xml:space="preserve"> </w:t>
      </w:r>
      <w:r w:rsidRPr="0038258A">
        <w:rPr>
          <w:rFonts w:cs="Arial"/>
          <w:b/>
          <w:bCs/>
          <w:sz w:val="22"/>
          <w:szCs w:val="22"/>
          <w:lang w:val="ru-RU"/>
        </w:rPr>
        <w:t xml:space="preserve">                                                                 </w:t>
      </w:r>
    </w:p>
    <w:p w14:paraId="525BDECC" w14:textId="77777777" w:rsidR="00B839D4" w:rsidRDefault="00FE5324" w:rsidP="00757697">
      <w:pPr>
        <w:spacing w:before="120"/>
        <w:jc w:val="both"/>
        <w:rPr>
          <w:rFonts w:cs="Arial"/>
          <w:b/>
          <w:sz w:val="22"/>
          <w:szCs w:val="22"/>
          <w:u w:val="single"/>
          <w:lang w:val="bg-BG"/>
        </w:rPr>
      </w:pPr>
      <w:r w:rsidRPr="00E405C2">
        <w:rPr>
          <w:rFonts w:cs="Arial"/>
          <w:b/>
          <w:sz w:val="22"/>
          <w:szCs w:val="22"/>
          <w:u w:val="single"/>
          <w:lang w:val="bg-BG"/>
        </w:rPr>
        <w:t>Нов краен срок за кандидатстване за Столична община: 2</w:t>
      </w:r>
      <w:r w:rsidR="005C6184" w:rsidRPr="00E405C2">
        <w:rPr>
          <w:rFonts w:cs="Arial"/>
          <w:b/>
          <w:sz w:val="22"/>
          <w:szCs w:val="22"/>
          <w:u w:val="single"/>
          <w:lang w:val="en-US"/>
        </w:rPr>
        <w:t>3</w:t>
      </w:r>
      <w:r w:rsidRPr="00E405C2">
        <w:rPr>
          <w:rFonts w:cs="Arial"/>
          <w:b/>
          <w:sz w:val="22"/>
          <w:szCs w:val="22"/>
          <w:u w:val="single"/>
          <w:lang w:val="bg-BG"/>
        </w:rPr>
        <w:t xml:space="preserve"> декември 2016 г</w:t>
      </w:r>
      <w:r w:rsidR="00B87629" w:rsidRPr="00E405C2">
        <w:rPr>
          <w:rFonts w:cs="Arial"/>
          <w:b/>
          <w:sz w:val="22"/>
          <w:szCs w:val="22"/>
          <w:u w:val="single"/>
          <w:lang w:val="bg-BG"/>
        </w:rPr>
        <w:t>., 19:00 ч.</w:t>
      </w:r>
    </w:p>
    <w:p w14:paraId="297F08E2" w14:textId="732A22B3" w:rsidR="005962BB" w:rsidRPr="00E405C2" w:rsidRDefault="005962BB" w:rsidP="00E405C2">
      <w:pPr>
        <w:pStyle w:val="Title"/>
        <w:numPr>
          <w:ilvl w:val="0"/>
          <w:numId w:val="70"/>
        </w:numPr>
        <w:spacing w:before="120" w:after="240"/>
        <w:jc w:val="left"/>
        <w:rPr>
          <w:rFonts w:cs="Arial"/>
          <w:sz w:val="24"/>
          <w:szCs w:val="24"/>
          <w:highlight w:val="yellow"/>
          <w:u w:val="single"/>
          <w:lang w:val="ru-RU"/>
        </w:rPr>
      </w:pPr>
      <w:r w:rsidRPr="00E405C2">
        <w:rPr>
          <w:rFonts w:cs="Arial"/>
          <w:sz w:val="22"/>
          <w:szCs w:val="22"/>
          <w:highlight w:val="yellow"/>
          <w:u w:val="single"/>
          <w:lang w:val="bg-BG"/>
        </w:rPr>
        <w:t xml:space="preserve">Нов краен срок </w:t>
      </w:r>
      <w:r w:rsidRPr="00E405C2">
        <w:rPr>
          <w:rFonts w:cs="Arial"/>
          <w:sz w:val="24"/>
          <w:szCs w:val="24"/>
          <w:highlight w:val="yellow"/>
          <w:u w:val="single"/>
          <w:lang w:val="ru-RU"/>
        </w:rPr>
        <w:t>за кандидатстване - 30 юни 2020 г. за следните проекти:</w:t>
      </w:r>
    </w:p>
    <w:p w14:paraId="0984989A" w14:textId="77777777" w:rsidR="005962BB" w:rsidRPr="00E405C2" w:rsidRDefault="005962BB" w:rsidP="00E405C2">
      <w:pPr>
        <w:pStyle w:val="Title"/>
        <w:numPr>
          <w:ilvl w:val="0"/>
          <w:numId w:val="71"/>
        </w:numPr>
        <w:spacing w:before="120" w:after="240"/>
        <w:jc w:val="left"/>
        <w:rPr>
          <w:rFonts w:cs="Arial"/>
          <w:sz w:val="24"/>
          <w:szCs w:val="24"/>
          <w:highlight w:val="yellow"/>
          <w:u w:val="single"/>
          <w:lang w:val="ru-RU"/>
        </w:rPr>
      </w:pPr>
      <w:r w:rsidRPr="00E405C2">
        <w:rPr>
          <w:rFonts w:cs="Arial"/>
          <w:sz w:val="24"/>
          <w:szCs w:val="24"/>
          <w:highlight w:val="yellow"/>
          <w:u w:val="single"/>
          <w:lang w:val="ru-RU"/>
        </w:rPr>
        <w:t>Компонент 1 за общините Берковица, Две могили, Елхово и Нови пазар</w:t>
      </w:r>
    </w:p>
    <w:p w14:paraId="3EDEFEE6" w14:textId="77777777" w:rsidR="005962BB" w:rsidRPr="009B67F3" w:rsidRDefault="005962BB" w:rsidP="00E405C2">
      <w:pPr>
        <w:pStyle w:val="Title"/>
        <w:numPr>
          <w:ilvl w:val="0"/>
          <w:numId w:val="71"/>
        </w:numPr>
        <w:spacing w:before="120" w:after="240"/>
        <w:jc w:val="left"/>
        <w:rPr>
          <w:rFonts w:cs="Arial"/>
          <w:sz w:val="24"/>
          <w:szCs w:val="24"/>
          <w:u w:val="single"/>
          <w:lang w:val="en-US"/>
        </w:rPr>
      </w:pPr>
      <w:r w:rsidRPr="00E405C2">
        <w:rPr>
          <w:rFonts w:cs="Arial"/>
          <w:sz w:val="24"/>
          <w:szCs w:val="24"/>
          <w:highlight w:val="yellow"/>
          <w:u w:val="single"/>
          <w:lang w:val="ru-RU"/>
        </w:rPr>
        <w:t>Компонент 2 за община Лозница и МОН за Професионална гимназия по облекло "Ана Май", гр. Пловдив и Професионална гимназия по електроника и енергетика, гр. Банско</w:t>
      </w:r>
    </w:p>
    <w:p w14:paraId="7F24EF6F" w14:textId="77777777" w:rsidR="00B87629" w:rsidRDefault="00B87629" w:rsidP="00757697">
      <w:pPr>
        <w:spacing w:before="120"/>
        <w:jc w:val="both"/>
        <w:rPr>
          <w:rFonts w:cs="Arial"/>
          <w:sz w:val="22"/>
          <w:szCs w:val="22"/>
          <w:lang w:val="bg-BG"/>
        </w:rPr>
      </w:pPr>
    </w:p>
    <w:p w14:paraId="4702674A" w14:textId="77777777" w:rsidR="000B52A2" w:rsidRPr="004C253E" w:rsidRDefault="000B52A2" w:rsidP="00B839D4">
      <w:pPr>
        <w:pStyle w:val="Heading2"/>
        <w:keepLines w:val="0"/>
        <w:numPr>
          <w:ilvl w:val="1"/>
          <w:numId w:val="28"/>
        </w:numPr>
        <w:tabs>
          <w:tab w:val="clear" w:pos="567"/>
        </w:tabs>
        <w:spacing w:before="0"/>
        <w:rPr>
          <w:kern w:val="28"/>
          <w:lang w:val="ru-RU"/>
        </w:rPr>
      </w:pPr>
      <w:bookmarkStart w:id="90" w:name="_Toc203292337"/>
      <w:bookmarkStart w:id="91" w:name="_Toc437695872"/>
      <w:r w:rsidRPr="004C253E">
        <w:rPr>
          <w:kern w:val="28"/>
          <w:lang w:val="ru-RU"/>
        </w:rPr>
        <w:t>Допълнителна информация</w:t>
      </w:r>
      <w:bookmarkEnd w:id="90"/>
      <w:bookmarkEnd w:id="91"/>
      <w:r w:rsidRPr="004C253E">
        <w:rPr>
          <w:kern w:val="28"/>
          <w:lang w:val="ru-RU"/>
        </w:rPr>
        <w:t xml:space="preserve"> </w:t>
      </w:r>
    </w:p>
    <w:p w14:paraId="4241665D" w14:textId="77777777" w:rsidR="000B52A2" w:rsidRDefault="000B52A2" w:rsidP="00B839D4">
      <w:pPr>
        <w:spacing w:before="120"/>
        <w:jc w:val="both"/>
        <w:rPr>
          <w:rFonts w:cs="Arial"/>
          <w:sz w:val="22"/>
          <w:szCs w:val="22"/>
          <w:lang w:val="bg-BG"/>
        </w:rPr>
      </w:pPr>
      <w:r>
        <w:rPr>
          <w:rFonts w:cs="Arial"/>
          <w:sz w:val="22"/>
          <w:szCs w:val="22"/>
          <w:lang w:val="bg-BG"/>
        </w:rPr>
        <w:t>Въпроси във връзка с попълването на формуляр</w:t>
      </w:r>
      <w:r w:rsidR="00AA66E4">
        <w:rPr>
          <w:rFonts w:cs="Arial"/>
          <w:sz w:val="22"/>
          <w:szCs w:val="22"/>
          <w:lang w:val="bg-BG"/>
        </w:rPr>
        <w:t>а</w:t>
      </w:r>
      <w:r>
        <w:rPr>
          <w:rFonts w:cs="Arial"/>
          <w:sz w:val="22"/>
          <w:szCs w:val="22"/>
          <w:lang w:val="bg-BG"/>
        </w:rPr>
        <w:t xml:space="preserve"> за кандидатстване и </w:t>
      </w:r>
      <w:r w:rsidRPr="00106653">
        <w:rPr>
          <w:rFonts w:cs="Arial"/>
          <w:sz w:val="22"/>
          <w:szCs w:val="22"/>
          <w:lang w:val="bg-BG"/>
        </w:rPr>
        <w:t xml:space="preserve">изискванията по настоящата </w:t>
      </w:r>
      <w:r w:rsidR="00E81A07">
        <w:rPr>
          <w:rFonts w:cs="Arial"/>
          <w:sz w:val="22"/>
          <w:szCs w:val="22"/>
          <w:lang w:val="bg-BG"/>
        </w:rPr>
        <w:t xml:space="preserve">процедура </w:t>
      </w:r>
      <w:r>
        <w:rPr>
          <w:rFonts w:cs="Arial"/>
          <w:sz w:val="22"/>
          <w:szCs w:val="22"/>
          <w:lang w:val="bg-BG"/>
        </w:rPr>
        <w:t>за предоставяне на безвъзмездна помощ м</w:t>
      </w:r>
      <w:r w:rsidRPr="00C8331E">
        <w:rPr>
          <w:rFonts w:cs="Arial"/>
          <w:sz w:val="22"/>
          <w:szCs w:val="22"/>
          <w:lang w:val="bg-BG"/>
        </w:rPr>
        <w:t>огат да се задават на</w:t>
      </w:r>
      <w:r>
        <w:rPr>
          <w:rFonts w:cs="Arial"/>
          <w:sz w:val="22"/>
          <w:szCs w:val="22"/>
          <w:lang w:val="bg-BG"/>
        </w:rPr>
        <w:t>:</w:t>
      </w:r>
    </w:p>
    <w:p w14:paraId="6200C783" w14:textId="77777777" w:rsidR="004E36DC" w:rsidRPr="001D30DA" w:rsidRDefault="004E36DC" w:rsidP="00D2137B">
      <w:pPr>
        <w:jc w:val="center"/>
        <w:rPr>
          <w:rFonts w:cs="Arial"/>
          <w:sz w:val="16"/>
          <w:szCs w:val="16"/>
          <w:lang w:val="bg-BG"/>
        </w:rPr>
      </w:pPr>
    </w:p>
    <w:p w14:paraId="52F2E29A" w14:textId="77777777" w:rsidR="000B52A2" w:rsidRDefault="000B52A2" w:rsidP="00D2137B">
      <w:pPr>
        <w:jc w:val="center"/>
        <w:rPr>
          <w:rFonts w:cs="Arial"/>
          <w:sz w:val="22"/>
          <w:szCs w:val="22"/>
          <w:lang w:val="bg-BG"/>
        </w:rPr>
      </w:pPr>
      <w:r>
        <w:rPr>
          <w:rFonts w:cs="Arial"/>
          <w:sz w:val="22"/>
          <w:szCs w:val="22"/>
          <w:lang w:val="bg-BG"/>
        </w:rPr>
        <w:t xml:space="preserve">Електронен адрес: </w:t>
      </w:r>
      <w:hyperlink r:id="rId17" w:history="1">
        <w:r w:rsidRPr="004F7914">
          <w:rPr>
            <w:rStyle w:val="Hyperlink"/>
            <w:rFonts w:cs="Arial"/>
            <w:b/>
            <w:sz w:val="22"/>
            <w:szCs w:val="22"/>
            <w:lang w:val="en-US"/>
          </w:rPr>
          <w:t>oprd</w:t>
        </w:r>
        <w:r w:rsidRPr="004F7914">
          <w:rPr>
            <w:rStyle w:val="Hyperlink"/>
            <w:rFonts w:cs="Arial"/>
            <w:b/>
            <w:sz w:val="22"/>
            <w:szCs w:val="22"/>
            <w:lang w:val="ru-RU"/>
          </w:rPr>
          <w:t>@</w:t>
        </w:r>
        <w:r w:rsidRPr="004F7914">
          <w:rPr>
            <w:rStyle w:val="Hyperlink"/>
            <w:rFonts w:cs="Arial"/>
            <w:b/>
            <w:sz w:val="22"/>
            <w:szCs w:val="22"/>
            <w:lang w:val="en-US"/>
          </w:rPr>
          <w:t>mrrb</w:t>
        </w:r>
        <w:r w:rsidRPr="004F7914">
          <w:rPr>
            <w:rStyle w:val="Hyperlink"/>
            <w:rFonts w:cs="Arial"/>
            <w:b/>
            <w:sz w:val="22"/>
            <w:szCs w:val="22"/>
            <w:lang w:val="ru-RU"/>
          </w:rPr>
          <w:t>.</w:t>
        </w:r>
        <w:r w:rsidRPr="004F7914">
          <w:rPr>
            <w:rStyle w:val="Hyperlink"/>
            <w:rFonts w:cs="Arial"/>
            <w:b/>
            <w:sz w:val="22"/>
            <w:szCs w:val="22"/>
            <w:lang w:val="en-US"/>
          </w:rPr>
          <w:t>government</w:t>
        </w:r>
        <w:r w:rsidRPr="004F7914">
          <w:rPr>
            <w:rStyle w:val="Hyperlink"/>
            <w:rFonts w:cs="Arial"/>
            <w:b/>
            <w:sz w:val="22"/>
            <w:szCs w:val="22"/>
            <w:lang w:val="ru-RU"/>
          </w:rPr>
          <w:t>.</w:t>
        </w:r>
        <w:r w:rsidRPr="004F7914">
          <w:rPr>
            <w:rStyle w:val="Hyperlink"/>
            <w:rFonts w:cs="Arial"/>
            <w:b/>
            <w:sz w:val="22"/>
            <w:szCs w:val="22"/>
            <w:lang w:val="en-US"/>
          </w:rPr>
          <w:t>bg</w:t>
        </w:r>
      </w:hyperlink>
      <w:r w:rsidRPr="004F7914">
        <w:rPr>
          <w:rFonts w:cs="Arial"/>
          <w:b/>
          <w:sz w:val="22"/>
          <w:szCs w:val="22"/>
          <w:lang w:val="bg-BG"/>
        </w:rPr>
        <w:t>,</w:t>
      </w:r>
    </w:p>
    <w:p w14:paraId="4AEC0B02" w14:textId="77777777" w:rsidR="000B52A2" w:rsidRPr="000174F6" w:rsidRDefault="000B52A2" w:rsidP="00D2137B">
      <w:pPr>
        <w:jc w:val="center"/>
        <w:rPr>
          <w:rFonts w:cs="Arial"/>
          <w:sz w:val="22"/>
          <w:szCs w:val="22"/>
          <w:lang w:val="bg-BG"/>
        </w:rPr>
      </w:pPr>
      <w:r w:rsidRPr="000174F6">
        <w:rPr>
          <w:rFonts w:cs="Arial"/>
          <w:sz w:val="22"/>
          <w:szCs w:val="22"/>
          <w:lang w:val="bg-BG"/>
        </w:rPr>
        <w:t xml:space="preserve">Факс: </w:t>
      </w:r>
      <w:r w:rsidR="003530A0" w:rsidRPr="000174F6">
        <w:rPr>
          <w:rFonts w:cs="Arial"/>
          <w:sz w:val="22"/>
          <w:szCs w:val="22"/>
          <w:lang w:val="bg-BG"/>
        </w:rPr>
        <w:t xml:space="preserve">9405 </w:t>
      </w:r>
      <w:r w:rsidR="00280E84">
        <w:rPr>
          <w:rFonts w:cs="Arial"/>
          <w:sz w:val="22"/>
          <w:szCs w:val="22"/>
          <w:lang w:val="bg-BG"/>
        </w:rPr>
        <w:t>383</w:t>
      </w:r>
      <w:r w:rsidRPr="000174F6">
        <w:rPr>
          <w:rFonts w:cs="Arial"/>
          <w:sz w:val="22"/>
          <w:szCs w:val="22"/>
          <w:lang w:val="bg-BG"/>
        </w:rPr>
        <w:t>, или</w:t>
      </w:r>
    </w:p>
    <w:p w14:paraId="102E2401" w14:textId="77777777" w:rsidR="0075380D" w:rsidRPr="0075380D" w:rsidRDefault="0075380D" w:rsidP="0075380D">
      <w:pPr>
        <w:jc w:val="center"/>
        <w:rPr>
          <w:rFonts w:cs="Arial"/>
          <w:sz w:val="22"/>
          <w:szCs w:val="22"/>
          <w:lang w:val="bg-BG"/>
        </w:rPr>
      </w:pPr>
      <w:r w:rsidRPr="0075380D">
        <w:rPr>
          <w:rFonts w:cs="Arial"/>
          <w:sz w:val="22"/>
          <w:szCs w:val="22"/>
          <w:lang w:val="bg-BG"/>
        </w:rPr>
        <w:t>Адрес за кореспонденция: гр.София пощ. код 1</w:t>
      </w:r>
      <w:r w:rsidRPr="0075380D">
        <w:rPr>
          <w:rFonts w:cs="Arial"/>
          <w:sz w:val="22"/>
          <w:szCs w:val="22"/>
          <w:lang w:val="en-US"/>
        </w:rPr>
        <w:t>618</w:t>
      </w:r>
      <w:r w:rsidRPr="0075380D">
        <w:rPr>
          <w:rFonts w:cs="Arial"/>
          <w:sz w:val="22"/>
          <w:szCs w:val="22"/>
          <w:lang w:val="bg-BG"/>
        </w:rPr>
        <w:t>,</w:t>
      </w:r>
    </w:p>
    <w:p w14:paraId="5527F45B" w14:textId="358DB84B" w:rsidR="0075380D" w:rsidRPr="0075380D" w:rsidRDefault="002741E3" w:rsidP="0075380D">
      <w:pPr>
        <w:jc w:val="center"/>
        <w:rPr>
          <w:rFonts w:cs="Arial"/>
          <w:sz w:val="22"/>
          <w:szCs w:val="22"/>
          <w:lang w:val="bg-BG"/>
        </w:rPr>
      </w:pPr>
      <w:r>
        <w:rPr>
          <w:rFonts w:cs="Arial"/>
          <w:sz w:val="22"/>
          <w:szCs w:val="22"/>
          <w:lang w:val="bg-BG"/>
        </w:rPr>
        <w:t xml:space="preserve">бул. “Цар Борис III” № № 215, </w:t>
      </w:r>
      <w:r w:rsidR="0075380D" w:rsidRPr="0075380D">
        <w:rPr>
          <w:rFonts w:cs="Arial"/>
          <w:sz w:val="22"/>
          <w:szCs w:val="22"/>
          <w:lang w:val="bg-BG"/>
        </w:rPr>
        <w:t>ет. 9,</w:t>
      </w:r>
    </w:p>
    <w:p w14:paraId="175AE33F" w14:textId="77777777" w:rsidR="000B52A2" w:rsidRPr="007E29B5" w:rsidRDefault="000B52A2" w:rsidP="00D2137B">
      <w:pPr>
        <w:jc w:val="center"/>
        <w:rPr>
          <w:rFonts w:cs="Arial"/>
          <w:sz w:val="22"/>
          <w:szCs w:val="22"/>
          <w:lang w:val="bg-BG"/>
        </w:rPr>
      </w:pPr>
      <w:r w:rsidRPr="007E29B5">
        <w:rPr>
          <w:rFonts w:cs="Arial"/>
          <w:sz w:val="22"/>
          <w:szCs w:val="22"/>
          <w:lang w:val="bg-BG"/>
        </w:rPr>
        <w:lastRenderedPageBreak/>
        <w:t>Министерство на регионалното развитие</w:t>
      </w:r>
      <w:r w:rsidR="000A7319">
        <w:rPr>
          <w:rFonts w:cs="Arial"/>
          <w:sz w:val="22"/>
          <w:szCs w:val="22"/>
          <w:lang w:val="bg-BG"/>
        </w:rPr>
        <w:t xml:space="preserve"> и благоустройството</w:t>
      </w:r>
      <w:r w:rsidRPr="007E29B5">
        <w:rPr>
          <w:rFonts w:cs="Arial"/>
          <w:sz w:val="22"/>
          <w:szCs w:val="22"/>
          <w:lang w:val="bg-BG"/>
        </w:rPr>
        <w:t>,</w:t>
      </w:r>
    </w:p>
    <w:p w14:paraId="14CCB5AA" w14:textId="47F3F7D6" w:rsidR="000B52A2" w:rsidRPr="007E29B5" w:rsidRDefault="000B52A2" w:rsidP="00D2137B">
      <w:pPr>
        <w:jc w:val="center"/>
        <w:rPr>
          <w:rFonts w:cs="Arial"/>
          <w:sz w:val="22"/>
          <w:szCs w:val="22"/>
          <w:lang w:val="bg-BG"/>
        </w:rPr>
      </w:pPr>
      <w:r w:rsidRPr="007E29B5">
        <w:rPr>
          <w:rFonts w:cs="Arial"/>
          <w:sz w:val="22"/>
          <w:szCs w:val="22"/>
          <w:lang w:val="bg-BG"/>
        </w:rPr>
        <w:t>Главна дирекция „</w:t>
      </w:r>
      <w:r w:rsidR="005962BB">
        <w:rPr>
          <w:rFonts w:cs="Arial"/>
          <w:sz w:val="22"/>
          <w:szCs w:val="22"/>
          <w:lang w:val="bg-BG"/>
        </w:rPr>
        <w:t>Стратегическо планиране и програми за регионално развитие</w:t>
      </w:r>
      <w:r w:rsidR="005962BB" w:rsidRPr="007E29B5" w:rsidDel="005962BB">
        <w:rPr>
          <w:rFonts w:cs="Arial"/>
          <w:sz w:val="22"/>
          <w:szCs w:val="22"/>
          <w:lang w:val="bg-BG"/>
        </w:rPr>
        <w:t xml:space="preserve"> </w:t>
      </w:r>
      <w:r w:rsidRPr="007E29B5">
        <w:rPr>
          <w:rFonts w:cs="Arial"/>
          <w:sz w:val="22"/>
          <w:szCs w:val="22"/>
          <w:lang w:val="bg-BG"/>
        </w:rPr>
        <w:t>”</w:t>
      </w:r>
      <w:r w:rsidR="00E81A07">
        <w:rPr>
          <w:rFonts w:cs="Arial"/>
          <w:sz w:val="22"/>
          <w:szCs w:val="22"/>
          <w:lang w:val="bg-BG"/>
        </w:rPr>
        <w:t>.</w:t>
      </w:r>
    </w:p>
    <w:p w14:paraId="0C620311" w14:textId="77777777" w:rsidR="000B52A2" w:rsidRDefault="000B52A2" w:rsidP="005B0F6D">
      <w:pPr>
        <w:jc w:val="center"/>
        <w:rPr>
          <w:rFonts w:cs="Arial"/>
          <w:sz w:val="22"/>
          <w:szCs w:val="22"/>
          <w:lang w:val="bg-BG"/>
        </w:rPr>
      </w:pPr>
    </w:p>
    <w:p w14:paraId="271C6185" w14:textId="77777777" w:rsidR="00844C56" w:rsidRDefault="00E81A07" w:rsidP="00844C56">
      <w:pPr>
        <w:jc w:val="both"/>
        <w:rPr>
          <w:rFonts w:cs="Arial"/>
          <w:b/>
          <w:sz w:val="22"/>
          <w:szCs w:val="22"/>
          <w:lang w:val="en-US"/>
        </w:rPr>
      </w:pPr>
      <w:r>
        <w:rPr>
          <w:rFonts w:cs="Arial"/>
          <w:sz w:val="22"/>
          <w:szCs w:val="22"/>
          <w:lang w:val="bg-BG"/>
        </w:rPr>
        <w:t>При задаване на в</w:t>
      </w:r>
      <w:r w:rsidR="000B52A2" w:rsidRPr="004F7914">
        <w:rPr>
          <w:rFonts w:cs="Arial"/>
          <w:sz w:val="22"/>
          <w:szCs w:val="22"/>
          <w:lang w:val="bg-BG"/>
        </w:rPr>
        <w:t xml:space="preserve">ъпросите </w:t>
      </w:r>
      <w:r w:rsidR="000B52A2" w:rsidRPr="00106653">
        <w:rPr>
          <w:rFonts w:cs="Arial"/>
          <w:sz w:val="22"/>
          <w:szCs w:val="22"/>
          <w:lang w:val="bg-BG"/>
        </w:rPr>
        <w:t>ясно се посочва номер</w:t>
      </w:r>
      <w:r>
        <w:rPr>
          <w:rFonts w:cs="Arial"/>
          <w:sz w:val="22"/>
          <w:szCs w:val="22"/>
          <w:lang w:val="bg-BG"/>
        </w:rPr>
        <w:t>ът</w:t>
      </w:r>
      <w:r w:rsidR="000B52A2" w:rsidRPr="00106653">
        <w:rPr>
          <w:rFonts w:cs="Arial"/>
          <w:sz w:val="22"/>
          <w:szCs w:val="22"/>
          <w:lang w:val="bg-BG"/>
        </w:rPr>
        <w:t xml:space="preserve"> на </w:t>
      </w:r>
      <w:r w:rsidR="000A7319">
        <w:rPr>
          <w:rFonts w:cs="Arial"/>
          <w:sz w:val="22"/>
          <w:szCs w:val="22"/>
          <w:lang w:val="bg-BG"/>
        </w:rPr>
        <w:t>процедурата</w:t>
      </w:r>
      <w:r w:rsidR="000B52A2">
        <w:rPr>
          <w:rFonts w:cs="Arial"/>
          <w:sz w:val="22"/>
          <w:szCs w:val="22"/>
          <w:lang w:val="bg-BG"/>
        </w:rPr>
        <w:t xml:space="preserve"> за безвъзмездна </w:t>
      </w:r>
      <w:r w:rsidR="000A7319">
        <w:rPr>
          <w:rFonts w:cs="Arial"/>
          <w:sz w:val="22"/>
          <w:szCs w:val="22"/>
          <w:lang w:val="bg-BG"/>
        </w:rPr>
        <w:t xml:space="preserve">финансова </w:t>
      </w:r>
      <w:r w:rsidR="000B52A2">
        <w:rPr>
          <w:rFonts w:cs="Arial"/>
          <w:sz w:val="22"/>
          <w:szCs w:val="22"/>
          <w:lang w:val="bg-BG"/>
        </w:rPr>
        <w:t xml:space="preserve">помощ. </w:t>
      </w:r>
      <w:r w:rsidR="00844C56" w:rsidRPr="00844C56">
        <w:rPr>
          <w:rFonts w:cs="Arial"/>
          <w:sz w:val="22"/>
          <w:szCs w:val="22"/>
          <w:lang w:val="bg-BG"/>
        </w:rPr>
        <w:t>В срок до 7 работни дни УО на ОПРР публикува отговорите на зададените въпроси към процедурата в ИСУН 2020, както и на сайта на ОПРР</w:t>
      </w:r>
      <w:r w:rsidR="00844C56" w:rsidRPr="00844C56">
        <w:rPr>
          <w:rFonts w:cs="Arial"/>
          <w:b/>
          <w:sz w:val="22"/>
          <w:szCs w:val="22"/>
          <w:lang w:val="bg-BG"/>
        </w:rPr>
        <w:t xml:space="preserve">. </w:t>
      </w:r>
    </w:p>
    <w:p w14:paraId="06D5E397" w14:textId="77777777" w:rsidR="00036D79" w:rsidRPr="00036D79" w:rsidRDefault="00036D79" w:rsidP="00844C56">
      <w:pPr>
        <w:jc w:val="both"/>
        <w:rPr>
          <w:rFonts w:cs="Arial"/>
          <w:b/>
          <w:sz w:val="22"/>
          <w:szCs w:val="22"/>
          <w:lang w:val="en-US"/>
        </w:rPr>
      </w:pPr>
    </w:p>
    <w:p w14:paraId="5688DB24" w14:textId="77777777" w:rsidR="00511F3F" w:rsidRPr="00511F3F" w:rsidRDefault="00511F3F" w:rsidP="00D2137B">
      <w:pPr>
        <w:pBdr>
          <w:top w:val="single" w:sz="4" w:space="1" w:color="auto" w:shadow="1"/>
          <w:left w:val="single" w:sz="4" w:space="4" w:color="auto" w:shadow="1"/>
          <w:bottom w:val="single" w:sz="4" w:space="1" w:color="auto" w:shadow="1"/>
          <w:right w:val="single" w:sz="4" w:space="4" w:color="auto" w:shadow="1"/>
        </w:pBdr>
        <w:shd w:val="clear" w:color="auto" w:fill="E6E6E6"/>
        <w:spacing w:before="120"/>
        <w:jc w:val="both"/>
        <w:rPr>
          <w:rFonts w:cs="Arial CYR"/>
          <w:b/>
          <w:bCs/>
          <w:i/>
          <w:caps/>
          <w:sz w:val="22"/>
          <w:szCs w:val="22"/>
          <w:u w:val="single"/>
          <w:lang w:val="ru-RU"/>
        </w:rPr>
      </w:pPr>
      <w:r w:rsidRPr="00511F3F">
        <w:rPr>
          <w:rFonts w:cs="Arial CYR"/>
          <w:b/>
          <w:bCs/>
          <w:i/>
          <w:caps/>
          <w:sz w:val="22"/>
          <w:szCs w:val="22"/>
          <w:u w:val="single"/>
          <w:lang w:val="ru-RU"/>
        </w:rPr>
        <w:t>ВАЖНО!</w:t>
      </w:r>
    </w:p>
    <w:p w14:paraId="5B4BD243" w14:textId="77777777" w:rsidR="00511F3F" w:rsidRPr="00996A6C" w:rsidRDefault="00511F3F" w:rsidP="00D2137B">
      <w:pPr>
        <w:pBdr>
          <w:top w:val="single" w:sz="4" w:space="1" w:color="auto" w:shadow="1"/>
          <w:left w:val="single" w:sz="4" w:space="4" w:color="auto" w:shadow="1"/>
          <w:bottom w:val="single" w:sz="4" w:space="1" w:color="auto" w:shadow="1"/>
          <w:right w:val="single" w:sz="4" w:space="4" w:color="auto" w:shadow="1"/>
        </w:pBdr>
        <w:shd w:val="clear" w:color="auto" w:fill="E6E6E6"/>
        <w:spacing w:before="120"/>
        <w:jc w:val="both"/>
        <w:rPr>
          <w:rFonts w:cs="Arial CYR"/>
          <w:bCs/>
          <w:caps/>
          <w:sz w:val="22"/>
          <w:szCs w:val="22"/>
          <w:lang w:val="bg-BG"/>
        </w:rPr>
      </w:pPr>
      <w:r w:rsidRPr="00996A6C">
        <w:rPr>
          <w:rFonts w:cs="Arial CYR"/>
          <w:bCs/>
          <w:sz w:val="22"/>
          <w:szCs w:val="22"/>
          <w:lang w:val="bg-BG"/>
        </w:rPr>
        <w:t>Публикуваните отговори на въпроси, изпратени на електронния адрес на ОПРР</w:t>
      </w:r>
      <w:r w:rsidR="002563D6" w:rsidRPr="00996A6C">
        <w:rPr>
          <w:rFonts w:cs="Arial CYR"/>
          <w:bCs/>
          <w:sz w:val="22"/>
          <w:szCs w:val="22"/>
          <w:lang w:val="bg-BG"/>
        </w:rPr>
        <w:t xml:space="preserve"> и/или на адреса за кореспонденция</w:t>
      </w:r>
      <w:r w:rsidRPr="00996A6C">
        <w:rPr>
          <w:rFonts w:cs="Arial CYR"/>
          <w:bCs/>
          <w:sz w:val="22"/>
          <w:szCs w:val="22"/>
          <w:lang w:val="bg-BG"/>
        </w:rPr>
        <w:t xml:space="preserve">, представляват </w:t>
      </w:r>
      <w:r w:rsidRPr="00996A6C">
        <w:rPr>
          <w:rFonts w:cs="Arial CYR"/>
          <w:b/>
          <w:bCs/>
          <w:sz w:val="22"/>
          <w:szCs w:val="22"/>
          <w:lang w:val="bg-BG"/>
        </w:rPr>
        <w:t>официално становище на Управляващия орган</w:t>
      </w:r>
      <w:r w:rsidRPr="00996A6C">
        <w:rPr>
          <w:rFonts w:cs="Arial CYR"/>
          <w:bCs/>
          <w:sz w:val="22"/>
          <w:szCs w:val="22"/>
          <w:lang w:val="bg-BG"/>
        </w:rPr>
        <w:t xml:space="preserve"> и трябва да бъдат взимани под внимание от </w:t>
      </w:r>
      <w:r w:rsidR="0010398B" w:rsidRPr="00996A6C">
        <w:rPr>
          <w:rFonts w:cs="Arial CYR"/>
          <w:bCs/>
          <w:sz w:val="22"/>
          <w:szCs w:val="22"/>
          <w:lang w:val="bg-BG"/>
        </w:rPr>
        <w:t>кандидата</w:t>
      </w:r>
      <w:r w:rsidRPr="00996A6C">
        <w:rPr>
          <w:rFonts w:cs="Arial CYR"/>
          <w:bCs/>
          <w:sz w:val="22"/>
          <w:szCs w:val="22"/>
          <w:lang w:val="bg-BG"/>
        </w:rPr>
        <w:t xml:space="preserve"> при изготвяне на документацията за кандидатстване.</w:t>
      </w:r>
      <w:r w:rsidRPr="00996A6C">
        <w:rPr>
          <w:rFonts w:cs="Arial CYR"/>
          <w:bCs/>
          <w:caps/>
          <w:sz w:val="22"/>
          <w:szCs w:val="22"/>
          <w:lang w:val="bg-BG"/>
        </w:rPr>
        <w:t xml:space="preserve"> </w:t>
      </w:r>
    </w:p>
    <w:p w14:paraId="06CE3A8C" w14:textId="77777777" w:rsidR="00511F3F" w:rsidRPr="00996A6C" w:rsidRDefault="00511F3F" w:rsidP="00D2137B">
      <w:pPr>
        <w:pBdr>
          <w:top w:val="single" w:sz="4" w:space="1" w:color="auto" w:shadow="1"/>
          <w:left w:val="single" w:sz="4" w:space="4" w:color="auto" w:shadow="1"/>
          <w:bottom w:val="single" w:sz="4" w:space="1" w:color="auto" w:shadow="1"/>
          <w:right w:val="single" w:sz="4" w:space="4" w:color="auto" w:shadow="1"/>
        </w:pBdr>
        <w:shd w:val="clear" w:color="auto" w:fill="E6E6E6"/>
        <w:spacing w:before="120"/>
        <w:jc w:val="both"/>
        <w:rPr>
          <w:rFonts w:cs="Arial CYR"/>
          <w:b/>
          <w:bCs/>
          <w:caps/>
          <w:sz w:val="22"/>
          <w:szCs w:val="22"/>
          <w:lang w:val="bg-BG"/>
        </w:rPr>
      </w:pPr>
      <w:r w:rsidRPr="00996A6C">
        <w:rPr>
          <w:rFonts w:cs="Arial CYR"/>
          <w:b/>
          <w:bCs/>
          <w:sz w:val="22"/>
          <w:szCs w:val="22"/>
          <w:lang w:val="bg-BG"/>
        </w:rPr>
        <w:t>Въпросите и отговорите се вземат предвид при осъществяване на оц</w:t>
      </w:r>
      <w:r w:rsidR="0010398B" w:rsidRPr="00996A6C">
        <w:rPr>
          <w:rFonts w:cs="Arial CYR"/>
          <w:b/>
          <w:bCs/>
          <w:sz w:val="22"/>
          <w:szCs w:val="22"/>
          <w:lang w:val="bg-BG"/>
        </w:rPr>
        <w:t xml:space="preserve">енката на проектните </w:t>
      </w:r>
      <w:r w:rsidR="007A1B09" w:rsidRPr="00996A6C">
        <w:rPr>
          <w:rFonts w:cs="Arial CYR"/>
          <w:b/>
          <w:bCs/>
          <w:sz w:val="22"/>
          <w:szCs w:val="22"/>
          <w:lang w:val="bg-BG"/>
        </w:rPr>
        <w:t>предложения</w:t>
      </w:r>
      <w:r w:rsidRPr="00996A6C">
        <w:rPr>
          <w:rFonts w:cs="Arial CYR"/>
          <w:b/>
          <w:bCs/>
          <w:sz w:val="22"/>
          <w:szCs w:val="22"/>
          <w:lang w:val="bg-BG"/>
        </w:rPr>
        <w:t>.</w:t>
      </w:r>
    </w:p>
    <w:p w14:paraId="30A8B70C" w14:textId="77777777" w:rsidR="0010398B" w:rsidRPr="00860245" w:rsidRDefault="00860245" w:rsidP="00CA61AB">
      <w:pPr>
        <w:pStyle w:val="StyleHeading1Arial"/>
        <w:rPr>
          <w:lang w:val="bg-BG"/>
        </w:rPr>
      </w:pPr>
      <w:bookmarkStart w:id="92" w:name="_Toc437695873"/>
      <w:r w:rsidRPr="00860245">
        <w:t xml:space="preserve">Оценка на проектните </w:t>
      </w:r>
      <w:r w:rsidR="007A1B09">
        <w:rPr>
          <w:lang w:val="bg-BG"/>
        </w:rPr>
        <w:t>предложения</w:t>
      </w:r>
      <w:bookmarkEnd w:id="92"/>
    </w:p>
    <w:p w14:paraId="538304F3" w14:textId="77777777" w:rsidR="00BF304E" w:rsidRDefault="00BF304E" w:rsidP="00036D79">
      <w:pPr>
        <w:spacing w:before="120" w:after="240"/>
        <w:jc w:val="both"/>
        <w:rPr>
          <w:sz w:val="22"/>
          <w:szCs w:val="22"/>
          <w:lang w:val="bg-BG"/>
        </w:rPr>
      </w:pPr>
      <w:r w:rsidRPr="00BF304E">
        <w:rPr>
          <w:sz w:val="22"/>
          <w:szCs w:val="22"/>
          <w:lang w:val="bg-BG"/>
        </w:rPr>
        <w:t xml:space="preserve">Проектното предложение се оценява в съответствие с критериите, описани в настоящите </w:t>
      </w:r>
      <w:r w:rsidR="002563D6">
        <w:rPr>
          <w:sz w:val="22"/>
          <w:szCs w:val="22"/>
          <w:lang w:val="bg-BG"/>
        </w:rPr>
        <w:t>Насоки</w:t>
      </w:r>
      <w:r w:rsidR="002563D6" w:rsidRPr="00BF304E">
        <w:rPr>
          <w:sz w:val="22"/>
          <w:szCs w:val="22"/>
          <w:lang w:val="bg-BG"/>
        </w:rPr>
        <w:t xml:space="preserve"> </w:t>
      </w:r>
      <w:r w:rsidRPr="00BF304E">
        <w:rPr>
          <w:sz w:val="22"/>
          <w:szCs w:val="22"/>
          <w:lang w:val="bg-BG"/>
        </w:rPr>
        <w:t xml:space="preserve">за </w:t>
      </w:r>
      <w:r w:rsidR="002563D6">
        <w:rPr>
          <w:sz w:val="22"/>
          <w:szCs w:val="22"/>
          <w:lang w:val="bg-BG"/>
        </w:rPr>
        <w:t>кандидатстване</w:t>
      </w:r>
      <w:r w:rsidRPr="00BF304E">
        <w:rPr>
          <w:sz w:val="22"/>
          <w:szCs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55"/>
      </w:tblGrid>
      <w:tr w:rsidR="00BF304E" w:rsidRPr="005C730D" w14:paraId="4F539D27" w14:textId="77777777" w:rsidTr="005C730D">
        <w:tc>
          <w:tcPr>
            <w:tcW w:w="10062" w:type="dxa"/>
            <w:shd w:val="clear" w:color="auto" w:fill="D9D9D9"/>
          </w:tcPr>
          <w:p w14:paraId="6461C3F4" w14:textId="77777777" w:rsidR="00BF304E" w:rsidRPr="005C730D" w:rsidRDefault="00BF304E" w:rsidP="005C730D">
            <w:pPr>
              <w:jc w:val="both"/>
              <w:rPr>
                <w:b/>
                <w:i/>
                <w:sz w:val="22"/>
                <w:szCs w:val="22"/>
                <w:u w:val="single"/>
                <w:lang w:val="bg-BG"/>
              </w:rPr>
            </w:pPr>
            <w:r w:rsidRPr="005C730D">
              <w:rPr>
                <w:b/>
                <w:i/>
                <w:sz w:val="22"/>
                <w:szCs w:val="22"/>
                <w:u w:val="single"/>
                <w:lang w:val="bg-BG"/>
              </w:rPr>
              <w:t>ВАЖНО!!!</w:t>
            </w:r>
          </w:p>
          <w:p w14:paraId="15A75424" w14:textId="77777777" w:rsidR="00BF304E" w:rsidRPr="005C730D" w:rsidRDefault="00BF304E" w:rsidP="001B4A09">
            <w:pPr>
              <w:spacing w:before="120"/>
              <w:jc w:val="both"/>
              <w:rPr>
                <w:b/>
                <w:sz w:val="22"/>
                <w:szCs w:val="22"/>
                <w:lang w:val="bg-BG"/>
              </w:rPr>
            </w:pPr>
            <w:r w:rsidRPr="005C730D">
              <w:rPr>
                <w:b/>
                <w:sz w:val="22"/>
                <w:szCs w:val="22"/>
                <w:lang w:val="bg-BG"/>
              </w:rPr>
              <w:t xml:space="preserve">Изработването, съгласуването и одобряването на инвестиционните проекти по реда на ЗУТ и подзаконовите нормативни документи е изцяло отговорност на конкретните бенефициенти в качеството им на Възложители. УО на ОПРР няма задължение да оценява инвестиционни проекти за съответствието им със ЗУТ и </w:t>
            </w:r>
            <w:r w:rsidR="001B4A09">
              <w:rPr>
                <w:b/>
                <w:sz w:val="22"/>
                <w:szCs w:val="22"/>
                <w:lang w:val="bg-BG"/>
              </w:rPr>
              <w:t>действащата нормативна уредба</w:t>
            </w:r>
            <w:r w:rsidRPr="005C730D">
              <w:rPr>
                <w:b/>
                <w:sz w:val="22"/>
                <w:szCs w:val="22"/>
                <w:lang w:val="bg-BG"/>
              </w:rPr>
              <w:t>.</w:t>
            </w:r>
          </w:p>
        </w:tc>
      </w:tr>
    </w:tbl>
    <w:p w14:paraId="55C0C439" w14:textId="77777777" w:rsidR="00BF304E" w:rsidRPr="00BF304E" w:rsidRDefault="00BF304E" w:rsidP="00BF304E">
      <w:pPr>
        <w:jc w:val="both"/>
        <w:rPr>
          <w:sz w:val="22"/>
          <w:szCs w:val="22"/>
          <w:lang w:val="bg-BG"/>
        </w:rPr>
      </w:pPr>
    </w:p>
    <w:p w14:paraId="5F349D7D" w14:textId="77777777" w:rsidR="00690B93" w:rsidRPr="00E405C2" w:rsidRDefault="00690B93" w:rsidP="00690B93">
      <w:pPr>
        <w:jc w:val="both"/>
        <w:rPr>
          <w:sz w:val="22"/>
          <w:szCs w:val="22"/>
          <w:highlight w:val="yellow"/>
          <w:lang w:val="bg-BG"/>
        </w:rPr>
      </w:pPr>
      <w:r w:rsidRPr="00E405C2">
        <w:rPr>
          <w:sz w:val="22"/>
          <w:szCs w:val="22"/>
          <w:highlight w:val="yellow"/>
          <w:lang w:val="bg-BG"/>
        </w:rPr>
        <w:t xml:space="preserve">Проектните предложения по настоящата процедура се оценяват без сформиране на оценителна комисия. Веднага след получаването на проектно предложение, УО на ОПРР ще стартира процедура по неговата оценка. Оценката на проектното предложение се документира чрез попълване на контролен лист и включва оценка на административното съответствие, допустимостта и техническо и финансово качество. </w:t>
      </w:r>
    </w:p>
    <w:p w14:paraId="008ABC00" w14:textId="77777777" w:rsidR="00690B93" w:rsidRPr="00690B93" w:rsidRDefault="00690B93" w:rsidP="00690B93">
      <w:pPr>
        <w:jc w:val="both"/>
        <w:rPr>
          <w:sz w:val="22"/>
          <w:szCs w:val="22"/>
          <w:lang w:val="bg-BG"/>
        </w:rPr>
      </w:pPr>
      <w:r w:rsidRPr="00E405C2">
        <w:rPr>
          <w:sz w:val="22"/>
          <w:szCs w:val="22"/>
          <w:highlight w:val="yellow"/>
          <w:lang w:val="bg-BG"/>
        </w:rPr>
        <w:t>При установяване на нередовности, непълноти и/или несъответствия на документите Управляващият орган изпраща на конкретния бенефициент уведомление за установените нередовности, непълноти и/или несъответствия и определя разумен срок за тяхното отстраняване, който не може да бъде по-кратък от една седмица. Неотстраняването им в срок може да доведе до прекратяване на производството по отношение на конкретния бенефициент. Срокът по оценяване на проектното предложение спира да тече до датата на тяхното отстраняване и до постигане на пълно съответствие с критериите за оценка (отговор „ДА“ или „Неприложимо“ на всички позиции в оценителната таблица).</w:t>
      </w:r>
    </w:p>
    <w:p w14:paraId="655AFB94" w14:textId="77777777" w:rsidR="00690B93" w:rsidRDefault="00690B93" w:rsidP="00BF304E">
      <w:pPr>
        <w:jc w:val="both"/>
        <w:rPr>
          <w:sz w:val="22"/>
          <w:szCs w:val="22"/>
          <w:lang w:val="bg-BG"/>
        </w:rPr>
      </w:pPr>
    </w:p>
    <w:p w14:paraId="702D6AFD" w14:textId="77777777" w:rsidR="00BF402F" w:rsidRDefault="00BF304E" w:rsidP="00E0755C">
      <w:pPr>
        <w:spacing w:before="120" w:after="240"/>
        <w:jc w:val="both"/>
        <w:rPr>
          <w:sz w:val="22"/>
          <w:szCs w:val="22"/>
          <w:lang w:val="bg-BG"/>
        </w:rPr>
      </w:pPr>
      <w:r w:rsidRPr="00BF304E">
        <w:rPr>
          <w:sz w:val="22"/>
          <w:szCs w:val="22"/>
          <w:lang w:val="bg-BG"/>
        </w:rPr>
        <w:t>Оценката на проектните предложения се документира чрез попълването на оценителна таблица, включваща следните критерии</w:t>
      </w:r>
      <w:r w:rsidR="00466DC3">
        <w:rPr>
          <w:sz w:val="22"/>
          <w:szCs w:val="22"/>
          <w:lang w:val="bg-BG"/>
        </w:rPr>
        <w:t>, одобрени от Комитета за наблюдение</w:t>
      </w:r>
      <w:r w:rsidRPr="00BF304E">
        <w:rPr>
          <w:sz w:val="22"/>
          <w:szCs w:val="22"/>
          <w:lang w:val="bg-BG"/>
        </w:rPr>
        <w:t>:</w:t>
      </w:r>
    </w:p>
    <w:tbl>
      <w:tblPr>
        <w:tblW w:w="507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
        <w:gridCol w:w="6715"/>
        <w:gridCol w:w="613"/>
        <w:gridCol w:w="531"/>
        <w:gridCol w:w="657"/>
        <w:gridCol w:w="1157"/>
      </w:tblGrid>
      <w:tr w:rsidR="00C07298" w:rsidRPr="00BF258F" w14:paraId="16EDA1D5" w14:textId="77777777" w:rsidTr="00BF258F">
        <w:trPr>
          <w:trHeight w:val="418"/>
        </w:trPr>
        <w:tc>
          <w:tcPr>
            <w:tcW w:w="260" w:type="pct"/>
            <w:shd w:val="clear" w:color="auto" w:fill="BFBFBF"/>
            <w:tcMar>
              <w:top w:w="0" w:type="dxa"/>
              <w:left w:w="108" w:type="dxa"/>
              <w:bottom w:w="0" w:type="dxa"/>
              <w:right w:w="108" w:type="dxa"/>
            </w:tcMar>
            <w:hideMark/>
          </w:tcPr>
          <w:p w14:paraId="196E53D7" w14:textId="77777777" w:rsidR="001B4A09" w:rsidRPr="00BF258F" w:rsidRDefault="001B4A09" w:rsidP="00C07298">
            <w:pPr>
              <w:rPr>
                <w:rFonts w:ascii="Times New Roman" w:hAnsi="Times New Roman"/>
                <w:b/>
                <w:bCs/>
                <w:sz w:val="24"/>
                <w:szCs w:val="24"/>
              </w:rPr>
            </w:pPr>
            <w:r w:rsidRPr="00BF258F">
              <w:rPr>
                <w:rFonts w:ascii="Times New Roman" w:hAnsi="Times New Roman"/>
                <w:b/>
                <w:bCs/>
                <w:sz w:val="24"/>
                <w:szCs w:val="24"/>
              </w:rPr>
              <w:t>1.</w:t>
            </w:r>
          </w:p>
        </w:tc>
        <w:tc>
          <w:tcPr>
            <w:tcW w:w="3295" w:type="pct"/>
            <w:shd w:val="clear" w:color="auto" w:fill="BFBFBF"/>
            <w:tcMar>
              <w:top w:w="0" w:type="dxa"/>
              <w:left w:w="108" w:type="dxa"/>
              <w:bottom w:w="0" w:type="dxa"/>
              <w:right w:w="108" w:type="dxa"/>
            </w:tcMar>
            <w:hideMark/>
          </w:tcPr>
          <w:p w14:paraId="3893102F" w14:textId="77777777" w:rsidR="001B4A09" w:rsidRPr="00BF258F" w:rsidRDefault="001B4A09" w:rsidP="00C07298">
            <w:pPr>
              <w:jc w:val="both"/>
              <w:rPr>
                <w:rFonts w:ascii="Times New Roman" w:hAnsi="Times New Roman"/>
                <w:b/>
                <w:bCs/>
                <w:sz w:val="24"/>
                <w:szCs w:val="24"/>
              </w:rPr>
            </w:pPr>
            <w:r w:rsidRPr="00BF258F">
              <w:rPr>
                <w:rFonts w:ascii="Times New Roman" w:hAnsi="Times New Roman"/>
                <w:b/>
                <w:bCs/>
                <w:sz w:val="24"/>
                <w:szCs w:val="24"/>
              </w:rPr>
              <w:t>Критерии за оценка на проектни предложения</w:t>
            </w:r>
          </w:p>
        </w:tc>
        <w:tc>
          <w:tcPr>
            <w:tcW w:w="303" w:type="pct"/>
            <w:shd w:val="clear" w:color="auto" w:fill="BFBFBF"/>
            <w:tcMar>
              <w:top w:w="0" w:type="dxa"/>
              <w:left w:w="108" w:type="dxa"/>
              <w:bottom w:w="0" w:type="dxa"/>
              <w:right w:w="108" w:type="dxa"/>
            </w:tcMar>
          </w:tcPr>
          <w:p w14:paraId="7CE0B3F0" w14:textId="77777777" w:rsidR="001B4A09" w:rsidRPr="00BF258F" w:rsidRDefault="001B4A09" w:rsidP="00C07298">
            <w:pPr>
              <w:rPr>
                <w:rFonts w:ascii="Times New Roman" w:hAnsi="Times New Roman"/>
                <w:b/>
                <w:bCs/>
                <w:sz w:val="24"/>
                <w:szCs w:val="24"/>
              </w:rPr>
            </w:pPr>
            <w:r w:rsidRPr="00BF258F">
              <w:rPr>
                <w:rFonts w:ascii="Times New Roman" w:hAnsi="Times New Roman"/>
                <w:b/>
                <w:bCs/>
                <w:sz w:val="24"/>
                <w:szCs w:val="24"/>
              </w:rPr>
              <w:t>Да</w:t>
            </w:r>
          </w:p>
        </w:tc>
        <w:tc>
          <w:tcPr>
            <w:tcW w:w="263" w:type="pct"/>
            <w:shd w:val="clear" w:color="auto" w:fill="BFBFBF"/>
            <w:tcMar>
              <w:top w:w="0" w:type="dxa"/>
              <w:left w:w="108" w:type="dxa"/>
              <w:bottom w:w="0" w:type="dxa"/>
              <w:right w:w="108" w:type="dxa"/>
            </w:tcMar>
          </w:tcPr>
          <w:p w14:paraId="5363E85C" w14:textId="77777777" w:rsidR="001B4A09" w:rsidRPr="00BF258F" w:rsidRDefault="001B4A09" w:rsidP="00C07298">
            <w:pPr>
              <w:rPr>
                <w:rFonts w:ascii="Times New Roman" w:hAnsi="Times New Roman"/>
                <w:b/>
                <w:bCs/>
                <w:sz w:val="24"/>
                <w:szCs w:val="24"/>
              </w:rPr>
            </w:pPr>
            <w:r w:rsidRPr="00BF258F">
              <w:rPr>
                <w:rFonts w:ascii="Times New Roman" w:hAnsi="Times New Roman"/>
                <w:b/>
                <w:bCs/>
                <w:sz w:val="24"/>
                <w:szCs w:val="24"/>
              </w:rPr>
              <w:t>Не</w:t>
            </w:r>
          </w:p>
        </w:tc>
        <w:tc>
          <w:tcPr>
            <w:tcW w:w="319" w:type="pct"/>
            <w:shd w:val="clear" w:color="auto" w:fill="BFBFBF"/>
            <w:tcMar>
              <w:top w:w="0" w:type="dxa"/>
              <w:left w:w="108" w:type="dxa"/>
              <w:bottom w:w="0" w:type="dxa"/>
              <w:right w:w="108" w:type="dxa"/>
            </w:tcMar>
          </w:tcPr>
          <w:p w14:paraId="3AD5FA19" w14:textId="77777777" w:rsidR="001B4A09" w:rsidRPr="00BF258F" w:rsidRDefault="001B4A09" w:rsidP="00C07298">
            <w:pPr>
              <w:rPr>
                <w:rFonts w:ascii="Times New Roman" w:hAnsi="Times New Roman"/>
                <w:b/>
                <w:bCs/>
                <w:sz w:val="24"/>
                <w:szCs w:val="24"/>
              </w:rPr>
            </w:pPr>
            <w:r w:rsidRPr="00BF258F">
              <w:rPr>
                <w:rFonts w:ascii="Times New Roman" w:hAnsi="Times New Roman"/>
                <w:b/>
                <w:bCs/>
                <w:sz w:val="24"/>
                <w:szCs w:val="24"/>
              </w:rPr>
              <w:t>Н/П</w:t>
            </w:r>
          </w:p>
        </w:tc>
        <w:tc>
          <w:tcPr>
            <w:tcW w:w="560" w:type="pct"/>
            <w:shd w:val="clear" w:color="auto" w:fill="BFBFBF"/>
          </w:tcPr>
          <w:p w14:paraId="3DE86168" w14:textId="77777777" w:rsidR="001B4A09" w:rsidRPr="00BF258F" w:rsidRDefault="001B4A09" w:rsidP="00C07298">
            <w:pPr>
              <w:rPr>
                <w:rFonts w:ascii="Times New Roman" w:hAnsi="Times New Roman"/>
                <w:b/>
                <w:bCs/>
              </w:rPr>
            </w:pPr>
            <w:r w:rsidRPr="00BF258F">
              <w:rPr>
                <w:rFonts w:cs="Arial"/>
                <w:b/>
                <w:lang w:val="bg-BG"/>
              </w:rPr>
              <w:t>Забележки</w:t>
            </w:r>
            <w:r w:rsidRPr="00BF258F">
              <w:rPr>
                <w:rFonts w:cs="Arial"/>
                <w:b/>
                <w:vertAlign w:val="superscript"/>
                <w:lang w:val="bg-BG"/>
              </w:rPr>
              <w:footnoteReference w:id="7"/>
            </w:r>
          </w:p>
        </w:tc>
      </w:tr>
      <w:tr w:rsidR="00C07298" w:rsidRPr="00BF258F" w14:paraId="21632286" w14:textId="77777777" w:rsidTr="00BF258F">
        <w:trPr>
          <w:trHeight w:val="418"/>
        </w:trPr>
        <w:tc>
          <w:tcPr>
            <w:tcW w:w="260" w:type="pct"/>
            <w:shd w:val="clear" w:color="auto" w:fill="E6E6E6"/>
            <w:tcMar>
              <w:top w:w="0" w:type="dxa"/>
              <w:left w:w="108" w:type="dxa"/>
              <w:bottom w:w="0" w:type="dxa"/>
              <w:right w:w="108" w:type="dxa"/>
            </w:tcMar>
            <w:hideMark/>
          </w:tcPr>
          <w:p w14:paraId="3566340F" w14:textId="77777777" w:rsidR="001B4A09" w:rsidRPr="00BF258F" w:rsidRDefault="001B4A09" w:rsidP="00C07298">
            <w:pPr>
              <w:rPr>
                <w:rFonts w:ascii="Times New Roman" w:hAnsi="Times New Roman"/>
                <w:b/>
                <w:bCs/>
                <w:sz w:val="24"/>
                <w:szCs w:val="24"/>
              </w:rPr>
            </w:pPr>
            <w:r w:rsidRPr="00BF258F">
              <w:rPr>
                <w:rFonts w:ascii="Times New Roman" w:hAnsi="Times New Roman"/>
                <w:b/>
                <w:bCs/>
                <w:sz w:val="24"/>
                <w:szCs w:val="24"/>
              </w:rPr>
              <w:t>1.</w:t>
            </w:r>
          </w:p>
        </w:tc>
        <w:tc>
          <w:tcPr>
            <w:tcW w:w="3295" w:type="pct"/>
            <w:shd w:val="clear" w:color="auto" w:fill="E6E6E6"/>
            <w:tcMar>
              <w:top w:w="0" w:type="dxa"/>
              <w:left w:w="108" w:type="dxa"/>
              <w:bottom w:w="0" w:type="dxa"/>
              <w:right w:w="108" w:type="dxa"/>
            </w:tcMar>
            <w:hideMark/>
          </w:tcPr>
          <w:p w14:paraId="2CE7E876" w14:textId="77777777" w:rsidR="001B4A09" w:rsidRPr="00BF258F" w:rsidRDefault="001B4A09" w:rsidP="00C07298">
            <w:pPr>
              <w:jc w:val="both"/>
              <w:rPr>
                <w:rFonts w:ascii="Times New Roman" w:hAnsi="Times New Roman"/>
                <w:b/>
                <w:bCs/>
                <w:sz w:val="24"/>
                <w:szCs w:val="24"/>
              </w:rPr>
            </w:pPr>
            <w:r w:rsidRPr="00BF258F">
              <w:rPr>
                <w:rFonts w:ascii="Times New Roman" w:hAnsi="Times New Roman"/>
                <w:b/>
                <w:bCs/>
                <w:sz w:val="24"/>
                <w:szCs w:val="24"/>
              </w:rPr>
              <w:t>Критерии за административно съответствие</w:t>
            </w:r>
          </w:p>
        </w:tc>
        <w:tc>
          <w:tcPr>
            <w:tcW w:w="303" w:type="pct"/>
            <w:shd w:val="clear" w:color="auto" w:fill="E6E6E6"/>
            <w:tcMar>
              <w:top w:w="0" w:type="dxa"/>
              <w:left w:w="108" w:type="dxa"/>
              <w:bottom w:w="0" w:type="dxa"/>
              <w:right w:w="108" w:type="dxa"/>
            </w:tcMar>
          </w:tcPr>
          <w:p w14:paraId="57CDB582" w14:textId="77777777" w:rsidR="001B4A09" w:rsidRPr="00BF258F" w:rsidRDefault="001B4A09" w:rsidP="00C07298">
            <w:pPr>
              <w:rPr>
                <w:rFonts w:ascii="Times New Roman" w:hAnsi="Times New Roman"/>
                <w:b/>
                <w:bCs/>
                <w:sz w:val="24"/>
                <w:szCs w:val="24"/>
              </w:rPr>
            </w:pPr>
          </w:p>
        </w:tc>
        <w:tc>
          <w:tcPr>
            <w:tcW w:w="263" w:type="pct"/>
            <w:shd w:val="clear" w:color="auto" w:fill="E6E6E6"/>
            <w:tcMar>
              <w:top w:w="0" w:type="dxa"/>
              <w:left w:w="108" w:type="dxa"/>
              <w:bottom w:w="0" w:type="dxa"/>
              <w:right w:w="108" w:type="dxa"/>
            </w:tcMar>
          </w:tcPr>
          <w:p w14:paraId="09B91060" w14:textId="77777777" w:rsidR="001B4A09" w:rsidRPr="00BF258F" w:rsidRDefault="001B4A09" w:rsidP="00C07298">
            <w:pPr>
              <w:rPr>
                <w:rFonts w:ascii="Times New Roman" w:hAnsi="Times New Roman"/>
                <w:b/>
                <w:bCs/>
                <w:sz w:val="24"/>
                <w:szCs w:val="24"/>
              </w:rPr>
            </w:pPr>
          </w:p>
        </w:tc>
        <w:tc>
          <w:tcPr>
            <w:tcW w:w="319" w:type="pct"/>
            <w:shd w:val="clear" w:color="auto" w:fill="E6E6E6"/>
            <w:tcMar>
              <w:top w:w="0" w:type="dxa"/>
              <w:left w:w="108" w:type="dxa"/>
              <w:bottom w:w="0" w:type="dxa"/>
              <w:right w:w="108" w:type="dxa"/>
            </w:tcMar>
          </w:tcPr>
          <w:p w14:paraId="1BB5E5AE" w14:textId="77777777" w:rsidR="001B4A09" w:rsidRPr="00BF258F" w:rsidRDefault="001B4A09" w:rsidP="00C07298">
            <w:pPr>
              <w:rPr>
                <w:rFonts w:ascii="Times New Roman" w:hAnsi="Times New Roman"/>
                <w:b/>
                <w:bCs/>
                <w:sz w:val="24"/>
                <w:szCs w:val="24"/>
              </w:rPr>
            </w:pPr>
          </w:p>
        </w:tc>
        <w:tc>
          <w:tcPr>
            <w:tcW w:w="560" w:type="pct"/>
            <w:shd w:val="clear" w:color="auto" w:fill="E6E6E6"/>
          </w:tcPr>
          <w:p w14:paraId="2C38FD88" w14:textId="77777777" w:rsidR="001B4A09" w:rsidRPr="001B4A09" w:rsidRDefault="001B4A09" w:rsidP="00C07298">
            <w:pPr>
              <w:rPr>
                <w:rFonts w:ascii="Times New Roman" w:hAnsi="Times New Roman"/>
                <w:b/>
                <w:bCs/>
                <w:sz w:val="24"/>
                <w:szCs w:val="24"/>
              </w:rPr>
            </w:pPr>
          </w:p>
        </w:tc>
      </w:tr>
      <w:tr w:rsidR="00391CB0" w:rsidRPr="004F75D1" w14:paraId="112790DD" w14:textId="77777777" w:rsidTr="00BF258F">
        <w:trPr>
          <w:trHeight w:val="577"/>
        </w:trPr>
        <w:tc>
          <w:tcPr>
            <w:tcW w:w="260" w:type="pct"/>
            <w:tcMar>
              <w:top w:w="0" w:type="dxa"/>
              <w:left w:w="108" w:type="dxa"/>
              <w:bottom w:w="0" w:type="dxa"/>
              <w:right w:w="108" w:type="dxa"/>
            </w:tcMar>
          </w:tcPr>
          <w:p w14:paraId="73303988"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1C1C01DB" w14:textId="77777777" w:rsidR="00391CB0" w:rsidRPr="00001C3C" w:rsidRDefault="00391CB0" w:rsidP="006F1375">
            <w:pPr>
              <w:spacing w:before="120"/>
              <w:jc w:val="both"/>
              <w:rPr>
                <w:rFonts w:cs="Arial"/>
                <w:sz w:val="22"/>
                <w:szCs w:val="22"/>
              </w:rPr>
            </w:pPr>
            <w:r w:rsidRPr="00001C3C">
              <w:rPr>
                <w:rFonts w:cs="Arial"/>
                <w:sz w:val="22"/>
                <w:szCs w:val="22"/>
              </w:rPr>
              <w:t xml:space="preserve">Приложени са всички задължително изискуеми документи за кандидатстване, в изискания формат, подписани с електронен подпис на лицето, представляващо кандидата, или </w:t>
            </w:r>
            <w:r w:rsidRPr="00001C3C">
              <w:rPr>
                <w:rFonts w:cs="Arial"/>
                <w:sz w:val="22"/>
                <w:szCs w:val="22"/>
              </w:rPr>
              <w:lastRenderedPageBreak/>
              <w:t>оправомощено за целите на подаване на проектното предложение лице</w:t>
            </w:r>
          </w:p>
        </w:tc>
        <w:tc>
          <w:tcPr>
            <w:tcW w:w="303" w:type="pct"/>
            <w:tcMar>
              <w:top w:w="0" w:type="dxa"/>
              <w:left w:w="108" w:type="dxa"/>
              <w:bottom w:w="0" w:type="dxa"/>
              <w:right w:w="108" w:type="dxa"/>
            </w:tcMar>
            <w:hideMark/>
          </w:tcPr>
          <w:p w14:paraId="797FF450" w14:textId="77777777" w:rsidR="00391CB0" w:rsidRPr="00001C3C" w:rsidRDefault="00391CB0" w:rsidP="006F1375">
            <w:pPr>
              <w:rPr>
                <w:rFonts w:cs="Arial"/>
                <w:sz w:val="22"/>
                <w:szCs w:val="22"/>
                <w:lang w:eastAsia="bg-BG"/>
              </w:rPr>
            </w:pPr>
            <w:r w:rsidRPr="00001C3C">
              <w:rPr>
                <w:rFonts w:cs="Arial"/>
                <w:sz w:val="22"/>
                <w:szCs w:val="22"/>
              </w:rPr>
              <w:lastRenderedPageBreak/>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263" w:type="pct"/>
            <w:tcMar>
              <w:top w:w="0" w:type="dxa"/>
              <w:left w:w="108" w:type="dxa"/>
              <w:bottom w:w="0" w:type="dxa"/>
              <w:right w:w="108" w:type="dxa"/>
            </w:tcMar>
            <w:hideMark/>
          </w:tcPr>
          <w:p w14:paraId="3CCCA563" w14:textId="77777777" w:rsidR="00391CB0" w:rsidRPr="00001C3C" w:rsidRDefault="00391CB0" w:rsidP="006F1375">
            <w:pPr>
              <w:rPr>
                <w:rFonts w:cs="Arial"/>
                <w:sz w:val="22"/>
                <w:szCs w:val="22"/>
                <w:lang w:eastAsia="bg-BG"/>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319" w:type="pct"/>
            <w:shd w:val="clear" w:color="auto" w:fill="E0E0E0"/>
            <w:tcMar>
              <w:top w:w="0" w:type="dxa"/>
              <w:left w:w="108" w:type="dxa"/>
              <w:bottom w:w="0" w:type="dxa"/>
              <w:right w:w="108" w:type="dxa"/>
            </w:tcMar>
          </w:tcPr>
          <w:p w14:paraId="11F1986A" w14:textId="77777777" w:rsidR="00391CB0" w:rsidRPr="00001C3C" w:rsidRDefault="00391CB0" w:rsidP="006F1375">
            <w:pPr>
              <w:rPr>
                <w:rFonts w:cs="Arial"/>
                <w:sz w:val="22"/>
                <w:szCs w:val="22"/>
              </w:rPr>
            </w:pPr>
          </w:p>
        </w:tc>
        <w:tc>
          <w:tcPr>
            <w:tcW w:w="560" w:type="pct"/>
            <w:shd w:val="clear" w:color="auto" w:fill="E0E0E0"/>
          </w:tcPr>
          <w:p w14:paraId="7C70DEFD" w14:textId="77777777" w:rsidR="00391CB0" w:rsidRPr="001B4A09" w:rsidRDefault="00391CB0" w:rsidP="00C07298">
            <w:pPr>
              <w:rPr>
                <w:rFonts w:ascii="Times New Roman" w:hAnsi="Times New Roman"/>
                <w:sz w:val="24"/>
                <w:szCs w:val="24"/>
              </w:rPr>
            </w:pPr>
          </w:p>
        </w:tc>
      </w:tr>
      <w:tr w:rsidR="00391CB0" w:rsidRPr="004F75D1" w14:paraId="14D9742C" w14:textId="77777777" w:rsidTr="00BF258F">
        <w:trPr>
          <w:trHeight w:val="577"/>
        </w:trPr>
        <w:tc>
          <w:tcPr>
            <w:tcW w:w="260" w:type="pct"/>
            <w:tcMar>
              <w:top w:w="0" w:type="dxa"/>
              <w:left w:w="108" w:type="dxa"/>
              <w:bottom w:w="0" w:type="dxa"/>
              <w:right w:w="108" w:type="dxa"/>
            </w:tcMar>
          </w:tcPr>
          <w:p w14:paraId="35ED38FD"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68B01F6B"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Приложено е пълномощно на лицето, което подписва с електронен подпис от името на кандидата документите за кандидатстване по проектното предложение в ИСУН 2020, и допълненията и поясненията към него (</w:t>
            </w:r>
            <w:r w:rsidRPr="00001C3C">
              <w:rPr>
                <w:rFonts w:cs="Arial"/>
                <w:i/>
                <w:sz w:val="22"/>
                <w:szCs w:val="22"/>
              </w:rPr>
              <w:t>ако е приложимо</w:t>
            </w:r>
            <w:r w:rsidRPr="00001C3C">
              <w:rPr>
                <w:rFonts w:cs="Arial"/>
                <w:sz w:val="22"/>
                <w:szCs w:val="22"/>
              </w:rPr>
              <w:t>)</w:t>
            </w:r>
          </w:p>
        </w:tc>
        <w:tc>
          <w:tcPr>
            <w:tcW w:w="303" w:type="pct"/>
            <w:tcMar>
              <w:top w:w="0" w:type="dxa"/>
              <w:left w:w="108" w:type="dxa"/>
              <w:bottom w:w="0" w:type="dxa"/>
              <w:right w:w="108" w:type="dxa"/>
            </w:tcMar>
          </w:tcPr>
          <w:p w14:paraId="47B24016" w14:textId="77777777" w:rsidR="00391CB0" w:rsidRPr="00001C3C" w:rsidRDefault="00391CB0" w:rsidP="006F1375">
            <w:pPr>
              <w:rPr>
                <w:rFonts w:cs="Arial"/>
                <w:sz w:val="22"/>
                <w:szCs w:val="22"/>
                <w:lang w:eastAsia="bg-BG"/>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263" w:type="pct"/>
            <w:tcMar>
              <w:top w:w="0" w:type="dxa"/>
              <w:left w:w="108" w:type="dxa"/>
              <w:bottom w:w="0" w:type="dxa"/>
              <w:right w:w="108" w:type="dxa"/>
            </w:tcMar>
          </w:tcPr>
          <w:p w14:paraId="1C515B45" w14:textId="77777777" w:rsidR="00391CB0" w:rsidRPr="00001C3C" w:rsidRDefault="00391CB0" w:rsidP="006F1375">
            <w:pPr>
              <w:rPr>
                <w:rFonts w:cs="Arial"/>
                <w:sz w:val="22"/>
                <w:szCs w:val="22"/>
                <w:lang w:eastAsia="bg-BG"/>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319" w:type="pct"/>
            <w:shd w:val="clear" w:color="auto" w:fill="E0E0E0"/>
            <w:tcMar>
              <w:top w:w="0" w:type="dxa"/>
              <w:left w:w="108" w:type="dxa"/>
              <w:bottom w:w="0" w:type="dxa"/>
              <w:right w:w="108" w:type="dxa"/>
            </w:tcMar>
          </w:tcPr>
          <w:p w14:paraId="78272048" w14:textId="77777777" w:rsidR="00391CB0" w:rsidRPr="00001C3C" w:rsidRDefault="00391CB0" w:rsidP="006F1375">
            <w:pPr>
              <w:rPr>
                <w:rFonts w:cs="Arial"/>
                <w:sz w:val="22"/>
                <w:szCs w:val="22"/>
                <w:lang w:eastAsia="bg-BG"/>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560" w:type="pct"/>
            <w:shd w:val="clear" w:color="auto" w:fill="E0E0E0"/>
          </w:tcPr>
          <w:p w14:paraId="100E6F88" w14:textId="77777777" w:rsidR="00391CB0" w:rsidRPr="001B4A09" w:rsidRDefault="00391CB0" w:rsidP="00C07298">
            <w:pPr>
              <w:rPr>
                <w:rFonts w:ascii="Times New Roman" w:hAnsi="Times New Roman"/>
                <w:sz w:val="24"/>
                <w:szCs w:val="24"/>
              </w:rPr>
            </w:pPr>
          </w:p>
        </w:tc>
      </w:tr>
      <w:tr w:rsidR="00391CB0" w:rsidRPr="004F75D1" w14:paraId="6682EF92" w14:textId="77777777" w:rsidTr="00BF258F">
        <w:trPr>
          <w:trHeight w:val="577"/>
        </w:trPr>
        <w:tc>
          <w:tcPr>
            <w:tcW w:w="260" w:type="pct"/>
            <w:tcMar>
              <w:top w:w="0" w:type="dxa"/>
              <w:left w:w="108" w:type="dxa"/>
              <w:bottom w:w="0" w:type="dxa"/>
              <w:right w:w="108" w:type="dxa"/>
            </w:tcMar>
          </w:tcPr>
          <w:p w14:paraId="754A8590"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46F2CD63"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Приложена е декларация за съгласие данните от статистическите изследвания, провеждани от Националния статистически институт, за дейността на конкретния бенефициент да  бъдат  предоставяни от Националния статистически институт на Управляващия орган на ОПРР 2014-2020, както и разпространявани/публикувани в докладите за изпълнение на програмата (</w:t>
            </w:r>
            <w:r w:rsidRPr="00001C3C">
              <w:rPr>
                <w:rFonts w:cs="Arial"/>
                <w:i/>
                <w:sz w:val="22"/>
                <w:szCs w:val="22"/>
              </w:rPr>
              <w:t xml:space="preserve">прилага се само към първото подадено проектно предложение на конкретния бенефициент) </w:t>
            </w:r>
            <w:r w:rsidRPr="00001C3C">
              <w:rPr>
                <w:rFonts w:cs="Arial"/>
                <w:sz w:val="22"/>
                <w:szCs w:val="22"/>
              </w:rPr>
              <w:t>(Приложение А1)</w:t>
            </w:r>
          </w:p>
        </w:tc>
        <w:tc>
          <w:tcPr>
            <w:tcW w:w="303" w:type="pct"/>
            <w:tcMar>
              <w:top w:w="0" w:type="dxa"/>
              <w:left w:w="108" w:type="dxa"/>
              <w:bottom w:w="0" w:type="dxa"/>
              <w:right w:w="108" w:type="dxa"/>
            </w:tcMar>
          </w:tcPr>
          <w:p w14:paraId="6BBE3457"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263" w:type="pct"/>
            <w:tcMar>
              <w:top w:w="0" w:type="dxa"/>
              <w:left w:w="108" w:type="dxa"/>
              <w:bottom w:w="0" w:type="dxa"/>
              <w:right w:w="108" w:type="dxa"/>
            </w:tcMar>
          </w:tcPr>
          <w:p w14:paraId="7AEAE497"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319" w:type="pct"/>
            <w:shd w:val="clear" w:color="auto" w:fill="E0E0E0"/>
            <w:tcMar>
              <w:top w:w="0" w:type="dxa"/>
              <w:left w:w="108" w:type="dxa"/>
              <w:bottom w:w="0" w:type="dxa"/>
              <w:right w:w="108" w:type="dxa"/>
            </w:tcMar>
          </w:tcPr>
          <w:p w14:paraId="20505FC8"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560" w:type="pct"/>
            <w:shd w:val="clear" w:color="auto" w:fill="E0E0E0"/>
          </w:tcPr>
          <w:p w14:paraId="467736ED" w14:textId="77777777" w:rsidR="00391CB0" w:rsidRPr="001B4A09" w:rsidRDefault="00391CB0" w:rsidP="00C07298">
            <w:pPr>
              <w:rPr>
                <w:rFonts w:ascii="Times New Roman" w:hAnsi="Times New Roman"/>
                <w:sz w:val="24"/>
                <w:szCs w:val="24"/>
              </w:rPr>
            </w:pPr>
          </w:p>
        </w:tc>
      </w:tr>
      <w:tr w:rsidR="00391CB0" w:rsidRPr="004F75D1" w14:paraId="11E047B7" w14:textId="77777777" w:rsidTr="00BF258F">
        <w:trPr>
          <w:trHeight w:val="577"/>
        </w:trPr>
        <w:tc>
          <w:tcPr>
            <w:tcW w:w="260" w:type="pct"/>
            <w:tcMar>
              <w:top w:w="0" w:type="dxa"/>
              <w:left w:w="108" w:type="dxa"/>
              <w:bottom w:w="0" w:type="dxa"/>
              <w:right w:w="108" w:type="dxa"/>
            </w:tcMar>
          </w:tcPr>
          <w:p w14:paraId="482DAD33"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1B5A4C5B"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Приложен е индикативен остойностен списък на предвиденото за закупуване оборудване/обзавеждане (</w:t>
            </w:r>
            <w:r w:rsidRPr="00001C3C">
              <w:rPr>
                <w:rFonts w:cs="Arial"/>
                <w:i/>
                <w:sz w:val="22"/>
                <w:szCs w:val="22"/>
              </w:rPr>
              <w:t>ако е приложимо)</w:t>
            </w:r>
            <w:r w:rsidRPr="00001C3C">
              <w:rPr>
                <w:rFonts w:cs="Arial"/>
                <w:sz w:val="22"/>
                <w:szCs w:val="22"/>
              </w:rPr>
              <w:t xml:space="preserve"> (Приложение Б)</w:t>
            </w:r>
          </w:p>
        </w:tc>
        <w:tc>
          <w:tcPr>
            <w:tcW w:w="303" w:type="pct"/>
            <w:tcMar>
              <w:top w:w="0" w:type="dxa"/>
              <w:left w:w="108" w:type="dxa"/>
              <w:bottom w:w="0" w:type="dxa"/>
              <w:right w:w="108" w:type="dxa"/>
            </w:tcMar>
          </w:tcPr>
          <w:p w14:paraId="722FF5D4"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263" w:type="pct"/>
            <w:tcMar>
              <w:top w:w="0" w:type="dxa"/>
              <w:left w:w="108" w:type="dxa"/>
              <w:bottom w:w="0" w:type="dxa"/>
              <w:right w:w="108" w:type="dxa"/>
            </w:tcMar>
          </w:tcPr>
          <w:p w14:paraId="34F6BDC1"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319" w:type="pct"/>
            <w:shd w:val="clear" w:color="auto" w:fill="E0E0E0"/>
            <w:tcMar>
              <w:top w:w="0" w:type="dxa"/>
              <w:left w:w="108" w:type="dxa"/>
              <w:bottom w:w="0" w:type="dxa"/>
              <w:right w:w="108" w:type="dxa"/>
            </w:tcMar>
          </w:tcPr>
          <w:p w14:paraId="78DA52C7"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560" w:type="pct"/>
            <w:shd w:val="clear" w:color="auto" w:fill="E0E0E0"/>
          </w:tcPr>
          <w:p w14:paraId="6AA688F0" w14:textId="77777777" w:rsidR="00391CB0" w:rsidRPr="001B4A09" w:rsidRDefault="00391CB0" w:rsidP="00C07298">
            <w:pPr>
              <w:rPr>
                <w:rFonts w:ascii="Times New Roman" w:hAnsi="Times New Roman"/>
                <w:sz w:val="24"/>
                <w:szCs w:val="24"/>
              </w:rPr>
            </w:pPr>
          </w:p>
        </w:tc>
      </w:tr>
      <w:tr w:rsidR="00391CB0" w:rsidRPr="004F75D1" w14:paraId="1D6E68E9" w14:textId="77777777" w:rsidTr="00BF258F">
        <w:trPr>
          <w:trHeight w:val="577"/>
        </w:trPr>
        <w:tc>
          <w:tcPr>
            <w:tcW w:w="260" w:type="pct"/>
            <w:tcMar>
              <w:top w:w="0" w:type="dxa"/>
              <w:left w:w="108" w:type="dxa"/>
              <w:bottom w:w="0" w:type="dxa"/>
              <w:right w:w="108" w:type="dxa"/>
            </w:tcMar>
          </w:tcPr>
          <w:p w14:paraId="642BF9DD"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061D90F2" w14:textId="77777777" w:rsidR="00391CB0" w:rsidRPr="00001C3C" w:rsidRDefault="00391CB0" w:rsidP="006F1375">
            <w:pPr>
              <w:spacing w:before="120"/>
              <w:jc w:val="both"/>
              <w:rPr>
                <w:rFonts w:cs="Arial"/>
                <w:sz w:val="22"/>
                <w:szCs w:val="22"/>
              </w:rPr>
            </w:pPr>
            <w:r w:rsidRPr="00001C3C">
              <w:rPr>
                <w:rFonts w:cs="Arial"/>
                <w:sz w:val="22"/>
                <w:szCs w:val="22"/>
              </w:rPr>
              <w:t>Приложена е Декларация, че проектът или дейности от него не е финансиран от други публични източници (Приложение В1)</w:t>
            </w:r>
          </w:p>
        </w:tc>
        <w:tc>
          <w:tcPr>
            <w:tcW w:w="303" w:type="pct"/>
            <w:tcMar>
              <w:top w:w="0" w:type="dxa"/>
              <w:left w:w="108" w:type="dxa"/>
              <w:bottom w:w="0" w:type="dxa"/>
              <w:right w:w="108" w:type="dxa"/>
            </w:tcMar>
          </w:tcPr>
          <w:p w14:paraId="374E387B"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263" w:type="pct"/>
            <w:tcMar>
              <w:top w:w="0" w:type="dxa"/>
              <w:left w:w="108" w:type="dxa"/>
              <w:bottom w:w="0" w:type="dxa"/>
              <w:right w:w="108" w:type="dxa"/>
            </w:tcMar>
          </w:tcPr>
          <w:p w14:paraId="4ED992BC"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319" w:type="pct"/>
            <w:shd w:val="clear" w:color="auto" w:fill="E0E0E0"/>
            <w:tcMar>
              <w:top w:w="0" w:type="dxa"/>
              <w:left w:w="108" w:type="dxa"/>
              <w:bottom w:w="0" w:type="dxa"/>
              <w:right w:w="108" w:type="dxa"/>
            </w:tcMar>
          </w:tcPr>
          <w:p w14:paraId="0BDF1E27" w14:textId="77777777" w:rsidR="00391CB0" w:rsidRPr="00001C3C" w:rsidRDefault="00391CB0" w:rsidP="006F1375">
            <w:pPr>
              <w:rPr>
                <w:rFonts w:cs="Arial"/>
                <w:sz w:val="22"/>
                <w:szCs w:val="22"/>
              </w:rPr>
            </w:pPr>
          </w:p>
        </w:tc>
        <w:tc>
          <w:tcPr>
            <w:tcW w:w="560" w:type="pct"/>
            <w:shd w:val="clear" w:color="auto" w:fill="E0E0E0"/>
          </w:tcPr>
          <w:p w14:paraId="09946835" w14:textId="77777777" w:rsidR="00391CB0" w:rsidRPr="001B4A09" w:rsidRDefault="00391CB0" w:rsidP="00C07298">
            <w:pPr>
              <w:rPr>
                <w:rFonts w:ascii="Times New Roman" w:hAnsi="Times New Roman"/>
                <w:sz w:val="24"/>
                <w:szCs w:val="24"/>
              </w:rPr>
            </w:pPr>
          </w:p>
        </w:tc>
      </w:tr>
      <w:tr w:rsidR="00391CB0" w:rsidRPr="004F75D1" w14:paraId="33ED5AAB" w14:textId="77777777" w:rsidTr="00BF258F">
        <w:trPr>
          <w:trHeight w:val="577"/>
        </w:trPr>
        <w:tc>
          <w:tcPr>
            <w:tcW w:w="260" w:type="pct"/>
            <w:tcMar>
              <w:top w:w="0" w:type="dxa"/>
              <w:left w:w="108" w:type="dxa"/>
              <w:bottom w:w="0" w:type="dxa"/>
              <w:right w:w="108" w:type="dxa"/>
            </w:tcMar>
          </w:tcPr>
          <w:p w14:paraId="2FBB7A34"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464BE246" w14:textId="77777777" w:rsidR="00391CB0" w:rsidRPr="00001C3C" w:rsidRDefault="00391CB0" w:rsidP="006F1375">
            <w:pPr>
              <w:spacing w:before="120"/>
              <w:jc w:val="both"/>
              <w:rPr>
                <w:rFonts w:cs="Arial"/>
                <w:sz w:val="22"/>
                <w:szCs w:val="22"/>
              </w:rPr>
            </w:pPr>
            <w:r w:rsidRPr="00001C3C">
              <w:rPr>
                <w:rFonts w:cs="Arial"/>
                <w:sz w:val="22"/>
                <w:szCs w:val="22"/>
              </w:rPr>
              <w:t>Приложена е декларация, че проектът не генерира нетни приходи (Приложение В2)</w:t>
            </w:r>
          </w:p>
        </w:tc>
        <w:tc>
          <w:tcPr>
            <w:tcW w:w="303" w:type="pct"/>
            <w:tcMar>
              <w:top w:w="0" w:type="dxa"/>
              <w:left w:w="108" w:type="dxa"/>
              <w:bottom w:w="0" w:type="dxa"/>
              <w:right w:w="108" w:type="dxa"/>
            </w:tcMar>
          </w:tcPr>
          <w:p w14:paraId="683478E9"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263" w:type="pct"/>
            <w:tcMar>
              <w:top w:w="0" w:type="dxa"/>
              <w:left w:w="108" w:type="dxa"/>
              <w:bottom w:w="0" w:type="dxa"/>
              <w:right w:w="108" w:type="dxa"/>
            </w:tcMar>
          </w:tcPr>
          <w:p w14:paraId="400F688C"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319" w:type="pct"/>
            <w:shd w:val="clear" w:color="auto" w:fill="E0E0E0"/>
            <w:tcMar>
              <w:top w:w="0" w:type="dxa"/>
              <w:left w:w="108" w:type="dxa"/>
              <w:bottom w:w="0" w:type="dxa"/>
              <w:right w:w="108" w:type="dxa"/>
            </w:tcMar>
          </w:tcPr>
          <w:p w14:paraId="2A2A9DE6" w14:textId="77777777" w:rsidR="00391CB0" w:rsidRPr="00001C3C" w:rsidRDefault="00391CB0" w:rsidP="006F1375">
            <w:pPr>
              <w:rPr>
                <w:rFonts w:cs="Arial"/>
                <w:sz w:val="22"/>
                <w:szCs w:val="22"/>
              </w:rPr>
            </w:pPr>
          </w:p>
        </w:tc>
        <w:tc>
          <w:tcPr>
            <w:tcW w:w="560" w:type="pct"/>
            <w:shd w:val="clear" w:color="auto" w:fill="E0E0E0"/>
          </w:tcPr>
          <w:p w14:paraId="3FF84EA1" w14:textId="77777777" w:rsidR="00391CB0" w:rsidRPr="001B4A09" w:rsidRDefault="00391CB0" w:rsidP="00C07298">
            <w:pPr>
              <w:rPr>
                <w:rFonts w:ascii="Times New Roman" w:hAnsi="Times New Roman"/>
                <w:sz w:val="24"/>
                <w:szCs w:val="24"/>
              </w:rPr>
            </w:pPr>
          </w:p>
        </w:tc>
      </w:tr>
      <w:tr w:rsidR="00391CB0" w:rsidRPr="004F75D1" w14:paraId="6CA4E7AF" w14:textId="77777777" w:rsidTr="00BF258F">
        <w:trPr>
          <w:trHeight w:val="577"/>
        </w:trPr>
        <w:tc>
          <w:tcPr>
            <w:tcW w:w="260" w:type="pct"/>
            <w:tcMar>
              <w:top w:w="0" w:type="dxa"/>
              <w:left w:w="108" w:type="dxa"/>
              <w:bottom w:w="0" w:type="dxa"/>
              <w:right w:w="108" w:type="dxa"/>
            </w:tcMar>
          </w:tcPr>
          <w:p w14:paraId="33BC2657"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5417B7BD"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Приложена е автобиография на ръководителя на проекта (Приложение Г), който отговаря на изискванията на настоящата процедура</w:t>
            </w:r>
          </w:p>
        </w:tc>
        <w:tc>
          <w:tcPr>
            <w:tcW w:w="303" w:type="pct"/>
            <w:tcMar>
              <w:top w:w="0" w:type="dxa"/>
              <w:left w:w="108" w:type="dxa"/>
              <w:bottom w:w="0" w:type="dxa"/>
              <w:right w:w="108" w:type="dxa"/>
            </w:tcMar>
          </w:tcPr>
          <w:p w14:paraId="2CF0A939"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263" w:type="pct"/>
            <w:tcMar>
              <w:top w:w="0" w:type="dxa"/>
              <w:left w:w="108" w:type="dxa"/>
              <w:bottom w:w="0" w:type="dxa"/>
              <w:right w:w="108" w:type="dxa"/>
            </w:tcMar>
          </w:tcPr>
          <w:p w14:paraId="2798C833" w14:textId="77777777" w:rsidR="00391CB0" w:rsidRPr="00001C3C" w:rsidRDefault="00391CB0" w:rsidP="006F1375">
            <w:pPr>
              <w:rPr>
                <w:rFonts w:cs="Arial"/>
                <w:sz w:val="22"/>
                <w:szCs w:val="22"/>
              </w:rPr>
            </w:pPr>
            <w:r w:rsidRPr="00001C3C">
              <w:rPr>
                <w:rFonts w:cs="Arial"/>
                <w:sz w:val="22"/>
                <w:szCs w:val="22"/>
              </w:rPr>
              <w:fldChar w:fldCharType="begin">
                <w:ffData>
                  <w:name w:val=""/>
                  <w:enabled/>
                  <w:calcOnExit/>
                  <w:checkBox>
                    <w:sizeAuto/>
                    <w:default w:val="0"/>
                  </w:checkBox>
                </w:ffData>
              </w:fldChar>
            </w:r>
            <w:r w:rsidRPr="00001C3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001C3C">
              <w:rPr>
                <w:rFonts w:cs="Arial"/>
                <w:sz w:val="22"/>
                <w:szCs w:val="22"/>
              </w:rPr>
              <w:fldChar w:fldCharType="end"/>
            </w:r>
          </w:p>
        </w:tc>
        <w:tc>
          <w:tcPr>
            <w:tcW w:w="319" w:type="pct"/>
            <w:shd w:val="clear" w:color="auto" w:fill="E0E0E0"/>
            <w:tcMar>
              <w:top w:w="0" w:type="dxa"/>
              <w:left w:w="108" w:type="dxa"/>
              <w:bottom w:w="0" w:type="dxa"/>
              <w:right w:w="108" w:type="dxa"/>
            </w:tcMar>
          </w:tcPr>
          <w:p w14:paraId="2B4513DC" w14:textId="77777777" w:rsidR="00391CB0" w:rsidRPr="00001C3C" w:rsidRDefault="00391CB0" w:rsidP="006F1375">
            <w:pPr>
              <w:rPr>
                <w:rFonts w:cs="Arial"/>
                <w:sz w:val="22"/>
                <w:szCs w:val="22"/>
              </w:rPr>
            </w:pPr>
          </w:p>
        </w:tc>
        <w:tc>
          <w:tcPr>
            <w:tcW w:w="560" w:type="pct"/>
            <w:shd w:val="clear" w:color="auto" w:fill="E0E0E0"/>
          </w:tcPr>
          <w:p w14:paraId="1417B5C4" w14:textId="77777777" w:rsidR="00391CB0" w:rsidRPr="001B4A09" w:rsidRDefault="00391CB0" w:rsidP="00C07298">
            <w:pPr>
              <w:rPr>
                <w:rFonts w:ascii="Times New Roman" w:hAnsi="Times New Roman"/>
                <w:sz w:val="24"/>
                <w:szCs w:val="24"/>
              </w:rPr>
            </w:pPr>
          </w:p>
        </w:tc>
      </w:tr>
      <w:tr w:rsidR="00391CB0" w:rsidRPr="004F75D1" w14:paraId="6787DA0D" w14:textId="77777777" w:rsidTr="00BF258F">
        <w:trPr>
          <w:trHeight w:val="577"/>
        </w:trPr>
        <w:tc>
          <w:tcPr>
            <w:tcW w:w="260" w:type="pct"/>
            <w:tcMar>
              <w:top w:w="0" w:type="dxa"/>
              <w:left w:w="108" w:type="dxa"/>
              <w:bottom w:w="0" w:type="dxa"/>
              <w:right w:w="108" w:type="dxa"/>
            </w:tcMar>
          </w:tcPr>
          <w:p w14:paraId="0D59095B"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2BC8A760" w14:textId="77777777" w:rsidR="00391CB0" w:rsidRPr="00391CB0" w:rsidRDefault="00391CB0" w:rsidP="006F1375">
            <w:pPr>
              <w:tabs>
                <w:tab w:val="left" w:pos="-284"/>
              </w:tabs>
              <w:spacing w:before="120"/>
              <w:jc w:val="both"/>
              <w:rPr>
                <w:rFonts w:cs="Arial"/>
                <w:sz w:val="22"/>
                <w:szCs w:val="22"/>
              </w:rPr>
            </w:pPr>
            <w:r w:rsidRPr="00391CB0">
              <w:rPr>
                <w:rFonts w:cs="Arial"/>
                <w:sz w:val="22"/>
                <w:szCs w:val="22"/>
              </w:rPr>
              <w:t xml:space="preserve">Партньорско споразумение между конкретния бенефициент и партньора по проекта, </w:t>
            </w:r>
            <w:r w:rsidRPr="00391CB0">
              <w:rPr>
                <w:rFonts w:cs="Arial"/>
                <w:bCs/>
                <w:iCs/>
                <w:sz w:val="22"/>
                <w:szCs w:val="22"/>
              </w:rPr>
              <w:t>уреждащо правата и задълженията на партньорите във връзка с изпълнението на дейностите по проектите</w:t>
            </w:r>
            <w:r w:rsidRPr="00391CB0">
              <w:rPr>
                <w:rFonts w:cs="Arial"/>
                <w:b/>
                <w:bCs/>
                <w:iCs/>
                <w:sz w:val="22"/>
                <w:szCs w:val="22"/>
              </w:rPr>
              <w:t xml:space="preserve"> </w:t>
            </w:r>
            <w:r w:rsidRPr="00391CB0">
              <w:rPr>
                <w:rFonts w:cs="Arial"/>
                <w:bCs/>
                <w:iCs/>
                <w:sz w:val="22"/>
                <w:szCs w:val="22"/>
              </w:rPr>
              <w:t>(</w:t>
            </w:r>
            <w:r w:rsidRPr="00391CB0">
              <w:rPr>
                <w:rFonts w:cs="Arial"/>
                <w:bCs/>
                <w:i/>
                <w:iCs/>
                <w:sz w:val="22"/>
                <w:szCs w:val="22"/>
              </w:rPr>
              <w:t>ако е приложимо</w:t>
            </w:r>
            <w:r w:rsidRPr="00391CB0">
              <w:rPr>
                <w:rFonts w:cs="Arial"/>
                <w:bCs/>
                <w:iCs/>
                <w:sz w:val="22"/>
                <w:szCs w:val="22"/>
              </w:rPr>
              <w:t xml:space="preserve">). </w:t>
            </w:r>
          </w:p>
        </w:tc>
        <w:tc>
          <w:tcPr>
            <w:tcW w:w="303" w:type="pct"/>
            <w:tcMar>
              <w:top w:w="0" w:type="dxa"/>
              <w:left w:w="108" w:type="dxa"/>
              <w:bottom w:w="0" w:type="dxa"/>
              <w:right w:w="108" w:type="dxa"/>
            </w:tcMar>
          </w:tcPr>
          <w:p w14:paraId="4BC9D402" w14:textId="77777777" w:rsidR="00391CB0" w:rsidRPr="00391CB0" w:rsidRDefault="00391CB0" w:rsidP="006F1375">
            <w:pPr>
              <w:rPr>
                <w:rFonts w:cs="Arial"/>
                <w:sz w:val="22"/>
                <w:szCs w:val="22"/>
              </w:rPr>
            </w:pPr>
            <w:r w:rsidRPr="00391CB0">
              <w:rPr>
                <w:rFonts w:cs="Arial"/>
                <w:sz w:val="22"/>
                <w:szCs w:val="22"/>
              </w:rPr>
              <w:fldChar w:fldCharType="begin">
                <w:ffData>
                  <w:name w:val=""/>
                  <w:enabled/>
                  <w:calcOnExit/>
                  <w:checkBox>
                    <w:sizeAuto/>
                    <w:default w:val="0"/>
                  </w:checkBox>
                </w:ffData>
              </w:fldChar>
            </w:r>
            <w:r w:rsidRPr="00391CB0">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391CB0">
              <w:rPr>
                <w:rFonts w:cs="Arial"/>
                <w:sz w:val="22"/>
                <w:szCs w:val="22"/>
              </w:rPr>
              <w:fldChar w:fldCharType="end"/>
            </w:r>
          </w:p>
        </w:tc>
        <w:tc>
          <w:tcPr>
            <w:tcW w:w="263" w:type="pct"/>
            <w:tcMar>
              <w:top w:w="0" w:type="dxa"/>
              <w:left w:w="108" w:type="dxa"/>
              <w:bottom w:w="0" w:type="dxa"/>
              <w:right w:w="108" w:type="dxa"/>
            </w:tcMar>
          </w:tcPr>
          <w:p w14:paraId="18D72B2B" w14:textId="77777777" w:rsidR="00391CB0" w:rsidRPr="00391CB0" w:rsidRDefault="00391CB0" w:rsidP="006F1375">
            <w:pPr>
              <w:rPr>
                <w:rFonts w:cs="Arial"/>
                <w:sz w:val="22"/>
                <w:szCs w:val="22"/>
              </w:rPr>
            </w:pPr>
            <w:r w:rsidRPr="00391CB0">
              <w:rPr>
                <w:rFonts w:cs="Arial"/>
                <w:sz w:val="22"/>
                <w:szCs w:val="22"/>
              </w:rPr>
              <w:fldChar w:fldCharType="begin">
                <w:ffData>
                  <w:name w:val=""/>
                  <w:enabled/>
                  <w:calcOnExit/>
                  <w:checkBox>
                    <w:sizeAuto/>
                    <w:default w:val="0"/>
                  </w:checkBox>
                </w:ffData>
              </w:fldChar>
            </w:r>
            <w:r w:rsidRPr="00391CB0">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391CB0">
              <w:rPr>
                <w:rFonts w:cs="Arial"/>
                <w:sz w:val="22"/>
                <w:szCs w:val="22"/>
              </w:rPr>
              <w:fldChar w:fldCharType="end"/>
            </w:r>
          </w:p>
        </w:tc>
        <w:tc>
          <w:tcPr>
            <w:tcW w:w="319" w:type="pct"/>
            <w:shd w:val="clear" w:color="auto" w:fill="E0E0E0"/>
            <w:tcMar>
              <w:top w:w="0" w:type="dxa"/>
              <w:left w:w="108" w:type="dxa"/>
              <w:bottom w:w="0" w:type="dxa"/>
              <w:right w:w="108" w:type="dxa"/>
            </w:tcMar>
          </w:tcPr>
          <w:p w14:paraId="119FCD51" w14:textId="77777777" w:rsidR="00391CB0" w:rsidRPr="00391CB0" w:rsidRDefault="00391CB0" w:rsidP="006F1375">
            <w:pPr>
              <w:rPr>
                <w:rFonts w:cs="Arial"/>
                <w:sz w:val="22"/>
                <w:szCs w:val="22"/>
              </w:rPr>
            </w:pPr>
            <w:r w:rsidRPr="00391CB0">
              <w:rPr>
                <w:rFonts w:cs="Arial"/>
                <w:sz w:val="22"/>
                <w:szCs w:val="22"/>
              </w:rPr>
              <w:fldChar w:fldCharType="begin">
                <w:ffData>
                  <w:name w:val=""/>
                  <w:enabled/>
                  <w:calcOnExit/>
                  <w:checkBox>
                    <w:sizeAuto/>
                    <w:default w:val="0"/>
                  </w:checkBox>
                </w:ffData>
              </w:fldChar>
            </w:r>
            <w:r w:rsidRPr="00391CB0">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391CB0">
              <w:rPr>
                <w:rFonts w:cs="Arial"/>
                <w:sz w:val="22"/>
                <w:szCs w:val="22"/>
              </w:rPr>
              <w:fldChar w:fldCharType="end"/>
            </w:r>
          </w:p>
        </w:tc>
        <w:tc>
          <w:tcPr>
            <w:tcW w:w="560" w:type="pct"/>
            <w:shd w:val="clear" w:color="auto" w:fill="E0E0E0"/>
          </w:tcPr>
          <w:p w14:paraId="3A9454D9" w14:textId="77777777" w:rsidR="00391CB0" w:rsidRPr="001B4A09" w:rsidRDefault="00391CB0" w:rsidP="00C07298">
            <w:pPr>
              <w:rPr>
                <w:rFonts w:ascii="Times New Roman" w:hAnsi="Times New Roman"/>
                <w:sz w:val="24"/>
                <w:szCs w:val="24"/>
              </w:rPr>
            </w:pPr>
          </w:p>
        </w:tc>
      </w:tr>
      <w:tr w:rsidR="00391CB0" w:rsidRPr="004F75D1" w14:paraId="70FE2B5B" w14:textId="77777777" w:rsidTr="00BF258F">
        <w:trPr>
          <w:trHeight w:val="577"/>
        </w:trPr>
        <w:tc>
          <w:tcPr>
            <w:tcW w:w="260" w:type="pct"/>
            <w:tcMar>
              <w:top w:w="0" w:type="dxa"/>
              <w:left w:w="108" w:type="dxa"/>
              <w:bottom w:w="0" w:type="dxa"/>
              <w:right w:w="108" w:type="dxa"/>
            </w:tcMar>
          </w:tcPr>
          <w:p w14:paraId="61C52107"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6290F07E"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Приложен е документ за собственост върху недвижимия имот, обект на интервенция по проекта, от който става ясно, че недвижимият имот е държавна, общинска собственост и/или собственост на партньора, предоставена за безвъзмездно ползване за нуждите на съответната образователна институция</w:t>
            </w:r>
          </w:p>
        </w:tc>
        <w:tc>
          <w:tcPr>
            <w:tcW w:w="303" w:type="pct"/>
            <w:tcMar>
              <w:top w:w="0" w:type="dxa"/>
              <w:left w:w="108" w:type="dxa"/>
              <w:bottom w:w="0" w:type="dxa"/>
              <w:right w:w="108" w:type="dxa"/>
            </w:tcMar>
          </w:tcPr>
          <w:p w14:paraId="6D6701A4"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23B6D1B0"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37971000" w14:textId="77777777" w:rsidR="00391CB0" w:rsidRPr="00BF258F" w:rsidRDefault="00391CB0" w:rsidP="00C07298">
            <w:pPr>
              <w:rPr>
                <w:rFonts w:ascii="Times New Roman" w:hAnsi="Times New Roman"/>
                <w:sz w:val="24"/>
                <w:szCs w:val="24"/>
              </w:rPr>
            </w:pPr>
          </w:p>
        </w:tc>
        <w:tc>
          <w:tcPr>
            <w:tcW w:w="560" w:type="pct"/>
            <w:shd w:val="clear" w:color="auto" w:fill="E0E0E0"/>
          </w:tcPr>
          <w:p w14:paraId="394D9948" w14:textId="77777777" w:rsidR="00391CB0" w:rsidRPr="001B4A09" w:rsidRDefault="00391CB0" w:rsidP="00C07298">
            <w:pPr>
              <w:rPr>
                <w:rFonts w:ascii="Times New Roman" w:hAnsi="Times New Roman"/>
                <w:sz w:val="24"/>
                <w:szCs w:val="24"/>
              </w:rPr>
            </w:pPr>
          </w:p>
        </w:tc>
      </w:tr>
      <w:tr w:rsidR="00391CB0" w:rsidRPr="004F75D1" w14:paraId="0BBC9B53" w14:textId="77777777" w:rsidTr="00BF258F">
        <w:trPr>
          <w:trHeight w:val="577"/>
        </w:trPr>
        <w:tc>
          <w:tcPr>
            <w:tcW w:w="260" w:type="pct"/>
            <w:tcMar>
              <w:top w:w="0" w:type="dxa"/>
              <w:left w:w="108" w:type="dxa"/>
              <w:bottom w:w="0" w:type="dxa"/>
              <w:right w:w="108" w:type="dxa"/>
            </w:tcMar>
          </w:tcPr>
          <w:p w14:paraId="61D237D8"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58B547FD"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Приложена е декларация от ръководството на съответната образователна институция, обект на интервенция, че е съгласно с предложения проект, вкл. и с конкретното проектно решение, както и че ще съдейства за реализиране на проекта в съответствие със своите задължения и компетенции, вкл. и по отношение на гарантиране на устойчивостта на инвестициите и опазване на обекта</w:t>
            </w:r>
          </w:p>
        </w:tc>
        <w:tc>
          <w:tcPr>
            <w:tcW w:w="303" w:type="pct"/>
            <w:tcMar>
              <w:top w:w="0" w:type="dxa"/>
              <w:left w:w="108" w:type="dxa"/>
              <w:bottom w:w="0" w:type="dxa"/>
              <w:right w:w="108" w:type="dxa"/>
            </w:tcMar>
          </w:tcPr>
          <w:p w14:paraId="3D978BAD"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79D652B9"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2E306C1C" w14:textId="77777777" w:rsidR="00391CB0" w:rsidRPr="00BF258F" w:rsidRDefault="00391CB0" w:rsidP="00C07298">
            <w:pPr>
              <w:rPr>
                <w:rFonts w:ascii="Times New Roman" w:hAnsi="Times New Roman"/>
                <w:sz w:val="24"/>
                <w:szCs w:val="24"/>
              </w:rPr>
            </w:pPr>
          </w:p>
        </w:tc>
        <w:tc>
          <w:tcPr>
            <w:tcW w:w="560" w:type="pct"/>
            <w:shd w:val="clear" w:color="auto" w:fill="E0E0E0"/>
          </w:tcPr>
          <w:p w14:paraId="12B02D0A" w14:textId="77777777" w:rsidR="00391CB0" w:rsidRPr="001B4A09" w:rsidRDefault="00391CB0" w:rsidP="00C07298">
            <w:pPr>
              <w:rPr>
                <w:rFonts w:ascii="Times New Roman" w:hAnsi="Times New Roman"/>
                <w:sz w:val="24"/>
                <w:szCs w:val="24"/>
              </w:rPr>
            </w:pPr>
          </w:p>
        </w:tc>
      </w:tr>
      <w:tr w:rsidR="00391CB0" w:rsidRPr="004F75D1" w14:paraId="0F126F19" w14:textId="77777777" w:rsidTr="00BF258F">
        <w:trPr>
          <w:trHeight w:val="577"/>
        </w:trPr>
        <w:tc>
          <w:tcPr>
            <w:tcW w:w="260" w:type="pct"/>
            <w:tcMar>
              <w:top w:w="0" w:type="dxa"/>
              <w:left w:w="108" w:type="dxa"/>
              <w:bottom w:w="0" w:type="dxa"/>
              <w:right w:w="108" w:type="dxa"/>
            </w:tcMar>
          </w:tcPr>
          <w:p w14:paraId="5D9F6597"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470932AA"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 xml:space="preserve">Приложена е декларация от конкретния бенефициент или Решение на Общинския съвет (в случай на общинска собственост), чрез което да се декларира, че предназначението на сградите, обект на интервенция по проекта, няма да бъде променяно за период не по-малък от 5 години след приключване на дейностите по проекта </w:t>
            </w:r>
          </w:p>
        </w:tc>
        <w:tc>
          <w:tcPr>
            <w:tcW w:w="303" w:type="pct"/>
            <w:tcMar>
              <w:top w:w="0" w:type="dxa"/>
              <w:left w:w="108" w:type="dxa"/>
              <w:bottom w:w="0" w:type="dxa"/>
              <w:right w:w="108" w:type="dxa"/>
            </w:tcMar>
          </w:tcPr>
          <w:p w14:paraId="46E9714F"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04ACBD78"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71ED48EE"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560" w:type="pct"/>
            <w:shd w:val="clear" w:color="auto" w:fill="E0E0E0"/>
          </w:tcPr>
          <w:p w14:paraId="3713D656" w14:textId="77777777" w:rsidR="00391CB0" w:rsidRPr="001B4A09" w:rsidRDefault="00391CB0" w:rsidP="00C07298">
            <w:pPr>
              <w:rPr>
                <w:rFonts w:ascii="Times New Roman" w:hAnsi="Times New Roman"/>
                <w:sz w:val="24"/>
                <w:szCs w:val="24"/>
              </w:rPr>
            </w:pPr>
          </w:p>
        </w:tc>
      </w:tr>
      <w:tr w:rsidR="00391CB0" w:rsidRPr="004F75D1" w14:paraId="6720F13B" w14:textId="77777777" w:rsidTr="00BF258F">
        <w:trPr>
          <w:trHeight w:val="577"/>
        </w:trPr>
        <w:tc>
          <w:tcPr>
            <w:tcW w:w="260" w:type="pct"/>
            <w:tcMar>
              <w:top w:w="0" w:type="dxa"/>
              <w:left w:w="108" w:type="dxa"/>
              <w:bottom w:w="0" w:type="dxa"/>
              <w:right w:w="108" w:type="dxa"/>
            </w:tcMar>
          </w:tcPr>
          <w:p w14:paraId="513CBAFE"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21DE82DC" w14:textId="77777777" w:rsidR="00391CB0" w:rsidRPr="00001C3C" w:rsidRDefault="00391CB0" w:rsidP="006F1375">
            <w:pPr>
              <w:tabs>
                <w:tab w:val="left" w:pos="-284"/>
              </w:tabs>
              <w:spacing w:before="120"/>
              <w:jc w:val="both"/>
              <w:rPr>
                <w:rFonts w:cs="Arial"/>
                <w:sz w:val="22"/>
                <w:szCs w:val="22"/>
              </w:rPr>
            </w:pPr>
            <w:r w:rsidRPr="00001C3C">
              <w:rPr>
                <w:rFonts w:cs="Arial"/>
                <w:sz w:val="22"/>
                <w:szCs w:val="22"/>
              </w:rPr>
              <w:t>Приложена е декларация от конкретния бенефициент, чрез която да се декларира, че:</w:t>
            </w:r>
          </w:p>
          <w:p w14:paraId="704EEA91" w14:textId="77777777" w:rsidR="00391CB0" w:rsidRPr="00001C3C" w:rsidRDefault="00391CB0" w:rsidP="00391CB0">
            <w:pPr>
              <w:numPr>
                <w:ilvl w:val="1"/>
                <w:numId w:val="31"/>
              </w:numPr>
              <w:tabs>
                <w:tab w:val="clear" w:pos="1440"/>
                <w:tab w:val="left" w:pos="-284"/>
                <w:tab w:val="num" w:pos="244"/>
              </w:tabs>
              <w:spacing w:before="60"/>
              <w:ind w:left="244" w:hanging="244"/>
              <w:jc w:val="both"/>
              <w:rPr>
                <w:rFonts w:cs="Arial"/>
                <w:sz w:val="22"/>
                <w:szCs w:val="22"/>
              </w:rPr>
            </w:pPr>
            <w:r w:rsidRPr="00001C3C">
              <w:rPr>
                <w:rFonts w:cs="Arial"/>
                <w:sz w:val="22"/>
                <w:szCs w:val="22"/>
              </w:rPr>
              <w:t>съответната образователна институция няма да бъде закрита за период не по-малък от 5 години след приключване на дейностите по проекта;</w:t>
            </w:r>
          </w:p>
          <w:p w14:paraId="1E89A2CE" w14:textId="77777777" w:rsidR="00391CB0" w:rsidRPr="00001C3C" w:rsidRDefault="00391CB0" w:rsidP="00391CB0">
            <w:pPr>
              <w:numPr>
                <w:ilvl w:val="1"/>
                <w:numId w:val="31"/>
              </w:numPr>
              <w:tabs>
                <w:tab w:val="clear" w:pos="1440"/>
                <w:tab w:val="left" w:pos="-284"/>
                <w:tab w:val="num" w:pos="244"/>
              </w:tabs>
              <w:spacing w:before="60"/>
              <w:ind w:left="244" w:hanging="244"/>
              <w:jc w:val="both"/>
              <w:rPr>
                <w:rFonts w:cs="Arial"/>
                <w:sz w:val="22"/>
                <w:szCs w:val="22"/>
              </w:rPr>
            </w:pPr>
            <w:r w:rsidRPr="00001C3C">
              <w:rPr>
                <w:rFonts w:cs="Arial"/>
                <w:sz w:val="22"/>
                <w:szCs w:val="22"/>
              </w:rPr>
              <w:t>с изпълнение на дейностите, включени в подаденото проектно предложение, ще се постигне цялостна модернизация на образователната институция.</w:t>
            </w:r>
          </w:p>
        </w:tc>
        <w:tc>
          <w:tcPr>
            <w:tcW w:w="303" w:type="pct"/>
            <w:tcMar>
              <w:top w:w="0" w:type="dxa"/>
              <w:left w:w="108" w:type="dxa"/>
              <w:bottom w:w="0" w:type="dxa"/>
              <w:right w:w="108" w:type="dxa"/>
            </w:tcMar>
          </w:tcPr>
          <w:p w14:paraId="2137827E"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6995E474"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366A1753" w14:textId="77777777" w:rsidR="00391CB0" w:rsidRPr="00BF258F" w:rsidRDefault="00391CB0" w:rsidP="00C07298">
            <w:pPr>
              <w:rPr>
                <w:rFonts w:ascii="Times New Roman" w:hAnsi="Times New Roman"/>
                <w:sz w:val="24"/>
                <w:szCs w:val="24"/>
              </w:rPr>
            </w:pPr>
          </w:p>
        </w:tc>
        <w:tc>
          <w:tcPr>
            <w:tcW w:w="560" w:type="pct"/>
            <w:shd w:val="clear" w:color="auto" w:fill="E0E0E0"/>
          </w:tcPr>
          <w:p w14:paraId="1F0D952F" w14:textId="77777777" w:rsidR="00391CB0" w:rsidRPr="001B4A09" w:rsidRDefault="00391CB0" w:rsidP="00C07298">
            <w:pPr>
              <w:rPr>
                <w:rFonts w:ascii="Times New Roman" w:hAnsi="Times New Roman"/>
                <w:sz w:val="24"/>
                <w:szCs w:val="24"/>
              </w:rPr>
            </w:pPr>
          </w:p>
        </w:tc>
      </w:tr>
      <w:tr w:rsidR="00391CB0" w:rsidRPr="004F75D1" w14:paraId="09334833" w14:textId="77777777" w:rsidTr="00BF258F">
        <w:trPr>
          <w:trHeight w:val="577"/>
        </w:trPr>
        <w:tc>
          <w:tcPr>
            <w:tcW w:w="260" w:type="pct"/>
            <w:tcMar>
              <w:top w:w="0" w:type="dxa"/>
              <w:left w:w="108" w:type="dxa"/>
              <w:bottom w:w="0" w:type="dxa"/>
              <w:right w:w="108" w:type="dxa"/>
            </w:tcMar>
          </w:tcPr>
          <w:p w14:paraId="75D3575F"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47CBC9C7" w14:textId="77777777" w:rsidR="00391CB0" w:rsidRPr="00520699" w:rsidRDefault="00391CB0" w:rsidP="006F1375">
            <w:pPr>
              <w:tabs>
                <w:tab w:val="left" w:pos="-284"/>
              </w:tabs>
              <w:spacing w:before="120"/>
              <w:jc w:val="both"/>
              <w:rPr>
                <w:rFonts w:cs="Arial"/>
                <w:i/>
                <w:sz w:val="22"/>
                <w:szCs w:val="22"/>
              </w:rPr>
            </w:pPr>
            <w:r w:rsidRPr="00520699">
              <w:rPr>
                <w:rFonts w:cs="Arial"/>
                <w:sz w:val="22"/>
                <w:szCs w:val="22"/>
              </w:rPr>
              <w:t>Приложено е обследване за енергийна ефективност, придружено от валиден сертификат за енергийни характеристики на сграда в експлоатация, изготвени по реда на чл. 48 от ЗЕЕ</w:t>
            </w:r>
            <w:r w:rsidRPr="00520699" w:rsidDel="00BD499A">
              <w:rPr>
                <w:rFonts w:cs="Arial"/>
                <w:sz w:val="22"/>
                <w:szCs w:val="22"/>
              </w:rPr>
              <w:t xml:space="preserve"> </w:t>
            </w:r>
          </w:p>
        </w:tc>
        <w:tc>
          <w:tcPr>
            <w:tcW w:w="303" w:type="pct"/>
            <w:tcMar>
              <w:top w:w="0" w:type="dxa"/>
              <w:left w:w="108" w:type="dxa"/>
              <w:bottom w:w="0" w:type="dxa"/>
              <w:right w:w="108" w:type="dxa"/>
            </w:tcMar>
          </w:tcPr>
          <w:p w14:paraId="7008B147"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1885F6C4"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66588E59" w14:textId="77777777" w:rsidR="00391CB0" w:rsidRPr="00BF258F" w:rsidRDefault="00391CB0" w:rsidP="00C07298">
            <w:pPr>
              <w:rPr>
                <w:rFonts w:ascii="Times New Roman" w:hAnsi="Times New Roman"/>
                <w:sz w:val="24"/>
                <w:szCs w:val="24"/>
              </w:rPr>
            </w:pPr>
          </w:p>
        </w:tc>
        <w:tc>
          <w:tcPr>
            <w:tcW w:w="560" w:type="pct"/>
            <w:shd w:val="clear" w:color="auto" w:fill="E0E0E0"/>
          </w:tcPr>
          <w:p w14:paraId="6E59E1AB" w14:textId="77777777" w:rsidR="00391CB0" w:rsidRPr="001B4A09" w:rsidRDefault="00391CB0" w:rsidP="00C07298">
            <w:pPr>
              <w:rPr>
                <w:rFonts w:ascii="Times New Roman" w:hAnsi="Times New Roman"/>
                <w:sz w:val="24"/>
                <w:szCs w:val="24"/>
              </w:rPr>
            </w:pPr>
          </w:p>
        </w:tc>
      </w:tr>
      <w:tr w:rsidR="00391CB0" w:rsidRPr="004F75D1" w14:paraId="538DABF4" w14:textId="77777777" w:rsidTr="00BF258F">
        <w:trPr>
          <w:trHeight w:val="577"/>
        </w:trPr>
        <w:tc>
          <w:tcPr>
            <w:tcW w:w="260" w:type="pct"/>
            <w:tcMar>
              <w:top w:w="0" w:type="dxa"/>
              <w:left w:w="108" w:type="dxa"/>
              <w:bottom w:w="0" w:type="dxa"/>
              <w:right w:w="108" w:type="dxa"/>
            </w:tcMar>
          </w:tcPr>
          <w:p w14:paraId="0F656F5F"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416E54BF" w14:textId="77777777" w:rsidR="00391CB0" w:rsidRPr="00520699" w:rsidRDefault="00391CB0" w:rsidP="006F1375">
            <w:pPr>
              <w:tabs>
                <w:tab w:val="left" w:pos="-284"/>
              </w:tabs>
              <w:spacing w:before="120"/>
              <w:jc w:val="both"/>
              <w:rPr>
                <w:rFonts w:cs="Arial"/>
                <w:sz w:val="22"/>
                <w:szCs w:val="22"/>
              </w:rPr>
            </w:pPr>
            <w:r w:rsidRPr="00520699">
              <w:rPr>
                <w:rFonts w:cs="Arial"/>
                <w:sz w:val="22"/>
                <w:szCs w:val="22"/>
              </w:rPr>
              <w:t xml:space="preserve">За обект в пълна степен на проектна готовност е приложена декларация от конкретния бенефициент, че: </w:t>
            </w:r>
          </w:p>
          <w:p w14:paraId="40B5F6EF" w14:textId="77777777" w:rsidR="00391CB0" w:rsidRPr="00520699" w:rsidRDefault="00391CB0" w:rsidP="00391CB0">
            <w:pPr>
              <w:numPr>
                <w:ilvl w:val="0"/>
                <w:numId w:val="32"/>
              </w:numPr>
              <w:tabs>
                <w:tab w:val="clear" w:pos="720"/>
                <w:tab w:val="num" w:pos="244"/>
              </w:tabs>
              <w:spacing w:before="120"/>
              <w:ind w:left="244" w:hanging="244"/>
              <w:jc w:val="both"/>
              <w:rPr>
                <w:rFonts w:cs="Arial"/>
                <w:sz w:val="22"/>
                <w:szCs w:val="22"/>
                <w:u w:val="single"/>
              </w:rPr>
            </w:pPr>
            <w:r w:rsidRPr="00520699">
              <w:rPr>
                <w:rFonts w:cs="Arial"/>
                <w:b/>
                <w:sz w:val="22"/>
                <w:szCs w:val="22"/>
              </w:rPr>
              <w:t xml:space="preserve">представеният сертификат за енергийни характеристики на сграда в експлоатация, </w:t>
            </w:r>
            <w:r w:rsidRPr="00520699">
              <w:rPr>
                <w:rFonts w:cs="Arial"/>
                <w:sz w:val="22"/>
                <w:szCs w:val="22"/>
              </w:rPr>
              <w:t>издаден по реда на Наредбата по чл. 48 от ЗЕЕ,</w:t>
            </w:r>
            <w:r w:rsidRPr="00520699">
              <w:rPr>
                <w:rFonts w:cs="Arial"/>
                <w:b/>
                <w:sz w:val="22"/>
                <w:szCs w:val="22"/>
              </w:rPr>
              <w:t xml:space="preserve"> е валиден</w:t>
            </w:r>
            <w:r w:rsidRPr="00520699">
              <w:rPr>
                <w:rFonts w:cs="Arial"/>
                <w:sz w:val="22"/>
                <w:szCs w:val="22"/>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 и </w:t>
            </w:r>
          </w:p>
          <w:p w14:paraId="1FCEF69C" w14:textId="77777777" w:rsidR="00391CB0" w:rsidRPr="00520699" w:rsidRDefault="00391CB0" w:rsidP="00391CB0">
            <w:pPr>
              <w:numPr>
                <w:ilvl w:val="0"/>
                <w:numId w:val="32"/>
              </w:numPr>
              <w:tabs>
                <w:tab w:val="clear" w:pos="720"/>
                <w:tab w:val="num" w:pos="244"/>
              </w:tabs>
              <w:spacing w:before="120"/>
              <w:ind w:left="244" w:hanging="244"/>
              <w:jc w:val="both"/>
              <w:rPr>
                <w:rFonts w:cs="Arial"/>
                <w:sz w:val="22"/>
                <w:szCs w:val="22"/>
                <w:u w:val="single"/>
              </w:rPr>
            </w:pPr>
            <w:r w:rsidRPr="00520699">
              <w:rPr>
                <w:rFonts w:cs="Arial"/>
                <w:sz w:val="22"/>
                <w:szCs w:val="22"/>
              </w:rPr>
              <w:t xml:space="preserve">в </w:t>
            </w:r>
            <w:r w:rsidRPr="00520699">
              <w:rPr>
                <w:rFonts w:cs="Arial"/>
                <w:b/>
                <w:sz w:val="22"/>
                <w:szCs w:val="22"/>
                <w:u w:val="single"/>
              </w:rPr>
              <w:t>инвестиционния проект са включени</w:t>
            </w:r>
            <w:r w:rsidRPr="00520699">
              <w:rPr>
                <w:rFonts w:cs="Arial"/>
                <w:sz w:val="22"/>
                <w:szCs w:val="22"/>
                <w:u w:val="single"/>
              </w:rPr>
              <w:t xml:space="preserve">: </w:t>
            </w:r>
          </w:p>
          <w:p w14:paraId="61D77298" w14:textId="77777777" w:rsidR="00391CB0" w:rsidRPr="00520699" w:rsidRDefault="00391CB0" w:rsidP="00391CB0">
            <w:pPr>
              <w:numPr>
                <w:ilvl w:val="3"/>
                <w:numId w:val="31"/>
              </w:numPr>
              <w:spacing w:before="60"/>
              <w:ind w:left="528" w:hanging="284"/>
              <w:jc w:val="both"/>
              <w:rPr>
                <w:rFonts w:cs="Arial"/>
                <w:sz w:val="22"/>
                <w:szCs w:val="22"/>
              </w:rPr>
            </w:pPr>
            <w:r w:rsidRPr="00520699">
              <w:rPr>
                <w:rFonts w:cs="Arial"/>
                <w:sz w:val="22"/>
                <w:szCs w:val="22"/>
              </w:rPr>
              <w:t>всички задължителни енергоспестяващи мерки, предписани в обследването за енергийна ефективност, в т.ч. мерки за оползотворяване на възобновяеми енергийни източници (при доказана техническа осъществимост и икономическа целесъобразност)</w:t>
            </w:r>
          </w:p>
          <w:p w14:paraId="21542CB4" w14:textId="77777777" w:rsidR="00391CB0" w:rsidRPr="00520699" w:rsidRDefault="00391CB0" w:rsidP="00391CB0">
            <w:pPr>
              <w:numPr>
                <w:ilvl w:val="3"/>
                <w:numId w:val="31"/>
              </w:numPr>
              <w:spacing w:before="60"/>
              <w:ind w:left="528" w:hanging="284"/>
              <w:jc w:val="both"/>
              <w:rPr>
                <w:rFonts w:cs="Arial"/>
                <w:sz w:val="22"/>
                <w:szCs w:val="22"/>
              </w:rPr>
            </w:pPr>
            <w:r w:rsidRPr="00520699">
              <w:rPr>
                <w:rFonts w:cs="Arial"/>
                <w:sz w:val="22"/>
                <w:szCs w:val="22"/>
              </w:rPr>
              <w:t xml:space="preserve">всички задължителни мерки, предписани в техническото обследване; </w:t>
            </w:r>
          </w:p>
          <w:p w14:paraId="3543B60E" w14:textId="77777777" w:rsidR="00391CB0" w:rsidRPr="00520699" w:rsidRDefault="00391CB0" w:rsidP="00391CB0">
            <w:pPr>
              <w:numPr>
                <w:ilvl w:val="3"/>
                <w:numId w:val="31"/>
              </w:numPr>
              <w:spacing w:before="60"/>
              <w:ind w:left="528" w:hanging="284"/>
              <w:jc w:val="both"/>
              <w:rPr>
                <w:rFonts w:cs="Arial"/>
                <w:sz w:val="22"/>
                <w:szCs w:val="22"/>
              </w:rPr>
            </w:pPr>
            <w:r w:rsidRPr="00520699">
              <w:rPr>
                <w:rFonts w:cs="Arial"/>
                <w:sz w:val="22"/>
                <w:szCs w:val="22"/>
              </w:rPr>
              <w:t>най-ефективният пакет от енергоспестяващи мерки за сградата, с който се постигат нормативните изисквания за енергийна ефективност - най-малко клас „С“ енергопотребление;</w:t>
            </w:r>
          </w:p>
          <w:p w14:paraId="01AC0790" w14:textId="77777777" w:rsidR="00391CB0" w:rsidRPr="00520699" w:rsidRDefault="00391CB0" w:rsidP="00391CB0">
            <w:pPr>
              <w:numPr>
                <w:ilvl w:val="3"/>
                <w:numId w:val="31"/>
              </w:numPr>
              <w:spacing w:before="60"/>
              <w:ind w:left="528" w:hanging="284"/>
              <w:jc w:val="both"/>
              <w:rPr>
                <w:rFonts w:cs="Arial"/>
                <w:sz w:val="22"/>
                <w:szCs w:val="22"/>
              </w:rPr>
            </w:pPr>
            <w:r w:rsidRPr="00520699">
              <w:rPr>
                <w:rFonts w:cs="Arial"/>
                <w:sz w:val="22"/>
                <w:szCs w:val="22"/>
              </w:rPr>
              <w:t>всички необходими мерки за осигуряване на достъпна архитектурна среда съгласно действащата нормативна уредба, в т. ч. и Наредба № 4 от 1 юли 2009 г. за преструктуриране, изпълнение и поддържане на строежите в съответствие с изискванията за достъпна среда за населението, включително за хора с увреждания.</w:t>
            </w:r>
          </w:p>
          <w:p w14:paraId="3FAAD5F0" w14:textId="77777777" w:rsidR="00391CB0" w:rsidRPr="00520699" w:rsidRDefault="00391CB0" w:rsidP="00391CB0">
            <w:pPr>
              <w:numPr>
                <w:ilvl w:val="0"/>
                <w:numId w:val="32"/>
              </w:numPr>
              <w:tabs>
                <w:tab w:val="clear" w:pos="720"/>
                <w:tab w:val="num" w:pos="244"/>
              </w:tabs>
              <w:spacing w:before="120"/>
              <w:ind w:left="244" w:hanging="244"/>
              <w:jc w:val="both"/>
              <w:rPr>
                <w:rFonts w:cs="Arial"/>
                <w:sz w:val="22"/>
                <w:szCs w:val="22"/>
              </w:rPr>
            </w:pPr>
            <w:r w:rsidRPr="00520699">
              <w:rPr>
                <w:rFonts w:cs="Arial"/>
                <w:sz w:val="22"/>
                <w:szCs w:val="22"/>
              </w:rPr>
              <w:t>За инвестиционния проект има издадено</w:t>
            </w:r>
            <w:r w:rsidRPr="00520699">
              <w:rPr>
                <w:rFonts w:cs="Arial"/>
                <w:sz w:val="22"/>
                <w:szCs w:val="22"/>
                <w:lang w:val="en-US"/>
              </w:rPr>
              <w:t xml:space="preserve"> (</w:t>
            </w:r>
            <w:r w:rsidRPr="00520699">
              <w:rPr>
                <w:rFonts w:cs="Arial"/>
                <w:i/>
                <w:sz w:val="22"/>
                <w:szCs w:val="22"/>
              </w:rPr>
              <w:t>ако е приложимо</w:t>
            </w:r>
            <w:r w:rsidRPr="00520699">
              <w:rPr>
                <w:rFonts w:cs="Arial"/>
                <w:sz w:val="22"/>
                <w:szCs w:val="22"/>
                <w:lang w:val="en-US"/>
              </w:rPr>
              <w:t>)</w:t>
            </w:r>
            <w:r w:rsidRPr="00520699">
              <w:rPr>
                <w:rFonts w:cs="Arial"/>
                <w:sz w:val="22"/>
                <w:szCs w:val="22"/>
              </w:rPr>
              <w:t>:</w:t>
            </w:r>
          </w:p>
          <w:p w14:paraId="17DE1BA1" w14:textId="77777777" w:rsidR="00391CB0" w:rsidRPr="00520699" w:rsidRDefault="00391CB0" w:rsidP="00391CB0">
            <w:pPr>
              <w:pStyle w:val="ListParagraph"/>
              <w:numPr>
                <w:ilvl w:val="0"/>
                <w:numId w:val="58"/>
              </w:numPr>
              <w:tabs>
                <w:tab w:val="clear" w:pos="1440"/>
                <w:tab w:val="num" w:pos="536"/>
              </w:tabs>
              <w:spacing w:before="60" w:after="0" w:line="240" w:lineRule="auto"/>
              <w:ind w:left="536" w:hanging="283"/>
              <w:contextualSpacing w:val="0"/>
              <w:jc w:val="both"/>
              <w:rPr>
                <w:rFonts w:ascii="Arial" w:hAnsi="Arial" w:cs="Arial"/>
              </w:rPr>
            </w:pPr>
            <w:r w:rsidRPr="00520699">
              <w:rPr>
                <w:rFonts w:ascii="Arial" w:hAnsi="Arial" w:cs="Arial"/>
              </w:rPr>
              <w:t>Становище от съответната компетентна институция – РИОСВ/МОСВ дали следва да бъдат проведени разрешителните и/или съгласувателните процедурите по реда на Закона за опазване на околната среда (ЗООС), Закона за биологичното разнообразие (ЗБР) и Закона за защитените територии (ЗЗТ) (</w:t>
            </w:r>
            <w:r w:rsidRPr="00520699">
              <w:rPr>
                <w:rFonts w:ascii="Arial" w:hAnsi="Arial" w:cs="Arial"/>
                <w:i/>
              </w:rPr>
              <w:t xml:space="preserve">в случай на строителство </w:t>
            </w:r>
            <w:r w:rsidRPr="00520699">
              <w:rPr>
                <w:rFonts w:ascii="Arial" w:hAnsi="Arial" w:cs="Arial"/>
                <w:i/>
              </w:rPr>
              <w:lastRenderedPageBreak/>
              <w:t>на нови сгради, съоръжения и елементи на транспортната и техническата инфраструктура, изрично описани в приложение №1 и №2 от ЗООС)</w:t>
            </w:r>
            <w:r w:rsidRPr="00520699">
              <w:rPr>
                <w:rFonts w:ascii="Arial" w:hAnsi="Arial" w:cs="Arial"/>
              </w:rPr>
              <w:t>.</w:t>
            </w:r>
          </w:p>
          <w:p w14:paraId="3ED6A5E3" w14:textId="77777777" w:rsidR="00391CB0" w:rsidRPr="00520699" w:rsidRDefault="00391CB0" w:rsidP="00391CB0">
            <w:pPr>
              <w:pStyle w:val="ListParagraph"/>
              <w:numPr>
                <w:ilvl w:val="0"/>
                <w:numId w:val="58"/>
              </w:numPr>
              <w:tabs>
                <w:tab w:val="clear" w:pos="1440"/>
                <w:tab w:val="num" w:pos="536"/>
              </w:tabs>
              <w:spacing w:before="60" w:after="0" w:line="240" w:lineRule="auto"/>
              <w:ind w:left="539" w:hanging="284"/>
              <w:contextualSpacing w:val="0"/>
              <w:jc w:val="both"/>
              <w:rPr>
                <w:rFonts w:ascii="Arial" w:hAnsi="Arial" w:cs="Arial"/>
              </w:rPr>
            </w:pPr>
            <w:r w:rsidRPr="00520699">
              <w:rPr>
                <w:rFonts w:ascii="Arial" w:hAnsi="Arial" w:cs="Arial"/>
              </w:rPr>
              <w:t>Решение за преценяване на необходимостта от извършване на ОВОС, съгласно чл. 8 от Наредбата за условията и реда за извършване на оценка на въздействието върху околната среда и/или Решение по ОВОС, съгласно чл. 18 от същата наредба (</w:t>
            </w:r>
            <w:r w:rsidRPr="00520699">
              <w:rPr>
                <w:rFonts w:ascii="Arial" w:hAnsi="Arial" w:cs="Arial"/>
                <w:i/>
              </w:rPr>
              <w:t>в случай, че е необходимо провеждане на процедури по реда на ЗБР и ЗЗТ</w:t>
            </w:r>
            <w:r w:rsidRPr="00520699">
              <w:rPr>
                <w:rFonts w:ascii="Arial" w:hAnsi="Arial" w:cs="Arial"/>
              </w:rPr>
              <w:t>);</w:t>
            </w:r>
          </w:p>
          <w:p w14:paraId="4BA6CA5C" w14:textId="77777777" w:rsidR="00391CB0" w:rsidRDefault="00391CB0" w:rsidP="00391CB0">
            <w:pPr>
              <w:pStyle w:val="ListParagraph"/>
              <w:numPr>
                <w:ilvl w:val="0"/>
                <w:numId w:val="58"/>
              </w:numPr>
              <w:tabs>
                <w:tab w:val="clear" w:pos="1440"/>
                <w:tab w:val="num" w:pos="536"/>
              </w:tabs>
              <w:spacing w:before="60" w:after="0" w:line="240" w:lineRule="auto"/>
              <w:ind w:left="539" w:hanging="284"/>
              <w:contextualSpacing w:val="0"/>
              <w:jc w:val="both"/>
              <w:rPr>
                <w:rFonts w:ascii="Arial" w:hAnsi="Arial" w:cs="Arial"/>
              </w:rPr>
            </w:pPr>
            <w:r w:rsidRPr="00520699">
              <w:rPr>
                <w:rFonts w:ascii="Arial" w:hAnsi="Arial" w:cs="Arial"/>
              </w:rPr>
              <w:t>Решение по чл. 18 или съответно решение по чл. 20 и чл. 28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Pr="00520699">
              <w:rPr>
                <w:rFonts w:ascii="Arial" w:hAnsi="Arial" w:cs="Arial"/>
                <w:i/>
              </w:rPr>
              <w:t>в случай, че е необходимо провеждане на процедури по реда на ЗБР и ЗЗТ</w:t>
            </w:r>
            <w:r w:rsidRPr="00520699">
              <w:rPr>
                <w:rFonts w:ascii="Arial" w:hAnsi="Arial" w:cs="Arial"/>
              </w:rPr>
              <w:t>)</w:t>
            </w:r>
            <w:r w:rsidRPr="00520699">
              <w:rPr>
                <w:rFonts w:ascii="Arial" w:hAnsi="Arial" w:cs="Arial"/>
                <w:lang w:val="en-US"/>
              </w:rPr>
              <w:t>;</w:t>
            </w:r>
          </w:p>
          <w:p w14:paraId="58ADFD8B" w14:textId="77777777" w:rsidR="00391CB0" w:rsidRDefault="00391CB0" w:rsidP="00391CB0">
            <w:pPr>
              <w:pStyle w:val="ListParagraph"/>
              <w:numPr>
                <w:ilvl w:val="0"/>
                <w:numId w:val="58"/>
              </w:numPr>
              <w:tabs>
                <w:tab w:val="clear" w:pos="1440"/>
                <w:tab w:val="num" w:pos="536"/>
              </w:tabs>
              <w:spacing w:before="60" w:after="0" w:line="240" w:lineRule="auto"/>
              <w:ind w:left="539" w:hanging="284"/>
              <w:contextualSpacing w:val="0"/>
              <w:jc w:val="both"/>
              <w:rPr>
                <w:rFonts w:ascii="Arial" w:hAnsi="Arial" w:cs="Arial"/>
              </w:rPr>
            </w:pPr>
            <w:r w:rsidRPr="00520699">
              <w:rPr>
                <w:rFonts w:ascii="Arial" w:hAnsi="Arial" w:cs="Arial"/>
              </w:rPr>
              <w:t xml:space="preserve">В случай на издадени Решения по ЗООС, ЗБР и ЗЗТ инвестиционният  проект е съобразен с условията </w:t>
            </w:r>
            <w:r w:rsidRPr="00520699">
              <w:rPr>
                <w:rFonts w:ascii="Arial" w:hAnsi="Arial" w:cs="Arial"/>
                <w:lang w:val="en-US"/>
              </w:rPr>
              <w:t xml:space="preserve">    </w:t>
            </w:r>
            <w:r w:rsidRPr="00520699">
              <w:rPr>
                <w:rFonts w:ascii="Arial" w:hAnsi="Arial" w:cs="Arial"/>
              </w:rPr>
              <w:t>и мерките в Решенията и съответства на описаните параметри в тях</w:t>
            </w:r>
            <w:r w:rsidRPr="00520699" w:rsidDel="00D5322E">
              <w:rPr>
                <w:rFonts w:ascii="Arial" w:hAnsi="Arial" w:cs="Arial"/>
              </w:rPr>
              <w:t xml:space="preserve"> </w:t>
            </w:r>
            <w:r w:rsidRPr="00520699">
              <w:rPr>
                <w:rFonts w:ascii="Arial" w:hAnsi="Arial" w:cs="Arial"/>
                <w:lang w:val="en-US"/>
              </w:rPr>
              <w:t>(</w:t>
            </w:r>
            <w:r w:rsidRPr="00F857E2">
              <w:rPr>
                <w:rFonts w:ascii="Arial" w:hAnsi="Arial" w:cs="Arial"/>
                <w:i/>
              </w:rPr>
              <w:t>ако е приложимо</w:t>
            </w:r>
            <w:r w:rsidRPr="00520699">
              <w:rPr>
                <w:rFonts w:ascii="Arial" w:hAnsi="Arial" w:cs="Arial"/>
                <w:lang w:val="en-US"/>
              </w:rPr>
              <w:t>)</w:t>
            </w:r>
            <w:r>
              <w:rPr>
                <w:rFonts w:ascii="Arial" w:hAnsi="Arial" w:cs="Arial"/>
              </w:rPr>
              <w:t xml:space="preserve"> </w:t>
            </w:r>
          </w:p>
          <w:p w14:paraId="25E49A56" w14:textId="77777777" w:rsidR="00391CB0" w:rsidRPr="00520699" w:rsidRDefault="00391CB0" w:rsidP="006F1375">
            <w:pPr>
              <w:pStyle w:val="ListParagraph"/>
              <w:spacing w:before="60" w:after="0" w:line="240" w:lineRule="auto"/>
              <w:ind w:left="0"/>
              <w:contextualSpacing w:val="0"/>
              <w:jc w:val="both"/>
              <w:rPr>
                <w:rFonts w:ascii="Arial" w:hAnsi="Arial" w:cs="Arial"/>
              </w:rPr>
            </w:pPr>
            <w:r w:rsidRPr="00520699">
              <w:rPr>
                <w:rFonts w:ascii="Arial" w:hAnsi="Arial" w:cs="Arial"/>
              </w:rPr>
              <w:t>(</w:t>
            </w:r>
            <w:r w:rsidRPr="00F857E2">
              <w:rPr>
                <w:rFonts w:ascii="Arial" w:hAnsi="Arial" w:cs="Arial"/>
                <w:b/>
                <w:i/>
              </w:rPr>
              <w:t>з</w:t>
            </w:r>
            <w:r w:rsidRPr="00520699">
              <w:rPr>
                <w:rFonts w:ascii="Arial" w:hAnsi="Arial" w:cs="Arial"/>
                <w:b/>
                <w:i/>
              </w:rPr>
              <w:t>а обекти, които кандидатстват с пълен инвестиционен проект)</w:t>
            </w:r>
          </w:p>
        </w:tc>
        <w:tc>
          <w:tcPr>
            <w:tcW w:w="303" w:type="pct"/>
            <w:tcMar>
              <w:top w:w="0" w:type="dxa"/>
              <w:left w:w="108" w:type="dxa"/>
              <w:bottom w:w="0" w:type="dxa"/>
              <w:right w:w="108" w:type="dxa"/>
            </w:tcMar>
          </w:tcPr>
          <w:p w14:paraId="4E018ABE"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lastRenderedPageBreak/>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2C346906"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71ADE863"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560" w:type="pct"/>
            <w:shd w:val="clear" w:color="auto" w:fill="E0E0E0"/>
          </w:tcPr>
          <w:p w14:paraId="37B91CAB" w14:textId="77777777" w:rsidR="00391CB0" w:rsidRPr="001B4A09" w:rsidRDefault="00391CB0" w:rsidP="00C07298">
            <w:pPr>
              <w:rPr>
                <w:rFonts w:ascii="Times New Roman" w:hAnsi="Times New Roman"/>
                <w:sz w:val="24"/>
                <w:szCs w:val="24"/>
              </w:rPr>
            </w:pPr>
          </w:p>
        </w:tc>
      </w:tr>
      <w:tr w:rsidR="00391CB0" w:rsidRPr="004F75D1" w14:paraId="4786DFE6" w14:textId="77777777" w:rsidTr="00BF258F">
        <w:trPr>
          <w:trHeight w:val="577"/>
        </w:trPr>
        <w:tc>
          <w:tcPr>
            <w:tcW w:w="260" w:type="pct"/>
            <w:tcMar>
              <w:top w:w="0" w:type="dxa"/>
              <w:left w:w="108" w:type="dxa"/>
              <w:bottom w:w="0" w:type="dxa"/>
              <w:right w:w="108" w:type="dxa"/>
            </w:tcMar>
          </w:tcPr>
          <w:p w14:paraId="7D0A95B1" w14:textId="77777777" w:rsidR="00391CB0" w:rsidRPr="00BF258F" w:rsidRDefault="00391CB0" w:rsidP="004F75D1">
            <w:pPr>
              <w:numPr>
                <w:ilvl w:val="0"/>
                <w:numId w:val="39"/>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1A1D9047" w14:textId="77777777" w:rsidR="00391CB0" w:rsidRPr="005536E7" w:rsidRDefault="00391CB0" w:rsidP="006F1375">
            <w:pPr>
              <w:spacing w:before="120"/>
              <w:jc w:val="both"/>
              <w:rPr>
                <w:rFonts w:cs="Arial"/>
                <w:sz w:val="22"/>
                <w:szCs w:val="22"/>
              </w:rPr>
            </w:pPr>
            <w:r w:rsidRPr="005536E7">
              <w:rPr>
                <w:rFonts w:cs="Arial"/>
                <w:sz w:val="22"/>
                <w:szCs w:val="22"/>
              </w:rPr>
              <w:t>За обект, за който няма разработен инвестиционен проект в пълна проектна готовност, е приложена декларация от конкретния бенефициент, че:</w:t>
            </w:r>
          </w:p>
          <w:p w14:paraId="7B34B9B3" w14:textId="77777777" w:rsidR="00391CB0" w:rsidRPr="005536E7" w:rsidRDefault="00391CB0" w:rsidP="00391CB0">
            <w:pPr>
              <w:numPr>
                <w:ilvl w:val="0"/>
                <w:numId w:val="32"/>
              </w:numPr>
              <w:tabs>
                <w:tab w:val="clear" w:pos="720"/>
                <w:tab w:val="num" w:pos="244"/>
              </w:tabs>
              <w:spacing w:before="120"/>
              <w:ind w:left="244" w:hanging="244"/>
              <w:jc w:val="both"/>
              <w:rPr>
                <w:rFonts w:cs="Arial"/>
                <w:sz w:val="22"/>
                <w:szCs w:val="22"/>
                <w:u w:val="single"/>
              </w:rPr>
            </w:pPr>
            <w:r w:rsidRPr="005536E7">
              <w:rPr>
                <w:rFonts w:cs="Arial"/>
                <w:b/>
                <w:sz w:val="22"/>
                <w:szCs w:val="22"/>
              </w:rPr>
              <w:t xml:space="preserve">представеният сертификат за енергийни характеристики на сграда в експлоатация, </w:t>
            </w:r>
            <w:r w:rsidRPr="005536E7">
              <w:rPr>
                <w:rFonts w:cs="Arial"/>
                <w:sz w:val="22"/>
                <w:szCs w:val="22"/>
              </w:rPr>
              <w:t>издаден по реда на Наредбата по чл. 48 от ЗЕЕ,</w:t>
            </w:r>
            <w:r w:rsidRPr="005536E7">
              <w:rPr>
                <w:rFonts w:cs="Arial"/>
                <w:b/>
                <w:sz w:val="22"/>
                <w:szCs w:val="22"/>
              </w:rPr>
              <w:t xml:space="preserve"> е валиден</w:t>
            </w:r>
            <w:r w:rsidRPr="005536E7">
              <w:rPr>
                <w:rFonts w:cs="Arial"/>
                <w:sz w:val="22"/>
                <w:szCs w:val="22"/>
              </w:rPr>
              <w:t xml:space="preserve"> и след издаването му не са извършвани дейности, водещи до подобряване на цялостните енергийни характеристики на сградата, като реконструкция, основно обновяване, основен ремонт или преустройство на сградата, текущ ремонт на инсталации на сградата и други дейности, както и че не са настъпили изменения в условията, при които сертификатът е издаден, както и на обстоятелствата, отразени в него и </w:t>
            </w:r>
          </w:p>
          <w:p w14:paraId="30C4F3ED" w14:textId="77777777" w:rsidR="00391CB0" w:rsidRPr="005536E7" w:rsidRDefault="00391CB0" w:rsidP="00391CB0">
            <w:pPr>
              <w:numPr>
                <w:ilvl w:val="0"/>
                <w:numId w:val="32"/>
              </w:numPr>
              <w:tabs>
                <w:tab w:val="clear" w:pos="720"/>
                <w:tab w:val="num" w:pos="244"/>
              </w:tabs>
              <w:spacing w:before="120"/>
              <w:ind w:left="244" w:hanging="244"/>
              <w:jc w:val="both"/>
              <w:rPr>
                <w:rFonts w:cs="Arial"/>
                <w:sz w:val="22"/>
                <w:szCs w:val="22"/>
                <w:u w:val="single"/>
              </w:rPr>
            </w:pPr>
            <w:r w:rsidRPr="005536E7">
              <w:rPr>
                <w:rFonts w:cs="Arial"/>
                <w:sz w:val="22"/>
                <w:szCs w:val="22"/>
              </w:rPr>
              <w:t xml:space="preserve">в </w:t>
            </w:r>
            <w:r w:rsidRPr="005536E7">
              <w:rPr>
                <w:rFonts w:cs="Arial"/>
                <w:b/>
                <w:sz w:val="22"/>
                <w:szCs w:val="22"/>
                <w:u w:val="single"/>
              </w:rPr>
              <w:t>инвестиционния проект ще бъдат включени</w:t>
            </w:r>
            <w:r w:rsidRPr="005536E7">
              <w:rPr>
                <w:rFonts w:cs="Arial"/>
                <w:sz w:val="22"/>
                <w:szCs w:val="22"/>
                <w:u w:val="single"/>
              </w:rPr>
              <w:t xml:space="preserve">: </w:t>
            </w:r>
          </w:p>
          <w:p w14:paraId="0ECE9428" w14:textId="77777777" w:rsidR="00391CB0" w:rsidRPr="005536E7" w:rsidRDefault="00391CB0" w:rsidP="00391CB0">
            <w:pPr>
              <w:numPr>
                <w:ilvl w:val="0"/>
                <w:numId w:val="60"/>
              </w:numPr>
              <w:spacing w:before="60"/>
              <w:ind w:left="714" w:hanging="357"/>
              <w:jc w:val="both"/>
              <w:rPr>
                <w:rFonts w:cs="Arial"/>
                <w:sz w:val="22"/>
                <w:szCs w:val="22"/>
              </w:rPr>
            </w:pPr>
            <w:r w:rsidRPr="005536E7">
              <w:rPr>
                <w:rFonts w:cs="Arial"/>
                <w:sz w:val="22"/>
                <w:szCs w:val="22"/>
              </w:rPr>
              <w:t>всички задължителни енергоспестяващи мерки, предписани в обследването за енергийна ефективност, в т.ч. мерки за оползотворяване на възобновяеми енергийни източници (при доказана техническа осъществимост и икономическа целесъобразност)</w:t>
            </w:r>
          </w:p>
          <w:p w14:paraId="261679D5" w14:textId="77777777" w:rsidR="00391CB0" w:rsidRPr="005536E7" w:rsidRDefault="00391CB0" w:rsidP="00391CB0">
            <w:pPr>
              <w:numPr>
                <w:ilvl w:val="0"/>
                <w:numId w:val="60"/>
              </w:numPr>
              <w:spacing w:before="60"/>
              <w:ind w:left="714" w:hanging="357"/>
              <w:jc w:val="both"/>
              <w:rPr>
                <w:rFonts w:cs="Arial"/>
                <w:sz w:val="22"/>
                <w:szCs w:val="22"/>
              </w:rPr>
            </w:pPr>
            <w:r w:rsidRPr="005536E7">
              <w:rPr>
                <w:rFonts w:cs="Arial"/>
                <w:sz w:val="22"/>
                <w:szCs w:val="22"/>
              </w:rPr>
              <w:t xml:space="preserve">всички задължителни мерки, предписани в техническото обследване; </w:t>
            </w:r>
          </w:p>
          <w:p w14:paraId="474C95CD" w14:textId="77777777" w:rsidR="00391CB0" w:rsidRPr="005536E7" w:rsidRDefault="00391CB0" w:rsidP="00391CB0">
            <w:pPr>
              <w:numPr>
                <w:ilvl w:val="0"/>
                <w:numId w:val="60"/>
              </w:numPr>
              <w:spacing w:before="60"/>
              <w:ind w:left="714" w:hanging="357"/>
              <w:jc w:val="both"/>
              <w:rPr>
                <w:rFonts w:cs="Arial"/>
                <w:sz w:val="22"/>
                <w:szCs w:val="22"/>
              </w:rPr>
            </w:pPr>
            <w:r w:rsidRPr="005536E7">
              <w:rPr>
                <w:rFonts w:cs="Arial"/>
                <w:sz w:val="22"/>
                <w:szCs w:val="22"/>
              </w:rPr>
              <w:t>най-ефективният пакет от енергоспестяващи мерки за сградата, с който се постигат нормативните изисквания за енергийна ефективност - най-малко клас „С“ енергопотребление;</w:t>
            </w:r>
          </w:p>
          <w:p w14:paraId="601BC6DE" w14:textId="77777777" w:rsidR="00391CB0" w:rsidRPr="005536E7" w:rsidRDefault="00391CB0" w:rsidP="00391CB0">
            <w:pPr>
              <w:numPr>
                <w:ilvl w:val="0"/>
                <w:numId w:val="60"/>
              </w:numPr>
              <w:spacing w:before="60"/>
              <w:ind w:left="714" w:hanging="357"/>
              <w:jc w:val="both"/>
              <w:rPr>
                <w:rFonts w:cs="Arial"/>
                <w:sz w:val="22"/>
                <w:szCs w:val="22"/>
              </w:rPr>
            </w:pPr>
            <w:r w:rsidRPr="005536E7">
              <w:rPr>
                <w:rFonts w:cs="Arial"/>
                <w:sz w:val="22"/>
                <w:szCs w:val="22"/>
              </w:rPr>
              <w:t xml:space="preserve">всички необходими мерки за осигуряване на достъпна архитектурна среда съгласно действащата нормативна уредба, в т. ч. и Наредба № 4 от 1 юли 2009 г. за преструктуриране, изпълнение и поддържане на </w:t>
            </w:r>
            <w:r w:rsidRPr="005536E7">
              <w:rPr>
                <w:rFonts w:cs="Arial"/>
                <w:sz w:val="22"/>
                <w:szCs w:val="22"/>
              </w:rPr>
              <w:lastRenderedPageBreak/>
              <w:t>строежите в съответствие с изискванията за достъпна среда за населението, включително за хора с увреждания.</w:t>
            </w:r>
          </w:p>
          <w:p w14:paraId="24A913FB" w14:textId="77777777" w:rsidR="00391CB0" w:rsidRDefault="00391CB0" w:rsidP="00391CB0">
            <w:pPr>
              <w:numPr>
                <w:ilvl w:val="0"/>
                <w:numId w:val="32"/>
              </w:numPr>
              <w:tabs>
                <w:tab w:val="clear" w:pos="720"/>
                <w:tab w:val="num" w:pos="244"/>
              </w:tabs>
              <w:spacing w:before="120"/>
              <w:ind w:left="244" w:hanging="244"/>
              <w:jc w:val="both"/>
              <w:rPr>
                <w:rFonts w:cs="Arial"/>
                <w:sz w:val="22"/>
                <w:szCs w:val="22"/>
                <w:lang w:val="bg-BG"/>
              </w:rPr>
            </w:pPr>
            <w:r w:rsidRPr="005536E7">
              <w:rPr>
                <w:rFonts w:cs="Arial"/>
                <w:sz w:val="22"/>
                <w:szCs w:val="22"/>
              </w:rPr>
              <w:t>За инвестиционния проект ще бъдат издадени приложимите становища и решения по ЗООС и ЗБР (ЗЗТ).</w:t>
            </w:r>
            <w:r>
              <w:rPr>
                <w:rFonts w:cs="Arial"/>
                <w:sz w:val="22"/>
                <w:szCs w:val="22"/>
                <w:lang w:val="bg-BG"/>
              </w:rPr>
              <w:t xml:space="preserve"> </w:t>
            </w:r>
            <w:r w:rsidRPr="005536E7">
              <w:rPr>
                <w:rFonts w:cs="Arial"/>
                <w:sz w:val="22"/>
                <w:szCs w:val="22"/>
              </w:rPr>
              <w:t xml:space="preserve">Представеният проект ще бъде съобразен с условията и мерките в Решенията и ще съответства на описаните параметри в тях. </w:t>
            </w:r>
          </w:p>
          <w:p w14:paraId="05705C27" w14:textId="77777777" w:rsidR="00391CB0" w:rsidRPr="005536E7" w:rsidRDefault="00391CB0" w:rsidP="006F1375">
            <w:pPr>
              <w:spacing w:before="120"/>
              <w:jc w:val="both"/>
              <w:rPr>
                <w:rFonts w:cs="Arial"/>
                <w:i/>
                <w:sz w:val="22"/>
                <w:szCs w:val="22"/>
              </w:rPr>
            </w:pPr>
            <w:r w:rsidRPr="005536E7">
              <w:rPr>
                <w:rFonts w:cs="Arial"/>
                <w:i/>
                <w:sz w:val="22"/>
                <w:szCs w:val="22"/>
              </w:rPr>
              <w:t>(</w:t>
            </w:r>
            <w:r>
              <w:rPr>
                <w:rFonts w:cs="Arial"/>
                <w:b/>
                <w:i/>
                <w:sz w:val="22"/>
                <w:szCs w:val="22"/>
                <w:lang w:val="bg-BG"/>
              </w:rPr>
              <w:t>з</w:t>
            </w:r>
            <w:r w:rsidRPr="005536E7">
              <w:rPr>
                <w:rFonts w:cs="Arial"/>
                <w:b/>
                <w:i/>
                <w:sz w:val="22"/>
                <w:szCs w:val="22"/>
              </w:rPr>
              <w:t>а обекти, които</w:t>
            </w:r>
            <w:r w:rsidRPr="005536E7" w:rsidDel="003E6F52">
              <w:rPr>
                <w:rFonts w:cs="Arial"/>
                <w:b/>
                <w:i/>
                <w:sz w:val="22"/>
                <w:szCs w:val="22"/>
              </w:rPr>
              <w:t xml:space="preserve"> </w:t>
            </w:r>
            <w:r w:rsidRPr="005536E7">
              <w:rPr>
                <w:rFonts w:cs="Arial"/>
                <w:b/>
                <w:i/>
                <w:sz w:val="22"/>
                <w:szCs w:val="22"/>
              </w:rPr>
              <w:t>кандидатстват без инвестиционен проект)</w:t>
            </w:r>
          </w:p>
        </w:tc>
        <w:tc>
          <w:tcPr>
            <w:tcW w:w="303" w:type="pct"/>
            <w:tcMar>
              <w:top w:w="0" w:type="dxa"/>
              <w:left w:w="108" w:type="dxa"/>
              <w:bottom w:w="0" w:type="dxa"/>
              <w:right w:w="108" w:type="dxa"/>
            </w:tcMar>
          </w:tcPr>
          <w:p w14:paraId="428C0116"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lastRenderedPageBreak/>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10127652"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2F51ECA6" w14:textId="77777777" w:rsidR="00391CB0" w:rsidRPr="00BF258F" w:rsidRDefault="00391CB0"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560" w:type="pct"/>
            <w:shd w:val="clear" w:color="auto" w:fill="E0E0E0"/>
          </w:tcPr>
          <w:p w14:paraId="74F0735E" w14:textId="77777777" w:rsidR="00391CB0" w:rsidRPr="001B4A09" w:rsidRDefault="00391CB0" w:rsidP="00C07298">
            <w:pPr>
              <w:rPr>
                <w:rFonts w:ascii="Times New Roman" w:hAnsi="Times New Roman"/>
                <w:sz w:val="24"/>
                <w:szCs w:val="24"/>
              </w:rPr>
            </w:pPr>
          </w:p>
        </w:tc>
      </w:tr>
      <w:tr w:rsidR="00C07298" w:rsidRPr="004F75D1" w14:paraId="607BB333" w14:textId="77777777" w:rsidTr="00BF258F">
        <w:trPr>
          <w:trHeight w:val="418"/>
        </w:trPr>
        <w:tc>
          <w:tcPr>
            <w:tcW w:w="260" w:type="pct"/>
            <w:shd w:val="clear" w:color="auto" w:fill="E6E6E6"/>
            <w:tcMar>
              <w:top w:w="0" w:type="dxa"/>
              <w:left w:w="108" w:type="dxa"/>
              <w:bottom w:w="0" w:type="dxa"/>
              <w:right w:w="108" w:type="dxa"/>
            </w:tcMar>
            <w:hideMark/>
          </w:tcPr>
          <w:p w14:paraId="1C48530C" w14:textId="77777777" w:rsidR="001B4A09" w:rsidRPr="00BF258F" w:rsidRDefault="00C07298" w:rsidP="00C07298">
            <w:pPr>
              <w:rPr>
                <w:rFonts w:ascii="Times New Roman" w:hAnsi="Times New Roman"/>
                <w:b/>
                <w:bCs/>
                <w:sz w:val="24"/>
                <w:szCs w:val="24"/>
              </w:rPr>
            </w:pPr>
            <w:r>
              <w:rPr>
                <w:rFonts w:ascii="Times New Roman" w:hAnsi="Times New Roman"/>
                <w:b/>
                <w:bCs/>
                <w:sz w:val="24"/>
                <w:szCs w:val="24"/>
                <w:lang w:val="bg-BG"/>
              </w:rPr>
              <w:t>2</w:t>
            </w:r>
            <w:r w:rsidR="001B4A09" w:rsidRPr="00BF258F">
              <w:rPr>
                <w:rFonts w:ascii="Times New Roman" w:hAnsi="Times New Roman"/>
                <w:b/>
                <w:bCs/>
                <w:sz w:val="24"/>
                <w:szCs w:val="24"/>
              </w:rPr>
              <w:t>.</w:t>
            </w:r>
          </w:p>
        </w:tc>
        <w:tc>
          <w:tcPr>
            <w:tcW w:w="3295" w:type="pct"/>
            <w:shd w:val="clear" w:color="auto" w:fill="E6E6E6"/>
            <w:tcMar>
              <w:top w:w="0" w:type="dxa"/>
              <w:left w:w="108" w:type="dxa"/>
              <w:bottom w:w="0" w:type="dxa"/>
              <w:right w:w="108" w:type="dxa"/>
            </w:tcMar>
            <w:hideMark/>
          </w:tcPr>
          <w:p w14:paraId="1DA6BAB2" w14:textId="77777777" w:rsidR="001B4A09" w:rsidRPr="00BF258F" w:rsidRDefault="001B4A09" w:rsidP="00C07298">
            <w:pPr>
              <w:jc w:val="both"/>
              <w:rPr>
                <w:rFonts w:ascii="Times New Roman" w:hAnsi="Times New Roman"/>
                <w:b/>
                <w:bCs/>
                <w:sz w:val="24"/>
                <w:szCs w:val="24"/>
              </w:rPr>
            </w:pPr>
            <w:r w:rsidRPr="00BF258F">
              <w:rPr>
                <w:rFonts w:ascii="Times New Roman" w:hAnsi="Times New Roman"/>
                <w:b/>
                <w:bCs/>
                <w:sz w:val="24"/>
                <w:szCs w:val="24"/>
              </w:rPr>
              <w:t>Критерии за допустимост</w:t>
            </w:r>
          </w:p>
        </w:tc>
        <w:tc>
          <w:tcPr>
            <w:tcW w:w="303" w:type="pct"/>
            <w:shd w:val="clear" w:color="auto" w:fill="E6E6E6"/>
            <w:tcMar>
              <w:top w:w="0" w:type="dxa"/>
              <w:left w:w="108" w:type="dxa"/>
              <w:bottom w:w="0" w:type="dxa"/>
              <w:right w:w="108" w:type="dxa"/>
            </w:tcMar>
          </w:tcPr>
          <w:p w14:paraId="2054EF25" w14:textId="77777777" w:rsidR="001B4A09" w:rsidRPr="00BF258F" w:rsidRDefault="001B4A09" w:rsidP="00C07298">
            <w:pPr>
              <w:rPr>
                <w:rFonts w:ascii="Times New Roman" w:hAnsi="Times New Roman"/>
                <w:b/>
                <w:bCs/>
                <w:sz w:val="24"/>
                <w:szCs w:val="24"/>
              </w:rPr>
            </w:pPr>
          </w:p>
        </w:tc>
        <w:tc>
          <w:tcPr>
            <w:tcW w:w="263" w:type="pct"/>
            <w:shd w:val="clear" w:color="auto" w:fill="E6E6E6"/>
            <w:tcMar>
              <w:top w:w="0" w:type="dxa"/>
              <w:left w:w="108" w:type="dxa"/>
              <w:bottom w:w="0" w:type="dxa"/>
              <w:right w:w="108" w:type="dxa"/>
            </w:tcMar>
          </w:tcPr>
          <w:p w14:paraId="756725EC" w14:textId="77777777" w:rsidR="001B4A09" w:rsidRPr="00BF258F" w:rsidRDefault="001B4A09" w:rsidP="00C07298">
            <w:pPr>
              <w:rPr>
                <w:rFonts w:ascii="Times New Roman" w:hAnsi="Times New Roman"/>
                <w:b/>
                <w:bCs/>
                <w:sz w:val="24"/>
                <w:szCs w:val="24"/>
              </w:rPr>
            </w:pPr>
          </w:p>
        </w:tc>
        <w:tc>
          <w:tcPr>
            <w:tcW w:w="319" w:type="pct"/>
            <w:shd w:val="clear" w:color="auto" w:fill="E6E6E6"/>
            <w:tcMar>
              <w:top w:w="0" w:type="dxa"/>
              <w:left w:w="108" w:type="dxa"/>
              <w:bottom w:w="0" w:type="dxa"/>
              <w:right w:w="108" w:type="dxa"/>
            </w:tcMar>
          </w:tcPr>
          <w:p w14:paraId="1126B384" w14:textId="77777777" w:rsidR="001B4A09" w:rsidRPr="00BF258F" w:rsidRDefault="001B4A09" w:rsidP="00C07298">
            <w:pPr>
              <w:rPr>
                <w:rFonts w:ascii="Times New Roman" w:hAnsi="Times New Roman"/>
                <w:b/>
                <w:bCs/>
                <w:sz w:val="24"/>
                <w:szCs w:val="24"/>
              </w:rPr>
            </w:pPr>
          </w:p>
        </w:tc>
        <w:tc>
          <w:tcPr>
            <w:tcW w:w="560" w:type="pct"/>
            <w:shd w:val="clear" w:color="auto" w:fill="E6E6E6"/>
          </w:tcPr>
          <w:p w14:paraId="14C18E45" w14:textId="77777777" w:rsidR="001B4A09" w:rsidRPr="001B4A09" w:rsidRDefault="001B4A09" w:rsidP="00C07298">
            <w:pPr>
              <w:rPr>
                <w:rFonts w:ascii="Times New Roman" w:hAnsi="Times New Roman"/>
                <w:b/>
                <w:bCs/>
                <w:sz w:val="24"/>
                <w:szCs w:val="24"/>
              </w:rPr>
            </w:pPr>
          </w:p>
        </w:tc>
      </w:tr>
      <w:tr w:rsidR="00391CB0" w:rsidRPr="004F75D1" w14:paraId="75614F87" w14:textId="77777777" w:rsidTr="00BF258F">
        <w:trPr>
          <w:trHeight w:val="577"/>
        </w:trPr>
        <w:tc>
          <w:tcPr>
            <w:tcW w:w="260" w:type="pct"/>
            <w:tcMar>
              <w:top w:w="0" w:type="dxa"/>
              <w:left w:w="108" w:type="dxa"/>
              <w:bottom w:w="0" w:type="dxa"/>
              <w:right w:w="108" w:type="dxa"/>
            </w:tcMar>
          </w:tcPr>
          <w:p w14:paraId="049685F8" w14:textId="77777777" w:rsidR="00391CB0" w:rsidRPr="00BF258F" w:rsidRDefault="00391CB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1D9E37CA" w14:textId="77777777" w:rsidR="00391CB0" w:rsidRPr="00391CB0" w:rsidRDefault="00391CB0" w:rsidP="006F1375">
            <w:pPr>
              <w:spacing w:before="120"/>
              <w:jc w:val="both"/>
              <w:rPr>
                <w:rFonts w:cs="Arial"/>
                <w:sz w:val="22"/>
                <w:szCs w:val="22"/>
                <w:lang w:val="bg-BG"/>
              </w:rPr>
            </w:pPr>
            <w:r w:rsidRPr="00FC79F7">
              <w:rPr>
                <w:rFonts w:cs="Arial"/>
                <w:sz w:val="22"/>
                <w:szCs w:val="22"/>
              </w:rPr>
              <w:t>Проектното предложение съответства на критериите за допустимост на кандидата</w:t>
            </w:r>
            <w:r>
              <w:rPr>
                <w:rFonts w:cs="Arial"/>
                <w:sz w:val="22"/>
                <w:szCs w:val="22"/>
                <w:lang w:val="bg-BG"/>
              </w:rPr>
              <w:t xml:space="preserve"> и на партньора</w:t>
            </w:r>
          </w:p>
        </w:tc>
        <w:tc>
          <w:tcPr>
            <w:tcW w:w="303" w:type="pct"/>
            <w:tcMar>
              <w:top w:w="0" w:type="dxa"/>
              <w:left w:w="108" w:type="dxa"/>
              <w:bottom w:w="0" w:type="dxa"/>
              <w:right w:w="108" w:type="dxa"/>
            </w:tcMar>
          </w:tcPr>
          <w:p w14:paraId="59CEF8CD" w14:textId="77777777" w:rsidR="00391CB0" w:rsidRPr="00FC79F7" w:rsidRDefault="00391CB0" w:rsidP="006F1375">
            <w:pPr>
              <w:rPr>
                <w:rFonts w:cs="Arial"/>
                <w:sz w:val="22"/>
                <w:szCs w:val="22"/>
              </w:rPr>
            </w:pPr>
            <w:r w:rsidRPr="00FC79F7">
              <w:rPr>
                <w:rFonts w:cs="Arial"/>
                <w:sz w:val="22"/>
                <w:szCs w:val="22"/>
              </w:rPr>
              <w:fldChar w:fldCharType="begin">
                <w:ffData>
                  <w:name w:val=""/>
                  <w:enabled/>
                  <w:calcOnExit/>
                  <w:checkBox>
                    <w:sizeAuto/>
                    <w:default w:val="0"/>
                  </w:checkBox>
                </w:ffData>
              </w:fldChar>
            </w:r>
            <w:r w:rsidRPr="00FC79F7">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FC79F7">
              <w:rPr>
                <w:rFonts w:cs="Arial"/>
                <w:sz w:val="22"/>
                <w:szCs w:val="22"/>
              </w:rPr>
              <w:fldChar w:fldCharType="end"/>
            </w:r>
          </w:p>
        </w:tc>
        <w:tc>
          <w:tcPr>
            <w:tcW w:w="263" w:type="pct"/>
            <w:tcMar>
              <w:top w:w="0" w:type="dxa"/>
              <w:left w:w="108" w:type="dxa"/>
              <w:bottom w:w="0" w:type="dxa"/>
              <w:right w:w="108" w:type="dxa"/>
            </w:tcMar>
          </w:tcPr>
          <w:p w14:paraId="742BC80E" w14:textId="77777777" w:rsidR="00391CB0" w:rsidRPr="00FC79F7" w:rsidRDefault="00391CB0" w:rsidP="006F1375">
            <w:pPr>
              <w:rPr>
                <w:rFonts w:cs="Arial"/>
                <w:sz w:val="22"/>
                <w:szCs w:val="22"/>
              </w:rPr>
            </w:pPr>
            <w:r w:rsidRPr="00FC79F7">
              <w:rPr>
                <w:rFonts w:cs="Arial"/>
                <w:sz w:val="22"/>
                <w:szCs w:val="22"/>
              </w:rPr>
              <w:fldChar w:fldCharType="begin">
                <w:ffData>
                  <w:name w:val=""/>
                  <w:enabled/>
                  <w:calcOnExit/>
                  <w:checkBox>
                    <w:sizeAuto/>
                    <w:default w:val="0"/>
                  </w:checkBox>
                </w:ffData>
              </w:fldChar>
            </w:r>
            <w:r w:rsidRPr="00FC79F7">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FC79F7">
              <w:rPr>
                <w:rFonts w:cs="Arial"/>
                <w:sz w:val="22"/>
                <w:szCs w:val="22"/>
              </w:rPr>
              <w:fldChar w:fldCharType="end"/>
            </w:r>
          </w:p>
        </w:tc>
        <w:tc>
          <w:tcPr>
            <w:tcW w:w="319" w:type="pct"/>
            <w:shd w:val="clear" w:color="auto" w:fill="E0E0E0"/>
            <w:tcMar>
              <w:top w:w="0" w:type="dxa"/>
              <w:left w:w="108" w:type="dxa"/>
              <w:bottom w:w="0" w:type="dxa"/>
              <w:right w:w="108" w:type="dxa"/>
            </w:tcMar>
          </w:tcPr>
          <w:p w14:paraId="4EA6BD64" w14:textId="77777777" w:rsidR="00391CB0" w:rsidRPr="00862FE1" w:rsidRDefault="00391CB0" w:rsidP="006F1375">
            <w:pPr>
              <w:spacing w:before="120"/>
              <w:rPr>
                <w:rFonts w:cs="Arial"/>
                <w:sz w:val="22"/>
                <w:szCs w:val="22"/>
                <w:lang w:val="bg-BG"/>
              </w:rPr>
            </w:pPr>
          </w:p>
        </w:tc>
        <w:tc>
          <w:tcPr>
            <w:tcW w:w="560" w:type="pct"/>
            <w:shd w:val="clear" w:color="auto" w:fill="E0E0E0"/>
          </w:tcPr>
          <w:p w14:paraId="6DBC8C5A" w14:textId="77777777" w:rsidR="00391CB0" w:rsidRPr="001B4A09" w:rsidRDefault="00391CB0" w:rsidP="00C07298">
            <w:pPr>
              <w:rPr>
                <w:rFonts w:ascii="Times New Roman" w:hAnsi="Times New Roman"/>
                <w:sz w:val="24"/>
                <w:szCs w:val="24"/>
              </w:rPr>
            </w:pPr>
          </w:p>
        </w:tc>
      </w:tr>
      <w:tr w:rsidR="00391CB0" w:rsidRPr="004F75D1" w14:paraId="548D0FDC" w14:textId="77777777" w:rsidTr="00BF258F">
        <w:trPr>
          <w:trHeight w:val="577"/>
        </w:trPr>
        <w:tc>
          <w:tcPr>
            <w:tcW w:w="260" w:type="pct"/>
            <w:tcMar>
              <w:top w:w="0" w:type="dxa"/>
              <w:left w:w="108" w:type="dxa"/>
              <w:bottom w:w="0" w:type="dxa"/>
              <w:right w:w="108" w:type="dxa"/>
            </w:tcMar>
          </w:tcPr>
          <w:p w14:paraId="3134F18B" w14:textId="77777777" w:rsidR="00391CB0" w:rsidRPr="00BF258F" w:rsidRDefault="00391CB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572332F1" w14:textId="77777777" w:rsidR="00391CB0" w:rsidRPr="00FC79F7" w:rsidRDefault="00391CB0" w:rsidP="006F1375">
            <w:pPr>
              <w:spacing w:before="120"/>
              <w:jc w:val="both"/>
              <w:rPr>
                <w:rFonts w:cs="Arial"/>
                <w:sz w:val="22"/>
                <w:szCs w:val="22"/>
              </w:rPr>
            </w:pPr>
            <w:r w:rsidRPr="00FC79F7">
              <w:rPr>
                <w:rFonts w:cs="Arial"/>
                <w:sz w:val="22"/>
                <w:szCs w:val="22"/>
              </w:rPr>
              <w:t xml:space="preserve">Образователната институция, за която се иска финансиране по ОПРР 2014-2020, е част от  приоритизирания списък с обекти, изготвен въз основа на Методологията за приоритизиране на образователната инфраструктура в Р. България, одобрена от МОН/съгласно приоритизиран списък в Насоките за кандидатстване)   </w:t>
            </w:r>
          </w:p>
        </w:tc>
        <w:tc>
          <w:tcPr>
            <w:tcW w:w="303" w:type="pct"/>
            <w:tcMar>
              <w:top w:w="0" w:type="dxa"/>
              <w:left w:w="108" w:type="dxa"/>
              <w:bottom w:w="0" w:type="dxa"/>
              <w:right w:w="108" w:type="dxa"/>
            </w:tcMar>
          </w:tcPr>
          <w:p w14:paraId="7C663265" w14:textId="77777777" w:rsidR="00391CB0" w:rsidRPr="00FC79F7" w:rsidRDefault="00391CB0" w:rsidP="006F1375">
            <w:pPr>
              <w:rPr>
                <w:rFonts w:cs="Arial"/>
                <w:sz w:val="22"/>
                <w:szCs w:val="22"/>
              </w:rPr>
            </w:pPr>
            <w:r w:rsidRPr="00FC79F7">
              <w:rPr>
                <w:rFonts w:cs="Arial"/>
                <w:sz w:val="22"/>
                <w:szCs w:val="22"/>
              </w:rPr>
              <w:fldChar w:fldCharType="begin">
                <w:ffData>
                  <w:name w:val=""/>
                  <w:enabled/>
                  <w:calcOnExit/>
                  <w:checkBox>
                    <w:sizeAuto/>
                    <w:default w:val="0"/>
                  </w:checkBox>
                </w:ffData>
              </w:fldChar>
            </w:r>
            <w:r w:rsidRPr="00FC79F7">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FC79F7">
              <w:rPr>
                <w:rFonts w:cs="Arial"/>
                <w:sz w:val="22"/>
                <w:szCs w:val="22"/>
              </w:rPr>
              <w:fldChar w:fldCharType="end"/>
            </w:r>
          </w:p>
        </w:tc>
        <w:tc>
          <w:tcPr>
            <w:tcW w:w="263" w:type="pct"/>
            <w:tcMar>
              <w:top w:w="0" w:type="dxa"/>
              <w:left w:w="108" w:type="dxa"/>
              <w:bottom w:w="0" w:type="dxa"/>
              <w:right w:w="108" w:type="dxa"/>
            </w:tcMar>
          </w:tcPr>
          <w:p w14:paraId="77A84DA4" w14:textId="77777777" w:rsidR="00391CB0" w:rsidRPr="00FC79F7" w:rsidRDefault="00391CB0" w:rsidP="006F1375">
            <w:pPr>
              <w:rPr>
                <w:rFonts w:cs="Arial"/>
                <w:sz w:val="22"/>
                <w:szCs w:val="22"/>
              </w:rPr>
            </w:pPr>
            <w:r w:rsidRPr="00FC79F7">
              <w:rPr>
                <w:rFonts w:cs="Arial"/>
                <w:sz w:val="22"/>
                <w:szCs w:val="22"/>
              </w:rPr>
              <w:fldChar w:fldCharType="begin">
                <w:ffData>
                  <w:name w:val=""/>
                  <w:enabled/>
                  <w:calcOnExit/>
                  <w:checkBox>
                    <w:sizeAuto/>
                    <w:default w:val="0"/>
                  </w:checkBox>
                </w:ffData>
              </w:fldChar>
            </w:r>
            <w:r w:rsidRPr="00FC79F7">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FC79F7">
              <w:rPr>
                <w:rFonts w:cs="Arial"/>
                <w:sz w:val="22"/>
                <w:szCs w:val="22"/>
              </w:rPr>
              <w:fldChar w:fldCharType="end"/>
            </w:r>
          </w:p>
        </w:tc>
        <w:tc>
          <w:tcPr>
            <w:tcW w:w="319" w:type="pct"/>
            <w:shd w:val="clear" w:color="auto" w:fill="E0E0E0"/>
            <w:tcMar>
              <w:top w:w="0" w:type="dxa"/>
              <w:left w:w="108" w:type="dxa"/>
              <w:bottom w:w="0" w:type="dxa"/>
              <w:right w:w="108" w:type="dxa"/>
            </w:tcMar>
          </w:tcPr>
          <w:p w14:paraId="0EB77DA6" w14:textId="77777777" w:rsidR="00391CB0" w:rsidRPr="00862FE1" w:rsidRDefault="00391CB0" w:rsidP="006F1375">
            <w:pPr>
              <w:spacing w:before="120"/>
              <w:rPr>
                <w:rFonts w:cs="Arial"/>
                <w:sz w:val="22"/>
                <w:szCs w:val="22"/>
                <w:lang w:val="bg-BG"/>
              </w:rPr>
            </w:pPr>
          </w:p>
        </w:tc>
        <w:tc>
          <w:tcPr>
            <w:tcW w:w="560" w:type="pct"/>
            <w:shd w:val="clear" w:color="auto" w:fill="E0E0E0"/>
          </w:tcPr>
          <w:p w14:paraId="305C0087" w14:textId="77777777" w:rsidR="00391CB0" w:rsidRPr="001B4A09" w:rsidRDefault="00391CB0" w:rsidP="00C07298">
            <w:pPr>
              <w:rPr>
                <w:rFonts w:ascii="Times New Roman" w:hAnsi="Times New Roman"/>
                <w:sz w:val="24"/>
                <w:szCs w:val="24"/>
              </w:rPr>
            </w:pPr>
          </w:p>
        </w:tc>
      </w:tr>
      <w:tr w:rsidR="00391CB0" w:rsidRPr="004F75D1" w14:paraId="0F511C46" w14:textId="77777777" w:rsidTr="00BF258F">
        <w:trPr>
          <w:trHeight w:val="577"/>
        </w:trPr>
        <w:tc>
          <w:tcPr>
            <w:tcW w:w="260" w:type="pct"/>
            <w:tcMar>
              <w:top w:w="0" w:type="dxa"/>
              <w:left w:w="108" w:type="dxa"/>
              <w:bottom w:w="0" w:type="dxa"/>
              <w:right w:w="108" w:type="dxa"/>
            </w:tcMar>
          </w:tcPr>
          <w:p w14:paraId="42A65C70" w14:textId="77777777" w:rsidR="00391CB0" w:rsidRPr="00BF258F" w:rsidRDefault="00391CB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033515A6" w14:textId="77777777" w:rsidR="00391CB0" w:rsidRPr="007B1970" w:rsidRDefault="00391CB0" w:rsidP="006F1375">
            <w:pPr>
              <w:spacing w:before="120"/>
              <w:jc w:val="both"/>
              <w:rPr>
                <w:rFonts w:cs="Arial"/>
                <w:sz w:val="22"/>
                <w:szCs w:val="22"/>
              </w:rPr>
            </w:pPr>
            <w:r w:rsidRPr="007B1970">
              <w:rPr>
                <w:rFonts w:cs="Arial"/>
                <w:sz w:val="22"/>
                <w:szCs w:val="22"/>
              </w:rPr>
              <w:t xml:space="preserve">Дейностите по проекта съответстват на допустимите дейности  по процедурата </w:t>
            </w:r>
          </w:p>
        </w:tc>
        <w:tc>
          <w:tcPr>
            <w:tcW w:w="303" w:type="pct"/>
            <w:tcMar>
              <w:top w:w="0" w:type="dxa"/>
              <w:left w:w="108" w:type="dxa"/>
              <w:bottom w:w="0" w:type="dxa"/>
              <w:right w:w="108" w:type="dxa"/>
            </w:tcMar>
          </w:tcPr>
          <w:p w14:paraId="268C366E" w14:textId="77777777" w:rsidR="00391CB0" w:rsidRPr="00862FE1" w:rsidRDefault="00391CB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263" w:type="pct"/>
            <w:tcMar>
              <w:top w:w="0" w:type="dxa"/>
              <w:left w:w="108" w:type="dxa"/>
              <w:bottom w:w="0" w:type="dxa"/>
              <w:right w:w="108" w:type="dxa"/>
            </w:tcMar>
          </w:tcPr>
          <w:p w14:paraId="6C10EB7C" w14:textId="77777777" w:rsidR="00391CB0" w:rsidRPr="00862FE1" w:rsidRDefault="00391CB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319" w:type="pct"/>
            <w:shd w:val="clear" w:color="auto" w:fill="E0E0E0"/>
            <w:tcMar>
              <w:top w:w="0" w:type="dxa"/>
              <w:left w:w="108" w:type="dxa"/>
              <w:bottom w:w="0" w:type="dxa"/>
              <w:right w:w="108" w:type="dxa"/>
            </w:tcMar>
          </w:tcPr>
          <w:p w14:paraId="6026D680" w14:textId="77777777" w:rsidR="00391CB0" w:rsidRPr="00862FE1" w:rsidRDefault="00391CB0" w:rsidP="006F1375">
            <w:pPr>
              <w:spacing w:before="120"/>
              <w:rPr>
                <w:rFonts w:cs="Arial"/>
                <w:sz w:val="22"/>
                <w:szCs w:val="22"/>
                <w:lang w:val="bg-BG"/>
              </w:rPr>
            </w:pPr>
          </w:p>
        </w:tc>
        <w:tc>
          <w:tcPr>
            <w:tcW w:w="560" w:type="pct"/>
            <w:shd w:val="clear" w:color="auto" w:fill="E0E0E0"/>
          </w:tcPr>
          <w:p w14:paraId="4CFFE06A" w14:textId="77777777" w:rsidR="00391CB0" w:rsidRPr="001B4A09" w:rsidRDefault="00391CB0" w:rsidP="00C07298">
            <w:pPr>
              <w:rPr>
                <w:rFonts w:ascii="Times New Roman" w:hAnsi="Times New Roman"/>
                <w:sz w:val="24"/>
                <w:szCs w:val="24"/>
              </w:rPr>
            </w:pPr>
          </w:p>
        </w:tc>
      </w:tr>
      <w:tr w:rsidR="00391CB0" w:rsidRPr="004F75D1" w14:paraId="45C74AC9" w14:textId="77777777" w:rsidTr="00BF258F">
        <w:trPr>
          <w:trHeight w:val="577"/>
        </w:trPr>
        <w:tc>
          <w:tcPr>
            <w:tcW w:w="260" w:type="pct"/>
            <w:tcMar>
              <w:top w:w="0" w:type="dxa"/>
              <w:left w:w="108" w:type="dxa"/>
              <w:bottom w:w="0" w:type="dxa"/>
              <w:right w:w="108" w:type="dxa"/>
            </w:tcMar>
          </w:tcPr>
          <w:p w14:paraId="35B67422" w14:textId="77777777" w:rsidR="00391CB0" w:rsidRPr="00BF258F" w:rsidRDefault="00391CB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339219DD" w14:textId="77777777" w:rsidR="00391CB0" w:rsidRPr="007B1970" w:rsidRDefault="00391CB0" w:rsidP="006F1375">
            <w:pPr>
              <w:spacing w:before="120"/>
              <w:jc w:val="both"/>
              <w:rPr>
                <w:rFonts w:cs="Arial"/>
                <w:sz w:val="22"/>
                <w:szCs w:val="22"/>
              </w:rPr>
            </w:pPr>
            <w:r w:rsidRPr="007B1970">
              <w:rPr>
                <w:rFonts w:cs="Arial"/>
                <w:sz w:val="22"/>
                <w:szCs w:val="22"/>
              </w:rPr>
              <w:t xml:space="preserve">Дейностите по проекта </w:t>
            </w:r>
            <w:r w:rsidRPr="007B1970">
              <w:rPr>
                <w:rFonts w:cs="Arial"/>
                <w:b/>
                <w:caps/>
                <w:sz w:val="22"/>
                <w:szCs w:val="22"/>
                <w:u w:val="single"/>
              </w:rPr>
              <w:t>не</w:t>
            </w:r>
            <w:r w:rsidRPr="007B1970">
              <w:rPr>
                <w:rFonts w:cs="Arial"/>
                <w:sz w:val="22"/>
                <w:szCs w:val="22"/>
              </w:rPr>
              <w:t xml:space="preserve"> са физически завършени или изцяло осъществени преди подаването му за финансиране, независимо дали всички свързани плащания са извършени от конкретния бенефициент или не</w:t>
            </w:r>
          </w:p>
        </w:tc>
        <w:tc>
          <w:tcPr>
            <w:tcW w:w="303" w:type="pct"/>
            <w:tcMar>
              <w:top w:w="0" w:type="dxa"/>
              <w:left w:w="108" w:type="dxa"/>
              <w:bottom w:w="0" w:type="dxa"/>
              <w:right w:w="108" w:type="dxa"/>
            </w:tcMar>
          </w:tcPr>
          <w:p w14:paraId="06F70124" w14:textId="77777777" w:rsidR="00391CB0" w:rsidRPr="00862FE1" w:rsidRDefault="00391CB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263" w:type="pct"/>
            <w:tcMar>
              <w:top w:w="0" w:type="dxa"/>
              <w:left w:w="108" w:type="dxa"/>
              <w:bottom w:w="0" w:type="dxa"/>
              <w:right w:w="108" w:type="dxa"/>
            </w:tcMar>
          </w:tcPr>
          <w:p w14:paraId="4CF36AFD" w14:textId="77777777" w:rsidR="00391CB0" w:rsidRPr="00862FE1" w:rsidRDefault="00391CB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319" w:type="pct"/>
            <w:shd w:val="clear" w:color="auto" w:fill="E0E0E0"/>
            <w:tcMar>
              <w:top w:w="0" w:type="dxa"/>
              <w:left w:w="108" w:type="dxa"/>
              <w:bottom w:w="0" w:type="dxa"/>
              <w:right w:w="108" w:type="dxa"/>
            </w:tcMar>
          </w:tcPr>
          <w:p w14:paraId="315C4C7E" w14:textId="77777777" w:rsidR="00391CB0" w:rsidRPr="00862FE1" w:rsidRDefault="00391CB0" w:rsidP="006F1375">
            <w:pPr>
              <w:spacing w:before="120"/>
              <w:rPr>
                <w:rFonts w:cs="Arial"/>
                <w:sz w:val="22"/>
                <w:szCs w:val="22"/>
                <w:lang w:val="bg-BG"/>
              </w:rPr>
            </w:pPr>
          </w:p>
        </w:tc>
        <w:tc>
          <w:tcPr>
            <w:tcW w:w="560" w:type="pct"/>
            <w:shd w:val="clear" w:color="auto" w:fill="E0E0E0"/>
          </w:tcPr>
          <w:p w14:paraId="3CEF5CC8" w14:textId="77777777" w:rsidR="00391CB0" w:rsidRPr="001B4A09" w:rsidRDefault="00391CB0" w:rsidP="00C07298">
            <w:pPr>
              <w:rPr>
                <w:rFonts w:ascii="Times New Roman" w:hAnsi="Times New Roman"/>
                <w:sz w:val="24"/>
                <w:szCs w:val="24"/>
              </w:rPr>
            </w:pPr>
          </w:p>
        </w:tc>
      </w:tr>
      <w:tr w:rsidR="00916F50" w:rsidRPr="004F75D1" w14:paraId="2A658FFA" w14:textId="77777777" w:rsidTr="00BF258F">
        <w:trPr>
          <w:trHeight w:val="577"/>
        </w:trPr>
        <w:tc>
          <w:tcPr>
            <w:tcW w:w="260" w:type="pct"/>
            <w:tcMar>
              <w:top w:w="0" w:type="dxa"/>
              <w:left w:w="108" w:type="dxa"/>
              <w:bottom w:w="0" w:type="dxa"/>
              <w:right w:w="108" w:type="dxa"/>
            </w:tcMar>
          </w:tcPr>
          <w:p w14:paraId="098CCA9A" w14:textId="77777777" w:rsidR="00916F50" w:rsidRPr="00BF258F" w:rsidRDefault="00916F5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794537A7" w14:textId="77777777" w:rsidR="00916F50" w:rsidRPr="007B1970" w:rsidRDefault="00916F50" w:rsidP="006F1375">
            <w:pPr>
              <w:spacing w:before="120"/>
              <w:jc w:val="both"/>
              <w:rPr>
                <w:rFonts w:cs="Arial"/>
                <w:sz w:val="22"/>
                <w:szCs w:val="22"/>
              </w:rPr>
            </w:pPr>
            <w:r w:rsidRPr="007B1970">
              <w:rPr>
                <w:rFonts w:cs="Arial"/>
                <w:sz w:val="22"/>
                <w:szCs w:val="22"/>
              </w:rPr>
              <w:t>Продължителността на проекта съответства на максимално допустимия период на изпълнение, съгласно Насоките за кандидатстване</w:t>
            </w:r>
          </w:p>
        </w:tc>
        <w:tc>
          <w:tcPr>
            <w:tcW w:w="303" w:type="pct"/>
            <w:tcMar>
              <w:top w:w="0" w:type="dxa"/>
              <w:left w:w="108" w:type="dxa"/>
              <w:bottom w:w="0" w:type="dxa"/>
              <w:right w:w="108" w:type="dxa"/>
            </w:tcMar>
          </w:tcPr>
          <w:p w14:paraId="6F750D55"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263" w:type="pct"/>
            <w:tcMar>
              <w:top w:w="0" w:type="dxa"/>
              <w:left w:w="108" w:type="dxa"/>
              <w:bottom w:w="0" w:type="dxa"/>
              <w:right w:w="108" w:type="dxa"/>
            </w:tcMar>
          </w:tcPr>
          <w:p w14:paraId="788D65E5"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319" w:type="pct"/>
            <w:shd w:val="clear" w:color="auto" w:fill="E0E0E0"/>
            <w:tcMar>
              <w:top w:w="0" w:type="dxa"/>
              <w:left w:w="108" w:type="dxa"/>
              <w:bottom w:w="0" w:type="dxa"/>
              <w:right w:w="108" w:type="dxa"/>
            </w:tcMar>
          </w:tcPr>
          <w:p w14:paraId="638AF14F" w14:textId="77777777" w:rsidR="00916F50" w:rsidRPr="00862FE1" w:rsidRDefault="00916F50" w:rsidP="006F1375">
            <w:pPr>
              <w:spacing w:before="120"/>
              <w:rPr>
                <w:rFonts w:cs="Arial"/>
                <w:sz w:val="22"/>
                <w:szCs w:val="22"/>
                <w:lang w:val="bg-BG"/>
              </w:rPr>
            </w:pPr>
          </w:p>
        </w:tc>
        <w:tc>
          <w:tcPr>
            <w:tcW w:w="560" w:type="pct"/>
            <w:shd w:val="clear" w:color="auto" w:fill="E0E0E0"/>
          </w:tcPr>
          <w:p w14:paraId="64584BEC" w14:textId="77777777" w:rsidR="00916F50" w:rsidRPr="001B4A09" w:rsidRDefault="00916F50" w:rsidP="00C07298">
            <w:pPr>
              <w:rPr>
                <w:rFonts w:ascii="Times New Roman" w:hAnsi="Times New Roman"/>
                <w:sz w:val="24"/>
                <w:szCs w:val="24"/>
              </w:rPr>
            </w:pPr>
          </w:p>
        </w:tc>
      </w:tr>
      <w:tr w:rsidR="00916F50" w:rsidRPr="004F75D1" w14:paraId="3AA9152E" w14:textId="77777777" w:rsidTr="00BF258F">
        <w:trPr>
          <w:trHeight w:val="577"/>
        </w:trPr>
        <w:tc>
          <w:tcPr>
            <w:tcW w:w="260" w:type="pct"/>
            <w:tcMar>
              <w:top w:w="0" w:type="dxa"/>
              <w:left w:w="108" w:type="dxa"/>
              <w:bottom w:w="0" w:type="dxa"/>
              <w:right w:w="108" w:type="dxa"/>
            </w:tcMar>
          </w:tcPr>
          <w:p w14:paraId="15512B3C" w14:textId="77777777" w:rsidR="00916F50" w:rsidRPr="00BF258F" w:rsidRDefault="00916F5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65F4663A" w14:textId="77777777" w:rsidR="00916F50" w:rsidRPr="007B1970" w:rsidRDefault="00916F50" w:rsidP="006F1375">
            <w:pPr>
              <w:spacing w:before="120"/>
              <w:jc w:val="both"/>
              <w:rPr>
                <w:rFonts w:cs="Arial"/>
                <w:sz w:val="22"/>
                <w:szCs w:val="22"/>
              </w:rPr>
            </w:pPr>
            <w:r w:rsidRPr="007B1970">
              <w:rPr>
                <w:rFonts w:cs="Arial"/>
                <w:sz w:val="22"/>
                <w:szCs w:val="22"/>
              </w:rPr>
              <w:t>Разходите по проекта, финансирани чрез БФП, са допустими за финансиране в съответствие с Насоките за кандидатстване</w:t>
            </w:r>
          </w:p>
        </w:tc>
        <w:tc>
          <w:tcPr>
            <w:tcW w:w="303" w:type="pct"/>
            <w:tcMar>
              <w:top w:w="0" w:type="dxa"/>
              <w:left w:w="108" w:type="dxa"/>
              <w:bottom w:w="0" w:type="dxa"/>
              <w:right w:w="108" w:type="dxa"/>
            </w:tcMar>
          </w:tcPr>
          <w:p w14:paraId="6C029935"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263" w:type="pct"/>
            <w:tcMar>
              <w:top w:w="0" w:type="dxa"/>
              <w:left w:w="108" w:type="dxa"/>
              <w:bottom w:w="0" w:type="dxa"/>
              <w:right w:w="108" w:type="dxa"/>
            </w:tcMar>
          </w:tcPr>
          <w:p w14:paraId="3ABC73CD"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319" w:type="pct"/>
            <w:shd w:val="clear" w:color="auto" w:fill="E0E0E0"/>
            <w:tcMar>
              <w:top w:w="0" w:type="dxa"/>
              <w:left w:w="108" w:type="dxa"/>
              <w:bottom w:w="0" w:type="dxa"/>
              <w:right w:w="108" w:type="dxa"/>
            </w:tcMar>
          </w:tcPr>
          <w:p w14:paraId="6AB34887" w14:textId="77777777" w:rsidR="00916F50" w:rsidRPr="00862FE1" w:rsidRDefault="00916F50" w:rsidP="006F1375">
            <w:pPr>
              <w:spacing w:before="120"/>
              <w:rPr>
                <w:rFonts w:cs="Arial"/>
                <w:sz w:val="22"/>
                <w:szCs w:val="22"/>
                <w:lang w:val="bg-BG"/>
              </w:rPr>
            </w:pPr>
          </w:p>
        </w:tc>
        <w:tc>
          <w:tcPr>
            <w:tcW w:w="560" w:type="pct"/>
            <w:shd w:val="clear" w:color="auto" w:fill="E0E0E0"/>
          </w:tcPr>
          <w:p w14:paraId="7AF240B3" w14:textId="77777777" w:rsidR="00916F50" w:rsidRPr="001B4A09" w:rsidRDefault="00916F50" w:rsidP="00C07298">
            <w:pPr>
              <w:rPr>
                <w:rFonts w:ascii="Times New Roman" w:hAnsi="Times New Roman"/>
                <w:sz w:val="24"/>
                <w:szCs w:val="24"/>
              </w:rPr>
            </w:pPr>
          </w:p>
        </w:tc>
      </w:tr>
      <w:tr w:rsidR="00916F50" w:rsidRPr="004F75D1" w14:paraId="737D007E" w14:textId="77777777" w:rsidTr="00BF258F">
        <w:trPr>
          <w:trHeight w:val="577"/>
        </w:trPr>
        <w:tc>
          <w:tcPr>
            <w:tcW w:w="260" w:type="pct"/>
            <w:tcMar>
              <w:top w:w="0" w:type="dxa"/>
              <w:left w:w="108" w:type="dxa"/>
              <w:bottom w:w="0" w:type="dxa"/>
              <w:right w:w="108" w:type="dxa"/>
            </w:tcMar>
          </w:tcPr>
          <w:p w14:paraId="039E4CD2" w14:textId="77777777" w:rsidR="00916F50" w:rsidRPr="00BF258F" w:rsidRDefault="00916F5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6AF5D639" w14:textId="77777777" w:rsidR="00916F50" w:rsidRPr="00EC7753" w:rsidRDefault="00916F50" w:rsidP="006F1375">
            <w:pPr>
              <w:spacing w:before="120"/>
              <w:jc w:val="both"/>
              <w:rPr>
                <w:rFonts w:cs="Arial"/>
                <w:sz w:val="22"/>
                <w:szCs w:val="22"/>
              </w:rPr>
            </w:pPr>
            <w:r w:rsidRPr="00EC7753">
              <w:rPr>
                <w:rFonts w:cs="Arial"/>
                <w:sz w:val="22"/>
                <w:szCs w:val="22"/>
              </w:rPr>
              <w:t>Спазени са процентните ограничения на разходите съгласно Насоките за кандидатстване</w:t>
            </w:r>
          </w:p>
        </w:tc>
        <w:tc>
          <w:tcPr>
            <w:tcW w:w="303" w:type="pct"/>
            <w:tcMar>
              <w:top w:w="0" w:type="dxa"/>
              <w:left w:w="108" w:type="dxa"/>
              <w:bottom w:w="0" w:type="dxa"/>
              <w:right w:w="108" w:type="dxa"/>
            </w:tcMar>
          </w:tcPr>
          <w:p w14:paraId="742842EA"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263" w:type="pct"/>
            <w:tcMar>
              <w:top w:w="0" w:type="dxa"/>
              <w:left w:w="108" w:type="dxa"/>
              <w:bottom w:w="0" w:type="dxa"/>
              <w:right w:w="108" w:type="dxa"/>
            </w:tcMar>
          </w:tcPr>
          <w:p w14:paraId="479BEEBD"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319" w:type="pct"/>
            <w:shd w:val="clear" w:color="auto" w:fill="E0E0E0"/>
            <w:tcMar>
              <w:top w:w="0" w:type="dxa"/>
              <w:left w:w="108" w:type="dxa"/>
              <w:bottom w:w="0" w:type="dxa"/>
              <w:right w:w="108" w:type="dxa"/>
            </w:tcMar>
          </w:tcPr>
          <w:p w14:paraId="44229982" w14:textId="77777777" w:rsidR="00916F50" w:rsidRPr="00862FE1" w:rsidRDefault="00916F50" w:rsidP="006F1375">
            <w:pPr>
              <w:spacing w:before="120"/>
              <w:rPr>
                <w:rFonts w:cs="Arial"/>
                <w:sz w:val="22"/>
                <w:szCs w:val="22"/>
                <w:lang w:val="bg-BG"/>
              </w:rPr>
            </w:pPr>
          </w:p>
        </w:tc>
        <w:tc>
          <w:tcPr>
            <w:tcW w:w="560" w:type="pct"/>
            <w:shd w:val="clear" w:color="auto" w:fill="E0E0E0"/>
          </w:tcPr>
          <w:p w14:paraId="7E67E9B0" w14:textId="77777777" w:rsidR="00916F50" w:rsidRPr="001B4A09" w:rsidRDefault="00916F50" w:rsidP="00C07298">
            <w:pPr>
              <w:rPr>
                <w:rFonts w:ascii="Times New Roman" w:hAnsi="Times New Roman"/>
                <w:sz w:val="24"/>
                <w:szCs w:val="24"/>
              </w:rPr>
            </w:pPr>
          </w:p>
        </w:tc>
      </w:tr>
      <w:tr w:rsidR="00916F50" w:rsidRPr="004F75D1" w14:paraId="5376D730" w14:textId="77777777" w:rsidTr="00BF258F">
        <w:trPr>
          <w:trHeight w:val="577"/>
        </w:trPr>
        <w:tc>
          <w:tcPr>
            <w:tcW w:w="260" w:type="pct"/>
            <w:tcMar>
              <w:top w:w="0" w:type="dxa"/>
              <w:left w:w="108" w:type="dxa"/>
              <w:bottom w:w="0" w:type="dxa"/>
              <w:right w:w="108" w:type="dxa"/>
            </w:tcMar>
          </w:tcPr>
          <w:p w14:paraId="1D88CFD8" w14:textId="77777777" w:rsidR="00916F50" w:rsidRPr="00BF258F" w:rsidRDefault="00916F50"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249A64DE" w14:textId="77777777" w:rsidR="00916F50" w:rsidRPr="00EC7753" w:rsidRDefault="00916F50" w:rsidP="00916F50">
            <w:pPr>
              <w:spacing w:before="120"/>
              <w:jc w:val="both"/>
              <w:rPr>
                <w:rFonts w:cs="Arial"/>
                <w:sz w:val="22"/>
                <w:szCs w:val="22"/>
              </w:rPr>
            </w:pPr>
            <w:r w:rsidRPr="00EC7753">
              <w:rPr>
                <w:rFonts w:cs="Arial"/>
                <w:sz w:val="22"/>
                <w:szCs w:val="22"/>
              </w:rPr>
              <w:t>Интервенции върху собственост, различна от тази на бенефициента или на съответн</w:t>
            </w:r>
            <w:r>
              <w:rPr>
                <w:rFonts w:cs="Arial"/>
                <w:sz w:val="22"/>
                <w:szCs w:val="22"/>
                <w:lang w:val="bg-BG"/>
              </w:rPr>
              <w:t>ия партньор</w:t>
            </w:r>
            <w:r w:rsidRPr="00EC7753">
              <w:rPr>
                <w:rFonts w:cs="Arial"/>
                <w:sz w:val="22"/>
                <w:szCs w:val="22"/>
              </w:rPr>
              <w:t>, не се финансират чрез БФП</w:t>
            </w:r>
          </w:p>
        </w:tc>
        <w:tc>
          <w:tcPr>
            <w:tcW w:w="303" w:type="pct"/>
            <w:tcMar>
              <w:top w:w="0" w:type="dxa"/>
              <w:left w:w="108" w:type="dxa"/>
              <w:bottom w:w="0" w:type="dxa"/>
              <w:right w:w="108" w:type="dxa"/>
            </w:tcMar>
          </w:tcPr>
          <w:p w14:paraId="521C527E"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263" w:type="pct"/>
            <w:tcMar>
              <w:top w:w="0" w:type="dxa"/>
              <w:left w:w="108" w:type="dxa"/>
              <w:bottom w:w="0" w:type="dxa"/>
              <w:right w:w="108" w:type="dxa"/>
            </w:tcMar>
          </w:tcPr>
          <w:p w14:paraId="23958E4E"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319" w:type="pct"/>
            <w:shd w:val="clear" w:color="auto" w:fill="E0E0E0"/>
            <w:tcMar>
              <w:top w:w="0" w:type="dxa"/>
              <w:left w:w="108" w:type="dxa"/>
              <w:bottom w:w="0" w:type="dxa"/>
              <w:right w:w="108" w:type="dxa"/>
            </w:tcMar>
          </w:tcPr>
          <w:p w14:paraId="3B811AB5" w14:textId="77777777" w:rsidR="00916F50" w:rsidRPr="00862FE1" w:rsidRDefault="00916F50" w:rsidP="006F1375">
            <w:pPr>
              <w:spacing w:before="120"/>
              <w:rPr>
                <w:rFonts w:cs="Arial"/>
                <w:sz w:val="22"/>
                <w:szCs w:val="22"/>
                <w:lang w:val="bg-BG"/>
              </w:rPr>
            </w:pPr>
            <w:r w:rsidRPr="00862FE1">
              <w:rPr>
                <w:rFonts w:cs="Arial"/>
                <w:sz w:val="22"/>
                <w:szCs w:val="22"/>
                <w:lang w:val="bg-BG"/>
              </w:rPr>
              <w:fldChar w:fldCharType="begin">
                <w:ffData>
                  <w:name w:val=""/>
                  <w:enabled/>
                  <w:calcOnExit/>
                  <w:checkBox>
                    <w:sizeAuto/>
                    <w:default w:val="0"/>
                  </w:checkBox>
                </w:ffData>
              </w:fldChar>
            </w:r>
            <w:r w:rsidRPr="00862FE1">
              <w:rPr>
                <w:rFonts w:cs="Arial"/>
                <w:sz w:val="22"/>
                <w:szCs w:val="22"/>
                <w:lang w:val="bg-BG"/>
              </w:rPr>
              <w:instrText xml:space="preserve"> FORMCHECKBOX </w:instrText>
            </w:r>
            <w:r w:rsidR="00685FF5">
              <w:rPr>
                <w:rFonts w:cs="Arial"/>
                <w:sz w:val="22"/>
                <w:szCs w:val="22"/>
                <w:lang w:val="bg-BG"/>
              </w:rPr>
            </w:r>
            <w:r w:rsidR="00685FF5">
              <w:rPr>
                <w:rFonts w:cs="Arial"/>
                <w:sz w:val="22"/>
                <w:szCs w:val="22"/>
                <w:lang w:val="bg-BG"/>
              </w:rPr>
              <w:fldChar w:fldCharType="separate"/>
            </w:r>
            <w:r w:rsidRPr="00862FE1">
              <w:rPr>
                <w:rFonts w:cs="Arial"/>
                <w:sz w:val="22"/>
                <w:szCs w:val="22"/>
                <w:lang w:val="bg-BG"/>
              </w:rPr>
              <w:fldChar w:fldCharType="end"/>
            </w:r>
          </w:p>
        </w:tc>
        <w:tc>
          <w:tcPr>
            <w:tcW w:w="560" w:type="pct"/>
            <w:shd w:val="clear" w:color="auto" w:fill="E0E0E0"/>
          </w:tcPr>
          <w:p w14:paraId="62EA5975" w14:textId="77777777" w:rsidR="00916F50" w:rsidRPr="001B4A09" w:rsidRDefault="00916F50" w:rsidP="00C07298">
            <w:pPr>
              <w:rPr>
                <w:rFonts w:ascii="Times New Roman" w:hAnsi="Times New Roman"/>
                <w:sz w:val="24"/>
                <w:szCs w:val="24"/>
              </w:rPr>
            </w:pPr>
          </w:p>
        </w:tc>
      </w:tr>
      <w:tr w:rsidR="009C5E08" w:rsidRPr="004F75D1" w14:paraId="36477418" w14:textId="77777777" w:rsidTr="00BF258F">
        <w:trPr>
          <w:trHeight w:val="577"/>
        </w:trPr>
        <w:tc>
          <w:tcPr>
            <w:tcW w:w="260" w:type="pct"/>
            <w:tcMar>
              <w:top w:w="0" w:type="dxa"/>
              <w:left w:w="108" w:type="dxa"/>
              <w:bottom w:w="0" w:type="dxa"/>
              <w:right w:w="108" w:type="dxa"/>
            </w:tcMar>
          </w:tcPr>
          <w:p w14:paraId="112A25AE" w14:textId="77777777" w:rsidR="009C5E08" w:rsidRPr="00BF258F" w:rsidRDefault="009C5E08"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18F44481" w14:textId="77777777" w:rsidR="009C5E08" w:rsidRPr="00EC7753" w:rsidRDefault="009C5E08" w:rsidP="006F1375">
            <w:pPr>
              <w:spacing w:before="120"/>
              <w:jc w:val="both"/>
              <w:rPr>
                <w:rFonts w:cs="Arial"/>
                <w:sz w:val="22"/>
                <w:szCs w:val="22"/>
              </w:rPr>
            </w:pPr>
            <w:r w:rsidRPr="00EC7753">
              <w:rPr>
                <w:rFonts w:cs="Arial"/>
                <w:sz w:val="22"/>
                <w:szCs w:val="22"/>
              </w:rPr>
              <w:t>Проектът предвижда мерки за информация и комуникация съгласно Насоките за кандидатстване</w:t>
            </w:r>
          </w:p>
        </w:tc>
        <w:tc>
          <w:tcPr>
            <w:tcW w:w="303" w:type="pct"/>
            <w:tcMar>
              <w:top w:w="0" w:type="dxa"/>
              <w:left w:w="108" w:type="dxa"/>
              <w:bottom w:w="0" w:type="dxa"/>
              <w:right w:w="108" w:type="dxa"/>
            </w:tcMar>
          </w:tcPr>
          <w:p w14:paraId="6DF4B67E"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6009F15D"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787D64B5" w14:textId="77777777" w:rsidR="009C5E08" w:rsidRPr="00BF258F" w:rsidRDefault="009C5E08" w:rsidP="00C07298">
            <w:pPr>
              <w:rPr>
                <w:rFonts w:ascii="Times New Roman" w:hAnsi="Times New Roman"/>
                <w:sz w:val="24"/>
                <w:szCs w:val="24"/>
              </w:rPr>
            </w:pPr>
          </w:p>
        </w:tc>
        <w:tc>
          <w:tcPr>
            <w:tcW w:w="560" w:type="pct"/>
            <w:shd w:val="clear" w:color="auto" w:fill="E0E0E0"/>
          </w:tcPr>
          <w:p w14:paraId="7D8D717B" w14:textId="77777777" w:rsidR="009C5E08" w:rsidRPr="001B4A09" w:rsidRDefault="009C5E08" w:rsidP="00C07298">
            <w:pPr>
              <w:rPr>
                <w:rFonts w:ascii="Times New Roman" w:hAnsi="Times New Roman"/>
                <w:sz w:val="24"/>
                <w:szCs w:val="24"/>
              </w:rPr>
            </w:pPr>
          </w:p>
        </w:tc>
      </w:tr>
      <w:tr w:rsidR="009C5E08" w:rsidRPr="004F75D1" w14:paraId="338092EB" w14:textId="77777777" w:rsidTr="00BF258F">
        <w:trPr>
          <w:trHeight w:val="577"/>
        </w:trPr>
        <w:tc>
          <w:tcPr>
            <w:tcW w:w="260" w:type="pct"/>
            <w:tcMar>
              <w:top w:w="0" w:type="dxa"/>
              <w:left w:w="108" w:type="dxa"/>
              <w:bottom w:w="0" w:type="dxa"/>
              <w:right w:w="108" w:type="dxa"/>
            </w:tcMar>
          </w:tcPr>
          <w:p w14:paraId="6E3D92A9" w14:textId="77777777" w:rsidR="009C5E08" w:rsidRPr="00BF258F" w:rsidRDefault="009C5E08"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4B304458" w14:textId="77777777" w:rsidR="009C5E08" w:rsidRPr="00862FE1" w:rsidRDefault="009C5E08" w:rsidP="006F1375">
            <w:pPr>
              <w:spacing w:before="120"/>
              <w:jc w:val="both"/>
              <w:rPr>
                <w:rFonts w:cs="Arial"/>
                <w:color w:val="FF0000"/>
                <w:sz w:val="22"/>
                <w:szCs w:val="22"/>
                <w:lang w:val="bg-BG"/>
              </w:rPr>
            </w:pPr>
            <w:r w:rsidRPr="00862FE1">
              <w:rPr>
                <w:rFonts w:cs="Arial"/>
                <w:sz w:val="22"/>
                <w:szCs w:val="22"/>
                <w:lang w:val="bg-BG"/>
              </w:rPr>
              <w:t>Проектът е в съответствие с хоризонталните политики на ЕО (у</w:t>
            </w:r>
            <w:r>
              <w:rPr>
                <w:rFonts w:cs="Arial"/>
                <w:sz w:val="22"/>
                <w:szCs w:val="22"/>
                <w:lang w:val="bg-BG"/>
              </w:rPr>
              <w:t>стойчиво</w:t>
            </w:r>
            <w:r w:rsidRPr="00862FE1">
              <w:rPr>
                <w:rFonts w:cs="Arial"/>
                <w:sz w:val="22"/>
                <w:szCs w:val="22"/>
                <w:lang w:val="bg-BG"/>
              </w:rPr>
              <w:t xml:space="preserve"> развитие</w:t>
            </w:r>
            <w:r>
              <w:rPr>
                <w:rFonts w:cs="Arial"/>
                <w:sz w:val="22"/>
                <w:szCs w:val="22"/>
                <w:lang w:val="bg-BG"/>
              </w:rPr>
              <w:t xml:space="preserve">, равни възможности </w:t>
            </w:r>
            <w:r w:rsidRPr="000C15ED">
              <w:rPr>
                <w:rFonts w:cs="Arial"/>
                <w:sz w:val="22"/>
                <w:szCs w:val="22"/>
                <w:lang w:val="bg-BG"/>
              </w:rPr>
              <w:t>и недопускане на дискриминация, равенство между половете</w:t>
            </w:r>
            <w:r w:rsidRPr="00862FE1">
              <w:rPr>
                <w:rFonts w:cs="Arial"/>
                <w:sz w:val="22"/>
                <w:szCs w:val="22"/>
                <w:lang w:val="bg-BG"/>
              </w:rPr>
              <w:t>)</w:t>
            </w:r>
          </w:p>
        </w:tc>
        <w:tc>
          <w:tcPr>
            <w:tcW w:w="303" w:type="pct"/>
            <w:tcMar>
              <w:top w:w="0" w:type="dxa"/>
              <w:left w:w="108" w:type="dxa"/>
              <w:bottom w:w="0" w:type="dxa"/>
              <w:right w:w="108" w:type="dxa"/>
            </w:tcMar>
          </w:tcPr>
          <w:p w14:paraId="15BAD3FD"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4F75D1">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3B635997"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6D70D709" w14:textId="77777777" w:rsidR="009C5E08" w:rsidRPr="00BF258F" w:rsidRDefault="009C5E08" w:rsidP="00C07298">
            <w:pPr>
              <w:rPr>
                <w:rFonts w:ascii="Times New Roman" w:hAnsi="Times New Roman"/>
                <w:sz w:val="24"/>
                <w:szCs w:val="24"/>
              </w:rPr>
            </w:pPr>
          </w:p>
        </w:tc>
        <w:tc>
          <w:tcPr>
            <w:tcW w:w="560" w:type="pct"/>
            <w:shd w:val="clear" w:color="auto" w:fill="E0E0E0"/>
          </w:tcPr>
          <w:p w14:paraId="1CF664AA" w14:textId="77777777" w:rsidR="009C5E08" w:rsidRPr="001B4A09" w:rsidRDefault="009C5E08" w:rsidP="00C07298">
            <w:pPr>
              <w:rPr>
                <w:rFonts w:ascii="Times New Roman" w:hAnsi="Times New Roman"/>
                <w:sz w:val="24"/>
                <w:szCs w:val="24"/>
              </w:rPr>
            </w:pPr>
          </w:p>
        </w:tc>
      </w:tr>
      <w:tr w:rsidR="009C5E08" w:rsidRPr="004F75D1" w14:paraId="27CFB52F" w14:textId="77777777" w:rsidTr="00BF258F">
        <w:trPr>
          <w:trHeight w:val="577"/>
        </w:trPr>
        <w:tc>
          <w:tcPr>
            <w:tcW w:w="260" w:type="pct"/>
            <w:tcMar>
              <w:top w:w="0" w:type="dxa"/>
              <w:left w:w="108" w:type="dxa"/>
              <w:bottom w:w="0" w:type="dxa"/>
              <w:right w:w="108" w:type="dxa"/>
            </w:tcMar>
          </w:tcPr>
          <w:p w14:paraId="66910DF2" w14:textId="77777777" w:rsidR="009C5E08" w:rsidRPr="00BF258F" w:rsidRDefault="009C5E08"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65D0EF2D" w14:textId="77777777" w:rsidR="009C5E08" w:rsidRPr="00862FE1" w:rsidRDefault="009C5E08" w:rsidP="006F1375">
            <w:pPr>
              <w:spacing w:before="120"/>
              <w:jc w:val="both"/>
              <w:rPr>
                <w:rFonts w:cs="Arial"/>
                <w:sz w:val="22"/>
                <w:szCs w:val="22"/>
                <w:lang w:val="bg-BG"/>
              </w:rPr>
            </w:pPr>
            <w:r w:rsidRPr="00FA6F4B">
              <w:rPr>
                <w:rFonts w:cs="Arial"/>
                <w:sz w:val="22"/>
                <w:szCs w:val="22"/>
                <w:lang w:val="bg-BG"/>
              </w:rPr>
              <w:t>Проектното предложение допринася за изпълнението на Стратегията на ЕС за Дунавския регион</w:t>
            </w:r>
          </w:p>
        </w:tc>
        <w:tc>
          <w:tcPr>
            <w:tcW w:w="303" w:type="pct"/>
            <w:tcMar>
              <w:top w:w="0" w:type="dxa"/>
              <w:left w:w="108" w:type="dxa"/>
              <w:bottom w:w="0" w:type="dxa"/>
              <w:right w:w="108" w:type="dxa"/>
            </w:tcMar>
          </w:tcPr>
          <w:p w14:paraId="1B7491A1"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62037FC3"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3B495779" w14:textId="77777777" w:rsidR="009C5E08" w:rsidRPr="00BF258F" w:rsidRDefault="009C5E08" w:rsidP="00C07298">
            <w:pPr>
              <w:rPr>
                <w:rFonts w:ascii="Times New Roman" w:hAnsi="Times New Roman"/>
                <w:sz w:val="24"/>
                <w:szCs w:val="24"/>
              </w:rPr>
            </w:pPr>
          </w:p>
        </w:tc>
        <w:tc>
          <w:tcPr>
            <w:tcW w:w="560" w:type="pct"/>
            <w:shd w:val="clear" w:color="auto" w:fill="E0E0E0"/>
          </w:tcPr>
          <w:p w14:paraId="07AD8B90" w14:textId="77777777" w:rsidR="009C5E08" w:rsidRPr="001B4A09" w:rsidRDefault="009C5E08" w:rsidP="00C07298">
            <w:pPr>
              <w:rPr>
                <w:rFonts w:ascii="Times New Roman" w:hAnsi="Times New Roman"/>
                <w:sz w:val="24"/>
                <w:szCs w:val="24"/>
              </w:rPr>
            </w:pPr>
          </w:p>
        </w:tc>
      </w:tr>
      <w:tr w:rsidR="009C5E08" w:rsidRPr="004F75D1" w14:paraId="13F0150D" w14:textId="77777777" w:rsidTr="00BF258F">
        <w:trPr>
          <w:trHeight w:val="577"/>
        </w:trPr>
        <w:tc>
          <w:tcPr>
            <w:tcW w:w="260" w:type="pct"/>
            <w:tcMar>
              <w:top w:w="0" w:type="dxa"/>
              <w:left w:w="108" w:type="dxa"/>
              <w:bottom w:w="0" w:type="dxa"/>
              <w:right w:w="108" w:type="dxa"/>
            </w:tcMar>
          </w:tcPr>
          <w:p w14:paraId="66668372" w14:textId="77777777" w:rsidR="009C5E08" w:rsidRPr="00BF258F" w:rsidRDefault="009C5E08"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05CD8F2C" w14:textId="77777777" w:rsidR="009C5E08" w:rsidRPr="009C5E08" w:rsidRDefault="009C5E08" w:rsidP="00C07298">
            <w:pPr>
              <w:spacing w:before="120"/>
              <w:jc w:val="both"/>
              <w:rPr>
                <w:rFonts w:cs="Arial"/>
                <w:sz w:val="22"/>
                <w:szCs w:val="22"/>
                <w:lang w:val="bg-BG"/>
              </w:rPr>
            </w:pPr>
            <w:r w:rsidRPr="009C5E08">
              <w:rPr>
                <w:rFonts w:cs="Arial"/>
                <w:sz w:val="22"/>
                <w:szCs w:val="22"/>
                <w:lang w:val="bg-BG"/>
              </w:rPr>
              <w:t xml:space="preserve">Предвидени са дейности по извършване на независим одит на проекта в случай че бюджетът му надвишава 200 000 лв. </w:t>
            </w:r>
          </w:p>
        </w:tc>
        <w:tc>
          <w:tcPr>
            <w:tcW w:w="303" w:type="pct"/>
            <w:tcMar>
              <w:top w:w="0" w:type="dxa"/>
              <w:left w:w="108" w:type="dxa"/>
              <w:bottom w:w="0" w:type="dxa"/>
              <w:right w:w="108" w:type="dxa"/>
            </w:tcMar>
          </w:tcPr>
          <w:p w14:paraId="39FA4DE5"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528B2BE6"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401FEB00" w14:textId="77777777" w:rsidR="009C5E08" w:rsidRPr="00BF258F" w:rsidRDefault="009C5E08" w:rsidP="006F1375">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560" w:type="pct"/>
            <w:shd w:val="clear" w:color="auto" w:fill="E0E0E0"/>
          </w:tcPr>
          <w:p w14:paraId="23872DAD" w14:textId="77777777" w:rsidR="009C5E08" w:rsidRPr="001B4A09" w:rsidRDefault="009C5E08" w:rsidP="00C07298">
            <w:pPr>
              <w:rPr>
                <w:rFonts w:ascii="Times New Roman" w:hAnsi="Times New Roman"/>
                <w:sz w:val="24"/>
                <w:szCs w:val="24"/>
              </w:rPr>
            </w:pPr>
          </w:p>
        </w:tc>
      </w:tr>
      <w:tr w:rsidR="009C5E08" w:rsidRPr="004F75D1" w14:paraId="02590323" w14:textId="77777777" w:rsidTr="00BF258F">
        <w:trPr>
          <w:trHeight w:val="577"/>
        </w:trPr>
        <w:tc>
          <w:tcPr>
            <w:tcW w:w="260" w:type="pct"/>
            <w:tcMar>
              <w:top w:w="0" w:type="dxa"/>
              <w:left w:w="108" w:type="dxa"/>
              <w:bottom w:w="0" w:type="dxa"/>
              <w:right w:w="108" w:type="dxa"/>
            </w:tcMar>
          </w:tcPr>
          <w:p w14:paraId="7C6446F8" w14:textId="77777777" w:rsidR="009C5E08" w:rsidRPr="00BF258F" w:rsidRDefault="009C5E08" w:rsidP="004F75D1">
            <w:pPr>
              <w:numPr>
                <w:ilvl w:val="0"/>
                <w:numId w:val="57"/>
              </w:numPr>
              <w:autoSpaceDE w:val="0"/>
              <w:autoSpaceDN w:val="0"/>
              <w:rPr>
                <w:rFonts w:ascii="Times New Roman" w:hAnsi="Times New Roman"/>
                <w:sz w:val="24"/>
                <w:szCs w:val="24"/>
              </w:rPr>
            </w:pPr>
          </w:p>
        </w:tc>
        <w:tc>
          <w:tcPr>
            <w:tcW w:w="3295" w:type="pct"/>
            <w:tcMar>
              <w:top w:w="0" w:type="dxa"/>
              <w:left w:w="108" w:type="dxa"/>
              <w:bottom w:w="0" w:type="dxa"/>
              <w:right w:w="108" w:type="dxa"/>
            </w:tcMar>
          </w:tcPr>
          <w:p w14:paraId="2E03A197" w14:textId="77777777" w:rsidR="009C5E08" w:rsidRPr="009C5E08" w:rsidRDefault="009C5E08" w:rsidP="00C07298">
            <w:pPr>
              <w:spacing w:before="120"/>
              <w:jc w:val="both"/>
              <w:rPr>
                <w:rFonts w:cs="Arial"/>
                <w:sz w:val="22"/>
                <w:szCs w:val="22"/>
                <w:lang w:val="bg-BG"/>
              </w:rPr>
            </w:pPr>
            <w:r w:rsidRPr="00862FE1">
              <w:rPr>
                <w:rFonts w:cs="Arial"/>
                <w:sz w:val="22"/>
                <w:szCs w:val="22"/>
                <w:lang w:val="bg-BG"/>
              </w:rPr>
              <w:t xml:space="preserve">Обследването за енергийна ефективност </w:t>
            </w:r>
            <w:r>
              <w:rPr>
                <w:rFonts w:cs="Arial"/>
                <w:sz w:val="22"/>
                <w:szCs w:val="22"/>
                <w:lang w:val="bg-BG"/>
              </w:rPr>
              <w:t xml:space="preserve">и придружаващият го валиден сертификат </w:t>
            </w:r>
            <w:r w:rsidRPr="00862FE1">
              <w:rPr>
                <w:rFonts w:cs="Arial"/>
                <w:sz w:val="22"/>
                <w:szCs w:val="22"/>
                <w:lang w:val="bg-BG"/>
              </w:rPr>
              <w:t>доказва</w:t>
            </w:r>
            <w:r>
              <w:rPr>
                <w:rFonts w:cs="Arial"/>
                <w:sz w:val="22"/>
                <w:szCs w:val="22"/>
                <w:lang w:val="bg-BG"/>
              </w:rPr>
              <w:t>т</w:t>
            </w:r>
            <w:r w:rsidRPr="00862FE1">
              <w:rPr>
                <w:rFonts w:cs="Arial"/>
                <w:sz w:val="22"/>
                <w:szCs w:val="22"/>
                <w:lang w:val="bg-BG"/>
              </w:rPr>
              <w:t xml:space="preserve">, че предложените мерки ще </w:t>
            </w:r>
            <w:r w:rsidRPr="00862FE1">
              <w:rPr>
                <w:rFonts w:cs="Arial"/>
                <w:sz w:val="22"/>
                <w:szCs w:val="22"/>
                <w:lang w:val="bg-BG"/>
              </w:rPr>
              <w:lastRenderedPageBreak/>
              <w:t>доведат до най-малко клас „С“ енергопотребление от нормативно изисканите нива на енергийна ефективност</w:t>
            </w:r>
          </w:p>
        </w:tc>
        <w:tc>
          <w:tcPr>
            <w:tcW w:w="303" w:type="pct"/>
            <w:tcMar>
              <w:top w:w="0" w:type="dxa"/>
              <w:left w:w="108" w:type="dxa"/>
              <w:bottom w:w="0" w:type="dxa"/>
              <w:right w:w="108" w:type="dxa"/>
            </w:tcMar>
          </w:tcPr>
          <w:p w14:paraId="5C5ADD51"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lastRenderedPageBreak/>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24E966DC" w14:textId="77777777" w:rsidR="009C5E08" w:rsidRPr="00BF258F" w:rsidRDefault="009C5E08"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291BD81F" w14:textId="77777777" w:rsidR="009C5E08" w:rsidRPr="00BF258F" w:rsidRDefault="009C5E08" w:rsidP="00C07298">
            <w:pPr>
              <w:rPr>
                <w:rFonts w:ascii="Times New Roman" w:hAnsi="Times New Roman"/>
                <w:sz w:val="24"/>
                <w:szCs w:val="24"/>
              </w:rPr>
            </w:pPr>
          </w:p>
        </w:tc>
        <w:tc>
          <w:tcPr>
            <w:tcW w:w="560" w:type="pct"/>
            <w:shd w:val="clear" w:color="auto" w:fill="E0E0E0"/>
          </w:tcPr>
          <w:p w14:paraId="2C3EDAB4" w14:textId="77777777" w:rsidR="009C5E08" w:rsidRPr="001B4A09" w:rsidRDefault="009C5E08" w:rsidP="00C07298">
            <w:pPr>
              <w:rPr>
                <w:rFonts w:ascii="Times New Roman" w:hAnsi="Times New Roman"/>
                <w:sz w:val="24"/>
                <w:szCs w:val="24"/>
              </w:rPr>
            </w:pPr>
          </w:p>
        </w:tc>
      </w:tr>
      <w:tr w:rsidR="009C5E08" w:rsidRPr="00BF258F" w14:paraId="51890C8D" w14:textId="77777777" w:rsidTr="00BF258F">
        <w:trPr>
          <w:trHeight w:val="418"/>
        </w:trPr>
        <w:tc>
          <w:tcPr>
            <w:tcW w:w="260" w:type="pct"/>
            <w:shd w:val="clear" w:color="auto" w:fill="E6E6E6"/>
            <w:tcMar>
              <w:top w:w="0" w:type="dxa"/>
              <w:left w:w="108" w:type="dxa"/>
              <w:bottom w:w="0" w:type="dxa"/>
              <w:right w:w="108" w:type="dxa"/>
            </w:tcMar>
            <w:hideMark/>
          </w:tcPr>
          <w:p w14:paraId="2BD9FDBA" w14:textId="77777777" w:rsidR="009C5E08" w:rsidRPr="00BF258F" w:rsidRDefault="009C7C15" w:rsidP="00C07298">
            <w:pPr>
              <w:rPr>
                <w:rFonts w:ascii="Times New Roman" w:hAnsi="Times New Roman"/>
                <w:b/>
                <w:bCs/>
                <w:sz w:val="24"/>
                <w:szCs w:val="24"/>
              </w:rPr>
            </w:pPr>
            <w:r>
              <w:rPr>
                <w:rFonts w:ascii="Times New Roman" w:hAnsi="Times New Roman"/>
                <w:b/>
                <w:bCs/>
                <w:sz w:val="24"/>
                <w:szCs w:val="24"/>
                <w:lang w:val="bg-BG"/>
              </w:rPr>
              <w:t>3</w:t>
            </w:r>
            <w:r w:rsidR="009C5E08" w:rsidRPr="00BF258F">
              <w:rPr>
                <w:rFonts w:ascii="Times New Roman" w:hAnsi="Times New Roman"/>
                <w:b/>
                <w:bCs/>
                <w:sz w:val="24"/>
                <w:szCs w:val="24"/>
              </w:rPr>
              <w:t>.</w:t>
            </w:r>
          </w:p>
        </w:tc>
        <w:tc>
          <w:tcPr>
            <w:tcW w:w="3295" w:type="pct"/>
            <w:shd w:val="clear" w:color="auto" w:fill="E6E6E6"/>
            <w:tcMar>
              <w:top w:w="0" w:type="dxa"/>
              <w:left w:w="108" w:type="dxa"/>
              <w:bottom w:w="0" w:type="dxa"/>
              <w:right w:w="108" w:type="dxa"/>
            </w:tcMar>
            <w:hideMark/>
          </w:tcPr>
          <w:p w14:paraId="64E7A243" w14:textId="77777777" w:rsidR="009C5E08" w:rsidRPr="00BF258F" w:rsidRDefault="009C5E08" w:rsidP="00C07298">
            <w:pPr>
              <w:jc w:val="both"/>
              <w:rPr>
                <w:rFonts w:ascii="Times New Roman" w:hAnsi="Times New Roman"/>
                <w:b/>
                <w:bCs/>
                <w:sz w:val="24"/>
                <w:szCs w:val="24"/>
              </w:rPr>
            </w:pPr>
            <w:r w:rsidRPr="00BF258F">
              <w:rPr>
                <w:rFonts w:ascii="Times New Roman" w:hAnsi="Times New Roman"/>
                <w:b/>
                <w:bCs/>
                <w:sz w:val="24"/>
                <w:szCs w:val="24"/>
              </w:rPr>
              <w:t>Критерии за техническа и финансова оценка</w:t>
            </w:r>
          </w:p>
        </w:tc>
        <w:tc>
          <w:tcPr>
            <w:tcW w:w="303" w:type="pct"/>
            <w:shd w:val="clear" w:color="auto" w:fill="E6E6E6"/>
            <w:tcMar>
              <w:top w:w="0" w:type="dxa"/>
              <w:left w:w="108" w:type="dxa"/>
              <w:bottom w:w="0" w:type="dxa"/>
              <w:right w:w="108" w:type="dxa"/>
            </w:tcMar>
          </w:tcPr>
          <w:p w14:paraId="2548BF14" w14:textId="77777777" w:rsidR="009C5E08" w:rsidRPr="00BF258F" w:rsidRDefault="009C5E08" w:rsidP="00C07298">
            <w:pPr>
              <w:rPr>
                <w:rFonts w:ascii="Times New Roman" w:hAnsi="Times New Roman"/>
                <w:b/>
                <w:bCs/>
                <w:sz w:val="24"/>
                <w:szCs w:val="24"/>
              </w:rPr>
            </w:pPr>
          </w:p>
        </w:tc>
        <w:tc>
          <w:tcPr>
            <w:tcW w:w="263" w:type="pct"/>
            <w:shd w:val="clear" w:color="auto" w:fill="E6E6E6"/>
            <w:tcMar>
              <w:top w:w="0" w:type="dxa"/>
              <w:left w:w="108" w:type="dxa"/>
              <w:bottom w:w="0" w:type="dxa"/>
              <w:right w:w="108" w:type="dxa"/>
            </w:tcMar>
          </w:tcPr>
          <w:p w14:paraId="72D73AD4" w14:textId="77777777" w:rsidR="009C5E08" w:rsidRPr="00BF258F" w:rsidRDefault="009C5E08" w:rsidP="00C07298">
            <w:pPr>
              <w:rPr>
                <w:rFonts w:ascii="Times New Roman" w:hAnsi="Times New Roman"/>
                <w:b/>
                <w:bCs/>
                <w:sz w:val="24"/>
                <w:szCs w:val="24"/>
              </w:rPr>
            </w:pPr>
          </w:p>
        </w:tc>
        <w:tc>
          <w:tcPr>
            <w:tcW w:w="319" w:type="pct"/>
            <w:shd w:val="clear" w:color="auto" w:fill="E6E6E6"/>
            <w:tcMar>
              <w:top w:w="0" w:type="dxa"/>
              <w:left w:w="108" w:type="dxa"/>
              <w:bottom w:w="0" w:type="dxa"/>
              <w:right w:w="108" w:type="dxa"/>
            </w:tcMar>
          </w:tcPr>
          <w:p w14:paraId="45F8CBAE" w14:textId="77777777" w:rsidR="009C5E08" w:rsidRPr="00BF258F" w:rsidRDefault="009C5E08" w:rsidP="00C07298">
            <w:pPr>
              <w:rPr>
                <w:rFonts w:ascii="Times New Roman" w:hAnsi="Times New Roman"/>
                <w:b/>
                <w:bCs/>
                <w:sz w:val="24"/>
                <w:szCs w:val="24"/>
              </w:rPr>
            </w:pPr>
          </w:p>
        </w:tc>
        <w:tc>
          <w:tcPr>
            <w:tcW w:w="560" w:type="pct"/>
            <w:shd w:val="clear" w:color="auto" w:fill="E6E6E6"/>
          </w:tcPr>
          <w:p w14:paraId="74AAA501" w14:textId="77777777" w:rsidR="009C5E08" w:rsidRPr="001B4A09" w:rsidRDefault="009C5E08" w:rsidP="00C07298">
            <w:pPr>
              <w:rPr>
                <w:rFonts w:ascii="Times New Roman" w:hAnsi="Times New Roman"/>
                <w:b/>
                <w:bCs/>
                <w:sz w:val="24"/>
                <w:szCs w:val="24"/>
              </w:rPr>
            </w:pPr>
          </w:p>
        </w:tc>
      </w:tr>
      <w:tr w:rsidR="009C7C15" w:rsidRPr="004F75D1" w14:paraId="3FF48F9B" w14:textId="77777777" w:rsidTr="00BF258F">
        <w:trPr>
          <w:trHeight w:val="577"/>
        </w:trPr>
        <w:tc>
          <w:tcPr>
            <w:tcW w:w="260" w:type="pct"/>
            <w:tcMar>
              <w:top w:w="0" w:type="dxa"/>
              <w:left w:w="108" w:type="dxa"/>
              <w:bottom w:w="0" w:type="dxa"/>
              <w:right w:w="108" w:type="dxa"/>
            </w:tcMar>
          </w:tcPr>
          <w:p w14:paraId="11B35A5D" w14:textId="77777777" w:rsidR="009C7C15" w:rsidRPr="00BF258F" w:rsidRDefault="009C7C15"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289E4CCC" w14:textId="77777777" w:rsidR="009C7C15" w:rsidRPr="00BD1FBE" w:rsidRDefault="009C7C15" w:rsidP="006F1375">
            <w:pPr>
              <w:spacing w:after="120"/>
              <w:jc w:val="both"/>
              <w:rPr>
                <w:rFonts w:cs="Arial"/>
                <w:sz w:val="22"/>
                <w:szCs w:val="22"/>
                <w:lang w:eastAsia="bg-BG"/>
              </w:rPr>
            </w:pPr>
            <w:r w:rsidRPr="00BD1FBE">
              <w:rPr>
                <w:rFonts w:cs="Arial"/>
                <w:sz w:val="22"/>
                <w:szCs w:val="22"/>
                <w:lang w:eastAsia="bg-BG"/>
              </w:rPr>
              <w:t>Целта на проектното предложение е ясно и точно формулирана и съответства на целта на настоящата процедура за безвъзмездна финансова помощ</w:t>
            </w:r>
          </w:p>
        </w:tc>
        <w:tc>
          <w:tcPr>
            <w:tcW w:w="303" w:type="pct"/>
            <w:tcMar>
              <w:top w:w="0" w:type="dxa"/>
              <w:left w:w="108" w:type="dxa"/>
              <w:bottom w:w="0" w:type="dxa"/>
              <w:right w:w="108" w:type="dxa"/>
            </w:tcMar>
          </w:tcPr>
          <w:p w14:paraId="5BF4EBA0" w14:textId="77777777" w:rsidR="009C7C15" w:rsidRPr="00BF258F" w:rsidRDefault="009C7C15"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5E0037D5" w14:textId="77777777" w:rsidR="009C7C15" w:rsidRPr="00BF258F" w:rsidRDefault="009C7C15"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496AD6FF" w14:textId="77777777" w:rsidR="009C7C15" w:rsidRPr="00BF258F" w:rsidRDefault="009C7C15" w:rsidP="00C07298">
            <w:pPr>
              <w:spacing w:before="120"/>
              <w:rPr>
                <w:rFonts w:ascii="Times New Roman" w:hAnsi="Times New Roman"/>
                <w:sz w:val="24"/>
                <w:szCs w:val="24"/>
              </w:rPr>
            </w:pPr>
          </w:p>
        </w:tc>
        <w:tc>
          <w:tcPr>
            <w:tcW w:w="560" w:type="pct"/>
            <w:shd w:val="clear" w:color="auto" w:fill="E0E0E0"/>
          </w:tcPr>
          <w:p w14:paraId="22C6CEB4" w14:textId="77777777" w:rsidR="009C7C15" w:rsidRPr="001B4A09" w:rsidRDefault="009C7C15" w:rsidP="00C07298">
            <w:pPr>
              <w:spacing w:before="120"/>
              <w:rPr>
                <w:rFonts w:ascii="Times New Roman" w:hAnsi="Times New Roman"/>
                <w:sz w:val="24"/>
                <w:szCs w:val="24"/>
              </w:rPr>
            </w:pPr>
          </w:p>
        </w:tc>
      </w:tr>
      <w:tr w:rsidR="009C7C15" w:rsidRPr="004F75D1" w14:paraId="62CA408B" w14:textId="77777777" w:rsidTr="00BF258F">
        <w:trPr>
          <w:trHeight w:val="577"/>
        </w:trPr>
        <w:tc>
          <w:tcPr>
            <w:tcW w:w="260" w:type="pct"/>
            <w:tcMar>
              <w:top w:w="0" w:type="dxa"/>
              <w:left w:w="108" w:type="dxa"/>
              <w:bottom w:w="0" w:type="dxa"/>
              <w:right w:w="108" w:type="dxa"/>
            </w:tcMar>
          </w:tcPr>
          <w:p w14:paraId="2435FA56" w14:textId="77777777" w:rsidR="009C7C15" w:rsidRPr="00BF258F" w:rsidRDefault="009C7C15"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45D18497" w14:textId="77777777" w:rsidR="009C7C15" w:rsidRPr="00BD1FBE" w:rsidRDefault="009C7C15" w:rsidP="006F1375">
            <w:pPr>
              <w:spacing w:after="120"/>
              <w:jc w:val="both"/>
              <w:rPr>
                <w:rFonts w:cs="Arial"/>
                <w:sz w:val="22"/>
                <w:szCs w:val="22"/>
                <w:lang w:eastAsia="bg-BG"/>
              </w:rPr>
            </w:pPr>
            <w:r w:rsidRPr="00BD1FBE">
              <w:rPr>
                <w:rFonts w:cs="Arial"/>
                <w:sz w:val="22"/>
                <w:szCs w:val="22"/>
                <w:lang w:eastAsia="bg-BG"/>
              </w:rPr>
              <w:t>Проектът обосновава ясно и точно необходимите инвестиции за модернизация на образователните институции</w:t>
            </w:r>
            <w:r w:rsidRPr="00BD1FBE">
              <w:rPr>
                <w:rStyle w:val="FootnoteReference"/>
                <w:rFonts w:cs="Arial"/>
                <w:sz w:val="22"/>
                <w:szCs w:val="22"/>
                <w:lang w:eastAsia="bg-BG"/>
              </w:rPr>
              <w:footnoteReference w:id="8"/>
            </w:r>
            <w:r w:rsidRPr="00BD1FBE">
              <w:rPr>
                <w:rFonts w:cs="Arial"/>
                <w:sz w:val="22"/>
                <w:szCs w:val="22"/>
                <w:lang w:eastAsia="bg-BG"/>
              </w:rPr>
              <w:t>, с оглед подобряване на качеството на предлаганите образователни услуги в тях</w:t>
            </w:r>
            <w:r w:rsidRPr="00BD1FBE" w:rsidDel="005B7E03">
              <w:rPr>
                <w:rFonts w:cs="Arial"/>
                <w:sz w:val="22"/>
                <w:szCs w:val="22"/>
                <w:lang w:eastAsia="bg-BG"/>
              </w:rPr>
              <w:t xml:space="preserve"> </w:t>
            </w:r>
            <w:r w:rsidRPr="00BD1FBE">
              <w:rPr>
                <w:rFonts w:cs="Arial"/>
                <w:sz w:val="22"/>
                <w:szCs w:val="22"/>
                <w:lang w:eastAsia="bg-BG"/>
              </w:rPr>
              <w:t>(като например усъвършенстване на капацитета на учителския състав, разкриване на нови паралелки, осигуряване на целодневно обучение или обучение на две смени, намаляване на броя на преждевременно напускащите ученици).</w:t>
            </w:r>
          </w:p>
        </w:tc>
        <w:tc>
          <w:tcPr>
            <w:tcW w:w="303" w:type="pct"/>
            <w:tcMar>
              <w:top w:w="0" w:type="dxa"/>
              <w:left w:w="108" w:type="dxa"/>
              <w:bottom w:w="0" w:type="dxa"/>
              <w:right w:w="108" w:type="dxa"/>
            </w:tcMar>
          </w:tcPr>
          <w:p w14:paraId="11D87C69" w14:textId="77777777" w:rsidR="009C7C15" w:rsidRPr="00BF258F" w:rsidRDefault="009C7C15"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4F75D1">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263" w:type="pct"/>
            <w:tcMar>
              <w:top w:w="0" w:type="dxa"/>
              <w:left w:w="108" w:type="dxa"/>
              <w:bottom w:w="0" w:type="dxa"/>
              <w:right w:w="108" w:type="dxa"/>
            </w:tcMar>
          </w:tcPr>
          <w:p w14:paraId="39297CAC" w14:textId="77777777" w:rsidR="009C7C15" w:rsidRPr="00BF258F" w:rsidRDefault="009C7C15" w:rsidP="00C07298">
            <w:pPr>
              <w:rPr>
                <w:rFonts w:ascii="Times New Roman" w:hAnsi="Times New Roman"/>
                <w:sz w:val="24"/>
                <w:szCs w:val="24"/>
              </w:rPr>
            </w:pPr>
            <w:r w:rsidRPr="00BF258F">
              <w:rPr>
                <w:rFonts w:ascii="Times New Roman" w:hAnsi="Times New Roman"/>
                <w:sz w:val="24"/>
                <w:szCs w:val="24"/>
              </w:rPr>
              <w:fldChar w:fldCharType="begin">
                <w:ffData>
                  <w:name w:val=""/>
                  <w:enabled/>
                  <w:calcOnExit/>
                  <w:checkBox>
                    <w:sizeAuto/>
                    <w:default w:val="0"/>
                  </w:checkBox>
                </w:ffData>
              </w:fldChar>
            </w:r>
            <w:r w:rsidRPr="00BF258F">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BF258F">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07A092A0" w14:textId="77777777" w:rsidR="009C7C15" w:rsidRPr="00BF258F" w:rsidRDefault="009C7C15" w:rsidP="00C07298">
            <w:pPr>
              <w:spacing w:before="120"/>
              <w:rPr>
                <w:rFonts w:ascii="Times New Roman" w:hAnsi="Times New Roman"/>
                <w:sz w:val="24"/>
                <w:szCs w:val="24"/>
              </w:rPr>
            </w:pPr>
          </w:p>
        </w:tc>
        <w:tc>
          <w:tcPr>
            <w:tcW w:w="560" w:type="pct"/>
            <w:shd w:val="clear" w:color="auto" w:fill="E0E0E0"/>
          </w:tcPr>
          <w:p w14:paraId="3625CA2F" w14:textId="77777777" w:rsidR="009C7C15" w:rsidRPr="001B4A09" w:rsidRDefault="009C7C15" w:rsidP="00C07298">
            <w:pPr>
              <w:spacing w:before="120"/>
              <w:rPr>
                <w:rFonts w:ascii="Times New Roman" w:hAnsi="Times New Roman"/>
                <w:sz w:val="24"/>
                <w:szCs w:val="24"/>
              </w:rPr>
            </w:pPr>
          </w:p>
        </w:tc>
      </w:tr>
      <w:tr w:rsidR="009C5E08" w:rsidRPr="004F75D1" w14:paraId="045BFD8C" w14:textId="77777777" w:rsidTr="00BF258F">
        <w:trPr>
          <w:trHeight w:val="577"/>
        </w:trPr>
        <w:tc>
          <w:tcPr>
            <w:tcW w:w="260" w:type="pct"/>
            <w:tcMar>
              <w:top w:w="0" w:type="dxa"/>
              <w:left w:w="108" w:type="dxa"/>
              <w:bottom w:w="0" w:type="dxa"/>
              <w:right w:w="108" w:type="dxa"/>
            </w:tcMar>
          </w:tcPr>
          <w:p w14:paraId="041AFBAD" w14:textId="77777777" w:rsidR="009C5E08" w:rsidRPr="002E2EDB" w:rsidRDefault="009C5E08"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1A35D3E6" w14:textId="77777777" w:rsidR="009C7C15" w:rsidRPr="009C7C15" w:rsidRDefault="009C7C15" w:rsidP="009C7C15">
            <w:pPr>
              <w:spacing w:before="120"/>
              <w:jc w:val="both"/>
              <w:rPr>
                <w:rFonts w:cs="Arial"/>
                <w:sz w:val="22"/>
                <w:szCs w:val="22"/>
                <w:lang w:eastAsia="bg-BG"/>
              </w:rPr>
            </w:pPr>
            <w:r w:rsidRPr="009C7C15">
              <w:rPr>
                <w:rFonts w:cs="Arial"/>
                <w:sz w:val="22"/>
                <w:szCs w:val="22"/>
                <w:lang w:eastAsia="bg-BG"/>
              </w:rPr>
              <w:t>Проектното предложение съответства и допринася за постигане на целите на приоритетната ос от гледна точка на следното включва:</w:t>
            </w:r>
          </w:p>
          <w:p w14:paraId="1E0ECCF0" w14:textId="77777777" w:rsidR="009C7C15" w:rsidRPr="009C7C15" w:rsidRDefault="009C7C15" w:rsidP="009C7C15">
            <w:pPr>
              <w:spacing w:before="120"/>
              <w:jc w:val="both"/>
              <w:rPr>
                <w:rFonts w:cs="Arial"/>
                <w:sz w:val="22"/>
                <w:szCs w:val="22"/>
                <w:lang w:eastAsia="bg-BG"/>
              </w:rPr>
            </w:pPr>
            <w:r w:rsidRPr="009C7C15">
              <w:rPr>
                <w:rFonts w:cs="Arial"/>
                <w:sz w:val="22"/>
                <w:szCs w:val="22"/>
                <w:lang w:eastAsia="bg-BG"/>
              </w:rPr>
              <w:t xml:space="preserve">1. професионални училища, с </w:t>
            </w:r>
            <w:r w:rsidRPr="009C7C15">
              <w:rPr>
                <w:rFonts w:cs="Arial"/>
                <w:b/>
                <w:sz w:val="22"/>
                <w:szCs w:val="22"/>
                <w:u w:val="single"/>
                <w:lang w:eastAsia="bg-BG"/>
              </w:rPr>
              <w:t>водещо професионално направление, различни от</w:t>
            </w:r>
            <w:r w:rsidRPr="009C7C15">
              <w:rPr>
                <w:rFonts w:cs="Arial"/>
                <w:sz w:val="22"/>
                <w:szCs w:val="22"/>
                <w:lang w:eastAsia="bg-BG"/>
              </w:rPr>
              <w:t xml:space="preserve"> „Ветеринарна медицина“, „Горско стопанство“ или„Растениевъдство и животновъдство“, всяко от които отговаря на поне две от следните условия:</w:t>
            </w:r>
          </w:p>
          <w:p w14:paraId="38D8D75F" w14:textId="77777777" w:rsidR="009C7C15" w:rsidRPr="009C7C15" w:rsidRDefault="009C7C15" w:rsidP="009C7C15">
            <w:pPr>
              <w:numPr>
                <w:ilvl w:val="0"/>
                <w:numId w:val="62"/>
              </w:numPr>
              <w:spacing w:before="120"/>
              <w:ind w:left="316" w:hanging="284"/>
              <w:jc w:val="both"/>
              <w:rPr>
                <w:rFonts w:cs="Arial"/>
                <w:sz w:val="22"/>
                <w:szCs w:val="22"/>
                <w:lang w:eastAsia="bg-BG"/>
              </w:rPr>
            </w:pPr>
            <w:r w:rsidRPr="009C7C15">
              <w:rPr>
                <w:rFonts w:cs="Arial"/>
                <w:sz w:val="22"/>
                <w:szCs w:val="22"/>
                <w:lang w:eastAsia="bg-BG"/>
              </w:rPr>
              <w:t xml:space="preserve">в училището се обучават минимум 250 ученици редовна форма (към датата на представяне на проектното предложение ); </w:t>
            </w:r>
          </w:p>
          <w:p w14:paraId="71CB3C96" w14:textId="77777777" w:rsidR="009C7C15" w:rsidRPr="009C7C15" w:rsidRDefault="009C7C15" w:rsidP="009C7C15">
            <w:pPr>
              <w:numPr>
                <w:ilvl w:val="0"/>
                <w:numId w:val="62"/>
              </w:numPr>
              <w:spacing w:before="120"/>
              <w:ind w:left="316" w:hanging="284"/>
              <w:jc w:val="both"/>
              <w:rPr>
                <w:rFonts w:cs="Arial"/>
                <w:sz w:val="22"/>
                <w:szCs w:val="22"/>
                <w:lang w:eastAsia="bg-BG"/>
              </w:rPr>
            </w:pPr>
            <w:r w:rsidRPr="009C7C15">
              <w:rPr>
                <w:rFonts w:cs="Arial"/>
                <w:sz w:val="22"/>
                <w:szCs w:val="22"/>
                <w:lang w:eastAsia="bg-BG"/>
              </w:rPr>
              <w:t xml:space="preserve">в училището над 30 % от учениците се обучават по приоритетни професионални направления; </w:t>
            </w:r>
          </w:p>
          <w:p w14:paraId="1CE047F9" w14:textId="77777777" w:rsidR="009C7C15" w:rsidRPr="009C7C15" w:rsidRDefault="009C7C15" w:rsidP="009C7C15">
            <w:pPr>
              <w:numPr>
                <w:ilvl w:val="0"/>
                <w:numId w:val="62"/>
              </w:numPr>
              <w:spacing w:before="120"/>
              <w:ind w:left="316" w:hanging="284"/>
              <w:jc w:val="both"/>
              <w:rPr>
                <w:rFonts w:cs="Arial"/>
                <w:sz w:val="22"/>
                <w:szCs w:val="22"/>
                <w:lang w:eastAsia="bg-BG"/>
              </w:rPr>
            </w:pPr>
            <w:r w:rsidRPr="009C7C15">
              <w:rPr>
                <w:rFonts w:cs="Arial"/>
                <w:sz w:val="22"/>
                <w:szCs w:val="22"/>
                <w:lang w:eastAsia="bg-BG"/>
              </w:rPr>
              <w:t>минимум 5 % от учениците са от друга община или училището се намира в гранична община (община, чийто държавна граница съвпада с държавна граница).</w:t>
            </w:r>
          </w:p>
          <w:p w14:paraId="6335CA23" w14:textId="77777777" w:rsidR="009C7C15" w:rsidRPr="009C7C15" w:rsidRDefault="009C7C15" w:rsidP="009C7C15">
            <w:pPr>
              <w:spacing w:before="120"/>
              <w:jc w:val="both"/>
              <w:rPr>
                <w:rFonts w:cs="Arial"/>
                <w:sz w:val="22"/>
                <w:szCs w:val="22"/>
                <w:lang w:eastAsia="bg-BG"/>
              </w:rPr>
            </w:pPr>
            <w:r w:rsidRPr="009C7C15">
              <w:rPr>
                <w:rFonts w:cs="Arial"/>
                <w:sz w:val="22"/>
                <w:szCs w:val="22"/>
                <w:lang w:eastAsia="bg-BG"/>
              </w:rPr>
              <w:t xml:space="preserve">2. професионални училища с </w:t>
            </w:r>
            <w:r w:rsidRPr="009C7C15">
              <w:rPr>
                <w:rFonts w:cs="Arial"/>
                <w:b/>
                <w:sz w:val="22"/>
                <w:szCs w:val="22"/>
                <w:u w:val="single"/>
                <w:lang w:eastAsia="bg-BG"/>
              </w:rPr>
              <w:t xml:space="preserve">водещо професионално направление </w:t>
            </w:r>
            <w:r w:rsidRPr="009C7C15">
              <w:rPr>
                <w:rFonts w:cs="Arial"/>
                <w:sz w:val="22"/>
                <w:szCs w:val="22"/>
                <w:lang w:eastAsia="bg-BG"/>
              </w:rPr>
              <w:t>„Ветеринарна медицина“, „Горско стопанство“ или „Растениевъдство, всяко от които отговаря на поне две от следните условия:</w:t>
            </w:r>
          </w:p>
          <w:p w14:paraId="219880C6" w14:textId="77777777" w:rsidR="009C7C15" w:rsidRPr="009C7C15" w:rsidRDefault="009C7C15" w:rsidP="009C7C15">
            <w:pPr>
              <w:numPr>
                <w:ilvl w:val="0"/>
                <w:numId w:val="62"/>
              </w:numPr>
              <w:spacing w:before="120"/>
              <w:ind w:left="316" w:hanging="284"/>
              <w:jc w:val="both"/>
              <w:rPr>
                <w:rFonts w:cs="Arial"/>
                <w:sz w:val="22"/>
                <w:szCs w:val="22"/>
                <w:lang w:eastAsia="bg-BG"/>
              </w:rPr>
            </w:pPr>
            <w:r w:rsidRPr="009C7C15">
              <w:rPr>
                <w:rFonts w:cs="Arial"/>
                <w:sz w:val="22"/>
                <w:szCs w:val="22"/>
                <w:lang w:eastAsia="bg-BG"/>
              </w:rPr>
              <w:t>в училището се обучават минимум 200 ученика редовна форма (към датата на представяне на проектното предложение.);</w:t>
            </w:r>
          </w:p>
          <w:p w14:paraId="72910085" w14:textId="77777777" w:rsidR="009C7C15" w:rsidRPr="009C7C15" w:rsidRDefault="009C7C15" w:rsidP="009C7C15">
            <w:pPr>
              <w:numPr>
                <w:ilvl w:val="0"/>
                <w:numId w:val="62"/>
              </w:numPr>
              <w:spacing w:before="120"/>
              <w:ind w:left="316" w:hanging="284"/>
              <w:jc w:val="both"/>
              <w:rPr>
                <w:rFonts w:cs="Arial"/>
                <w:sz w:val="22"/>
                <w:szCs w:val="22"/>
                <w:lang w:eastAsia="bg-BG"/>
              </w:rPr>
            </w:pPr>
            <w:r w:rsidRPr="009C7C15">
              <w:rPr>
                <w:rFonts w:cs="Arial"/>
                <w:sz w:val="22"/>
                <w:szCs w:val="22"/>
                <w:lang w:eastAsia="bg-BG"/>
              </w:rPr>
              <w:t>в училището над 30 % от учениците се обучават по приоритетни професионални направления;</w:t>
            </w:r>
          </w:p>
          <w:p w14:paraId="3FCDF14B" w14:textId="77777777" w:rsidR="009C5E08" w:rsidRPr="009C7C15" w:rsidRDefault="009C7C15" w:rsidP="009C7C15">
            <w:pPr>
              <w:numPr>
                <w:ilvl w:val="0"/>
                <w:numId w:val="62"/>
              </w:numPr>
              <w:spacing w:before="120"/>
              <w:ind w:left="316" w:hanging="284"/>
              <w:jc w:val="both"/>
              <w:rPr>
                <w:rFonts w:cs="Arial"/>
                <w:sz w:val="22"/>
                <w:szCs w:val="22"/>
                <w:lang w:eastAsia="bg-BG"/>
              </w:rPr>
            </w:pPr>
            <w:r w:rsidRPr="009C7C15">
              <w:rPr>
                <w:rFonts w:cs="Arial"/>
                <w:sz w:val="22"/>
                <w:szCs w:val="22"/>
                <w:lang w:eastAsia="bg-BG"/>
              </w:rPr>
              <w:t>минимум 5 % от учениците са от друга община или училището се намира в гранична община (община, чийто държавна граница съвпада с държавна граница).</w:t>
            </w:r>
            <w:r w:rsidR="009C5E08" w:rsidRPr="009C7C15">
              <w:rPr>
                <w:rFonts w:cs="Arial"/>
                <w:sz w:val="22"/>
                <w:szCs w:val="22"/>
                <w:lang w:eastAsia="bg-BG"/>
              </w:rPr>
              <w:t xml:space="preserve"> </w:t>
            </w:r>
          </w:p>
        </w:tc>
        <w:tc>
          <w:tcPr>
            <w:tcW w:w="303" w:type="pct"/>
            <w:tcMar>
              <w:top w:w="0" w:type="dxa"/>
              <w:left w:w="108" w:type="dxa"/>
              <w:bottom w:w="0" w:type="dxa"/>
              <w:right w:w="108" w:type="dxa"/>
            </w:tcMar>
          </w:tcPr>
          <w:p w14:paraId="5AAE9134" w14:textId="77777777" w:rsidR="009C5E08" w:rsidRPr="002E2EDB" w:rsidRDefault="009C5E08" w:rsidP="00C07298">
            <w:pPr>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4F75D1">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76055240" w14:textId="77777777" w:rsidR="009C5E08" w:rsidRPr="002E2EDB" w:rsidRDefault="009C5E08" w:rsidP="00C07298">
            <w:pPr>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453163B3" w14:textId="77777777" w:rsidR="009C5E08" w:rsidRPr="002E2EDB" w:rsidRDefault="009C5E08" w:rsidP="00C07298">
            <w:pPr>
              <w:spacing w:before="120"/>
              <w:rPr>
                <w:rFonts w:ascii="Times New Roman" w:hAnsi="Times New Roman"/>
                <w:sz w:val="24"/>
                <w:szCs w:val="24"/>
              </w:rPr>
            </w:pPr>
          </w:p>
        </w:tc>
        <w:tc>
          <w:tcPr>
            <w:tcW w:w="560" w:type="pct"/>
            <w:shd w:val="clear" w:color="auto" w:fill="E0E0E0"/>
          </w:tcPr>
          <w:p w14:paraId="12CAAD03" w14:textId="77777777" w:rsidR="009C5E08" w:rsidRPr="001B4A09" w:rsidRDefault="009C5E08" w:rsidP="00C07298">
            <w:pPr>
              <w:spacing w:before="120"/>
              <w:rPr>
                <w:rFonts w:ascii="Times New Roman" w:hAnsi="Times New Roman"/>
                <w:sz w:val="24"/>
                <w:szCs w:val="24"/>
              </w:rPr>
            </w:pPr>
          </w:p>
        </w:tc>
      </w:tr>
      <w:tr w:rsidR="000F7070" w:rsidRPr="004F75D1" w14:paraId="3032A661" w14:textId="77777777" w:rsidTr="00BF258F">
        <w:trPr>
          <w:trHeight w:val="577"/>
        </w:trPr>
        <w:tc>
          <w:tcPr>
            <w:tcW w:w="260" w:type="pct"/>
            <w:tcMar>
              <w:top w:w="0" w:type="dxa"/>
              <w:left w:w="108" w:type="dxa"/>
              <w:bottom w:w="0" w:type="dxa"/>
              <w:right w:w="108" w:type="dxa"/>
            </w:tcMar>
          </w:tcPr>
          <w:p w14:paraId="581A92D7"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0E8017AD" w14:textId="77777777" w:rsidR="000F7070" w:rsidRPr="00C300FF" w:rsidRDefault="000F7070" w:rsidP="006F1375">
            <w:pPr>
              <w:spacing w:before="120"/>
              <w:jc w:val="both"/>
              <w:rPr>
                <w:rFonts w:cs="Arial"/>
                <w:sz w:val="22"/>
                <w:szCs w:val="22"/>
                <w:lang w:eastAsia="bg-BG"/>
              </w:rPr>
            </w:pPr>
            <w:r w:rsidRPr="00C300FF">
              <w:rPr>
                <w:rFonts w:cs="Arial"/>
                <w:sz w:val="22"/>
                <w:szCs w:val="22"/>
                <w:lang w:eastAsia="bg-BG"/>
              </w:rPr>
              <w:t>Дейностите по проекта са описани подробно и обхватът и времетраенето им е ясен</w:t>
            </w:r>
          </w:p>
        </w:tc>
        <w:tc>
          <w:tcPr>
            <w:tcW w:w="303" w:type="pct"/>
            <w:tcMar>
              <w:top w:w="0" w:type="dxa"/>
              <w:left w:w="108" w:type="dxa"/>
              <w:bottom w:w="0" w:type="dxa"/>
              <w:right w:w="108" w:type="dxa"/>
            </w:tcMar>
          </w:tcPr>
          <w:p w14:paraId="63190BF5"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52EC941D"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58FAFBC5"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2F99893D" w14:textId="77777777" w:rsidR="000F7070" w:rsidRPr="001B4A09" w:rsidRDefault="000F7070" w:rsidP="00C07298">
            <w:pPr>
              <w:spacing w:before="120"/>
              <w:rPr>
                <w:rFonts w:ascii="Times New Roman" w:hAnsi="Times New Roman"/>
                <w:sz w:val="24"/>
                <w:szCs w:val="24"/>
              </w:rPr>
            </w:pPr>
          </w:p>
        </w:tc>
      </w:tr>
      <w:tr w:rsidR="000F7070" w:rsidRPr="004F75D1" w14:paraId="76E323C7" w14:textId="77777777" w:rsidTr="00BF258F">
        <w:trPr>
          <w:trHeight w:val="577"/>
        </w:trPr>
        <w:tc>
          <w:tcPr>
            <w:tcW w:w="260" w:type="pct"/>
            <w:tcMar>
              <w:top w:w="0" w:type="dxa"/>
              <w:left w:w="108" w:type="dxa"/>
              <w:bottom w:w="0" w:type="dxa"/>
              <w:right w:w="108" w:type="dxa"/>
            </w:tcMar>
          </w:tcPr>
          <w:p w14:paraId="22259A14"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1794A5A5" w14:textId="77777777" w:rsidR="000F7070" w:rsidRPr="00C300FF" w:rsidRDefault="000F7070" w:rsidP="006F1375">
            <w:pPr>
              <w:spacing w:before="120"/>
              <w:jc w:val="both"/>
              <w:rPr>
                <w:rFonts w:cs="Arial"/>
                <w:sz w:val="22"/>
                <w:szCs w:val="22"/>
                <w:lang w:eastAsia="bg-BG"/>
              </w:rPr>
            </w:pPr>
            <w:r w:rsidRPr="00C300FF">
              <w:rPr>
                <w:rFonts w:cs="Arial"/>
                <w:sz w:val="22"/>
                <w:szCs w:val="22"/>
                <w:lang w:eastAsia="bg-BG"/>
              </w:rPr>
              <w:t>Крайните потребители и целевите групи по проекта са ясно идентифицирани</w:t>
            </w:r>
          </w:p>
        </w:tc>
        <w:tc>
          <w:tcPr>
            <w:tcW w:w="303" w:type="pct"/>
            <w:tcMar>
              <w:top w:w="0" w:type="dxa"/>
              <w:left w:w="108" w:type="dxa"/>
              <w:bottom w:w="0" w:type="dxa"/>
              <w:right w:w="108" w:type="dxa"/>
            </w:tcMar>
          </w:tcPr>
          <w:p w14:paraId="3CA35D25"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623922BD"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44F6A5BF"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4541583E" w14:textId="77777777" w:rsidR="000F7070" w:rsidRPr="001B4A09" w:rsidRDefault="000F7070" w:rsidP="00C07298">
            <w:pPr>
              <w:spacing w:before="120"/>
              <w:rPr>
                <w:rFonts w:ascii="Times New Roman" w:hAnsi="Times New Roman"/>
                <w:sz w:val="24"/>
                <w:szCs w:val="24"/>
              </w:rPr>
            </w:pPr>
          </w:p>
        </w:tc>
      </w:tr>
      <w:tr w:rsidR="000F7070" w:rsidRPr="004F75D1" w14:paraId="0B18E049" w14:textId="77777777" w:rsidTr="00BF258F">
        <w:trPr>
          <w:trHeight w:val="577"/>
        </w:trPr>
        <w:tc>
          <w:tcPr>
            <w:tcW w:w="260" w:type="pct"/>
            <w:tcMar>
              <w:top w:w="0" w:type="dxa"/>
              <w:left w:w="108" w:type="dxa"/>
              <w:bottom w:w="0" w:type="dxa"/>
              <w:right w:w="108" w:type="dxa"/>
            </w:tcMar>
          </w:tcPr>
          <w:p w14:paraId="02E080A8"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79B46E24" w14:textId="77777777" w:rsidR="000F7070" w:rsidRPr="00C300FF" w:rsidRDefault="000F7070" w:rsidP="006F1375">
            <w:pPr>
              <w:spacing w:before="120"/>
              <w:jc w:val="both"/>
              <w:rPr>
                <w:rFonts w:cs="Arial"/>
                <w:sz w:val="22"/>
                <w:szCs w:val="22"/>
                <w:lang w:eastAsia="bg-BG"/>
              </w:rPr>
            </w:pPr>
            <w:r w:rsidRPr="00C300FF">
              <w:rPr>
                <w:rFonts w:cs="Arial"/>
                <w:sz w:val="22"/>
                <w:szCs w:val="22"/>
                <w:lang w:eastAsia="bg-BG"/>
              </w:rPr>
              <w:t>Планът за действие е реалистичен; разпределението на дейности във времето е балансирано и позволява гладко управление и изпълнение</w:t>
            </w:r>
          </w:p>
        </w:tc>
        <w:tc>
          <w:tcPr>
            <w:tcW w:w="303" w:type="pct"/>
            <w:tcMar>
              <w:top w:w="0" w:type="dxa"/>
              <w:left w:w="108" w:type="dxa"/>
              <w:bottom w:w="0" w:type="dxa"/>
              <w:right w:w="108" w:type="dxa"/>
            </w:tcMar>
          </w:tcPr>
          <w:p w14:paraId="19F2555E"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00C1AC20"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20F50B36"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73BBEA4F" w14:textId="77777777" w:rsidR="000F7070" w:rsidRPr="001B4A09" w:rsidRDefault="000F7070" w:rsidP="00C07298">
            <w:pPr>
              <w:spacing w:before="120"/>
              <w:rPr>
                <w:rFonts w:ascii="Times New Roman" w:hAnsi="Times New Roman"/>
                <w:sz w:val="24"/>
                <w:szCs w:val="24"/>
              </w:rPr>
            </w:pPr>
          </w:p>
        </w:tc>
      </w:tr>
      <w:tr w:rsidR="000F7070" w:rsidRPr="004F75D1" w14:paraId="3F7BAA5C" w14:textId="77777777" w:rsidTr="00BF258F">
        <w:trPr>
          <w:trHeight w:val="577"/>
        </w:trPr>
        <w:tc>
          <w:tcPr>
            <w:tcW w:w="260" w:type="pct"/>
            <w:tcMar>
              <w:top w:w="0" w:type="dxa"/>
              <w:left w:w="108" w:type="dxa"/>
              <w:bottom w:w="0" w:type="dxa"/>
              <w:right w:w="108" w:type="dxa"/>
            </w:tcMar>
          </w:tcPr>
          <w:p w14:paraId="54610AE3"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29EB936A" w14:textId="77777777" w:rsidR="000F7070" w:rsidRPr="00C300FF" w:rsidRDefault="000F7070" w:rsidP="006F1375">
            <w:pPr>
              <w:spacing w:before="120"/>
              <w:jc w:val="both"/>
              <w:rPr>
                <w:rFonts w:cs="Arial"/>
                <w:sz w:val="22"/>
                <w:szCs w:val="22"/>
                <w:lang w:eastAsia="bg-BG"/>
              </w:rPr>
            </w:pPr>
            <w:r w:rsidRPr="00C300FF">
              <w:rPr>
                <w:rFonts w:cs="Arial"/>
                <w:sz w:val="22"/>
                <w:szCs w:val="22"/>
                <w:lang w:eastAsia="bg-BG"/>
              </w:rPr>
              <w:t>Представена е информация за планираните процедури за избор на изпълнители от страна на бенефициента (по ЗОП)</w:t>
            </w:r>
          </w:p>
        </w:tc>
        <w:tc>
          <w:tcPr>
            <w:tcW w:w="303" w:type="pct"/>
            <w:tcMar>
              <w:top w:w="0" w:type="dxa"/>
              <w:left w:w="108" w:type="dxa"/>
              <w:bottom w:w="0" w:type="dxa"/>
              <w:right w:w="108" w:type="dxa"/>
            </w:tcMar>
          </w:tcPr>
          <w:p w14:paraId="4D830107"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4F75D1">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35CB5A3C"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555190D4"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352DF779" w14:textId="77777777" w:rsidR="000F7070" w:rsidRPr="001B4A09" w:rsidRDefault="000F7070" w:rsidP="00C07298">
            <w:pPr>
              <w:spacing w:before="120"/>
              <w:rPr>
                <w:rFonts w:ascii="Times New Roman" w:hAnsi="Times New Roman"/>
                <w:sz w:val="24"/>
                <w:szCs w:val="24"/>
              </w:rPr>
            </w:pPr>
          </w:p>
        </w:tc>
      </w:tr>
      <w:tr w:rsidR="000F7070" w:rsidRPr="004F75D1" w14:paraId="2254FEE8" w14:textId="77777777" w:rsidTr="00BF258F">
        <w:trPr>
          <w:trHeight w:val="577"/>
        </w:trPr>
        <w:tc>
          <w:tcPr>
            <w:tcW w:w="260" w:type="pct"/>
            <w:tcMar>
              <w:top w:w="0" w:type="dxa"/>
              <w:left w:w="108" w:type="dxa"/>
              <w:bottom w:w="0" w:type="dxa"/>
              <w:right w:w="108" w:type="dxa"/>
            </w:tcMar>
          </w:tcPr>
          <w:p w14:paraId="06435741"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60770532" w14:textId="77777777" w:rsidR="000F7070" w:rsidRPr="00ED4ADC" w:rsidRDefault="000F7070" w:rsidP="006F1375">
            <w:pPr>
              <w:spacing w:before="120"/>
              <w:jc w:val="both"/>
              <w:rPr>
                <w:rFonts w:cs="Arial"/>
                <w:sz w:val="22"/>
                <w:szCs w:val="22"/>
                <w:lang w:eastAsia="bg-BG"/>
              </w:rPr>
            </w:pPr>
            <w:r w:rsidRPr="00ED4ADC">
              <w:rPr>
                <w:rFonts w:cs="Arial"/>
                <w:sz w:val="22"/>
                <w:szCs w:val="22"/>
                <w:lang w:eastAsia="bg-BG"/>
              </w:rPr>
              <w:t>Целевите стойности на индикаторите за продукт са ясно и точно остойностени и ще допринесат за постигане на заложената цел на ниво Приоритетна ос</w:t>
            </w:r>
          </w:p>
        </w:tc>
        <w:tc>
          <w:tcPr>
            <w:tcW w:w="303" w:type="pct"/>
            <w:tcMar>
              <w:top w:w="0" w:type="dxa"/>
              <w:left w:w="108" w:type="dxa"/>
              <w:bottom w:w="0" w:type="dxa"/>
              <w:right w:w="108" w:type="dxa"/>
            </w:tcMar>
          </w:tcPr>
          <w:p w14:paraId="510F2BED"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4E14F7FE"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157A9D66"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1BF50888" w14:textId="77777777" w:rsidR="000F7070" w:rsidRPr="001B4A09" w:rsidRDefault="000F7070" w:rsidP="00C07298">
            <w:pPr>
              <w:spacing w:before="120"/>
              <w:rPr>
                <w:rFonts w:ascii="Times New Roman" w:hAnsi="Times New Roman"/>
                <w:sz w:val="24"/>
                <w:szCs w:val="24"/>
              </w:rPr>
            </w:pPr>
          </w:p>
        </w:tc>
      </w:tr>
      <w:tr w:rsidR="000F7070" w:rsidRPr="004F75D1" w14:paraId="7299E6DE" w14:textId="77777777" w:rsidTr="00BF258F">
        <w:trPr>
          <w:trHeight w:val="577"/>
        </w:trPr>
        <w:tc>
          <w:tcPr>
            <w:tcW w:w="260" w:type="pct"/>
            <w:tcMar>
              <w:top w:w="0" w:type="dxa"/>
              <w:left w:w="108" w:type="dxa"/>
              <w:bottom w:w="0" w:type="dxa"/>
              <w:right w:w="108" w:type="dxa"/>
            </w:tcMar>
          </w:tcPr>
          <w:p w14:paraId="31C3D848"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414D1F5E" w14:textId="77777777" w:rsidR="000F7070" w:rsidRPr="00ED4ADC" w:rsidRDefault="000F7070" w:rsidP="006F1375">
            <w:pPr>
              <w:spacing w:before="120"/>
              <w:jc w:val="both"/>
              <w:rPr>
                <w:rFonts w:cs="Arial"/>
                <w:sz w:val="22"/>
                <w:szCs w:val="22"/>
                <w:lang w:eastAsia="bg-BG"/>
              </w:rPr>
            </w:pPr>
            <w:r w:rsidRPr="00ED4ADC">
              <w:rPr>
                <w:rFonts w:cs="Arial"/>
                <w:sz w:val="22"/>
                <w:szCs w:val="22"/>
                <w:lang w:eastAsia="bg-BG"/>
              </w:rPr>
              <w:t>Проектът предвижда ясна институционална организация за управление; длъжностите на членовете на екипа са подробно описани</w:t>
            </w:r>
          </w:p>
        </w:tc>
        <w:tc>
          <w:tcPr>
            <w:tcW w:w="303" w:type="pct"/>
            <w:tcMar>
              <w:top w:w="0" w:type="dxa"/>
              <w:left w:w="108" w:type="dxa"/>
              <w:bottom w:w="0" w:type="dxa"/>
              <w:right w:w="108" w:type="dxa"/>
            </w:tcMar>
          </w:tcPr>
          <w:p w14:paraId="46B9317D"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49AC682B"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762518B4"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08319E7D" w14:textId="77777777" w:rsidR="000F7070" w:rsidRPr="001B4A09" w:rsidRDefault="000F7070" w:rsidP="00C07298">
            <w:pPr>
              <w:spacing w:before="120"/>
              <w:rPr>
                <w:rFonts w:ascii="Times New Roman" w:hAnsi="Times New Roman"/>
                <w:sz w:val="24"/>
                <w:szCs w:val="24"/>
              </w:rPr>
            </w:pPr>
          </w:p>
        </w:tc>
      </w:tr>
      <w:tr w:rsidR="000F7070" w:rsidRPr="002E2EDB" w14:paraId="63889E25" w14:textId="77777777" w:rsidTr="00BF258F">
        <w:trPr>
          <w:trHeight w:val="577"/>
        </w:trPr>
        <w:tc>
          <w:tcPr>
            <w:tcW w:w="260" w:type="pct"/>
            <w:tcMar>
              <w:top w:w="0" w:type="dxa"/>
              <w:left w:w="108" w:type="dxa"/>
              <w:bottom w:w="0" w:type="dxa"/>
              <w:right w:w="108" w:type="dxa"/>
            </w:tcMar>
          </w:tcPr>
          <w:p w14:paraId="153ABB1A"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09289004" w14:textId="77777777" w:rsidR="000F7070" w:rsidRPr="00ED4ADC" w:rsidRDefault="000F7070" w:rsidP="006F1375">
            <w:pPr>
              <w:spacing w:before="120"/>
              <w:jc w:val="both"/>
              <w:rPr>
                <w:rFonts w:cs="Arial"/>
                <w:sz w:val="22"/>
                <w:szCs w:val="22"/>
                <w:lang w:eastAsia="bg-BG"/>
              </w:rPr>
            </w:pPr>
            <w:r w:rsidRPr="00ED4ADC">
              <w:rPr>
                <w:rFonts w:cs="Arial"/>
                <w:sz w:val="22"/>
                <w:szCs w:val="22"/>
                <w:lang w:eastAsia="bg-BG"/>
              </w:rPr>
              <w:t>Бюджетните пера са ясни и детайлни и са необходими и достатъчни за изпълнение на проекта</w:t>
            </w:r>
          </w:p>
        </w:tc>
        <w:tc>
          <w:tcPr>
            <w:tcW w:w="303" w:type="pct"/>
            <w:tcMar>
              <w:top w:w="0" w:type="dxa"/>
              <w:left w:w="108" w:type="dxa"/>
              <w:bottom w:w="0" w:type="dxa"/>
              <w:right w:w="108" w:type="dxa"/>
            </w:tcMar>
          </w:tcPr>
          <w:p w14:paraId="7429AC70"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263" w:type="pct"/>
            <w:tcMar>
              <w:top w:w="0" w:type="dxa"/>
              <w:left w:w="108" w:type="dxa"/>
              <w:bottom w:w="0" w:type="dxa"/>
              <w:right w:w="108" w:type="dxa"/>
            </w:tcMar>
          </w:tcPr>
          <w:p w14:paraId="7DC92D5C" w14:textId="77777777" w:rsidR="000F7070" w:rsidRPr="002E2EDB" w:rsidRDefault="000F7070" w:rsidP="00C07298">
            <w:pPr>
              <w:spacing w:before="120"/>
              <w:rPr>
                <w:rFonts w:ascii="Times New Roman" w:hAnsi="Times New Roman"/>
                <w:sz w:val="24"/>
                <w:szCs w:val="24"/>
              </w:rPr>
            </w:pPr>
            <w:r w:rsidRPr="002E2EDB">
              <w:rPr>
                <w:rFonts w:ascii="Times New Roman" w:hAnsi="Times New Roman"/>
                <w:sz w:val="24"/>
                <w:szCs w:val="24"/>
              </w:rPr>
              <w:fldChar w:fldCharType="begin">
                <w:ffData>
                  <w:name w:val=""/>
                  <w:enabled/>
                  <w:calcOnExit/>
                  <w:checkBox>
                    <w:sizeAuto/>
                    <w:default w:val="0"/>
                  </w:checkBox>
                </w:ffData>
              </w:fldChar>
            </w:r>
            <w:r w:rsidRPr="002E2EDB">
              <w:rPr>
                <w:rFonts w:ascii="Times New Roman" w:hAnsi="Times New Roman"/>
                <w:sz w:val="24"/>
                <w:szCs w:val="24"/>
              </w:rPr>
              <w:instrText xml:space="preserve"> FORMCHECKBOX </w:instrText>
            </w:r>
            <w:r w:rsidR="00685FF5">
              <w:rPr>
                <w:rFonts w:ascii="Times New Roman" w:hAnsi="Times New Roman"/>
                <w:sz w:val="24"/>
                <w:szCs w:val="24"/>
              </w:rPr>
            </w:r>
            <w:r w:rsidR="00685FF5">
              <w:rPr>
                <w:rFonts w:ascii="Times New Roman" w:hAnsi="Times New Roman"/>
                <w:sz w:val="24"/>
                <w:szCs w:val="24"/>
              </w:rPr>
              <w:fldChar w:fldCharType="separate"/>
            </w:r>
            <w:r w:rsidRPr="002E2EDB">
              <w:rPr>
                <w:rFonts w:ascii="Times New Roman" w:hAnsi="Times New Roman"/>
                <w:sz w:val="24"/>
                <w:szCs w:val="24"/>
              </w:rPr>
              <w:fldChar w:fldCharType="end"/>
            </w:r>
          </w:p>
        </w:tc>
        <w:tc>
          <w:tcPr>
            <w:tcW w:w="319" w:type="pct"/>
            <w:shd w:val="clear" w:color="auto" w:fill="E0E0E0"/>
            <w:tcMar>
              <w:top w:w="0" w:type="dxa"/>
              <w:left w:w="108" w:type="dxa"/>
              <w:bottom w:w="0" w:type="dxa"/>
              <w:right w:w="108" w:type="dxa"/>
            </w:tcMar>
          </w:tcPr>
          <w:p w14:paraId="29DE192F"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4878F62B" w14:textId="77777777" w:rsidR="000F7070" w:rsidRPr="001B4A09" w:rsidRDefault="000F7070" w:rsidP="00C07298">
            <w:pPr>
              <w:spacing w:before="120"/>
              <w:rPr>
                <w:rFonts w:ascii="Times New Roman" w:hAnsi="Times New Roman"/>
                <w:sz w:val="24"/>
                <w:szCs w:val="24"/>
              </w:rPr>
            </w:pPr>
          </w:p>
        </w:tc>
      </w:tr>
      <w:tr w:rsidR="000F7070" w:rsidRPr="002E2EDB" w14:paraId="0B355E92" w14:textId="77777777" w:rsidTr="00BF258F">
        <w:trPr>
          <w:trHeight w:val="577"/>
        </w:trPr>
        <w:tc>
          <w:tcPr>
            <w:tcW w:w="260" w:type="pct"/>
            <w:tcMar>
              <w:top w:w="0" w:type="dxa"/>
              <w:left w:w="108" w:type="dxa"/>
              <w:bottom w:w="0" w:type="dxa"/>
              <w:right w:w="108" w:type="dxa"/>
            </w:tcMar>
          </w:tcPr>
          <w:p w14:paraId="0B27D912" w14:textId="77777777" w:rsidR="000F7070" w:rsidRPr="002E2EDB" w:rsidRDefault="000F7070" w:rsidP="009C7C15">
            <w:pPr>
              <w:numPr>
                <w:ilvl w:val="0"/>
                <w:numId w:val="61"/>
              </w:numPr>
              <w:autoSpaceDE w:val="0"/>
              <w:autoSpaceDN w:val="0"/>
              <w:spacing w:before="120"/>
              <w:rPr>
                <w:rFonts w:ascii="Times New Roman" w:hAnsi="Times New Roman"/>
                <w:sz w:val="24"/>
                <w:szCs w:val="24"/>
              </w:rPr>
            </w:pPr>
          </w:p>
        </w:tc>
        <w:tc>
          <w:tcPr>
            <w:tcW w:w="3295" w:type="pct"/>
            <w:tcMar>
              <w:top w:w="0" w:type="dxa"/>
              <w:left w:w="108" w:type="dxa"/>
              <w:bottom w:w="0" w:type="dxa"/>
              <w:right w:w="108" w:type="dxa"/>
            </w:tcMar>
          </w:tcPr>
          <w:p w14:paraId="12BF4309" w14:textId="77777777" w:rsidR="000F7070" w:rsidRPr="00ED4ADC" w:rsidRDefault="000F7070" w:rsidP="006F1375">
            <w:pPr>
              <w:spacing w:before="120"/>
              <w:jc w:val="both"/>
              <w:rPr>
                <w:rFonts w:cs="Arial"/>
                <w:sz w:val="22"/>
                <w:szCs w:val="22"/>
                <w:lang w:eastAsia="bg-BG"/>
              </w:rPr>
            </w:pPr>
            <w:r w:rsidRPr="00ED4ADC">
              <w:rPr>
                <w:rFonts w:cs="Arial"/>
                <w:sz w:val="22"/>
                <w:szCs w:val="22"/>
                <w:lang w:eastAsia="bg-BG"/>
              </w:rPr>
              <w:t>Представена е информация във формуляра за кандидатстване, от която става ясно, че проектното предложение предвижда изпълнение, в рамките на 5 годишния период на устойчивост на проекта, на съпътстващи меки мерки, свързани с обновената образователна инфраструктура, с цел подобряване и модернизация на образователния процес и с ясно описани източници на финансиране.</w:t>
            </w:r>
          </w:p>
        </w:tc>
        <w:tc>
          <w:tcPr>
            <w:tcW w:w="303" w:type="pct"/>
            <w:tcMar>
              <w:top w:w="0" w:type="dxa"/>
              <w:left w:w="108" w:type="dxa"/>
              <w:bottom w:w="0" w:type="dxa"/>
              <w:right w:w="108" w:type="dxa"/>
            </w:tcMar>
          </w:tcPr>
          <w:p w14:paraId="4E7B6C49" w14:textId="77777777" w:rsidR="000F7070" w:rsidRPr="00ED4ADC" w:rsidRDefault="000F7070" w:rsidP="006F1375">
            <w:pPr>
              <w:spacing w:before="120"/>
              <w:rPr>
                <w:rFonts w:cs="Arial"/>
                <w:sz w:val="22"/>
                <w:szCs w:val="22"/>
              </w:rPr>
            </w:pPr>
            <w:r w:rsidRPr="00ED4ADC">
              <w:rPr>
                <w:rFonts w:cs="Arial"/>
                <w:sz w:val="22"/>
                <w:szCs w:val="22"/>
              </w:rPr>
              <w:fldChar w:fldCharType="begin">
                <w:ffData>
                  <w:name w:val=""/>
                  <w:enabled/>
                  <w:calcOnExit/>
                  <w:checkBox>
                    <w:sizeAuto/>
                    <w:default w:val="0"/>
                  </w:checkBox>
                </w:ffData>
              </w:fldChar>
            </w:r>
            <w:r w:rsidRPr="00ED4AD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ED4ADC">
              <w:rPr>
                <w:rFonts w:cs="Arial"/>
                <w:sz w:val="22"/>
                <w:szCs w:val="22"/>
              </w:rPr>
              <w:fldChar w:fldCharType="end"/>
            </w:r>
          </w:p>
        </w:tc>
        <w:tc>
          <w:tcPr>
            <w:tcW w:w="263" w:type="pct"/>
            <w:tcMar>
              <w:top w:w="0" w:type="dxa"/>
              <w:left w:w="108" w:type="dxa"/>
              <w:bottom w:w="0" w:type="dxa"/>
              <w:right w:w="108" w:type="dxa"/>
            </w:tcMar>
          </w:tcPr>
          <w:p w14:paraId="6FF61950" w14:textId="77777777" w:rsidR="000F7070" w:rsidRPr="00ED4ADC" w:rsidRDefault="000F7070" w:rsidP="006F1375">
            <w:pPr>
              <w:spacing w:before="120"/>
              <w:rPr>
                <w:rFonts w:cs="Arial"/>
                <w:sz w:val="22"/>
                <w:szCs w:val="22"/>
              </w:rPr>
            </w:pPr>
            <w:r w:rsidRPr="00ED4ADC">
              <w:rPr>
                <w:rFonts w:cs="Arial"/>
                <w:sz w:val="22"/>
                <w:szCs w:val="22"/>
              </w:rPr>
              <w:fldChar w:fldCharType="begin">
                <w:ffData>
                  <w:name w:val=""/>
                  <w:enabled/>
                  <w:calcOnExit/>
                  <w:checkBox>
                    <w:sizeAuto/>
                    <w:default w:val="0"/>
                  </w:checkBox>
                </w:ffData>
              </w:fldChar>
            </w:r>
            <w:r w:rsidRPr="00ED4ADC">
              <w:rPr>
                <w:rFonts w:cs="Arial"/>
                <w:sz w:val="22"/>
                <w:szCs w:val="22"/>
              </w:rPr>
              <w:instrText xml:space="preserve"> FORMCHECKBOX </w:instrText>
            </w:r>
            <w:r w:rsidR="00685FF5">
              <w:rPr>
                <w:rFonts w:cs="Arial"/>
                <w:sz w:val="22"/>
                <w:szCs w:val="22"/>
              </w:rPr>
            </w:r>
            <w:r w:rsidR="00685FF5">
              <w:rPr>
                <w:rFonts w:cs="Arial"/>
                <w:sz w:val="22"/>
                <w:szCs w:val="22"/>
              </w:rPr>
              <w:fldChar w:fldCharType="separate"/>
            </w:r>
            <w:r w:rsidRPr="00ED4ADC">
              <w:rPr>
                <w:rFonts w:cs="Arial"/>
                <w:sz w:val="22"/>
                <w:szCs w:val="22"/>
              </w:rPr>
              <w:fldChar w:fldCharType="end"/>
            </w:r>
          </w:p>
        </w:tc>
        <w:tc>
          <w:tcPr>
            <w:tcW w:w="319" w:type="pct"/>
            <w:shd w:val="clear" w:color="auto" w:fill="E0E0E0"/>
            <w:tcMar>
              <w:top w:w="0" w:type="dxa"/>
              <w:left w:w="108" w:type="dxa"/>
              <w:bottom w:w="0" w:type="dxa"/>
              <w:right w:w="108" w:type="dxa"/>
            </w:tcMar>
          </w:tcPr>
          <w:p w14:paraId="4F360860" w14:textId="77777777" w:rsidR="000F7070" w:rsidRPr="002E2EDB" w:rsidRDefault="000F7070" w:rsidP="00C07298">
            <w:pPr>
              <w:spacing w:before="120"/>
              <w:rPr>
                <w:rFonts w:ascii="Times New Roman" w:hAnsi="Times New Roman"/>
                <w:sz w:val="24"/>
                <w:szCs w:val="24"/>
              </w:rPr>
            </w:pPr>
          </w:p>
        </w:tc>
        <w:tc>
          <w:tcPr>
            <w:tcW w:w="560" w:type="pct"/>
            <w:shd w:val="clear" w:color="auto" w:fill="E0E0E0"/>
          </w:tcPr>
          <w:p w14:paraId="66EC1D85" w14:textId="77777777" w:rsidR="000F7070" w:rsidRPr="001B4A09" w:rsidRDefault="000F7070" w:rsidP="00C07298">
            <w:pPr>
              <w:spacing w:before="120"/>
              <w:rPr>
                <w:rFonts w:ascii="Times New Roman" w:hAnsi="Times New Roman"/>
                <w:sz w:val="24"/>
                <w:szCs w:val="24"/>
              </w:rPr>
            </w:pPr>
          </w:p>
        </w:tc>
      </w:tr>
    </w:tbl>
    <w:p w14:paraId="1979C60E" w14:textId="77777777" w:rsidR="00877A0C" w:rsidRDefault="00877A0C" w:rsidP="004D6A77">
      <w:pPr>
        <w:spacing w:before="120"/>
        <w:jc w:val="both"/>
        <w:rPr>
          <w:sz w:val="22"/>
          <w:szCs w:val="22"/>
          <w:lang w:val="bg-BG"/>
        </w:rPr>
      </w:pPr>
    </w:p>
    <w:p w14:paraId="6FAFD7B5" w14:textId="77777777" w:rsidR="00135475" w:rsidRPr="00E405C2" w:rsidRDefault="00135475" w:rsidP="00D2137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highlight w:val="yellow"/>
          <w:lang w:val="ru-RU"/>
        </w:rPr>
      </w:pPr>
      <w:r w:rsidRPr="00E405C2">
        <w:rPr>
          <w:rFonts w:cs="Arial"/>
          <w:b/>
          <w:bCs/>
          <w:caps/>
          <w:sz w:val="22"/>
          <w:szCs w:val="22"/>
          <w:highlight w:val="yellow"/>
          <w:lang w:val="ru-RU"/>
        </w:rPr>
        <w:t>Важно!</w:t>
      </w:r>
    </w:p>
    <w:p w14:paraId="47F325AD" w14:textId="77777777" w:rsidR="00135475" w:rsidRPr="00E405C2" w:rsidRDefault="00135475" w:rsidP="00D2137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highlight w:val="yellow"/>
          <w:lang w:val="ru-RU"/>
        </w:rPr>
      </w:pPr>
      <w:r w:rsidRPr="00E405C2">
        <w:rPr>
          <w:rFonts w:cs="Arial"/>
          <w:b/>
          <w:sz w:val="22"/>
          <w:szCs w:val="22"/>
          <w:highlight w:val="yellow"/>
          <w:lang w:val="bg-BG"/>
        </w:rPr>
        <w:t xml:space="preserve">В случай на констатирани пропуски/несъответствия на проектното предложение с предварително оповестените изисквания, конкретният бенефициент има право да коригира </w:t>
      </w:r>
      <w:r w:rsidR="00C37487" w:rsidRPr="00E405C2">
        <w:rPr>
          <w:rFonts w:cs="Arial"/>
          <w:b/>
          <w:sz w:val="22"/>
          <w:szCs w:val="22"/>
          <w:highlight w:val="yellow"/>
          <w:lang w:val="bg-BG"/>
        </w:rPr>
        <w:t>проектното предложение</w:t>
      </w:r>
      <w:r w:rsidRPr="00E405C2">
        <w:rPr>
          <w:rFonts w:cs="Arial"/>
          <w:b/>
          <w:sz w:val="22"/>
          <w:szCs w:val="22"/>
          <w:highlight w:val="yellow"/>
          <w:lang w:val="bg-BG"/>
        </w:rPr>
        <w:t xml:space="preserve"> в срок, посочен от УО на ОПРР</w:t>
      </w:r>
      <w:r w:rsidR="00690B93" w:rsidRPr="00E405C2">
        <w:rPr>
          <w:rFonts w:cs="Arial"/>
          <w:b/>
          <w:sz w:val="22"/>
          <w:szCs w:val="22"/>
          <w:highlight w:val="yellow"/>
          <w:lang w:val="bg-BG"/>
        </w:rPr>
        <w:t>, който не може да бъде по-кратък от една седмица.</w:t>
      </w:r>
      <w:r w:rsidR="00690B93" w:rsidRPr="00E405C2">
        <w:rPr>
          <w:highlight w:val="yellow"/>
        </w:rPr>
        <w:t xml:space="preserve"> </w:t>
      </w:r>
      <w:r w:rsidR="00690B93" w:rsidRPr="00A7711D">
        <w:rPr>
          <w:rFonts w:cs="Arial"/>
          <w:b/>
          <w:sz w:val="22"/>
          <w:szCs w:val="22"/>
          <w:highlight w:val="yellow"/>
          <w:lang w:val="bg-BG"/>
        </w:rPr>
        <w:t>В този случай срокът по чл. 44, ал. 2 от ЗУСЕСИФ и чл. 24, ал. 4 от ПМС 162/05.07.2016 г. спира да тече до датата на тяхното отстраняване</w:t>
      </w:r>
      <w:r w:rsidRPr="00E405C2">
        <w:rPr>
          <w:rFonts w:cs="Arial"/>
          <w:b/>
          <w:bCs/>
          <w:sz w:val="22"/>
          <w:szCs w:val="22"/>
          <w:highlight w:val="yellow"/>
          <w:lang w:val="ru-RU"/>
        </w:rPr>
        <w:t>.</w:t>
      </w:r>
    </w:p>
    <w:p w14:paraId="55F93F7A" w14:textId="77777777" w:rsidR="00690B93" w:rsidRPr="00E405C2" w:rsidRDefault="00690B93" w:rsidP="00690B93">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highlight w:val="yellow"/>
          <w:lang w:val="bg-BG"/>
        </w:rPr>
      </w:pPr>
      <w:r w:rsidRPr="00E405C2">
        <w:rPr>
          <w:rFonts w:cs="Arial"/>
          <w:b/>
          <w:bCs/>
          <w:sz w:val="22"/>
          <w:szCs w:val="22"/>
          <w:highlight w:val="yellow"/>
          <w:lang w:val="bg-BG"/>
        </w:rPr>
        <w:t xml:space="preserve">Искането ще бъде изпратено чрез Модула за електронни услуги на ИСУН 2020, за което конкретният бенефициент получава съобщение на електронния адрес, посочен при регистрацията на потребителя, подал проектното предложение в ИСУН 2020. </w:t>
      </w:r>
    </w:p>
    <w:p w14:paraId="56051F29" w14:textId="77777777" w:rsidR="00690B93" w:rsidRPr="00E405C2" w:rsidRDefault="00690B93" w:rsidP="00690B93">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highlight w:val="yellow"/>
          <w:lang w:val="bg-BG"/>
        </w:rPr>
      </w:pPr>
      <w:r w:rsidRPr="00E405C2">
        <w:rPr>
          <w:rFonts w:cs="Arial"/>
          <w:b/>
          <w:bCs/>
          <w:sz w:val="22"/>
          <w:szCs w:val="22"/>
          <w:highlight w:val="yellow"/>
          <w:lang w:val="bg-BG"/>
        </w:rPr>
        <w:t xml:space="preserve">Конкретният бенефициент следва да приложи стъпките, описани в Приложение Л Ръководството зa потребители, за да прегледа Искането за допълнение и пояснение и да отговори на същото, като прикачи в системата изисканите документи или приложи коригираните версии на съществуващи файлове. </w:t>
      </w:r>
    </w:p>
    <w:p w14:paraId="1D893AB1" w14:textId="77777777" w:rsidR="00690B93" w:rsidRPr="00E405C2" w:rsidRDefault="00690B93" w:rsidP="00690B93">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highlight w:val="yellow"/>
          <w:lang w:val="bg-BG"/>
        </w:rPr>
      </w:pPr>
      <w:r w:rsidRPr="00E405C2">
        <w:rPr>
          <w:rFonts w:cs="Arial"/>
          <w:b/>
          <w:bCs/>
          <w:sz w:val="22"/>
          <w:szCs w:val="22"/>
          <w:highlight w:val="yellow"/>
          <w:lang w:val="bg-BG"/>
        </w:rPr>
        <w:t>Ако конкретният бенефициент не представи изисканата информация в указания срок или в процеса на разяснения и корекции пропуските не могат да бъдат отстранени, проектното предложение може да бъде отхвърлено.</w:t>
      </w:r>
    </w:p>
    <w:p w14:paraId="349D6720" w14:textId="77777777" w:rsidR="00690B93" w:rsidRPr="00E405C2" w:rsidRDefault="00690B93" w:rsidP="00690B93">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highlight w:val="yellow"/>
          <w:lang w:val="bg-BG"/>
        </w:rPr>
      </w:pPr>
      <w:r w:rsidRPr="00E405C2">
        <w:rPr>
          <w:rFonts w:cs="Arial"/>
          <w:b/>
          <w:bCs/>
          <w:sz w:val="22"/>
          <w:szCs w:val="22"/>
          <w:highlight w:val="yellow"/>
          <w:lang w:val="bg-BG"/>
        </w:rPr>
        <w:t>В случай, че конкретният бенефициент откаже да въведе поисканите промени и/или в представените документи не е отразил правилно коментарите, проектното предложение може да бъде отхвърлено.</w:t>
      </w:r>
    </w:p>
    <w:p w14:paraId="158A13C4" w14:textId="77777777" w:rsidR="00690B93" w:rsidRPr="00E405C2" w:rsidRDefault="00690B93" w:rsidP="00690B93">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highlight w:val="yellow"/>
          <w:lang w:val="bg-BG"/>
        </w:rPr>
      </w:pPr>
      <w:r w:rsidRPr="00E405C2">
        <w:rPr>
          <w:rFonts w:cs="Arial"/>
          <w:b/>
          <w:bCs/>
          <w:sz w:val="22"/>
          <w:szCs w:val="22"/>
          <w:highlight w:val="yellow"/>
          <w:lang w:val="bg-BG"/>
        </w:rPr>
        <w:t>В съответствие с чл. 44, ал. 2 от ЗУСЕСИФ и чл. 24, ал. 4 от ПМС №162/05.07.2016 г. оценяването на проектно/и предложение/я се извършва в срок до три месеца от датата на подаването му/им или от крайния срок за подаването му/им.</w:t>
      </w:r>
    </w:p>
    <w:p w14:paraId="6D24F136" w14:textId="77777777" w:rsidR="00690B93" w:rsidRPr="00690B93" w:rsidRDefault="00690B93" w:rsidP="00690B93">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lang w:val="bg-BG"/>
        </w:rPr>
      </w:pPr>
      <w:r w:rsidRPr="00E405C2">
        <w:rPr>
          <w:rFonts w:cs="Arial"/>
          <w:b/>
          <w:bCs/>
          <w:sz w:val="22"/>
          <w:szCs w:val="22"/>
          <w:highlight w:val="yellow"/>
          <w:lang w:val="bg-BG"/>
        </w:rPr>
        <w:t xml:space="preserve">За да бъде допуснато до директно предоставяне на безвъзмездна финансова помощ, проектното предложение трябва да отговаря на всички приложими критерии за оценка, </w:t>
      </w:r>
      <w:r w:rsidRPr="00E405C2">
        <w:rPr>
          <w:rFonts w:cs="Arial"/>
          <w:b/>
          <w:bCs/>
          <w:sz w:val="22"/>
          <w:szCs w:val="22"/>
          <w:highlight w:val="yellow"/>
          <w:lang w:val="bg-BG"/>
        </w:rPr>
        <w:lastRenderedPageBreak/>
        <w:t>съгласно приложение „Таблица за оценка на проектно предложение по процедура чрез директно предоставяне“ по съответната процедура.</w:t>
      </w:r>
      <w:r w:rsidRPr="00690B93">
        <w:rPr>
          <w:rFonts w:cs="Arial"/>
          <w:b/>
          <w:bCs/>
          <w:sz w:val="22"/>
          <w:szCs w:val="22"/>
          <w:lang w:val="bg-BG"/>
        </w:rPr>
        <w:t xml:space="preserve"> </w:t>
      </w:r>
    </w:p>
    <w:p w14:paraId="3D46887F" w14:textId="77777777" w:rsidR="00690B93" w:rsidRDefault="00690B93" w:rsidP="00D2137B">
      <w:pPr>
        <w:pBdr>
          <w:top w:val="single" w:sz="4" w:space="1" w:color="auto" w:shadow="1"/>
          <w:left w:val="single" w:sz="4" w:space="4" w:color="auto" w:shadow="1"/>
          <w:bottom w:val="single" w:sz="4" w:space="1" w:color="auto" w:shadow="1"/>
          <w:right w:val="single" w:sz="4" w:space="1" w:color="auto" w:shadow="1"/>
        </w:pBdr>
        <w:shd w:val="clear" w:color="auto" w:fill="E6E6E6"/>
        <w:spacing w:after="120"/>
        <w:jc w:val="both"/>
        <w:rPr>
          <w:rFonts w:cs="Arial"/>
          <w:b/>
          <w:bCs/>
          <w:sz w:val="22"/>
          <w:szCs w:val="22"/>
          <w:lang w:val="ru-RU"/>
        </w:rPr>
      </w:pPr>
    </w:p>
    <w:p w14:paraId="005FAADF" w14:textId="77777777" w:rsidR="00C71D4D" w:rsidRPr="00860245" w:rsidRDefault="00ED271A" w:rsidP="004D6A77">
      <w:pPr>
        <w:pStyle w:val="StyleHeading1Arial"/>
        <w:spacing w:before="360"/>
      </w:pPr>
      <w:bookmarkStart w:id="93" w:name="_Toc320774796"/>
      <w:bookmarkStart w:id="94" w:name="_Toc437695874"/>
      <w:r>
        <w:t>издаване на решение</w:t>
      </w:r>
      <w:r w:rsidR="0001341A" w:rsidRPr="00A57136">
        <w:t xml:space="preserve"> ЗА ПРЕДОСТАВЯНЕ НА БЕЗВЪЗМЕЗДНА ФИНАНСОВА ПОМОЩ И ОБЩИ ПРАВИЛА ПРИ ИЗПЪЛНЕНИЕТО ИМ</w:t>
      </w:r>
      <w:bookmarkEnd w:id="93"/>
      <w:bookmarkEnd w:id="94"/>
      <w:r w:rsidR="00C71D4D" w:rsidRPr="00860245">
        <w:t xml:space="preserve"> </w:t>
      </w:r>
    </w:p>
    <w:p w14:paraId="712AD04D" w14:textId="77777777" w:rsidR="00727C76" w:rsidRPr="00434382" w:rsidRDefault="00727C76" w:rsidP="004D6A77">
      <w:pPr>
        <w:pStyle w:val="Heading2"/>
        <w:keepLines w:val="0"/>
        <w:numPr>
          <w:ilvl w:val="1"/>
          <w:numId w:val="28"/>
        </w:numPr>
        <w:tabs>
          <w:tab w:val="clear" w:pos="567"/>
        </w:tabs>
        <w:ind w:left="1077"/>
        <w:rPr>
          <w:kern w:val="28"/>
          <w:lang w:val="ru-RU"/>
        </w:rPr>
      </w:pPr>
      <w:bookmarkStart w:id="95" w:name="_Toc203292340"/>
      <w:bookmarkStart w:id="96" w:name="_Toc437695875"/>
      <w:bookmarkStart w:id="97" w:name="_Toc180469903"/>
      <w:bookmarkEnd w:id="85"/>
      <w:r w:rsidRPr="00434382">
        <w:rPr>
          <w:rFonts w:cs="Arial"/>
          <w:lang w:val="bg-BG"/>
        </w:rPr>
        <w:t xml:space="preserve">Уведомяване </w:t>
      </w:r>
      <w:r>
        <w:rPr>
          <w:rFonts w:cs="Arial"/>
          <w:lang w:val="bg-BG"/>
        </w:rPr>
        <w:t xml:space="preserve">относно </w:t>
      </w:r>
      <w:r w:rsidR="00782956">
        <w:rPr>
          <w:rFonts w:cs="Arial"/>
          <w:lang w:val="bg-BG"/>
        </w:rPr>
        <w:t>решението на управляващия</w:t>
      </w:r>
      <w:r w:rsidRPr="00434382">
        <w:rPr>
          <w:rFonts w:cs="Arial"/>
          <w:lang w:val="bg-BG"/>
        </w:rPr>
        <w:t xml:space="preserve"> орган</w:t>
      </w:r>
      <w:bookmarkEnd w:id="95"/>
      <w:bookmarkEnd w:id="96"/>
    </w:p>
    <w:p w14:paraId="12860905" w14:textId="5803A1C5" w:rsidR="005962BB" w:rsidRPr="00E405C2" w:rsidRDefault="005962BB" w:rsidP="005962BB">
      <w:pPr>
        <w:spacing w:before="120" w:after="120"/>
        <w:jc w:val="both"/>
        <w:rPr>
          <w:rFonts w:cs="Arial"/>
          <w:sz w:val="22"/>
          <w:szCs w:val="22"/>
          <w:highlight w:val="yellow"/>
          <w:lang w:val="bg-BG"/>
        </w:rPr>
      </w:pPr>
    </w:p>
    <w:p w14:paraId="3B14CE06" w14:textId="77777777" w:rsidR="005962BB" w:rsidRPr="00E405C2" w:rsidRDefault="005962BB" w:rsidP="005962BB">
      <w:pPr>
        <w:spacing w:before="120" w:after="120"/>
        <w:jc w:val="both"/>
        <w:rPr>
          <w:rFonts w:cs="Arial"/>
          <w:sz w:val="22"/>
          <w:szCs w:val="22"/>
          <w:highlight w:val="yellow"/>
          <w:lang w:val="bg-BG"/>
        </w:rPr>
      </w:pPr>
      <w:r w:rsidRPr="00E405C2">
        <w:rPr>
          <w:rFonts w:cs="Arial"/>
          <w:sz w:val="22"/>
          <w:szCs w:val="22"/>
          <w:highlight w:val="yellow"/>
          <w:lang w:val="bg-BG"/>
        </w:rPr>
        <w:t xml:space="preserve">При наличие на положителен резултат от оценяването Ръководителят на Управляващия орган в едноседмичен срок от приключване на оценяването взема решение за предоставяне на безвъзмездна финансова помощ за одобреното проектно предложение. Преди вземане на решение за предоставяне на безвъзмездна финансова помощ, Управляващият орган извършва проверка за липса на двойно финансиране по проекта. Решението на Ръководителя на Управляващия орган да предостави безвъзмездна финансова помощ се обективира в </w:t>
      </w:r>
      <w:r w:rsidRPr="00E405C2">
        <w:rPr>
          <w:rFonts w:cs="Arial"/>
          <w:b/>
          <w:sz w:val="22"/>
          <w:szCs w:val="22"/>
          <w:highlight w:val="yellow"/>
          <w:lang w:val="bg-BG"/>
        </w:rPr>
        <w:t>административен договор с бенефициента</w:t>
      </w:r>
      <w:r w:rsidRPr="00E405C2">
        <w:rPr>
          <w:rFonts w:cs="Arial"/>
          <w:sz w:val="22"/>
          <w:szCs w:val="22"/>
          <w:highlight w:val="yellow"/>
          <w:lang w:val="bg-BG"/>
        </w:rPr>
        <w:t>.</w:t>
      </w:r>
    </w:p>
    <w:p w14:paraId="2830816A" w14:textId="77777777" w:rsidR="005962BB" w:rsidRPr="005962BB" w:rsidRDefault="005962BB" w:rsidP="005962BB">
      <w:pPr>
        <w:spacing w:before="120" w:after="120"/>
        <w:jc w:val="both"/>
        <w:rPr>
          <w:rFonts w:cs="Arial"/>
          <w:sz w:val="22"/>
          <w:szCs w:val="22"/>
          <w:lang w:val="bg-BG"/>
        </w:rPr>
      </w:pPr>
      <w:r w:rsidRPr="00E405C2">
        <w:rPr>
          <w:rFonts w:cs="Arial"/>
          <w:sz w:val="22"/>
          <w:szCs w:val="22"/>
          <w:highlight w:val="yellow"/>
          <w:lang w:val="bg-BG"/>
        </w:rPr>
        <w:t>Правата и задълженията, които възникват за конкретния бенефициент, са описани в приложения образец на административен договор за предоставяне на безвъзмездна финансова помощ (</w:t>
      </w:r>
      <w:r w:rsidRPr="00E405C2">
        <w:rPr>
          <w:rFonts w:cs="Arial"/>
          <w:b/>
          <w:sz w:val="22"/>
          <w:szCs w:val="22"/>
          <w:highlight w:val="yellow"/>
          <w:lang w:val="bg-BG"/>
        </w:rPr>
        <w:t>Приложения Е1</w:t>
      </w:r>
      <w:r w:rsidRPr="00E405C2">
        <w:rPr>
          <w:rFonts w:cs="Arial"/>
          <w:sz w:val="22"/>
          <w:szCs w:val="22"/>
          <w:highlight w:val="yellow"/>
          <w:lang w:val="bg-BG"/>
        </w:rPr>
        <w:t>) и общите условия за изпълнение, които са неразделна част от настоящите Насоки за кандидатстване (</w:t>
      </w:r>
      <w:r w:rsidRPr="00E405C2">
        <w:rPr>
          <w:rFonts w:cs="Arial"/>
          <w:b/>
          <w:sz w:val="22"/>
          <w:szCs w:val="22"/>
          <w:highlight w:val="yellow"/>
          <w:lang w:val="bg-BG"/>
        </w:rPr>
        <w:t>Приложения Е2</w:t>
      </w:r>
      <w:r w:rsidRPr="00E405C2">
        <w:rPr>
          <w:rFonts w:cs="Arial"/>
          <w:sz w:val="22"/>
          <w:szCs w:val="22"/>
          <w:highlight w:val="yellow"/>
          <w:lang w:val="bg-BG"/>
        </w:rPr>
        <w:t>).</w:t>
      </w:r>
      <w:r w:rsidRPr="005962BB">
        <w:rPr>
          <w:rFonts w:cs="Arial"/>
          <w:sz w:val="22"/>
          <w:szCs w:val="22"/>
          <w:lang w:val="bg-BG"/>
        </w:rPr>
        <w:t xml:space="preserve"> </w:t>
      </w:r>
    </w:p>
    <w:p w14:paraId="67E1930D" w14:textId="77777777" w:rsidR="00727C76" w:rsidRPr="008D65EB" w:rsidRDefault="00727C76" w:rsidP="004D6A77">
      <w:pPr>
        <w:spacing w:before="120" w:after="120"/>
        <w:jc w:val="both"/>
        <w:rPr>
          <w:sz w:val="22"/>
          <w:szCs w:val="22"/>
          <w:lang w:val="bg-BG"/>
        </w:rPr>
      </w:pPr>
    </w:p>
    <w:p w14:paraId="53D347DE" w14:textId="48CD8E8E" w:rsidR="00A7711D" w:rsidRPr="00E405C2" w:rsidRDefault="00F175E0" w:rsidP="00A7711D">
      <w:pPr>
        <w:pStyle w:val="Heading2"/>
        <w:keepLines w:val="0"/>
        <w:numPr>
          <w:ilvl w:val="1"/>
          <w:numId w:val="28"/>
        </w:numPr>
        <w:tabs>
          <w:tab w:val="clear" w:pos="567"/>
        </w:tabs>
        <w:spacing w:after="120"/>
        <w:jc w:val="both"/>
        <w:rPr>
          <w:rFonts w:asciiTheme="minorHAnsi" w:hAnsiTheme="minorHAnsi" w:cs="Arial"/>
          <w:lang w:val="bg-BG"/>
        </w:rPr>
      </w:pPr>
      <w:bookmarkStart w:id="98" w:name="_Toc437695876"/>
      <w:bookmarkStart w:id="99" w:name="_Toc180469907"/>
      <w:bookmarkEnd w:id="97"/>
      <w:r w:rsidRPr="00CD6BCD">
        <w:rPr>
          <w:rFonts w:cs="Arial"/>
          <w:lang w:val="bg-BG"/>
        </w:rPr>
        <w:t>Условия</w:t>
      </w:r>
      <w:r w:rsidR="00CE5A92" w:rsidRPr="00CD6BCD">
        <w:rPr>
          <w:rFonts w:cs="Arial"/>
          <w:lang w:val="bg-BG"/>
        </w:rPr>
        <w:t xml:space="preserve">, </w:t>
      </w:r>
      <w:r w:rsidRPr="00CD6BCD">
        <w:rPr>
          <w:rFonts w:cs="Arial"/>
          <w:lang w:val="bg-BG"/>
        </w:rPr>
        <w:t>приложими към изпълнението на</w:t>
      </w:r>
      <w:r w:rsidR="001C0008" w:rsidRPr="00CD6BCD">
        <w:rPr>
          <w:rFonts w:cs="Arial"/>
          <w:lang w:val="bg-BG"/>
        </w:rPr>
        <w:t xml:space="preserve"> проектните </w:t>
      </w:r>
      <w:r w:rsidR="003F644A" w:rsidRPr="003F644A">
        <w:rPr>
          <w:rFonts w:cs="Arial"/>
          <w:lang w:val="bg-BG"/>
        </w:rPr>
        <w:t>предложения</w:t>
      </w:r>
      <w:r w:rsidR="00CE5A92" w:rsidRPr="00CD6BCD">
        <w:rPr>
          <w:rFonts w:cs="Arial"/>
          <w:lang w:val="bg-BG"/>
        </w:rPr>
        <w:t xml:space="preserve">, </w:t>
      </w:r>
      <w:r w:rsidRPr="00CD6BCD">
        <w:rPr>
          <w:rFonts w:cs="Arial"/>
          <w:lang w:val="bg-BG"/>
        </w:rPr>
        <w:t xml:space="preserve">след </w:t>
      </w:r>
      <w:r w:rsidR="005962BB" w:rsidRPr="005962BB">
        <w:rPr>
          <w:rFonts w:cs="Arial"/>
          <w:i/>
          <w:u w:val="single"/>
          <w:lang w:val="bg-BG"/>
        </w:rPr>
        <w:t>сключване на административния договор за предоставяне на безвъзмездна финансова помощ</w:t>
      </w:r>
      <w:bookmarkEnd w:id="98"/>
      <w:bookmarkEnd w:id="99"/>
    </w:p>
    <w:p w14:paraId="6B78E9EF" w14:textId="77777777" w:rsidR="005962BB" w:rsidRDefault="005962BB" w:rsidP="003D671B">
      <w:pPr>
        <w:spacing w:before="60" w:after="60"/>
        <w:jc w:val="both"/>
        <w:rPr>
          <w:rFonts w:cs="Arial"/>
          <w:sz w:val="22"/>
          <w:szCs w:val="22"/>
          <w:lang w:val="bg-BG"/>
        </w:rPr>
      </w:pPr>
    </w:p>
    <w:p w14:paraId="47C45442" w14:textId="77777777" w:rsidR="00A7711D" w:rsidRPr="00E405C2" w:rsidRDefault="00A7711D" w:rsidP="00A7711D">
      <w:pPr>
        <w:spacing w:before="60" w:after="60"/>
        <w:jc w:val="both"/>
        <w:rPr>
          <w:rFonts w:cs="Arial"/>
          <w:sz w:val="22"/>
          <w:szCs w:val="22"/>
          <w:highlight w:val="yellow"/>
          <w:lang w:val="bg-BG"/>
        </w:rPr>
      </w:pPr>
      <w:r w:rsidRPr="00E405C2">
        <w:rPr>
          <w:rFonts w:cs="Arial"/>
          <w:sz w:val="22"/>
          <w:szCs w:val="22"/>
          <w:highlight w:val="yellow"/>
          <w:lang w:val="bg-BG"/>
        </w:rPr>
        <w:t xml:space="preserve">За всяко проектно предложение, за което има издадено Решение за предоставяне на БФП, Управляващият орган и конкретният бенефициент подписват отделен </w:t>
      </w:r>
      <w:r w:rsidRPr="00E405C2">
        <w:rPr>
          <w:rFonts w:cs="Arial"/>
          <w:b/>
          <w:sz w:val="22"/>
          <w:szCs w:val="22"/>
          <w:highlight w:val="yellow"/>
          <w:lang w:val="bg-BG"/>
        </w:rPr>
        <w:t>договор за предоставяне на безвъзмездна финансова помощ по ОПРР 2014-2020</w:t>
      </w:r>
      <w:r w:rsidRPr="00E405C2">
        <w:rPr>
          <w:rFonts w:cs="Arial"/>
          <w:sz w:val="22"/>
          <w:szCs w:val="22"/>
          <w:highlight w:val="yellow"/>
          <w:lang w:val="bg-BG"/>
        </w:rPr>
        <w:t xml:space="preserve">, на основание </w:t>
      </w:r>
      <w:r w:rsidRPr="00E405C2">
        <w:rPr>
          <w:sz w:val="23"/>
          <w:szCs w:val="23"/>
          <w:highlight w:val="yellow"/>
          <w:lang w:val="bg-BG"/>
        </w:rPr>
        <w:t xml:space="preserve">чл. 3, ал. 1 и 2 </w:t>
      </w:r>
      <w:r w:rsidRPr="00E405C2">
        <w:rPr>
          <w:rFonts w:cs="Arial"/>
          <w:sz w:val="22"/>
          <w:szCs w:val="22"/>
          <w:highlight w:val="yellow"/>
          <w:lang w:val="bg-BG"/>
        </w:rPr>
        <w:t>от ПМС №162/ 05.07.2016 г.</w:t>
      </w:r>
    </w:p>
    <w:p w14:paraId="51E144F6" w14:textId="77777777" w:rsidR="00A7711D" w:rsidRPr="00835F80" w:rsidRDefault="00A7711D" w:rsidP="00A7711D">
      <w:pPr>
        <w:pStyle w:val="Text1"/>
        <w:spacing w:before="60" w:after="60"/>
        <w:ind w:left="0"/>
        <w:rPr>
          <w:rFonts w:ascii="Arial" w:hAnsi="Arial" w:cs="Arial"/>
          <w:sz w:val="22"/>
          <w:szCs w:val="22"/>
          <w:lang w:val="bg-BG"/>
        </w:rPr>
      </w:pPr>
      <w:r w:rsidRPr="00E405C2">
        <w:rPr>
          <w:rFonts w:ascii="Arial" w:hAnsi="Arial" w:cs="Arial"/>
          <w:sz w:val="22"/>
          <w:szCs w:val="22"/>
          <w:highlight w:val="yellow"/>
          <w:lang w:val="bg-BG"/>
        </w:rPr>
        <w:t>Правата и задълженията, които възникват за конкретния бенефициент във връзка с изпълнението на проекта, са описани в приложените образец на договор за предоставяне на безвъзмездна финансова помощ (</w:t>
      </w:r>
      <w:r w:rsidRPr="00E405C2">
        <w:rPr>
          <w:rFonts w:ascii="Arial" w:hAnsi="Arial" w:cs="Arial"/>
          <w:b/>
          <w:sz w:val="22"/>
          <w:szCs w:val="22"/>
          <w:highlight w:val="yellow"/>
          <w:lang w:val="bg-BG"/>
        </w:rPr>
        <w:t>Приложения Е1</w:t>
      </w:r>
      <w:r w:rsidRPr="00E405C2">
        <w:rPr>
          <w:rFonts w:ascii="Arial" w:hAnsi="Arial" w:cs="Arial"/>
          <w:sz w:val="22"/>
          <w:szCs w:val="22"/>
          <w:highlight w:val="yellow"/>
          <w:lang w:val="bg-BG"/>
        </w:rPr>
        <w:t>) и общите условия (</w:t>
      </w:r>
      <w:r w:rsidRPr="00E405C2">
        <w:rPr>
          <w:rFonts w:ascii="Arial" w:hAnsi="Arial" w:cs="Arial"/>
          <w:b/>
          <w:sz w:val="22"/>
          <w:szCs w:val="22"/>
          <w:highlight w:val="yellow"/>
          <w:lang w:val="bg-BG"/>
        </w:rPr>
        <w:t>Приложения Е2</w:t>
      </w:r>
      <w:r w:rsidRPr="00E405C2">
        <w:rPr>
          <w:rFonts w:ascii="Arial" w:hAnsi="Arial" w:cs="Arial"/>
          <w:sz w:val="22"/>
          <w:szCs w:val="22"/>
          <w:highlight w:val="yellow"/>
          <w:lang w:val="bg-BG"/>
        </w:rPr>
        <w:t>) към него, които са неразделна част от настоящите Насоки за кандидатстване.</w:t>
      </w:r>
      <w:r w:rsidRPr="00835F80">
        <w:rPr>
          <w:rFonts w:ascii="Arial" w:hAnsi="Arial" w:cs="Arial"/>
          <w:sz w:val="22"/>
          <w:szCs w:val="22"/>
          <w:lang w:val="bg-BG"/>
        </w:rPr>
        <w:t xml:space="preserve"> </w:t>
      </w:r>
    </w:p>
    <w:p w14:paraId="4A1F7B2A" w14:textId="77777777" w:rsidR="00A7711D" w:rsidRPr="00E405C2" w:rsidRDefault="00A7711D" w:rsidP="003D671B">
      <w:pPr>
        <w:pStyle w:val="Text1"/>
        <w:spacing w:before="60" w:after="60"/>
        <w:ind w:left="0"/>
        <w:rPr>
          <w:rFonts w:ascii="Arial" w:hAnsi="Arial" w:cs="Arial"/>
          <w:sz w:val="22"/>
          <w:szCs w:val="22"/>
          <w:highlight w:val="yellow"/>
          <w:lang w:val="bg-BG"/>
        </w:rPr>
      </w:pPr>
    </w:p>
    <w:p w14:paraId="6BB976D2" w14:textId="38B17E07" w:rsidR="00A1311E" w:rsidRPr="00E405C2" w:rsidRDefault="00BC0667" w:rsidP="00A1311E">
      <w:pPr>
        <w:spacing w:before="60" w:after="60"/>
        <w:jc w:val="both"/>
        <w:rPr>
          <w:rFonts w:cs="Arial"/>
          <w:sz w:val="22"/>
          <w:szCs w:val="22"/>
          <w:highlight w:val="yellow"/>
          <w:lang w:val="bg-BG"/>
        </w:rPr>
      </w:pPr>
      <w:r w:rsidRPr="00E405C2">
        <w:rPr>
          <w:rFonts w:cs="Arial"/>
          <w:sz w:val="22"/>
          <w:szCs w:val="22"/>
          <w:highlight w:val="yellow"/>
          <w:lang w:val="bg-BG"/>
        </w:rPr>
        <w:t xml:space="preserve">До 5 работни дни от датата на сключване на договора за предоставяне на безвъзмездна финансова помощ бенефициентът представя информация за избрания екип за управление на проекта </w:t>
      </w:r>
      <w:r w:rsidR="00A1311E" w:rsidRPr="00E405C2">
        <w:rPr>
          <w:rFonts w:cs="Arial"/>
          <w:sz w:val="22"/>
          <w:szCs w:val="22"/>
          <w:highlight w:val="yellow"/>
          <w:lang w:val="bg-BG" w:eastAsia="ar-SA"/>
        </w:rPr>
        <w:t>съгласно Приложение Г: Образец на автобиография и начина на избирането му, както и всички документи, удостоверяващи наличния опит и квалификация на ръководителя и членовете на екипа (дипломи, удостоверения за преминати обучения и допълнителна квалификация, трудови книжки, договори за възлагане на дейности по изпълнение/управление на инфраструктурни проекти, заповеди за участие в екипи за изпълнение/управление на инфраструктурни проекти, длъжностни характеристики и др., което е приложимо.</w:t>
      </w:r>
      <w:r w:rsidR="00A1311E" w:rsidRPr="00E405C2">
        <w:rPr>
          <w:rFonts w:cs="Arial"/>
          <w:sz w:val="22"/>
          <w:szCs w:val="22"/>
          <w:highlight w:val="yellow"/>
          <w:lang w:val="bg-BG"/>
        </w:rPr>
        <w:t>След одобрение на проектното предложение бенефициентът може да заменя членове на екипа само с лица, които отговарят на същите изисквания, описани във формуляра за кандидатстване</w:t>
      </w:r>
    </w:p>
    <w:p w14:paraId="45105991" w14:textId="77777777" w:rsidR="00A1311E" w:rsidRPr="00E405C2" w:rsidRDefault="00A1311E" w:rsidP="00A1311E">
      <w:pPr>
        <w:spacing w:before="60" w:after="60"/>
        <w:jc w:val="both"/>
        <w:rPr>
          <w:rFonts w:cs="Arial"/>
          <w:sz w:val="22"/>
          <w:szCs w:val="22"/>
          <w:highlight w:val="yellow"/>
          <w:lang w:val="bg-BG"/>
        </w:rPr>
      </w:pPr>
      <w:r w:rsidRPr="00E405C2">
        <w:rPr>
          <w:rFonts w:cs="Arial"/>
          <w:sz w:val="22"/>
          <w:szCs w:val="22"/>
          <w:highlight w:val="yellow"/>
          <w:lang w:val="bg-BG"/>
        </w:rPr>
        <w:t>В случай на изцяло външен за организацията екип бенефициентът представя информацията в срок от 5 дни след сключване на договор с изпълнителя. Към информацията се представя и декларация по образец (Приложение К) за липса на конфликт на интереси по смисъла на чл. 61 от Регламент (ЕС, Евратом) №2018/1046, попълнена от всеки член на екипа, включително и от ръководителя на проекта.</w:t>
      </w:r>
    </w:p>
    <w:p w14:paraId="1F48D7AF" w14:textId="77777777" w:rsidR="00A1311E" w:rsidRPr="00A1311E" w:rsidRDefault="00A1311E" w:rsidP="00A1311E">
      <w:pPr>
        <w:spacing w:before="60" w:after="60"/>
        <w:jc w:val="both"/>
        <w:rPr>
          <w:rFonts w:cs="Arial"/>
          <w:sz w:val="22"/>
          <w:szCs w:val="22"/>
          <w:lang w:val="bg-BG"/>
        </w:rPr>
      </w:pPr>
      <w:r w:rsidRPr="00E405C2">
        <w:rPr>
          <w:rFonts w:cs="Arial"/>
          <w:sz w:val="22"/>
          <w:szCs w:val="22"/>
          <w:highlight w:val="yellow"/>
          <w:lang w:val="bg-BG"/>
        </w:rPr>
        <w:lastRenderedPageBreak/>
        <w:t>Преди подписване на договор за БФП бенефициентът следва да представи доказателства за законосъобразен избор на членове на екипа на проекта, които се явяват външни за организацията (които не са наети на трудово или служебно правоотношение).</w:t>
      </w:r>
      <w:r w:rsidRPr="00A1311E">
        <w:rPr>
          <w:rFonts w:cs="Arial"/>
          <w:sz w:val="22"/>
          <w:szCs w:val="22"/>
          <w:lang w:val="bg-BG"/>
        </w:rPr>
        <w:t xml:space="preserve"> </w:t>
      </w:r>
    </w:p>
    <w:p w14:paraId="48871D68" w14:textId="77777777" w:rsidR="00A1311E" w:rsidRPr="00BC0667" w:rsidRDefault="00A1311E" w:rsidP="00BC0667">
      <w:pPr>
        <w:spacing w:before="60" w:after="60"/>
        <w:jc w:val="both"/>
        <w:rPr>
          <w:rFonts w:cs="Arial"/>
          <w:sz w:val="22"/>
          <w:szCs w:val="22"/>
          <w:lang w:val="bg-BG"/>
        </w:rPr>
      </w:pPr>
    </w:p>
    <w:p w14:paraId="027FE78A" w14:textId="0C3CA412" w:rsidR="00BC0667" w:rsidRPr="00BC0667" w:rsidRDefault="00BC0667" w:rsidP="00BC0667">
      <w:pPr>
        <w:spacing w:before="60" w:after="60"/>
        <w:jc w:val="both"/>
        <w:rPr>
          <w:rFonts w:cs="Arial"/>
          <w:sz w:val="22"/>
          <w:szCs w:val="22"/>
          <w:lang w:val="bg-BG"/>
        </w:rPr>
      </w:pPr>
      <w:r w:rsidRPr="00BC0667">
        <w:rPr>
          <w:rFonts w:cs="Arial"/>
          <w:sz w:val="22"/>
          <w:szCs w:val="22"/>
          <w:lang w:val="bg-BG"/>
        </w:rPr>
        <w:t xml:space="preserve">По време на изпълнение на дейностите по проекта, конкретният бенефициент следва да спазва </w:t>
      </w:r>
      <w:r w:rsidR="00A1311E" w:rsidRPr="00843E71">
        <w:rPr>
          <w:sz w:val="22"/>
          <w:szCs w:val="22"/>
          <w:lang w:val="bg-BG"/>
        </w:rPr>
        <w:t>Методиче</w:t>
      </w:r>
      <w:r w:rsidR="00A1311E">
        <w:rPr>
          <w:sz w:val="22"/>
          <w:szCs w:val="22"/>
          <w:lang w:val="bg-BG"/>
        </w:rPr>
        <w:t xml:space="preserve">ските указания </w:t>
      </w:r>
      <w:r w:rsidRPr="00BC0667">
        <w:rPr>
          <w:rFonts w:cs="Arial"/>
          <w:sz w:val="22"/>
          <w:szCs w:val="22"/>
          <w:lang w:val="bg-BG"/>
        </w:rPr>
        <w:t>към бенефициенти за изпълнение на договори за предоставяне на БФП, публикувани на интернет страницата на ОПРР 2014-2020 г. www.bgregio.eu.</w:t>
      </w:r>
    </w:p>
    <w:p w14:paraId="7FE25AEB" w14:textId="14BB16D3" w:rsidR="00BC0667" w:rsidRDefault="00BC0667" w:rsidP="004D6A77">
      <w:pPr>
        <w:spacing w:before="60" w:after="240"/>
        <w:jc w:val="both"/>
        <w:rPr>
          <w:rFonts w:cs="Arial"/>
          <w:sz w:val="22"/>
          <w:szCs w:val="22"/>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055"/>
      </w:tblGrid>
      <w:tr w:rsidR="003D671B" w:rsidRPr="00566F67" w14:paraId="3D9E0AC9" w14:textId="77777777" w:rsidTr="004D799C">
        <w:tc>
          <w:tcPr>
            <w:tcW w:w="10062" w:type="dxa"/>
            <w:shd w:val="pct20" w:color="auto" w:fill="auto"/>
          </w:tcPr>
          <w:p w14:paraId="29C6D5A6" w14:textId="77777777" w:rsidR="003D671B" w:rsidRPr="00E405C2" w:rsidRDefault="003D671B" w:rsidP="004D799C">
            <w:pPr>
              <w:spacing w:after="120"/>
              <w:jc w:val="both"/>
              <w:rPr>
                <w:rFonts w:cs="Arial"/>
                <w:b/>
                <w:i/>
                <w:sz w:val="22"/>
                <w:szCs w:val="22"/>
                <w:highlight w:val="yellow"/>
                <w:u w:val="single"/>
                <w:lang w:val="bg-BG"/>
              </w:rPr>
            </w:pPr>
            <w:r w:rsidRPr="00E405C2">
              <w:rPr>
                <w:rFonts w:cs="Arial"/>
                <w:b/>
                <w:i/>
                <w:sz w:val="22"/>
                <w:szCs w:val="22"/>
                <w:highlight w:val="yellow"/>
                <w:u w:val="single"/>
                <w:lang w:val="bg-BG"/>
              </w:rPr>
              <w:t>ВАЖНО!!!</w:t>
            </w:r>
          </w:p>
          <w:p w14:paraId="4BFEF77A" w14:textId="77777777" w:rsidR="00A1311E" w:rsidRPr="00E405C2" w:rsidRDefault="00A1311E" w:rsidP="00A1311E">
            <w:pPr>
              <w:suppressAutoHyphens/>
              <w:spacing w:after="120"/>
              <w:jc w:val="both"/>
              <w:rPr>
                <w:rFonts w:eastAsia="MS Mincho" w:cs="Arial"/>
                <w:sz w:val="22"/>
                <w:szCs w:val="22"/>
                <w:highlight w:val="yellow"/>
                <w:lang w:val="bg-BG" w:eastAsia="ar-SA"/>
              </w:rPr>
            </w:pPr>
            <w:r w:rsidRPr="00A7711D">
              <w:rPr>
                <w:rFonts w:eastAsia="MS Mincho" w:cs="Arial"/>
                <w:caps/>
                <w:sz w:val="22"/>
                <w:szCs w:val="22"/>
                <w:highlight w:val="yellow"/>
                <w:lang w:val="bg-BG" w:eastAsia="ar-SA"/>
              </w:rPr>
              <w:t>Б</w:t>
            </w:r>
            <w:r w:rsidRPr="00A7711D">
              <w:rPr>
                <w:rFonts w:eastAsia="MS Mincho" w:cs="Arial"/>
                <w:caps/>
                <w:color w:val="000000"/>
                <w:sz w:val="22"/>
                <w:szCs w:val="22"/>
                <w:highlight w:val="yellow"/>
                <w:lang w:val="bg-BG" w:eastAsia="ar-SA"/>
              </w:rPr>
              <w:t>енефициентът</w:t>
            </w:r>
            <w:r w:rsidRPr="00A7711D">
              <w:rPr>
                <w:rFonts w:eastAsia="MS Mincho" w:cs="Arial"/>
                <w:color w:val="000000"/>
                <w:sz w:val="22"/>
                <w:szCs w:val="22"/>
                <w:highlight w:val="yellow"/>
                <w:lang w:val="bg-BG" w:eastAsia="ar-SA"/>
              </w:rPr>
              <w:t xml:space="preserve"> се задължава в срок до 3 (три) месеца от датата на влизане в сила на административния договор да обяви всички процедури за избор на изпълнители.</w:t>
            </w:r>
          </w:p>
          <w:p w14:paraId="0F68E9AD" w14:textId="77777777" w:rsidR="00A1311E" w:rsidRPr="00E405C2" w:rsidRDefault="00BC0667" w:rsidP="00A1311E">
            <w:pPr>
              <w:spacing w:after="120"/>
              <w:jc w:val="both"/>
              <w:rPr>
                <w:rFonts w:cs="Arial"/>
                <w:sz w:val="22"/>
                <w:szCs w:val="22"/>
                <w:highlight w:val="yellow"/>
                <w:lang w:val="bg-BG"/>
              </w:rPr>
            </w:pPr>
            <w:r w:rsidRPr="00E405C2">
              <w:rPr>
                <w:rFonts w:cs="Arial"/>
                <w:sz w:val="22"/>
                <w:szCs w:val="22"/>
                <w:highlight w:val="yellow"/>
                <w:lang w:val="bg-BG"/>
              </w:rPr>
              <w:t>В случай че в срок до 3 (три) месеца от датата на влизане в сила на договора за БФП бенефициентът не е обявил всички процедури за избор на изпълнители по проекта,</w:t>
            </w:r>
            <w:r w:rsidR="00A1311E" w:rsidRPr="00E405C2">
              <w:rPr>
                <w:rFonts w:cs="Arial"/>
                <w:sz w:val="22"/>
                <w:szCs w:val="22"/>
                <w:highlight w:val="yellow"/>
                <w:lang w:val="bg-BG" w:eastAsia="ar-SA"/>
              </w:rPr>
              <w:t xml:space="preserve"> </w:t>
            </w:r>
            <w:r w:rsidR="00A1311E" w:rsidRPr="00E405C2">
              <w:rPr>
                <w:rFonts w:cs="Arial"/>
                <w:sz w:val="22"/>
                <w:szCs w:val="22"/>
                <w:highlight w:val="yellow"/>
                <w:lang w:val="bg-BG"/>
              </w:rPr>
              <w:t>Управляващият орган изпраща предизвестие до бенефициента, в което поставя срок от 1 (един) месец за обявяване на процедурите. Неспазването на срока дава право на Управляващия орган едностранно и без предизвестие да прекрати административния договор, за да предотврати или отстрани тежки последици за обществения интерес.</w:t>
            </w:r>
          </w:p>
          <w:p w14:paraId="46D949F8" w14:textId="77777777" w:rsidR="00A1311E" w:rsidRPr="00E405C2" w:rsidRDefault="00A1311E" w:rsidP="00A1311E">
            <w:pPr>
              <w:spacing w:after="120"/>
              <w:jc w:val="both"/>
              <w:rPr>
                <w:rFonts w:cs="Arial"/>
                <w:sz w:val="22"/>
                <w:szCs w:val="22"/>
                <w:highlight w:val="yellow"/>
                <w:lang w:val="bg-BG"/>
              </w:rPr>
            </w:pPr>
            <w:r w:rsidRPr="00E405C2">
              <w:rPr>
                <w:rFonts w:cs="Arial"/>
                <w:sz w:val="22"/>
                <w:szCs w:val="22"/>
                <w:highlight w:val="yellow"/>
                <w:lang w:val="bg-BG"/>
              </w:rPr>
              <w:t>БЕНЕФИЦИЕНТЪТ е длъжен да сключи договори за възлагане на обществени поръчки с изпълнителите по проекта в срок до 12 (дванадесет) месеца от влизане в сила на административния договор.</w:t>
            </w:r>
          </w:p>
          <w:p w14:paraId="18F78ACF" w14:textId="77777777" w:rsidR="00A1311E" w:rsidRPr="00E405C2" w:rsidRDefault="00A1311E" w:rsidP="00A1311E">
            <w:pPr>
              <w:spacing w:after="120"/>
              <w:jc w:val="both"/>
              <w:rPr>
                <w:rFonts w:cs="Arial"/>
                <w:b/>
                <w:sz w:val="22"/>
                <w:szCs w:val="22"/>
                <w:highlight w:val="yellow"/>
                <w:lang w:val="bg-BG"/>
              </w:rPr>
            </w:pPr>
            <w:r w:rsidRPr="00E405C2">
              <w:rPr>
                <w:rFonts w:cs="Arial"/>
                <w:sz w:val="22"/>
                <w:szCs w:val="22"/>
                <w:highlight w:val="yellow"/>
                <w:lang w:val="bg-BG"/>
              </w:rPr>
              <w:t>В случай, че в срок до 11 (единадесет) месеца от влизане в сила на административния договор БЕНЕФИЦИЕНТЪТ не е сключил договори за обществени поръчки с изпълнител за дейности по проекта, УПРАВЛЯВАЩИЯТ ОРГАН изпраща предизвестие до Бенефициента, в което поставя срок до 1 (един) месец за сключване на всички договори с изпълнители. Неспазването на срока дава право на Управляващия орган едностранно да прекрати договора за БФП, за да предотврати или отстрани тежки последици за обществения интерес</w:t>
            </w:r>
          </w:p>
          <w:p w14:paraId="196E757D" w14:textId="2FE406AA" w:rsidR="00B44DE8" w:rsidRPr="00E405C2" w:rsidRDefault="00A1311E" w:rsidP="00555312">
            <w:pPr>
              <w:spacing w:after="120"/>
              <w:jc w:val="both"/>
              <w:rPr>
                <w:rFonts w:cs="Arial"/>
                <w:sz w:val="22"/>
                <w:szCs w:val="22"/>
                <w:highlight w:val="yellow"/>
                <w:lang w:val="bg-BG"/>
              </w:rPr>
            </w:pPr>
            <w:r w:rsidRPr="00E405C2">
              <w:rPr>
                <w:rFonts w:cs="Arial"/>
                <w:b/>
                <w:sz w:val="22"/>
                <w:szCs w:val="22"/>
                <w:highlight w:val="yellow"/>
                <w:lang w:val="bg-BG"/>
              </w:rPr>
              <w:t>В случай, че БЕНЕФИЦИЕНТЪТ не е сключил договор с изпълнител за дейност по договора за БФП до 12 (дванадесет) месеца от изтичането на срока, предвиден за неговото сключване, посочен в чл. 39, ал. 1 от административния договор, финансирането с безвъзмездна финансова помощ се прекратява едностранно от Ръководителя на Управляващия орган</w:t>
            </w:r>
            <w:r w:rsidRPr="00E405C2">
              <w:rPr>
                <w:rFonts w:cs="Arial"/>
                <w:sz w:val="22"/>
                <w:szCs w:val="22"/>
                <w:highlight w:val="yellow"/>
                <w:lang w:val="bg-BG"/>
              </w:rPr>
              <w:t xml:space="preserve">. </w:t>
            </w:r>
            <w:r w:rsidR="00BC0667" w:rsidRPr="00E405C2">
              <w:rPr>
                <w:rFonts w:cs="Arial"/>
                <w:sz w:val="22"/>
                <w:szCs w:val="22"/>
                <w:highlight w:val="yellow"/>
                <w:lang w:val="bg-BG"/>
              </w:rPr>
              <w:t xml:space="preserve"> </w:t>
            </w:r>
          </w:p>
        </w:tc>
      </w:tr>
    </w:tbl>
    <w:p w14:paraId="73109AB5" w14:textId="77777777" w:rsidR="003D671B" w:rsidRPr="00203E62" w:rsidRDefault="003D671B" w:rsidP="003D671B">
      <w:pPr>
        <w:spacing w:before="60" w:after="60"/>
        <w:jc w:val="both"/>
        <w:rPr>
          <w:rFonts w:cs="Arial"/>
          <w:sz w:val="22"/>
          <w:szCs w:val="22"/>
          <w:highlight w:val="yellow"/>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055"/>
      </w:tblGrid>
      <w:tr w:rsidR="003D671B" w:rsidRPr="00566F67" w14:paraId="6C3DD57F" w14:textId="77777777" w:rsidTr="004D799C">
        <w:tc>
          <w:tcPr>
            <w:tcW w:w="10062" w:type="dxa"/>
            <w:shd w:val="pct20" w:color="auto" w:fill="auto"/>
          </w:tcPr>
          <w:p w14:paraId="5F0BFBDA" w14:textId="77777777" w:rsidR="003D671B" w:rsidRPr="00566F67" w:rsidRDefault="003D671B" w:rsidP="004D799C">
            <w:pPr>
              <w:spacing w:after="120"/>
              <w:jc w:val="both"/>
              <w:rPr>
                <w:rFonts w:cs="Arial"/>
                <w:b/>
                <w:i/>
                <w:sz w:val="22"/>
                <w:szCs w:val="22"/>
                <w:u w:val="single"/>
                <w:lang w:val="bg-BG"/>
              </w:rPr>
            </w:pPr>
            <w:r w:rsidRPr="00566F67">
              <w:rPr>
                <w:rFonts w:cs="Arial"/>
                <w:b/>
                <w:i/>
                <w:sz w:val="22"/>
                <w:szCs w:val="22"/>
                <w:u w:val="single"/>
                <w:lang w:val="bg-BG"/>
              </w:rPr>
              <w:t>ВАЖНО!!!</w:t>
            </w:r>
          </w:p>
          <w:p w14:paraId="69C9BBD3" w14:textId="77777777" w:rsidR="003D671B" w:rsidRPr="00566F67" w:rsidRDefault="003D671B" w:rsidP="004D799C">
            <w:pPr>
              <w:jc w:val="both"/>
              <w:rPr>
                <w:rFonts w:cs="Arial"/>
                <w:sz w:val="22"/>
                <w:szCs w:val="22"/>
                <w:lang w:val="bg-BG"/>
              </w:rPr>
            </w:pPr>
            <w:r w:rsidRPr="00566F67">
              <w:rPr>
                <w:rFonts w:cs="Arial"/>
                <w:sz w:val="22"/>
                <w:szCs w:val="22"/>
                <w:lang w:val="bg-BG"/>
              </w:rPr>
              <w:t>В съответствие с чл. 71 „</w:t>
            </w:r>
            <w:r w:rsidRPr="00566F67">
              <w:rPr>
                <w:rFonts w:cs="Arial"/>
                <w:b/>
                <w:sz w:val="22"/>
                <w:szCs w:val="22"/>
                <w:lang w:val="bg-BG"/>
              </w:rPr>
              <w:t>Дълготрайност на операциите</w:t>
            </w:r>
            <w:r w:rsidRPr="00566F67">
              <w:rPr>
                <w:rFonts w:cs="Arial"/>
                <w:sz w:val="22"/>
                <w:szCs w:val="22"/>
                <w:lang w:val="bg-BG"/>
              </w:rPr>
              <w:t>“ от Общия регламент №1303/2013, в период от 5 (пет) години след извършване на окончателното плащане към бенефициента по договора за предоставяне на БФП или в периода от време, определен в правилата за държавна помощ (когато е приложимо), бенефициентът е длъжен да изпълнява едновременно следните задължения:</w:t>
            </w:r>
          </w:p>
          <w:p w14:paraId="7B37817D" w14:textId="77777777" w:rsidR="003D671B" w:rsidRPr="00566F67" w:rsidRDefault="003D671B" w:rsidP="00374057">
            <w:pPr>
              <w:tabs>
                <w:tab w:val="left" w:pos="284"/>
              </w:tabs>
              <w:spacing w:before="120"/>
              <w:jc w:val="both"/>
              <w:rPr>
                <w:rFonts w:cs="Arial"/>
                <w:sz w:val="22"/>
                <w:szCs w:val="22"/>
                <w:lang w:val="bg-BG"/>
              </w:rPr>
            </w:pPr>
            <w:r w:rsidRPr="00566F67">
              <w:rPr>
                <w:rFonts w:cs="Arial"/>
                <w:sz w:val="22"/>
                <w:szCs w:val="22"/>
                <w:lang w:val="bg-BG"/>
              </w:rPr>
              <w:t>1.</w:t>
            </w:r>
            <w:r w:rsidRPr="00566F67">
              <w:rPr>
                <w:rFonts w:cs="Arial"/>
                <w:sz w:val="22"/>
                <w:szCs w:val="22"/>
                <w:lang w:val="bg-BG"/>
              </w:rPr>
              <w:tab/>
              <w:t>да не прекратява или премества дейността си извън програмния район на ОПРР, освен с изричното одобрение на УО на ОПРР;</w:t>
            </w:r>
          </w:p>
          <w:p w14:paraId="1B6F9192" w14:textId="77777777" w:rsidR="003D671B" w:rsidRPr="00566F67" w:rsidRDefault="003D671B" w:rsidP="00374057">
            <w:pPr>
              <w:tabs>
                <w:tab w:val="left" w:pos="284"/>
              </w:tabs>
              <w:spacing w:before="120"/>
              <w:jc w:val="both"/>
              <w:rPr>
                <w:rFonts w:cs="Arial"/>
                <w:sz w:val="22"/>
                <w:szCs w:val="22"/>
                <w:lang w:val="bg-BG"/>
              </w:rPr>
            </w:pPr>
            <w:r w:rsidRPr="00566F67">
              <w:rPr>
                <w:rFonts w:cs="Arial"/>
                <w:sz w:val="22"/>
                <w:szCs w:val="22"/>
                <w:lang w:val="bg-BG"/>
              </w:rPr>
              <w:t>2.</w:t>
            </w:r>
            <w:r w:rsidRPr="00566F67">
              <w:rPr>
                <w:rFonts w:cs="Arial"/>
                <w:sz w:val="22"/>
                <w:szCs w:val="22"/>
                <w:lang w:val="bg-BG"/>
              </w:rPr>
              <w:tab/>
              <w:t>да не променя собствеността или владението на обектите на инвестиция по проекта, с което се дава на дадено търговско дружество или публично правна организация неправомерно преимущество;</w:t>
            </w:r>
          </w:p>
          <w:p w14:paraId="22305CF1" w14:textId="77777777" w:rsidR="003D671B" w:rsidRPr="00566F67" w:rsidRDefault="003D671B" w:rsidP="00374057">
            <w:pPr>
              <w:tabs>
                <w:tab w:val="left" w:pos="284"/>
              </w:tabs>
              <w:spacing w:before="120"/>
              <w:jc w:val="both"/>
              <w:rPr>
                <w:rFonts w:cs="Arial"/>
                <w:sz w:val="22"/>
                <w:szCs w:val="22"/>
                <w:lang w:val="bg-BG"/>
              </w:rPr>
            </w:pPr>
            <w:r w:rsidRPr="00566F67">
              <w:rPr>
                <w:rFonts w:cs="Arial"/>
                <w:sz w:val="22"/>
                <w:szCs w:val="22"/>
                <w:lang w:val="bg-BG"/>
              </w:rPr>
              <w:t>3.</w:t>
            </w:r>
            <w:r w:rsidRPr="00566F67">
              <w:rPr>
                <w:rFonts w:cs="Arial"/>
                <w:sz w:val="22"/>
                <w:szCs w:val="22"/>
                <w:lang w:val="bg-BG"/>
              </w:rPr>
              <w:tab/>
              <w:t>да не извършва значителна промяна, която засяга естеството, предназначението, целите или условията за изпълнение и която би довела до подкопаване на нейните първоначални цели.</w:t>
            </w:r>
          </w:p>
          <w:p w14:paraId="346A474B" w14:textId="77777777" w:rsidR="005B1D19" w:rsidRPr="00566F67" w:rsidRDefault="003D671B" w:rsidP="00374057">
            <w:pPr>
              <w:spacing w:before="120"/>
              <w:jc w:val="both"/>
              <w:rPr>
                <w:color w:val="1F497D"/>
                <w:sz w:val="22"/>
                <w:szCs w:val="22"/>
                <w:lang w:val="bg-BG"/>
              </w:rPr>
            </w:pPr>
            <w:r w:rsidRPr="00566F67">
              <w:rPr>
                <w:rFonts w:cs="Arial"/>
                <w:sz w:val="22"/>
                <w:szCs w:val="22"/>
                <w:lang w:val="bg-BG"/>
              </w:rPr>
              <w:t>Неправомерно платените суми във връзка с проекта се възстановяват от бенефициента пропорционално спрямо периода, за който изискванията не са били изпълнени.</w:t>
            </w:r>
            <w:r w:rsidRPr="00566F67">
              <w:rPr>
                <w:color w:val="1F497D"/>
                <w:sz w:val="22"/>
                <w:szCs w:val="22"/>
                <w:lang w:val="bg-BG"/>
              </w:rPr>
              <w:t xml:space="preserve">   </w:t>
            </w:r>
          </w:p>
        </w:tc>
      </w:tr>
    </w:tbl>
    <w:p w14:paraId="1B344D65" w14:textId="77777777" w:rsidR="003D671B" w:rsidRPr="00203E62" w:rsidRDefault="003D671B" w:rsidP="003D671B">
      <w:pPr>
        <w:spacing w:before="60" w:after="60"/>
        <w:jc w:val="both"/>
        <w:rPr>
          <w:rFonts w:cs="Arial"/>
          <w:sz w:val="22"/>
          <w:szCs w:val="22"/>
          <w:highlight w:val="yellow"/>
          <w:lang w:val="bg-BG"/>
        </w:rPr>
      </w:pPr>
    </w:p>
    <w:p w14:paraId="4089D0AA" w14:textId="77777777" w:rsidR="007B0F79" w:rsidRPr="007B0F79" w:rsidRDefault="007B0F79" w:rsidP="007B0F79">
      <w:pPr>
        <w:spacing w:before="60" w:after="60"/>
        <w:jc w:val="both"/>
        <w:rPr>
          <w:rFonts w:cs="Arial"/>
          <w:sz w:val="22"/>
          <w:szCs w:val="22"/>
          <w:lang w:val="bg-BG"/>
        </w:rPr>
      </w:pPr>
      <w:r w:rsidRPr="007B0F79">
        <w:rPr>
          <w:rFonts w:cs="Arial"/>
          <w:sz w:val="22"/>
          <w:szCs w:val="22"/>
          <w:lang w:val="bg-BG"/>
        </w:rPr>
        <w:t>Без да се засягат правилата, уреждащи държавните помощи, конкретният бенефициент е задължен да съхранява всички разходооправдателни документи за разходи по проекти по ОПРР 2014-2020 г., за период от 3 (три) години, считано от 31 декември след предаване към Европейската комисия на окончателните документи по приключването на ОПРР 2014-2020 г.</w:t>
      </w:r>
    </w:p>
    <w:p w14:paraId="0216F3B6" w14:textId="77777777" w:rsidR="007B0F79" w:rsidRPr="007B0F79" w:rsidRDefault="007B0F79" w:rsidP="007B0F79">
      <w:pPr>
        <w:spacing w:before="60" w:after="60"/>
        <w:jc w:val="both"/>
        <w:rPr>
          <w:rFonts w:cs="Arial"/>
          <w:sz w:val="22"/>
          <w:szCs w:val="22"/>
          <w:lang w:val="bg-BG"/>
        </w:rPr>
      </w:pPr>
      <w:r w:rsidRPr="007B0F79">
        <w:rPr>
          <w:rFonts w:cs="Arial"/>
          <w:sz w:val="22"/>
          <w:szCs w:val="22"/>
          <w:lang w:val="bg-BG"/>
        </w:rPr>
        <w:t>Периодът се прекъсва в случай на съдебно производство или при надлежно обосновано искане на Комисията.</w:t>
      </w:r>
    </w:p>
    <w:p w14:paraId="45903A73" w14:textId="77777777" w:rsidR="004D31F9" w:rsidRPr="00DF01F7" w:rsidRDefault="004D31F9" w:rsidP="00A6027C">
      <w:pPr>
        <w:spacing w:before="60" w:after="60"/>
        <w:jc w:val="both"/>
        <w:rPr>
          <w:rFonts w:cs="Arial"/>
          <w:sz w:val="22"/>
          <w:szCs w:val="22"/>
          <w:lang w:val="bg-BG"/>
        </w:rPr>
      </w:pPr>
    </w:p>
    <w:p w14:paraId="491F237F" w14:textId="77777777" w:rsidR="00B1061B" w:rsidRPr="00DF01F7" w:rsidRDefault="00B1061B" w:rsidP="00D2137B">
      <w:pPr>
        <w:jc w:val="both"/>
        <w:rPr>
          <w:rFonts w:cs="Arial"/>
          <w:sz w:val="22"/>
          <w:szCs w:val="22"/>
          <w:lang w:val="bg-BG"/>
        </w:rPr>
      </w:pPr>
    </w:p>
    <w:p w14:paraId="4AA1A830" w14:textId="77777777" w:rsidR="00DA0DBD" w:rsidRPr="00DF01F7" w:rsidRDefault="00D06763" w:rsidP="00D2137B">
      <w:pPr>
        <w:pStyle w:val="Heading2"/>
        <w:spacing w:before="0"/>
        <w:rPr>
          <w:rFonts w:ascii="Arial" w:hAnsi="Arial" w:cs="Arial"/>
          <w:caps w:val="0"/>
          <w:lang w:val="bg-BG"/>
        </w:rPr>
      </w:pPr>
      <w:bookmarkStart w:id="100" w:name="_Toc178059105"/>
      <w:bookmarkStart w:id="101" w:name="_Toc180469908"/>
      <w:r>
        <w:rPr>
          <w:rFonts w:ascii="Arial" w:hAnsi="Arial" w:cs="Arial"/>
          <w:caps w:val="0"/>
          <w:lang w:val="bg-BG"/>
        </w:rPr>
        <w:br w:type="page"/>
      </w:r>
      <w:bookmarkStart w:id="102" w:name="_Toc437695877"/>
      <w:r w:rsidR="00DB7E81">
        <w:rPr>
          <w:rFonts w:ascii="Arial" w:hAnsi="Arial" w:cs="Arial"/>
          <w:caps w:val="0"/>
          <w:lang w:val="bg-BG"/>
        </w:rPr>
        <w:lastRenderedPageBreak/>
        <w:t>8.</w:t>
      </w:r>
      <w:r w:rsidR="0041096E">
        <w:rPr>
          <w:rFonts w:ascii="Arial" w:hAnsi="Arial" w:cs="Arial"/>
          <w:caps w:val="0"/>
          <w:lang w:val="bg-BG"/>
        </w:rPr>
        <w:t xml:space="preserve"> </w:t>
      </w:r>
      <w:r w:rsidR="00DA0DBD" w:rsidRPr="00DF01F7">
        <w:rPr>
          <w:rFonts w:ascii="Arial" w:hAnsi="Arial" w:cs="Arial"/>
          <w:caps w:val="0"/>
          <w:lang w:val="bg-BG"/>
        </w:rPr>
        <w:t>Списък на приложенията</w:t>
      </w:r>
      <w:bookmarkEnd w:id="100"/>
      <w:bookmarkEnd w:id="101"/>
      <w:bookmarkEnd w:id="102"/>
      <w:r w:rsidR="00BC1F02" w:rsidRPr="00DF01F7">
        <w:rPr>
          <w:rFonts w:ascii="Arial" w:hAnsi="Arial" w:cs="Arial"/>
          <w:caps w:val="0"/>
          <w:lang w:val="bg-BG"/>
        </w:rPr>
        <w:t xml:space="preserve"> </w:t>
      </w:r>
    </w:p>
    <w:bookmarkEnd w:id="0"/>
    <w:p w14:paraId="36BE063D" w14:textId="77777777" w:rsidR="00DE6977" w:rsidRPr="005A00D4" w:rsidRDefault="00DE6977" w:rsidP="00D2137B">
      <w:pPr>
        <w:rPr>
          <w:highlight w:val="yellow"/>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710"/>
      </w:tblGrid>
      <w:tr w:rsidR="00A7711D" w:rsidRPr="00132D61" w14:paraId="63321DC6" w14:textId="77777777" w:rsidTr="00FA6FA0">
        <w:trPr>
          <w:cantSplit/>
          <w:trHeight w:val="3899"/>
        </w:trPr>
        <w:tc>
          <w:tcPr>
            <w:tcW w:w="1166" w:type="pct"/>
            <w:vMerge w:val="restart"/>
            <w:shd w:val="clear" w:color="auto" w:fill="D9D9D9"/>
            <w:vAlign w:val="center"/>
          </w:tcPr>
          <w:p w14:paraId="330232F8" w14:textId="77777777" w:rsidR="00A7711D" w:rsidRPr="00132D61" w:rsidRDefault="00A7711D" w:rsidP="003D671B">
            <w:pPr>
              <w:rPr>
                <w:b/>
                <w:sz w:val="22"/>
                <w:szCs w:val="22"/>
                <w:u w:val="single"/>
                <w:lang w:val="bg-BG"/>
              </w:rPr>
            </w:pPr>
            <w:r w:rsidRPr="00132D61">
              <w:rPr>
                <w:b/>
                <w:sz w:val="22"/>
                <w:szCs w:val="22"/>
                <w:lang w:val="bg-BG"/>
              </w:rPr>
              <w:t>Документи за проектни предложения</w:t>
            </w:r>
          </w:p>
          <w:p w14:paraId="766A21A4" w14:textId="77777777" w:rsidR="00A7711D" w:rsidRPr="00132D61" w:rsidRDefault="00A7711D" w:rsidP="003D671B">
            <w:pPr>
              <w:jc w:val="both"/>
              <w:rPr>
                <w:b/>
                <w:sz w:val="22"/>
                <w:szCs w:val="22"/>
                <w:lang w:val="bg-BG"/>
              </w:rPr>
            </w:pPr>
          </w:p>
        </w:tc>
        <w:tc>
          <w:tcPr>
            <w:tcW w:w="3834" w:type="pct"/>
            <w:vAlign w:val="center"/>
          </w:tcPr>
          <w:p w14:paraId="7E513A9B" w14:textId="77777777" w:rsidR="00A7711D" w:rsidRDefault="00A7711D" w:rsidP="00132D61">
            <w:pPr>
              <w:spacing w:before="120"/>
              <w:jc w:val="both"/>
              <w:rPr>
                <w:sz w:val="22"/>
                <w:szCs w:val="22"/>
                <w:lang w:val="bg-BG"/>
              </w:rPr>
            </w:pPr>
            <w:r w:rsidRPr="00132D61">
              <w:rPr>
                <w:b/>
                <w:sz w:val="22"/>
                <w:szCs w:val="22"/>
                <w:lang w:val="bg-BG"/>
              </w:rPr>
              <w:t xml:space="preserve">Приложение </w:t>
            </w:r>
            <w:r>
              <w:rPr>
                <w:b/>
                <w:sz w:val="22"/>
                <w:szCs w:val="22"/>
                <w:lang w:val="bg-BG"/>
              </w:rPr>
              <w:t>А1</w:t>
            </w:r>
            <w:r w:rsidRPr="00132D61">
              <w:rPr>
                <w:b/>
                <w:sz w:val="22"/>
                <w:szCs w:val="22"/>
                <w:lang w:val="bg-BG"/>
              </w:rPr>
              <w:t xml:space="preserve">: </w:t>
            </w:r>
            <w:r w:rsidRPr="00132D61">
              <w:rPr>
                <w:sz w:val="22"/>
                <w:szCs w:val="22"/>
                <w:lang w:val="bg-BG"/>
              </w:rPr>
              <w:t>Декларация за съгласие данните от статистическите изследвания, провеждани от Националния статистически институт, за дейността на конкретния бенефициент</w:t>
            </w:r>
            <w:r w:rsidRPr="00132D61">
              <w:rPr>
                <w:sz w:val="22"/>
                <w:szCs w:val="22"/>
                <w:lang w:val="en-US"/>
              </w:rPr>
              <w:t xml:space="preserve"> </w:t>
            </w:r>
            <w:r w:rsidRPr="00132D61">
              <w:rPr>
                <w:sz w:val="22"/>
                <w:szCs w:val="22"/>
                <w:lang w:val="bg-BG"/>
              </w:rPr>
              <w:t>да  бъдат  предоставяни от Националния статистически институт на Управляващия орган на ОПРР 2014-2020, както и разпространявани/публикувани в докладите за изпълнение на програмата</w:t>
            </w:r>
          </w:p>
          <w:p w14:paraId="0D4237C2" w14:textId="77777777" w:rsidR="00A7711D" w:rsidRPr="00132D61" w:rsidRDefault="00A7711D" w:rsidP="00132D61">
            <w:pPr>
              <w:spacing w:before="120"/>
              <w:jc w:val="both"/>
              <w:rPr>
                <w:b/>
                <w:sz w:val="22"/>
                <w:szCs w:val="22"/>
                <w:lang w:val="bg-BG"/>
              </w:rPr>
            </w:pPr>
            <w:r>
              <w:rPr>
                <w:b/>
                <w:sz w:val="22"/>
                <w:szCs w:val="22"/>
                <w:lang w:val="bg-BG"/>
              </w:rPr>
              <w:t xml:space="preserve">Приложение Б: </w:t>
            </w:r>
            <w:r w:rsidRPr="00132D61">
              <w:rPr>
                <w:sz w:val="22"/>
                <w:szCs w:val="22"/>
                <w:lang w:val="bg-BG"/>
              </w:rPr>
              <w:t>Индикативен остойностен списък на предвиденото за закупуване оборудване/обзавеждане</w:t>
            </w:r>
          </w:p>
          <w:p w14:paraId="4061D33C" w14:textId="77777777" w:rsidR="00A7711D" w:rsidRPr="00132D61" w:rsidRDefault="00A7711D" w:rsidP="00132D61">
            <w:pPr>
              <w:spacing w:before="120"/>
              <w:jc w:val="both"/>
              <w:rPr>
                <w:sz w:val="22"/>
                <w:szCs w:val="22"/>
                <w:lang w:val="bg-BG"/>
              </w:rPr>
            </w:pPr>
            <w:r w:rsidRPr="00132D61">
              <w:rPr>
                <w:b/>
                <w:sz w:val="22"/>
                <w:szCs w:val="22"/>
                <w:lang w:val="bg-BG"/>
              </w:rPr>
              <w:t>Приложение В1</w:t>
            </w:r>
            <w:r w:rsidRPr="00132D61">
              <w:rPr>
                <w:sz w:val="22"/>
                <w:szCs w:val="22"/>
                <w:lang w:val="bg-BG"/>
              </w:rPr>
              <w:t xml:space="preserve">: Декларация, че проектът не е финансиран от други източници с публични средства. </w:t>
            </w:r>
          </w:p>
          <w:p w14:paraId="03F182C3" w14:textId="77777777" w:rsidR="00A7711D" w:rsidRPr="00132D61" w:rsidRDefault="00A7711D" w:rsidP="00132D61">
            <w:pPr>
              <w:spacing w:before="120"/>
              <w:jc w:val="both"/>
              <w:rPr>
                <w:sz w:val="22"/>
                <w:szCs w:val="22"/>
                <w:lang w:val="bg-BG"/>
              </w:rPr>
            </w:pPr>
            <w:r w:rsidRPr="00132D61">
              <w:rPr>
                <w:b/>
                <w:sz w:val="22"/>
                <w:szCs w:val="22"/>
                <w:lang w:val="bg-BG"/>
              </w:rPr>
              <w:t>Приложение В2</w:t>
            </w:r>
            <w:r w:rsidRPr="00132D61">
              <w:rPr>
                <w:sz w:val="22"/>
                <w:szCs w:val="22"/>
                <w:lang w:val="bg-BG"/>
              </w:rPr>
              <w:t xml:space="preserve">: Декларация, че проектът не генерира </w:t>
            </w:r>
            <w:r>
              <w:rPr>
                <w:sz w:val="22"/>
                <w:szCs w:val="22"/>
                <w:lang w:val="bg-BG"/>
              </w:rPr>
              <w:t xml:space="preserve">нетни </w:t>
            </w:r>
            <w:r w:rsidRPr="00132D61">
              <w:rPr>
                <w:sz w:val="22"/>
                <w:szCs w:val="22"/>
                <w:lang w:val="bg-BG"/>
              </w:rPr>
              <w:t xml:space="preserve">приходи. </w:t>
            </w:r>
          </w:p>
        </w:tc>
      </w:tr>
      <w:tr w:rsidR="003D671B" w:rsidRPr="00132D61" w14:paraId="5CDE8C11" w14:textId="77777777" w:rsidTr="004D799C">
        <w:trPr>
          <w:cantSplit/>
          <w:trHeight w:val="558"/>
        </w:trPr>
        <w:tc>
          <w:tcPr>
            <w:tcW w:w="1166" w:type="pct"/>
            <w:vMerge/>
            <w:vAlign w:val="center"/>
          </w:tcPr>
          <w:p w14:paraId="14AD11D8" w14:textId="77777777" w:rsidR="003D671B" w:rsidRPr="00132D61" w:rsidRDefault="003D671B" w:rsidP="003D671B">
            <w:pPr>
              <w:jc w:val="both"/>
              <w:rPr>
                <w:b/>
                <w:sz w:val="22"/>
                <w:szCs w:val="22"/>
                <w:lang w:val="bg-BG"/>
              </w:rPr>
            </w:pPr>
          </w:p>
        </w:tc>
        <w:tc>
          <w:tcPr>
            <w:tcW w:w="3834" w:type="pct"/>
            <w:vAlign w:val="center"/>
          </w:tcPr>
          <w:p w14:paraId="4E9247EF" w14:textId="77777777" w:rsidR="003D671B" w:rsidRPr="00132D61" w:rsidRDefault="003D671B" w:rsidP="00132D61">
            <w:pPr>
              <w:spacing w:before="120"/>
              <w:jc w:val="both"/>
              <w:rPr>
                <w:sz w:val="22"/>
                <w:szCs w:val="22"/>
                <w:lang w:val="bg-BG"/>
              </w:rPr>
            </w:pPr>
            <w:r w:rsidRPr="00132D61">
              <w:rPr>
                <w:b/>
                <w:sz w:val="22"/>
                <w:szCs w:val="22"/>
                <w:lang w:val="bg-BG"/>
              </w:rPr>
              <w:t>Приложение Г:</w:t>
            </w:r>
            <w:r w:rsidRPr="00132D61">
              <w:rPr>
                <w:sz w:val="22"/>
                <w:szCs w:val="22"/>
                <w:lang w:val="bg-BG"/>
              </w:rPr>
              <w:t xml:space="preserve"> Формуляр на автобиография </w:t>
            </w:r>
            <w:r w:rsidRPr="00132D61" w:rsidDel="00835B01">
              <w:rPr>
                <w:sz w:val="22"/>
                <w:szCs w:val="22"/>
                <w:lang w:val="bg-BG"/>
              </w:rPr>
              <w:t xml:space="preserve">на </w:t>
            </w:r>
            <w:r w:rsidRPr="00132D61">
              <w:rPr>
                <w:sz w:val="22"/>
                <w:szCs w:val="22"/>
                <w:lang w:val="bg-BG"/>
              </w:rPr>
              <w:t>ръководителя на проектното предложение.</w:t>
            </w:r>
          </w:p>
        </w:tc>
      </w:tr>
    </w:tbl>
    <w:p w14:paraId="60B045C2" w14:textId="77777777" w:rsidR="00CE5A92" w:rsidRPr="00132D61" w:rsidRDefault="00CE5A92" w:rsidP="00D2137B">
      <w:pPr>
        <w:jc w:val="both"/>
        <w:rPr>
          <w:sz w:val="22"/>
          <w:szCs w:val="22"/>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710"/>
      </w:tblGrid>
      <w:tr w:rsidR="003D671B" w:rsidRPr="00132D61" w14:paraId="68B3E069" w14:textId="77777777" w:rsidTr="004D799C">
        <w:trPr>
          <w:cantSplit/>
          <w:trHeight w:val="483"/>
        </w:trPr>
        <w:tc>
          <w:tcPr>
            <w:tcW w:w="1166" w:type="pct"/>
            <w:vMerge w:val="restart"/>
            <w:shd w:val="clear" w:color="auto" w:fill="D9D9D9"/>
            <w:vAlign w:val="center"/>
          </w:tcPr>
          <w:p w14:paraId="65711EA8" w14:textId="77777777" w:rsidR="003D671B" w:rsidRPr="00132D61" w:rsidRDefault="003D671B" w:rsidP="003D671B">
            <w:pPr>
              <w:rPr>
                <w:b/>
                <w:sz w:val="22"/>
                <w:szCs w:val="22"/>
                <w:lang w:val="bg-BG"/>
              </w:rPr>
            </w:pPr>
            <w:r w:rsidRPr="00132D61">
              <w:rPr>
                <w:b/>
                <w:sz w:val="22"/>
                <w:szCs w:val="22"/>
                <w:lang w:val="bg-BG"/>
              </w:rPr>
              <w:t>Документи за информация</w:t>
            </w:r>
          </w:p>
          <w:p w14:paraId="3FB2048C" w14:textId="77777777" w:rsidR="003D671B" w:rsidRPr="00132D61" w:rsidRDefault="003D671B" w:rsidP="003D671B">
            <w:pPr>
              <w:jc w:val="both"/>
              <w:rPr>
                <w:b/>
                <w:sz w:val="22"/>
                <w:szCs w:val="22"/>
                <w:lang w:val="bg-BG"/>
              </w:rPr>
            </w:pPr>
          </w:p>
        </w:tc>
        <w:tc>
          <w:tcPr>
            <w:tcW w:w="3834" w:type="pct"/>
            <w:tcBorders>
              <w:bottom w:val="single" w:sz="4" w:space="0" w:color="auto"/>
            </w:tcBorders>
            <w:vAlign w:val="center"/>
          </w:tcPr>
          <w:p w14:paraId="2B654FD1" w14:textId="77777777" w:rsidR="003D671B" w:rsidRPr="00132D61" w:rsidRDefault="000555A5" w:rsidP="00132D61">
            <w:pPr>
              <w:spacing w:before="120"/>
              <w:jc w:val="both"/>
              <w:rPr>
                <w:i/>
                <w:sz w:val="22"/>
                <w:szCs w:val="22"/>
                <w:lang w:val="bg-BG"/>
              </w:rPr>
            </w:pPr>
            <w:r w:rsidRPr="00D25977">
              <w:rPr>
                <w:b/>
                <w:sz w:val="22"/>
                <w:szCs w:val="22"/>
                <w:lang w:val="bg-BG"/>
              </w:rPr>
              <w:t>Приложение</w:t>
            </w:r>
            <w:r w:rsidRPr="00D25977">
              <w:rPr>
                <w:b/>
                <w:sz w:val="22"/>
                <w:szCs w:val="22"/>
                <w:lang w:val="en-US"/>
              </w:rPr>
              <w:t xml:space="preserve"> </w:t>
            </w:r>
            <w:r w:rsidRPr="00D25977">
              <w:rPr>
                <w:b/>
                <w:sz w:val="22"/>
                <w:szCs w:val="22"/>
                <w:lang w:val="bg-BG"/>
              </w:rPr>
              <w:t>Д</w:t>
            </w:r>
            <w:r w:rsidRPr="00D25977">
              <w:rPr>
                <w:b/>
                <w:sz w:val="22"/>
                <w:szCs w:val="22"/>
                <w:lang w:val="en-US"/>
              </w:rPr>
              <w:t xml:space="preserve">: </w:t>
            </w:r>
            <w:r w:rsidRPr="00D25977">
              <w:rPr>
                <w:sz w:val="22"/>
                <w:szCs w:val="22"/>
                <w:lang w:val="bg-BG"/>
              </w:rPr>
              <w:t>Кодове и индикатори</w:t>
            </w:r>
          </w:p>
        </w:tc>
      </w:tr>
      <w:tr w:rsidR="00A2388A" w:rsidRPr="00132D61" w14:paraId="7F26E434" w14:textId="77777777" w:rsidTr="004D799C">
        <w:trPr>
          <w:cantSplit/>
          <w:trHeight w:val="483"/>
        </w:trPr>
        <w:tc>
          <w:tcPr>
            <w:tcW w:w="1166" w:type="pct"/>
            <w:vMerge/>
            <w:shd w:val="clear" w:color="auto" w:fill="D9D9D9"/>
            <w:vAlign w:val="center"/>
          </w:tcPr>
          <w:p w14:paraId="57B51407" w14:textId="77777777" w:rsidR="00A2388A" w:rsidRPr="00132D61" w:rsidRDefault="00A2388A" w:rsidP="003D671B">
            <w:pPr>
              <w:rPr>
                <w:b/>
                <w:sz w:val="22"/>
                <w:szCs w:val="22"/>
                <w:lang w:val="bg-BG"/>
              </w:rPr>
            </w:pPr>
          </w:p>
        </w:tc>
        <w:tc>
          <w:tcPr>
            <w:tcW w:w="3834" w:type="pct"/>
            <w:tcBorders>
              <w:bottom w:val="single" w:sz="4" w:space="0" w:color="auto"/>
            </w:tcBorders>
            <w:vAlign w:val="center"/>
          </w:tcPr>
          <w:p w14:paraId="58CE425C" w14:textId="77777777" w:rsidR="00A2388A" w:rsidRDefault="00A2388A" w:rsidP="00A2388A">
            <w:pPr>
              <w:spacing w:before="120"/>
              <w:jc w:val="both"/>
              <w:rPr>
                <w:sz w:val="22"/>
                <w:szCs w:val="22"/>
                <w:lang w:val="bg-BG"/>
              </w:rPr>
            </w:pPr>
            <w:r w:rsidRPr="0056721B">
              <w:rPr>
                <w:b/>
                <w:sz w:val="22"/>
                <w:szCs w:val="22"/>
                <w:lang w:val="bg-BG"/>
              </w:rPr>
              <w:t>ПРИЛОЖЕНИЕ Е1:</w:t>
            </w:r>
            <w:r w:rsidRPr="0056721B">
              <w:rPr>
                <w:sz w:val="22"/>
                <w:szCs w:val="22"/>
                <w:lang w:val="bg-BG"/>
              </w:rPr>
              <w:t xml:space="preserve"> Проект на договор за предоставяне на безвъзмездна финансова помощ</w:t>
            </w:r>
            <w:r w:rsidR="00B245B2">
              <w:rPr>
                <w:sz w:val="22"/>
                <w:szCs w:val="22"/>
                <w:lang w:val="bg-BG"/>
              </w:rPr>
              <w:t xml:space="preserve"> (</w:t>
            </w:r>
            <w:r w:rsidR="00B245B2" w:rsidRPr="00B245B2">
              <w:rPr>
                <w:i/>
                <w:sz w:val="22"/>
                <w:szCs w:val="22"/>
                <w:lang w:val="bg-BG"/>
              </w:rPr>
              <w:t>за бенефициент-МОН</w:t>
            </w:r>
            <w:r w:rsidR="00B245B2">
              <w:rPr>
                <w:sz w:val="22"/>
                <w:szCs w:val="22"/>
                <w:lang w:val="bg-BG"/>
              </w:rPr>
              <w:t>)</w:t>
            </w:r>
            <w:r w:rsidRPr="0056721B">
              <w:rPr>
                <w:sz w:val="22"/>
                <w:szCs w:val="22"/>
                <w:lang w:val="bg-BG"/>
              </w:rPr>
              <w:t xml:space="preserve">; </w:t>
            </w:r>
          </w:p>
          <w:p w14:paraId="7BD499E3" w14:textId="77777777" w:rsidR="00B245B2" w:rsidRPr="00B245B2" w:rsidRDefault="00B245B2" w:rsidP="00A2388A">
            <w:pPr>
              <w:spacing w:before="120"/>
              <w:jc w:val="both"/>
              <w:rPr>
                <w:i/>
                <w:sz w:val="22"/>
                <w:szCs w:val="22"/>
                <w:lang w:val="bg-BG"/>
              </w:rPr>
            </w:pPr>
            <w:r w:rsidRPr="00B245B2">
              <w:rPr>
                <w:b/>
                <w:sz w:val="22"/>
                <w:szCs w:val="22"/>
                <w:lang w:val="bg-BG"/>
              </w:rPr>
              <w:t>ПРИЛОЖЕНИЕ Е1:</w:t>
            </w:r>
            <w:r>
              <w:rPr>
                <w:sz w:val="22"/>
                <w:szCs w:val="22"/>
                <w:lang w:val="bg-BG"/>
              </w:rPr>
              <w:t xml:space="preserve"> Проект на договор за предоставяне на безвъзмездна финансова помощ (</w:t>
            </w:r>
            <w:r>
              <w:rPr>
                <w:i/>
                <w:sz w:val="22"/>
                <w:szCs w:val="22"/>
                <w:lang w:val="bg-BG"/>
              </w:rPr>
              <w:t>за бенефициенти-общини);</w:t>
            </w:r>
          </w:p>
          <w:p w14:paraId="26208AD5" w14:textId="77777777" w:rsidR="00A2388A" w:rsidRPr="0056721B" w:rsidRDefault="00A2388A" w:rsidP="00A2388A">
            <w:pPr>
              <w:spacing w:before="120"/>
              <w:jc w:val="both"/>
              <w:rPr>
                <w:sz w:val="22"/>
                <w:szCs w:val="22"/>
                <w:lang w:val="bg-BG"/>
              </w:rPr>
            </w:pPr>
            <w:r w:rsidRPr="0056721B">
              <w:rPr>
                <w:b/>
                <w:sz w:val="22"/>
                <w:szCs w:val="22"/>
                <w:lang w:val="bg-BG"/>
              </w:rPr>
              <w:t xml:space="preserve">ПРИЛОЖЕНИЕ E1-I: </w:t>
            </w:r>
            <w:r w:rsidRPr="0056721B">
              <w:rPr>
                <w:sz w:val="22"/>
                <w:szCs w:val="22"/>
                <w:lang w:val="bg-BG"/>
              </w:rPr>
              <w:t>Образец на доклад за фактически констатации;</w:t>
            </w:r>
          </w:p>
          <w:p w14:paraId="497AE079" w14:textId="77777777" w:rsidR="00A2388A" w:rsidRPr="009E16A1" w:rsidRDefault="00A2388A" w:rsidP="00A2388A">
            <w:pPr>
              <w:spacing w:before="120"/>
              <w:jc w:val="both"/>
              <w:rPr>
                <w:sz w:val="22"/>
                <w:szCs w:val="22"/>
                <w:lang w:val="bg-BG"/>
              </w:rPr>
            </w:pPr>
            <w:r w:rsidRPr="0056721B">
              <w:rPr>
                <w:b/>
                <w:sz w:val="22"/>
                <w:szCs w:val="22"/>
                <w:lang w:val="bg-BG"/>
              </w:rPr>
              <w:t>ПРИЛОЖЕНИЕ E1-II</w:t>
            </w:r>
            <w:r w:rsidRPr="0056721B">
              <w:rPr>
                <w:b/>
                <w:sz w:val="22"/>
                <w:szCs w:val="22"/>
                <w:lang w:val="ru-RU"/>
              </w:rPr>
              <w:t>:</w:t>
            </w:r>
            <w:r w:rsidRPr="0056721B">
              <w:rPr>
                <w:sz w:val="22"/>
                <w:szCs w:val="22"/>
              </w:rPr>
              <w:t xml:space="preserve"> </w:t>
            </w:r>
            <w:r w:rsidRPr="0056721B">
              <w:rPr>
                <w:sz w:val="22"/>
                <w:szCs w:val="22"/>
                <w:lang w:val="ru-RU"/>
              </w:rPr>
              <w:t>Форма за финансова идентификация</w:t>
            </w:r>
            <w:r w:rsidR="009E16A1">
              <w:rPr>
                <w:sz w:val="22"/>
                <w:szCs w:val="22"/>
                <w:lang w:val="ru-RU"/>
              </w:rPr>
              <w:t xml:space="preserve"> </w:t>
            </w:r>
            <w:r w:rsidR="009E16A1">
              <w:rPr>
                <w:sz w:val="22"/>
                <w:szCs w:val="22"/>
                <w:lang w:val="bg-BG"/>
              </w:rPr>
              <w:t>(</w:t>
            </w:r>
            <w:r w:rsidR="009E16A1" w:rsidRPr="009E16A1">
              <w:rPr>
                <w:i/>
                <w:sz w:val="22"/>
                <w:szCs w:val="22"/>
                <w:lang w:val="bg-BG"/>
              </w:rPr>
              <w:t>за бенефициенти-общини</w:t>
            </w:r>
            <w:r w:rsidR="009E16A1">
              <w:rPr>
                <w:sz w:val="22"/>
                <w:szCs w:val="22"/>
                <w:lang w:val="bg-BG"/>
              </w:rPr>
              <w:t>)</w:t>
            </w:r>
          </w:p>
          <w:p w14:paraId="548B4D72" w14:textId="77777777" w:rsidR="00A2388A" w:rsidRPr="00132D61" w:rsidRDefault="00A2388A" w:rsidP="00A2388A">
            <w:pPr>
              <w:spacing w:before="120"/>
              <w:jc w:val="both"/>
              <w:rPr>
                <w:b/>
                <w:sz w:val="22"/>
                <w:szCs w:val="22"/>
                <w:lang w:val="bg-BG"/>
              </w:rPr>
            </w:pPr>
            <w:r w:rsidRPr="0056721B">
              <w:rPr>
                <w:b/>
                <w:sz w:val="22"/>
                <w:szCs w:val="22"/>
                <w:lang w:val="bg-BG"/>
              </w:rPr>
              <w:t>ПРИЛОЖЕНИЕ Е2:</w:t>
            </w:r>
            <w:r w:rsidRPr="0056721B">
              <w:rPr>
                <w:sz w:val="22"/>
                <w:szCs w:val="22"/>
                <w:lang w:val="bg-BG"/>
              </w:rPr>
              <w:t xml:space="preserve"> Общи условия към финансираните договори за предоставяне на безвъзмездна финансова помощ  по ОПРР.</w:t>
            </w:r>
          </w:p>
        </w:tc>
      </w:tr>
      <w:tr w:rsidR="003D671B" w:rsidRPr="000555A5" w14:paraId="7EDCA1EB" w14:textId="77777777" w:rsidTr="004D799C">
        <w:trPr>
          <w:cantSplit/>
          <w:trHeight w:val="483"/>
        </w:trPr>
        <w:tc>
          <w:tcPr>
            <w:tcW w:w="1166" w:type="pct"/>
            <w:vMerge/>
            <w:shd w:val="clear" w:color="auto" w:fill="D9D9D9"/>
            <w:vAlign w:val="center"/>
          </w:tcPr>
          <w:p w14:paraId="120D9E46" w14:textId="77777777" w:rsidR="003D671B" w:rsidRPr="000555A5" w:rsidRDefault="003D671B" w:rsidP="003D671B">
            <w:pPr>
              <w:jc w:val="both"/>
              <w:rPr>
                <w:b/>
                <w:sz w:val="22"/>
                <w:szCs w:val="22"/>
                <w:lang w:val="bg-BG"/>
              </w:rPr>
            </w:pPr>
          </w:p>
        </w:tc>
        <w:tc>
          <w:tcPr>
            <w:tcW w:w="3834" w:type="pct"/>
            <w:tcBorders>
              <w:bottom w:val="single" w:sz="4" w:space="0" w:color="auto"/>
            </w:tcBorders>
            <w:vAlign w:val="center"/>
          </w:tcPr>
          <w:p w14:paraId="2F7D8ED1" w14:textId="77777777" w:rsidR="003D671B" w:rsidRPr="000555A5" w:rsidRDefault="003D671B" w:rsidP="00132D61">
            <w:pPr>
              <w:spacing w:before="120"/>
              <w:jc w:val="both"/>
              <w:rPr>
                <w:sz w:val="22"/>
                <w:szCs w:val="22"/>
                <w:lang w:val="bg-BG"/>
              </w:rPr>
            </w:pPr>
            <w:r w:rsidRPr="000555A5">
              <w:rPr>
                <w:b/>
                <w:sz w:val="22"/>
                <w:szCs w:val="22"/>
                <w:lang w:val="bg-BG"/>
              </w:rPr>
              <w:t>Приложение Ж</w:t>
            </w:r>
            <w:r w:rsidRPr="000555A5">
              <w:rPr>
                <w:sz w:val="22"/>
                <w:szCs w:val="22"/>
                <w:lang w:val="bg-BG"/>
              </w:rPr>
              <w:t>: Декларация за нередности</w:t>
            </w:r>
          </w:p>
        </w:tc>
      </w:tr>
      <w:tr w:rsidR="003D671B" w:rsidRPr="000555A5" w14:paraId="32BBDE33" w14:textId="77777777" w:rsidTr="004D799C">
        <w:trPr>
          <w:cantSplit/>
          <w:trHeight w:val="483"/>
        </w:trPr>
        <w:tc>
          <w:tcPr>
            <w:tcW w:w="1166" w:type="pct"/>
            <w:vMerge/>
            <w:shd w:val="clear" w:color="auto" w:fill="D9D9D9"/>
            <w:vAlign w:val="center"/>
          </w:tcPr>
          <w:p w14:paraId="713CA4D6" w14:textId="77777777" w:rsidR="003D671B" w:rsidRPr="000555A5" w:rsidRDefault="003D671B" w:rsidP="003D671B">
            <w:pPr>
              <w:jc w:val="both"/>
              <w:rPr>
                <w:b/>
                <w:sz w:val="22"/>
                <w:szCs w:val="22"/>
                <w:lang w:val="bg-BG"/>
              </w:rPr>
            </w:pPr>
          </w:p>
        </w:tc>
        <w:tc>
          <w:tcPr>
            <w:tcW w:w="3834" w:type="pct"/>
            <w:tcBorders>
              <w:bottom w:val="single" w:sz="4" w:space="0" w:color="auto"/>
            </w:tcBorders>
            <w:vAlign w:val="center"/>
          </w:tcPr>
          <w:p w14:paraId="3E8C984F" w14:textId="77777777" w:rsidR="003D671B" w:rsidRPr="000555A5" w:rsidRDefault="003D671B" w:rsidP="00132D61">
            <w:pPr>
              <w:spacing w:before="120"/>
              <w:jc w:val="both"/>
              <w:rPr>
                <w:sz w:val="22"/>
                <w:szCs w:val="22"/>
                <w:lang w:val="bg-BG"/>
              </w:rPr>
            </w:pPr>
            <w:r w:rsidRPr="000555A5">
              <w:rPr>
                <w:b/>
                <w:sz w:val="22"/>
                <w:szCs w:val="22"/>
                <w:lang w:val="bg-BG"/>
              </w:rPr>
              <w:t>Приложение З:</w:t>
            </w:r>
            <w:r w:rsidRPr="000555A5">
              <w:rPr>
                <w:sz w:val="22"/>
                <w:szCs w:val="22"/>
                <w:lang w:val="bg-BG"/>
              </w:rPr>
              <w:t xml:space="preserve"> Единен наръчник на бенефициента за прилагане на правилата за информация и комуникация 2014-2020 г.</w:t>
            </w:r>
          </w:p>
        </w:tc>
      </w:tr>
      <w:tr w:rsidR="009E16A1" w:rsidRPr="000555A5" w14:paraId="4BD74A7D" w14:textId="77777777" w:rsidTr="004D799C">
        <w:trPr>
          <w:cantSplit/>
          <w:trHeight w:val="483"/>
        </w:trPr>
        <w:tc>
          <w:tcPr>
            <w:tcW w:w="1166" w:type="pct"/>
            <w:vMerge/>
            <w:shd w:val="clear" w:color="auto" w:fill="D9D9D9"/>
            <w:vAlign w:val="center"/>
          </w:tcPr>
          <w:p w14:paraId="6C4819A6" w14:textId="77777777" w:rsidR="009E16A1" w:rsidRPr="000555A5" w:rsidRDefault="009E16A1" w:rsidP="003D671B">
            <w:pPr>
              <w:jc w:val="both"/>
              <w:rPr>
                <w:b/>
                <w:sz w:val="22"/>
                <w:szCs w:val="22"/>
                <w:lang w:val="bg-BG"/>
              </w:rPr>
            </w:pPr>
          </w:p>
        </w:tc>
        <w:tc>
          <w:tcPr>
            <w:tcW w:w="3834" w:type="pct"/>
            <w:tcBorders>
              <w:bottom w:val="single" w:sz="4" w:space="0" w:color="auto"/>
            </w:tcBorders>
            <w:vAlign w:val="center"/>
          </w:tcPr>
          <w:p w14:paraId="250CEE51" w14:textId="77777777" w:rsidR="009E16A1" w:rsidRPr="000555A5" w:rsidRDefault="009E16A1" w:rsidP="005B433E">
            <w:pPr>
              <w:ind w:left="46"/>
              <w:jc w:val="both"/>
              <w:rPr>
                <w:b/>
                <w:sz w:val="22"/>
                <w:szCs w:val="22"/>
                <w:lang w:val="bg-BG"/>
              </w:rPr>
            </w:pPr>
            <w:r w:rsidRPr="000555A5">
              <w:rPr>
                <w:b/>
                <w:sz w:val="22"/>
                <w:szCs w:val="22"/>
                <w:lang w:val="bg-BG"/>
              </w:rPr>
              <w:t xml:space="preserve">Приложение И: </w:t>
            </w:r>
          </w:p>
          <w:p w14:paraId="7C1F5A63" w14:textId="77777777" w:rsidR="00A1311E" w:rsidRPr="00A1311E" w:rsidRDefault="00A1311E" w:rsidP="005B433E">
            <w:pPr>
              <w:pStyle w:val="ListNumber"/>
              <w:tabs>
                <w:tab w:val="clear" w:pos="720"/>
                <w:tab w:val="num" w:pos="11"/>
              </w:tabs>
              <w:ind w:left="46"/>
              <w:jc w:val="both"/>
              <w:rPr>
                <w:sz w:val="22"/>
                <w:szCs w:val="22"/>
                <w:lang w:val="bg-BG"/>
              </w:rPr>
            </w:pPr>
            <w:r w:rsidRPr="00A1311E">
              <w:rPr>
                <w:sz w:val="22"/>
                <w:szCs w:val="22"/>
                <w:lang w:val="bg-BG"/>
              </w:rPr>
              <w:t>Указание на министъра на финансите ДНФ № 3/23.12.2016 г.  за третиране на данъка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програмен период 2014-2020 г.</w:t>
            </w:r>
          </w:p>
          <w:p w14:paraId="41963F7A" w14:textId="77777777" w:rsidR="00520DC4" w:rsidRDefault="00520DC4" w:rsidP="005B433E">
            <w:pPr>
              <w:pStyle w:val="ListNumber"/>
              <w:tabs>
                <w:tab w:val="clear" w:pos="720"/>
                <w:tab w:val="num" w:pos="11"/>
              </w:tabs>
              <w:ind w:left="46"/>
              <w:jc w:val="both"/>
              <w:rPr>
                <w:sz w:val="22"/>
                <w:szCs w:val="22"/>
                <w:lang w:val="bg-BG"/>
              </w:rPr>
            </w:pPr>
          </w:p>
          <w:p w14:paraId="59DB744F" w14:textId="3F33CEED" w:rsidR="00A1311E" w:rsidRPr="00A1311E" w:rsidRDefault="00A1311E" w:rsidP="005B433E">
            <w:pPr>
              <w:pStyle w:val="ListNumber"/>
              <w:tabs>
                <w:tab w:val="clear" w:pos="720"/>
                <w:tab w:val="num" w:pos="11"/>
              </w:tabs>
              <w:ind w:left="46"/>
              <w:jc w:val="both"/>
              <w:rPr>
                <w:sz w:val="22"/>
                <w:szCs w:val="22"/>
                <w:lang w:val="bg-BG"/>
              </w:rPr>
            </w:pPr>
            <w:r w:rsidRPr="00A1311E">
              <w:rPr>
                <w:sz w:val="22"/>
                <w:szCs w:val="22"/>
                <w:lang w:val="bg-BG"/>
              </w:rPr>
              <w:t>Наредба № Н-3/22.05.2018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EF1585A" w14:textId="1845BF4C" w:rsidR="009E16A1" w:rsidRPr="009E16A1" w:rsidRDefault="009E16A1" w:rsidP="005B433E">
            <w:pPr>
              <w:pStyle w:val="ListNumber"/>
              <w:numPr>
                <w:ilvl w:val="0"/>
                <w:numId w:val="0"/>
              </w:numPr>
              <w:spacing w:before="120"/>
              <w:ind w:left="46"/>
              <w:jc w:val="both"/>
              <w:rPr>
                <w:sz w:val="22"/>
                <w:szCs w:val="22"/>
                <w:lang w:val="bg-BG"/>
              </w:rPr>
            </w:pPr>
          </w:p>
        </w:tc>
      </w:tr>
      <w:tr w:rsidR="00206FD0" w:rsidRPr="000555A5" w14:paraId="06785B29" w14:textId="77777777" w:rsidTr="004D799C">
        <w:trPr>
          <w:cantSplit/>
          <w:trHeight w:val="483"/>
        </w:trPr>
        <w:tc>
          <w:tcPr>
            <w:tcW w:w="1166" w:type="pct"/>
            <w:vMerge/>
            <w:shd w:val="clear" w:color="auto" w:fill="D9D9D9"/>
            <w:vAlign w:val="center"/>
          </w:tcPr>
          <w:p w14:paraId="1D51766D" w14:textId="77777777" w:rsidR="00206FD0" w:rsidRPr="000555A5" w:rsidRDefault="00206FD0" w:rsidP="003D671B">
            <w:pPr>
              <w:jc w:val="both"/>
              <w:rPr>
                <w:b/>
                <w:sz w:val="22"/>
                <w:szCs w:val="22"/>
                <w:lang w:val="bg-BG"/>
              </w:rPr>
            </w:pPr>
          </w:p>
        </w:tc>
        <w:tc>
          <w:tcPr>
            <w:tcW w:w="3834" w:type="pct"/>
            <w:tcBorders>
              <w:bottom w:val="single" w:sz="4" w:space="0" w:color="auto"/>
            </w:tcBorders>
            <w:vAlign w:val="center"/>
          </w:tcPr>
          <w:p w14:paraId="33671D9F" w14:textId="77777777" w:rsidR="009E16A1" w:rsidRDefault="009E16A1" w:rsidP="009E16A1">
            <w:pPr>
              <w:spacing w:before="120"/>
              <w:ind w:left="46"/>
              <w:jc w:val="both"/>
              <w:rPr>
                <w:rFonts w:cs="Arial"/>
                <w:i/>
                <w:sz w:val="22"/>
                <w:szCs w:val="22"/>
                <w:lang w:val="bg-BG"/>
              </w:rPr>
            </w:pPr>
            <w:r w:rsidRPr="005420CD">
              <w:rPr>
                <w:rFonts w:cs="Arial"/>
                <w:sz w:val="22"/>
                <w:szCs w:val="22"/>
                <w:lang w:val="bg-BG"/>
              </w:rPr>
              <w:t>Указания на Министерство на финансите ДДС № 06/04.04.2008 г. относно редът и начинът за предоставяне и отчитане на средствата на Националния фонд от структурните фондове на ЕС и от Kохезионния фонд, както и на средствата на Разплащателната агенция към Държавен фонд „Земеделие”</w:t>
            </w:r>
            <w:r>
              <w:rPr>
                <w:rFonts w:cs="Arial"/>
                <w:sz w:val="22"/>
                <w:szCs w:val="22"/>
                <w:lang w:val="bg-BG"/>
              </w:rPr>
              <w:t xml:space="preserve"> </w:t>
            </w:r>
            <w:r w:rsidRPr="009E16A1">
              <w:rPr>
                <w:rFonts w:cs="Arial"/>
                <w:i/>
                <w:sz w:val="22"/>
                <w:szCs w:val="22"/>
                <w:lang w:val="bg-BG"/>
              </w:rPr>
              <w:t>(за бенефициент-МОН)</w:t>
            </w:r>
            <w:r>
              <w:rPr>
                <w:rFonts w:cs="Arial"/>
                <w:i/>
                <w:sz w:val="22"/>
                <w:szCs w:val="22"/>
                <w:lang w:val="bg-BG"/>
              </w:rPr>
              <w:t>.</w:t>
            </w:r>
          </w:p>
          <w:p w14:paraId="15E828F7" w14:textId="77777777" w:rsidR="009E16A1" w:rsidRPr="009E16A1" w:rsidRDefault="009E16A1" w:rsidP="009E16A1">
            <w:pPr>
              <w:spacing w:before="120"/>
              <w:ind w:left="46"/>
              <w:jc w:val="both"/>
              <w:rPr>
                <w:i/>
                <w:sz w:val="22"/>
                <w:szCs w:val="22"/>
                <w:lang w:val="bg-BG"/>
              </w:rPr>
            </w:pPr>
            <w:r>
              <w:rPr>
                <w:rFonts w:cs="Arial"/>
                <w:sz w:val="22"/>
                <w:szCs w:val="22"/>
                <w:lang w:val="bg-BG"/>
              </w:rPr>
              <w:t>Указания на Министерство на финансите ДДС № 7/04.04.2008 г. относно редът и начинът за предоставяне на общини на средствата на Националния фонд от структурните фондове на ЕС и от Kохезионния фонд, както и на средствата на Разплащателната агенция към Държавен фонд „Земеделие” и тяхното отчитане (</w:t>
            </w:r>
            <w:r>
              <w:rPr>
                <w:rFonts w:cs="Arial"/>
                <w:i/>
                <w:sz w:val="22"/>
                <w:szCs w:val="22"/>
                <w:lang w:val="bg-BG"/>
              </w:rPr>
              <w:t>за бенефициенти-общини).</w:t>
            </w:r>
          </w:p>
        </w:tc>
      </w:tr>
      <w:tr w:rsidR="000555A5" w:rsidRPr="000555A5" w14:paraId="6B68089A" w14:textId="77777777" w:rsidTr="000555A5">
        <w:trPr>
          <w:cantSplit/>
          <w:trHeight w:val="405"/>
        </w:trPr>
        <w:tc>
          <w:tcPr>
            <w:tcW w:w="1166" w:type="pct"/>
            <w:vMerge/>
            <w:shd w:val="clear" w:color="auto" w:fill="D9D9D9"/>
            <w:vAlign w:val="center"/>
          </w:tcPr>
          <w:p w14:paraId="524DD5B0" w14:textId="77777777" w:rsidR="000555A5" w:rsidRPr="000555A5" w:rsidRDefault="000555A5" w:rsidP="003D671B">
            <w:pPr>
              <w:jc w:val="both"/>
              <w:rPr>
                <w:b/>
                <w:sz w:val="22"/>
                <w:szCs w:val="22"/>
                <w:lang w:val="bg-BG"/>
              </w:rPr>
            </w:pPr>
          </w:p>
        </w:tc>
        <w:tc>
          <w:tcPr>
            <w:tcW w:w="3834" w:type="pct"/>
            <w:tcBorders>
              <w:top w:val="single" w:sz="4" w:space="0" w:color="auto"/>
              <w:bottom w:val="single" w:sz="4" w:space="0" w:color="auto"/>
            </w:tcBorders>
            <w:vAlign w:val="center"/>
          </w:tcPr>
          <w:p w14:paraId="0F0B97B5" w14:textId="77777777" w:rsidR="000555A5" w:rsidRPr="000555A5" w:rsidRDefault="000555A5" w:rsidP="00132D61">
            <w:pPr>
              <w:spacing w:before="120"/>
              <w:jc w:val="both"/>
              <w:rPr>
                <w:sz w:val="22"/>
                <w:szCs w:val="22"/>
                <w:lang w:val="bg-BG"/>
              </w:rPr>
            </w:pPr>
            <w:r w:rsidRPr="000555A5">
              <w:rPr>
                <w:b/>
                <w:sz w:val="22"/>
                <w:szCs w:val="22"/>
                <w:lang w:val="bg-BG"/>
              </w:rPr>
              <w:t>ПРИЛОЖЕНИЕ И-1:</w:t>
            </w:r>
            <w:r w:rsidRPr="000555A5">
              <w:rPr>
                <w:i/>
                <w:sz w:val="22"/>
                <w:szCs w:val="22"/>
                <w:lang w:val="bg-BG"/>
              </w:rPr>
              <w:t xml:space="preserve"> </w:t>
            </w:r>
            <w:r w:rsidRPr="000555A5">
              <w:rPr>
                <w:sz w:val="22"/>
                <w:szCs w:val="22"/>
                <w:lang w:val="bg-BG"/>
              </w:rPr>
              <w:t>Декларация за съгласие за предоставяне на информация във връзка с ДДС от компетентните органи по приходите;</w:t>
            </w:r>
          </w:p>
          <w:p w14:paraId="4AC7BB44" w14:textId="77777777" w:rsidR="000555A5" w:rsidRPr="00132D61" w:rsidRDefault="000555A5" w:rsidP="00132D61">
            <w:pPr>
              <w:spacing w:before="120"/>
              <w:jc w:val="both"/>
              <w:rPr>
                <w:sz w:val="22"/>
                <w:szCs w:val="22"/>
                <w:lang w:val="bg-BG"/>
              </w:rPr>
            </w:pPr>
            <w:r w:rsidRPr="000555A5">
              <w:rPr>
                <w:b/>
                <w:sz w:val="22"/>
                <w:szCs w:val="22"/>
                <w:lang w:val="bg-BG"/>
              </w:rPr>
              <w:t>ПРИЛОЖЕНИЕ И-2:</w:t>
            </w:r>
            <w:r w:rsidRPr="000555A5">
              <w:rPr>
                <w:i/>
                <w:sz w:val="22"/>
                <w:szCs w:val="22"/>
                <w:lang w:val="bg-BG"/>
              </w:rPr>
              <w:t xml:space="preserve"> </w:t>
            </w:r>
            <w:r w:rsidRPr="000555A5">
              <w:rPr>
                <w:sz w:val="22"/>
                <w:szCs w:val="22"/>
                <w:lang w:val="bg-BG"/>
              </w:rPr>
              <w:t>Информация за размера на невъзстановимия данък върху добавена стойност, който се включва като допустим разход по проекта;</w:t>
            </w:r>
          </w:p>
        </w:tc>
      </w:tr>
      <w:tr w:rsidR="000555A5" w:rsidRPr="000555A5" w14:paraId="72A88BF0" w14:textId="77777777" w:rsidTr="000555A5">
        <w:trPr>
          <w:cantSplit/>
          <w:trHeight w:val="405"/>
        </w:trPr>
        <w:tc>
          <w:tcPr>
            <w:tcW w:w="1166" w:type="pct"/>
            <w:vMerge/>
            <w:shd w:val="clear" w:color="auto" w:fill="D9D9D9"/>
            <w:vAlign w:val="center"/>
          </w:tcPr>
          <w:p w14:paraId="111EE12D" w14:textId="77777777" w:rsidR="000555A5" w:rsidRPr="000555A5" w:rsidRDefault="000555A5" w:rsidP="003D671B">
            <w:pPr>
              <w:jc w:val="both"/>
              <w:rPr>
                <w:b/>
                <w:sz w:val="22"/>
                <w:szCs w:val="22"/>
                <w:lang w:val="bg-BG"/>
              </w:rPr>
            </w:pPr>
          </w:p>
        </w:tc>
        <w:tc>
          <w:tcPr>
            <w:tcW w:w="3834" w:type="pct"/>
            <w:tcBorders>
              <w:top w:val="single" w:sz="4" w:space="0" w:color="auto"/>
              <w:bottom w:val="single" w:sz="4" w:space="0" w:color="auto"/>
            </w:tcBorders>
            <w:vAlign w:val="center"/>
          </w:tcPr>
          <w:p w14:paraId="68B13E1B" w14:textId="151840B8" w:rsidR="000555A5" w:rsidRPr="00132D61" w:rsidRDefault="000555A5" w:rsidP="00E405C2">
            <w:pPr>
              <w:pStyle w:val="ListNumber"/>
              <w:numPr>
                <w:ilvl w:val="0"/>
                <w:numId w:val="0"/>
              </w:numPr>
              <w:spacing w:before="120"/>
              <w:ind w:left="46" w:hanging="46"/>
              <w:jc w:val="both"/>
              <w:rPr>
                <w:sz w:val="22"/>
                <w:szCs w:val="22"/>
                <w:lang w:val="bg-BG"/>
              </w:rPr>
            </w:pPr>
            <w:r w:rsidRPr="000555A5">
              <w:rPr>
                <w:b/>
                <w:sz w:val="22"/>
                <w:szCs w:val="22"/>
                <w:lang w:val="bg-BG"/>
              </w:rPr>
              <w:t xml:space="preserve">ПРИЛОЖЕНИЕ К: </w:t>
            </w:r>
            <w:r w:rsidRPr="000555A5">
              <w:rPr>
                <w:sz w:val="22"/>
                <w:szCs w:val="22"/>
                <w:lang w:val="bg-BG"/>
              </w:rPr>
              <w:t>Декларация за</w:t>
            </w:r>
            <w:r w:rsidRPr="000555A5">
              <w:rPr>
                <w:b/>
                <w:sz w:val="22"/>
                <w:szCs w:val="22"/>
                <w:lang w:val="bg-BG"/>
              </w:rPr>
              <w:t xml:space="preserve"> </w:t>
            </w:r>
            <w:r w:rsidRPr="000555A5">
              <w:rPr>
                <w:sz w:val="22"/>
                <w:szCs w:val="22"/>
                <w:lang w:val="bg-BG"/>
              </w:rPr>
              <w:t xml:space="preserve">липса на конфликт на интереси по смисъла на чл. </w:t>
            </w:r>
            <w:r w:rsidR="00A1311E">
              <w:rPr>
                <w:sz w:val="22"/>
                <w:szCs w:val="22"/>
                <w:lang w:val="bg-BG"/>
              </w:rPr>
              <w:t>61</w:t>
            </w:r>
            <w:r w:rsidRPr="000555A5">
              <w:rPr>
                <w:sz w:val="22"/>
                <w:szCs w:val="22"/>
                <w:lang w:val="bg-BG"/>
              </w:rPr>
              <w:t xml:space="preserve">, параграф </w:t>
            </w:r>
            <w:r w:rsidR="00A1311E">
              <w:rPr>
                <w:sz w:val="22"/>
                <w:szCs w:val="22"/>
                <w:lang w:val="bg-BG"/>
              </w:rPr>
              <w:t>3</w:t>
            </w:r>
            <w:r w:rsidR="00A1311E" w:rsidRPr="000555A5">
              <w:rPr>
                <w:sz w:val="22"/>
                <w:szCs w:val="22"/>
                <w:lang w:val="bg-BG"/>
              </w:rPr>
              <w:t xml:space="preserve"> </w:t>
            </w:r>
            <w:r w:rsidRPr="000555A5">
              <w:rPr>
                <w:sz w:val="22"/>
                <w:szCs w:val="22"/>
                <w:lang w:val="bg-BG"/>
              </w:rPr>
              <w:t>от Регламент (ЕС, Евратом) №</w:t>
            </w:r>
            <w:r w:rsidR="00A1311E">
              <w:rPr>
                <w:sz w:val="22"/>
                <w:szCs w:val="22"/>
                <w:lang w:val="bg-BG"/>
              </w:rPr>
              <w:t>1046</w:t>
            </w:r>
            <w:r w:rsidRPr="000555A5">
              <w:rPr>
                <w:sz w:val="22"/>
                <w:szCs w:val="22"/>
                <w:lang w:val="bg-BG"/>
              </w:rPr>
              <w:t>/201</w:t>
            </w:r>
            <w:r w:rsidR="00A1311E">
              <w:rPr>
                <w:sz w:val="22"/>
                <w:szCs w:val="22"/>
                <w:lang w:val="bg-BG"/>
              </w:rPr>
              <w:t>8</w:t>
            </w:r>
            <w:r w:rsidRPr="000555A5">
              <w:rPr>
                <w:sz w:val="22"/>
                <w:szCs w:val="22"/>
                <w:lang w:val="bg-BG"/>
              </w:rPr>
              <w:t>;</w:t>
            </w:r>
          </w:p>
        </w:tc>
      </w:tr>
      <w:tr w:rsidR="000555A5" w:rsidRPr="000555A5" w14:paraId="6DF4FD26" w14:textId="77777777" w:rsidTr="000555A5">
        <w:trPr>
          <w:cantSplit/>
          <w:trHeight w:val="405"/>
        </w:trPr>
        <w:tc>
          <w:tcPr>
            <w:tcW w:w="1166" w:type="pct"/>
            <w:vMerge/>
            <w:shd w:val="clear" w:color="auto" w:fill="D9D9D9"/>
            <w:vAlign w:val="center"/>
          </w:tcPr>
          <w:p w14:paraId="470D793D" w14:textId="77777777" w:rsidR="000555A5" w:rsidRPr="000555A5" w:rsidRDefault="000555A5" w:rsidP="003D671B">
            <w:pPr>
              <w:jc w:val="both"/>
              <w:rPr>
                <w:b/>
                <w:sz w:val="22"/>
                <w:szCs w:val="22"/>
                <w:lang w:val="bg-BG"/>
              </w:rPr>
            </w:pPr>
          </w:p>
        </w:tc>
        <w:tc>
          <w:tcPr>
            <w:tcW w:w="3834" w:type="pct"/>
            <w:tcBorders>
              <w:top w:val="single" w:sz="4" w:space="0" w:color="auto"/>
              <w:bottom w:val="single" w:sz="4" w:space="0" w:color="auto"/>
            </w:tcBorders>
            <w:vAlign w:val="center"/>
          </w:tcPr>
          <w:p w14:paraId="36E0ED1B" w14:textId="42496D01" w:rsidR="000555A5" w:rsidRPr="00132D61" w:rsidRDefault="00243BAE" w:rsidP="00243BAE">
            <w:pPr>
              <w:spacing w:before="120"/>
              <w:jc w:val="both"/>
              <w:rPr>
                <w:sz w:val="22"/>
                <w:szCs w:val="22"/>
                <w:lang w:val="bg-BG"/>
              </w:rPr>
            </w:pPr>
            <w:r w:rsidRPr="002201DA">
              <w:rPr>
                <w:b/>
                <w:caps/>
                <w:sz w:val="22"/>
                <w:szCs w:val="22"/>
                <w:lang w:val="bg-BG"/>
              </w:rPr>
              <w:t>Приложение</w:t>
            </w:r>
            <w:r w:rsidRPr="002201DA">
              <w:rPr>
                <w:b/>
                <w:sz w:val="22"/>
                <w:szCs w:val="22"/>
                <w:lang w:val="bg-BG"/>
              </w:rPr>
              <w:t xml:space="preserve"> Л1</w:t>
            </w:r>
            <w:r>
              <w:rPr>
                <w:b/>
                <w:sz w:val="22"/>
                <w:szCs w:val="22"/>
                <w:lang w:val="bg-BG"/>
              </w:rPr>
              <w:t>:</w:t>
            </w:r>
            <w:r w:rsidRPr="002201DA">
              <w:rPr>
                <w:b/>
                <w:sz w:val="22"/>
                <w:szCs w:val="22"/>
                <w:lang w:val="bg-BG"/>
              </w:rPr>
              <w:t xml:space="preserve"> </w:t>
            </w:r>
            <w:r w:rsidRPr="002201DA">
              <w:rPr>
                <w:sz w:val="22"/>
                <w:szCs w:val="22"/>
                <w:lang w:val="bg-BG"/>
              </w:rPr>
              <w:t>Указания за попълване и подаване на Електронен формуляр за кандидатстване по Оперативна програма „Региони в растеж“ 2014-2020 в ИСУН 2020</w:t>
            </w:r>
            <w:r w:rsidRPr="000555A5">
              <w:rPr>
                <w:sz w:val="22"/>
                <w:szCs w:val="22"/>
                <w:lang w:val="bg-BG"/>
              </w:rPr>
              <w:t>.</w:t>
            </w:r>
          </w:p>
        </w:tc>
      </w:tr>
      <w:tr w:rsidR="000555A5" w:rsidRPr="000555A5" w14:paraId="0788FEA0" w14:textId="77777777" w:rsidTr="000555A5">
        <w:trPr>
          <w:cantSplit/>
          <w:trHeight w:val="405"/>
        </w:trPr>
        <w:tc>
          <w:tcPr>
            <w:tcW w:w="1166" w:type="pct"/>
            <w:vMerge/>
            <w:shd w:val="clear" w:color="auto" w:fill="D9D9D9"/>
            <w:vAlign w:val="center"/>
          </w:tcPr>
          <w:p w14:paraId="6AA07A90" w14:textId="77777777" w:rsidR="000555A5" w:rsidRPr="000555A5" w:rsidRDefault="000555A5" w:rsidP="003D671B">
            <w:pPr>
              <w:jc w:val="both"/>
              <w:rPr>
                <w:b/>
                <w:sz w:val="22"/>
                <w:szCs w:val="22"/>
                <w:lang w:val="bg-BG"/>
              </w:rPr>
            </w:pPr>
          </w:p>
        </w:tc>
        <w:tc>
          <w:tcPr>
            <w:tcW w:w="3834" w:type="pct"/>
            <w:tcBorders>
              <w:top w:val="single" w:sz="4" w:space="0" w:color="auto"/>
              <w:bottom w:val="single" w:sz="4" w:space="0" w:color="auto"/>
            </w:tcBorders>
            <w:vAlign w:val="center"/>
          </w:tcPr>
          <w:p w14:paraId="4BC96087" w14:textId="12709D5E" w:rsidR="000555A5" w:rsidRPr="00132D61" w:rsidRDefault="000555A5" w:rsidP="00132D61">
            <w:pPr>
              <w:spacing w:before="120"/>
              <w:ind w:left="46"/>
              <w:jc w:val="both"/>
              <w:rPr>
                <w:sz w:val="22"/>
                <w:szCs w:val="22"/>
                <w:lang w:val="bg-BG"/>
              </w:rPr>
            </w:pPr>
            <w:r w:rsidRPr="000555A5">
              <w:rPr>
                <w:b/>
                <w:sz w:val="22"/>
                <w:szCs w:val="22"/>
                <w:lang w:val="bg-BG"/>
              </w:rPr>
              <w:t xml:space="preserve">ПРИЛОЖЕНИЕ М: </w:t>
            </w:r>
            <w:r w:rsidR="00A1311E" w:rsidRPr="00A1311E">
              <w:rPr>
                <w:sz w:val="22"/>
                <w:szCs w:val="22"/>
                <w:lang w:val="bg-BG"/>
              </w:rPr>
              <w:t>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w:t>
            </w:r>
          </w:p>
        </w:tc>
      </w:tr>
    </w:tbl>
    <w:p w14:paraId="2D9D02F6" w14:textId="7397090D" w:rsidR="003D671B" w:rsidRPr="000555A5" w:rsidRDefault="003D671B" w:rsidP="00D2137B">
      <w:pPr>
        <w:jc w:val="both"/>
        <w:rPr>
          <w:sz w:val="22"/>
          <w:szCs w:val="22"/>
          <w:lang w:val="bg-BG"/>
        </w:rPr>
      </w:pPr>
    </w:p>
    <w:sectPr w:rsidR="003D671B" w:rsidRPr="000555A5" w:rsidSect="002E1289">
      <w:headerReference w:type="default" r:id="rId18"/>
      <w:footerReference w:type="default" r:id="rId19"/>
      <w:pgSz w:w="11907" w:h="16840" w:code="9"/>
      <w:pgMar w:top="1746" w:right="850" w:bottom="1134" w:left="992"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E8A4" w14:textId="77777777" w:rsidR="00E33F15" w:rsidRDefault="00E33F15">
      <w:r>
        <w:separator/>
      </w:r>
    </w:p>
  </w:endnote>
  <w:endnote w:type="continuationSeparator" w:id="0">
    <w:p w14:paraId="2C33053E" w14:textId="77777777" w:rsidR="00E33F15" w:rsidRDefault="00E3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Bold">
    <w:panose1 w:val="020B0704020202020204"/>
    <w:charset w:val="00"/>
    <w:family w:val="swiss"/>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BoldItalicMT">
    <w:altName w:val="Arial Unicode MS"/>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80"/>
      <w:gridCol w:w="709"/>
    </w:tblGrid>
    <w:tr w:rsidR="00E33F15" w:rsidRPr="0075380D" w14:paraId="3C70D1F5" w14:textId="77777777" w:rsidTr="004F51F2">
      <w:tc>
        <w:tcPr>
          <w:tcW w:w="9180" w:type="dxa"/>
          <w:shd w:val="clear" w:color="auto" w:fill="auto"/>
          <w:vAlign w:val="center"/>
        </w:tcPr>
        <w:p w14:paraId="0730E315" w14:textId="7CE225E5" w:rsidR="00E33F15" w:rsidRPr="0075380D" w:rsidRDefault="00E33F15" w:rsidP="0075380D">
          <w:pPr>
            <w:pStyle w:val="Footer"/>
            <w:jc w:val="left"/>
            <w:rPr>
              <w:rFonts w:asciiTheme="minorHAnsi" w:hAnsiTheme="minorHAnsi"/>
              <w:i/>
            </w:rPr>
          </w:pPr>
          <w:r>
            <w:rPr>
              <w:rFonts w:ascii="Cambria" w:hAnsi="Cambria" w:cs="Cambria"/>
              <w:i/>
            </w:rPr>
            <w:t>̰</w:t>
          </w:r>
          <w:r w:rsidRPr="0075380D">
            <w:rPr>
              <w:rFonts w:ascii="Cambria" w:hAnsi="Cambria" w:cs="Cambria"/>
              <w:i/>
            </w:rPr>
            <w:t>Процедура</w:t>
          </w:r>
          <w:r w:rsidRPr="0075380D">
            <w:rPr>
              <w:rFonts w:ascii="Baskerville Old Face" w:hAnsi="Baskerville Old Face"/>
              <w:i/>
              <w:lang w:val="ru-RU"/>
            </w:rPr>
            <w:t xml:space="preserve"> </w:t>
          </w:r>
          <w:r w:rsidRPr="0075380D">
            <w:rPr>
              <w:rFonts w:ascii="Baskerville Old Face" w:hAnsi="Baskerville Old Face"/>
              <w:i/>
            </w:rPr>
            <w:t>BG16RFOP001-</w:t>
          </w:r>
          <w:r w:rsidRPr="0075380D">
            <w:rPr>
              <w:rFonts w:ascii="Baskerville Old Face" w:hAnsi="Baskerville Old Face"/>
              <w:i/>
              <w:lang w:val="en-US"/>
            </w:rPr>
            <w:t>3</w:t>
          </w:r>
          <w:r w:rsidRPr="0075380D">
            <w:rPr>
              <w:rFonts w:ascii="Baskerville Old Face" w:hAnsi="Baskerville Old Face"/>
              <w:i/>
            </w:rPr>
            <w:t>.00</w:t>
          </w:r>
          <w:r w:rsidRPr="0075380D">
            <w:rPr>
              <w:rFonts w:ascii="Baskerville Old Face" w:hAnsi="Baskerville Old Face"/>
              <w:i/>
              <w:lang w:val="en-US"/>
            </w:rPr>
            <w:t xml:space="preserve">2 </w:t>
          </w:r>
          <w:r>
            <w:rPr>
              <w:rFonts w:asciiTheme="minorHAnsi" w:hAnsiTheme="minorHAnsi"/>
              <w:i/>
            </w:rPr>
            <w:t xml:space="preserve"> </w:t>
          </w:r>
          <w:r w:rsidRPr="0075380D">
            <w:rPr>
              <w:rFonts w:ascii="Cambria" w:hAnsi="Cambria" w:cs="Cambria"/>
              <w:i/>
              <w:lang w:val="en-GB"/>
            </w:rPr>
            <w:t>Подкрепа</w:t>
          </w:r>
          <w:r w:rsidRPr="0075380D">
            <w:rPr>
              <w:rFonts w:ascii="Baskerville Old Face" w:hAnsi="Baskerville Old Face"/>
              <w:i/>
              <w:lang w:val="en-GB"/>
            </w:rPr>
            <w:t xml:space="preserve"> </w:t>
          </w:r>
          <w:r w:rsidRPr="0075380D">
            <w:rPr>
              <w:rFonts w:ascii="Cambria" w:hAnsi="Cambria" w:cs="Cambria"/>
              <w:i/>
              <w:lang w:val="en-GB"/>
            </w:rPr>
            <w:t>за</w:t>
          </w:r>
          <w:r w:rsidRPr="0075380D">
            <w:rPr>
              <w:rFonts w:ascii="Baskerville Old Face" w:hAnsi="Baskerville Old Face"/>
              <w:i/>
              <w:lang w:val="en-GB"/>
            </w:rPr>
            <w:t xml:space="preserve"> </w:t>
          </w:r>
          <w:r w:rsidRPr="0075380D">
            <w:rPr>
              <w:rFonts w:ascii="Cambria" w:hAnsi="Cambria" w:cs="Cambria"/>
              <w:i/>
              <w:lang w:val="en-GB"/>
            </w:rPr>
            <w:t>професионалните</w:t>
          </w:r>
          <w:r w:rsidRPr="0075380D">
            <w:rPr>
              <w:rFonts w:ascii="Baskerville Old Face" w:hAnsi="Baskerville Old Face"/>
              <w:i/>
              <w:lang w:val="en-GB"/>
            </w:rPr>
            <w:t xml:space="preserve"> </w:t>
          </w:r>
          <w:r w:rsidRPr="0075380D">
            <w:rPr>
              <w:rFonts w:ascii="Cambria" w:hAnsi="Cambria" w:cs="Cambria"/>
              <w:i/>
              <w:lang w:val="en-GB"/>
            </w:rPr>
            <w:t>училища</w:t>
          </w:r>
          <w:r w:rsidRPr="0075380D">
            <w:rPr>
              <w:rFonts w:ascii="Baskerville Old Face" w:hAnsi="Baskerville Old Face"/>
              <w:i/>
              <w:lang w:val="en-GB"/>
            </w:rPr>
            <w:t xml:space="preserve"> </w:t>
          </w:r>
          <w:r w:rsidRPr="0075380D">
            <w:rPr>
              <w:rFonts w:ascii="Cambria" w:hAnsi="Cambria" w:cs="Cambria"/>
              <w:i/>
              <w:lang w:val="en-GB"/>
            </w:rPr>
            <w:t>в</w:t>
          </w:r>
          <w:r w:rsidRPr="0075380D">
            <w:rPr>
              <w:rFonts w:ascii="Baskerville Old Face" w:hAnsi="Baskerville Old Face"/>
              <w:i/>
              <w:lang w:val="en-GB"/>
            </w:rPr>
            <w:t xml:space="preserve"> </w:t>
          </w:r>
          <w:r w:rsidRPr="0075380D">
            <w:rPr>
              <w:rFonts w:ascii="Cambria" w:hAnsi="Cambria" w:cs="Cambria"/>
              <w:i/>
              <w:lang w:val="en-GB"/>
            </w:rPr>
            <w:t>Република</w:t>
          </w:r>
          <w:r w:rsidRPr="0075380D">
            <w:rPr>
              <w:rFonts w:ascii="Baskerville Old Face" w:hAnsi="Baskerville Old Face"/>
              <w:i/>
              <w:lang w:val="en-GB"/>
            </w:rPr>
            <w:t xml:space="preserve"> </w:t>
          </w:r>
          <w:r w:rsidRPr="0075380D">
            <w:rPr>
              <w:rFonts w:ascii="Cambria" w:hAnsi="Cambria" w:cs="Cambria"/>
              <w:i/>
              <w:lang w:val="en-GB"/>
            </w:rPr>
            <w:t>България</w:t>
          </w:r>
        </w:p>
      </w:tc>
      <w:tc>
        <w:tcPr>
          <w:tcW w:w="709" w:type="dxa"/>
          <w:shd w:val="clear" w:color="auto" w:fill="auto"/>
          <w:vAlign w:val="center"/>
        </w:tcPr>
        <w:p w14:paraId="7984641B" w14:textId="07D95C50" w:rsidR="00E33F15" w:rsidRPr="0075380D" w:rsidRDefault="00E33F15" w:rsidP="007A643F">
          <w:pPr>
            <w:pStyle w:val="Footer"/>
            <w:jc w:val="right"/>
            <w:rPr>
              <w:rFonts w:ascii="Baskerville Old Face" w:hAnsi="Baskerville Old Face"/>
              <w:lang w:val="en-US"/>
            </w:rPr>
          </w:pPr>
          <w:r w:rsidRPr="0075380D">
            <w:rPr>
              <w:rFonts w:ascii="Baskerville Old Face" w:hAnsi="Baskerville Old Face"/>
            </w:rPr>
            <w:fldChar w:fldCharType="begin"/>
          </w:r>
          <w:r w:rsidRPr="0075380D">
            <w:rPr>
              <w:rFonts w:ascii="Baskerville Old Face" w:hAnsi="Baskerville Old Face"/>
            </w:rPr>
            <w:instrText xml:space="preserve"> PAGE   \* MERGEFORMAT </w:instrText>
          </w:r>
          <w:r w:rsidRPr="0075380D">
            <w:rPr>
              <w:rFonts w:ascii="Baskerville Old Face" w:hAnsi="Baskerville Old Face"/>
            </w:rPr>
            <w:fldChar w:fldCharType="separate"/>
          </w:r>
          <w:r w:rsidR="00685FF5">
            <w:rPr>
              <w:rFonts w:ascii="Baskerville Old Face" w:hAnsi="Baskerville Old Face"/>
              <w:noProof/>
            </w:rPr>
            <w:t>39</w:t>
          </w:r>
          <w:r w:rsidRPr="0075380D">
            <w:rPr>
              <w:rFonts w:ascii="Baskerville Old Face" w:hAnsi="Baskerville Old Face"/>
              <w:noProof/>
            </w:rPr>
            <w:fldChar w:fldCharType="end"/>
          </w:r>
        </w:p>
        <w:p w14:paraId="67016AF3" w14:textId="77777777" w:rsidR="00E33F15" w:rsidRPr="0075380D" w:rsidRDefault="00E33F15" w:rsidP="007A643F">
          <w:pPr>
            <w:pStyle w:val="Footer"/>
            <w:jc w:val="right"/>
            <w:rPr>
              <w:rFonts w:ascii="Baskerville Old Face" w:hAnsi="Baskerville Old Face"/>
            </w:rPr>
          </w:pPr>
        </w:p>
      </w:tc>
    </w:tr>
  </w:tbl>
  <w:p w14:paraId="4F336A23" w14:textId="77777777" w:rsidR="00E33F15" w:rsidRPr="00DC09A1" w:rsidRDefault="00E33F15" w:rsidP="00DC09A1">
    <w:pP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7DA3" w14:textId="77777777" w:rsidR="00E33F15" w:rsidRDefault="00E33F15">
      <w:r>
        <w:separator/>
      </w:r>
    </w:p>
  </w:footnote>
  <w:footnote w:type="continuationSeparator" w:id="0">
    <w:p w14:paraId="146D4497" w14:textId="77777777" w:rsidR="00E33F15" w:rsidRDefault="00E33F15">
      <w:r>
        <w:continuationSeparator/>
      </w:r>
    </w:p>
  </w:footnote>
  <w:footnote w:id="1">
    <w:p w14:paraId="1868AF9A" w14:textId="77777777" w:rsidR="00E33F15" w:rsidRPr="00981B53" w:rsidRDefault="00E33F15" w:rsidP="00941DF1">
      <w:pPr>
        <w:tabs>
          <w:tab w:val="left" w:pos="106"/>
        </w:tabs>
        <w:spacing w:line="200" w:lineRule="exact"/>
        <w:rPr>
          <w:sz w:val="16"/>
          <w:szCs w:val="16"/>
          <w:lang w:val="en-US"/>
        </w:rPr>
      </w:pPr>
      <w:r>
        <w:rPr>
          <w:vertAlign w:val="superscript"/>
        </w:rPr>
        <w:footnoteRef/>
      </w:r>
      <w:r>
        <w:tab/>
      </w:r>
      <w:r w:rsidRPr="00C2134E">
        <w:rPr>
          <w:sz w:val="16"/>
          <w:szCs w:val="16"/>
          <w:lang w:val="bg-BG"/>
        </w:rPr>
        <w:t>Професионално направление, в което се обучават най-голям брой ученици</w:t>
      </w:r>
      <w:r>
        <w:rPr>
          <w:sz w:val="16"/>
          <w:szCs w:val="16"/>
          <w:lang w:val="en-US"/>
        </w:rPr>
        <w:t>.</w:t>
      </w:r>
    </w:p>
  </w:footnote>
  <w:footnote w:id="2">
    <w:p w14:paraId="03255ABA" w14:textId="77777777" w:rsidR="00E33F15" w:rsidRPr="006C6CDA" w:rsidRDefault="00E33F15" w:rsidP="000E45B6">
      <w:pPr>
        <w:pStyle w:val="FootnoteText"/>
        <w:ind w:right="142"/>
        <w:jc w:val="both"/>
        <w:rPr>
          <w:rFonts w:ascii="Times New Roman" w:hAnsi="Times New Roman"/>
        </w:rPr>
      </w:pPr>
      <w:r w:rsidRPr="006C6CDA">
        <w:rPr>
          <w:rStyle w:val="FootnoteReference"/>
          <w:rFonts w:ascii="Times New Roman" w:hAnsi="Times New Roman"/>
        </w:rPr>
        <w:footnoteRef/>
      </w:r>
      <w:r w:rsidRPr="006C6CDA">
        <w:rPr>
          <w:rFonts w:ascii="Times New Roman" w:hAnsi="Times New Roman"/>
        </w:rPr>
        <w:t xml:space="preserve"> Съгласно</w:t>
      </w:r>
      <w:r w:rsidRPr="006C6CDA">
        <w:rPr>
          <w:rFonts w:ascii="Times New Roman" w:hAnsi="Times New Roman"/>
          <w:b/>
        </w:rPr>
        <w:t xml:space="preserve"> Закона за предучилищното и училищното образование, </w:t>
      </w:r>
      <w:r w:rsidRPr="006C6CDA">
        <w:rPr>
          <w:rFonts w:ascii="Times New Roman" w:hAnsi="Times New Roman"/>
        </w:rPr>
        <w:t xml:space="preserve">обн. </w:t>
      </w:r>
      <w:proofErr w:type="gramStart"/>
      <w:r w:rsidRPr="006C6CDA">
        <w:rPr>
          <w:rFonts w:ascii="Times New Roman" w:hAnsi="Times New Roman"/>
        </w:rPr>
        <w:t>в</w:t>
      </w:r>
      <w:proofErr w:type="gramEnd"/>
      <w:r w:rsidRPr="006C6CDA">
        <w:rPr>
          <w:rFonts w:ascii="Times New Roman" w:hAnsi="Times New Roman"/>
        </w:rPr>
        <w:t xml:space="preserve"> ДВ бр.79 от 13.10.2015г.,</w:t>
      </w:r>
      <w:r w:rsidRPr="006C6CDA">
        <w:rPr>
          <w:rFonts w:ascii="Times New Roman" w:hAnsi="Times New Roman"/>
          <w:b/>
        </w:rPr>
        <w:t xml:space="preserve"> заварените до влизането в сила на закона професионални гимназии (</w:t>
      </w:r>
      <w:r w:rsidRPr="006C6CDA">
        <w:rPr>
          <w:rFonts w:ascii="Times New Roman" w:hAnsi="Times New Roman"/>
          <w:i/>
          <w:iCs/>
        </w:rPr>
        <w:t>в сила от 01.08.2016 г.</w:t>
      </w:r>
      <w:r w:rsidRPr="006C6CDA">
        <w:rPr>
          <w:rFonts w:ascii="Times New Roman" w:hAnsi="Times New Roman"/>
          <w:b/>
        </w:rPr>
        <w:t>), финансирани от Министерството на земеделието и храните, стават общински.</w:t>
      </w:r>
    </w:p>
  </w:footnote>
  <w:footnote w:id="3">
    <w:p w14:paraId="4B163263" w14:textId="77777777" w:rsidR="00E33F15" w:rsidRPr="006C6CDA" w:rsidRDefault="00E33F15" w:rsidP="000E45B6">
      <w:pPr>
        <w:pStyle w:val="FootnoteText"/>
        <w:ind w:right="142"/>
        <w:jc w:val="both"/>
        <w:rPr>
          <w:rFonts w:ascii="Times New Roman" w:hAnsi="Times New Roman"/>
        </w:rPr>
      </w:pPr>
      <w:r w:rsidRPr="006C6CDA">
        <w:rPr>
          <w:rStyle w:val="FootnoteReference"/>
          <w:rFonts w:ascii="Times New Roman" w:hAnsi="Times New Roman"/>
        </w:rPr>
        <w:footnoteRef/>
      </w:r>
      <w:r w:rsidRPr="006C6CDA">
        <w:rPr>
          <w:rFonts w:ascii="Times New Roman" w:hAnsi="Times New Roman"/>
        </w:rPr>
        <w:t xml:space="preserve"> Съгласно</w:t>
      </w:r>
      <w:r w:rsidRPr="00B93E38">
        <w:rPr>
          <w:rFonts w:ascii="Times New Roman" w:hAnsi="Times New Roman"/>
        </w:rPr>
        <w:t xml:space="preserve"> Закона за предучилищното и училищното образование, </w:t>
      </w:r>
      <w:r w:rsidRPr="006C6CDA">
        <w:rPr>
          <w:rFonts w:ascii="Times New Roman" w:hAnsi="Times New Roman"/>
        </w:rPr>
        <w:t xml:space="preserve">обн. </w:t>
      </w:r>
      <w:proofErr w:type="gramStart"/>
      <w:r w:rsidRPr="006C6CDA">
        <w:rPr>
          <w:rFonts w:ascii="Times New Roman" w:hAnsi="Times New Roman"/>
        </w:rPr>
        <w:t>в</w:t>
      </w:r>
      <w:proofErr w:type="gramEnd"/>
      <w:r w:rsidRPr="006C6CDA">
        <w:rPr>
          <w:rFonts w:ascii="Times New Roman" w:hAnsi="Times New Roman"/>
        </w:rPr>
        <w:t xml:space="preserve"> ДВ бр.79 от 13.10.2015г.,</w:t>
      </w:r>
      <w:r w:rsidRPr="00B93E38">
        <w:rPr>
          <w:rFonts w:ascii="Times New Roman" w:hAnsi="Times New Roman"/>
        </w:rPr>
        <w:t xml:space="preserve"> заварените до влизането в сила на закона професионални гимназии (в сила от 01.08.2016 г.), финансирани от Министерството на земеделието и храните, стават общински.</w:t>
      </w:r>
    </w:p>
  </w:footnote>
  <w:footnote w:id="4">
    <w:p w14:paraId="40D7690F" w14:textId="603CD306" w:rsidR="00E33F15" w:rsidRPr="0044490B" w:rsidRDefault="00E33F15">
      <w:pPr>
        <w:pStyle w:val="FootnoteText"/>
        <w:rPr>
          <w:lang w:val="bg-BG"/>
        </w:rPr>
      </w:pPr>
      <w:r w:rsidRPr="00AC3A21">
        <w:rPr>
          <w:rStyle w:val="FootnoteReference"/>
          <w:highlight w:val="yellow"/>
        </w:rPr>
        <w:footnoteRef/>
      </w:r>
      <w:r w:rsidRPr="00AC3A21">
        <w:rPr>
          <w:highlight w:val="yellow"/>
        </w:rPr>
        <w:t xml:space="preserve"> </w:t>
      </w:r>
      <w:r w:rsidRPr="00AC3A21">
        <w:rPr>
          <w:highlight w:val="yellow"/>
          <w:lang w:val="bg-BG"/>
        </w:rPr>
        <w:t>Първоначалния общ размер на БФП по процедурата от  166 478 880,52 лв. се увеличава с 2,6 млн.лв., вследствие Решение на 15тото заседание на КН и изменение на ОПРР</w:t>
      </w:r>
    </w:p>
  </w:footnote>
  <w:footnote w:id="5">
    <w:p w14:paraId="7AAA6AA4" w14:textId="77777777" w:rsidR="00E33F15" w:rsidRPr="00E75496" w:rsidRDefault="00E33F15">
      <w:pPr>
        <w:pStyle w:val="FootnoteText"/>
        <w:rPr>
          <w:lang w:val="bg-BG"/>
        </w:rPr>
      </w:pPr>
      <w:r>
        <w:rPr>
          <w:rStyle w:val="FootnoteReference"/>
        </w:rPr>
        <w:footnoteRef/>
      </w:r>
      <w:r>
        <w:t xml:space="preserve"> </w:t>
      </w:r>
      <w:r>
        <w:rPr>
          <w:lang w:val="bg-BG"/>
        </w:rPr>
        <w:t>Съобщение на Комисията за прилагането на правилата на Европейския съюз към компенсацията, предоставена за предоставянето на услуги от общ икономически интерес (2012/С 8/02)</w:t>
      </w:r>
    </w:p>
  </w:footnote>
  <w:footnote w:id="6">
    <w:p w14:paraId="76CA030C" w14:textId="77777777" w:rsidR="00E33F15" w:rsidRDefault="00E33F15" w:rsidP="003266A1">
      <w:pPr>
        <w:pStyle w:val="FootnoteText"/>
        <w:jc w:val="both"/>
        <w:rPr>
          <w:lang w:val="bg-BG"/>
        </w:rPr>
      </w:pPr>
      <w:r>
        <w:rPr>
          <w:rStyle w:val="FootnoteReference"/>
        </w:rPr>
        <w:footnoteRef/>
      </w:r>
      <w:r w:rsidRPr="00F24568">
        <w:rPr>
          <w:lang w:val="bg-BG"/>
        </w:rPr>
        <w:t xml:space="preserve"> </w:t>
      </w:r>
      <w:r w:rsidRPr="002E3807">
        <w:rPr>
          <w:lang w:val="bg-BG"/>
        </w:rPr>
        <w:t>Националната методология предвижда конкретният процент на единна ставка да определя размера на разходите за организация и управление, които са непреки разходи,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както и административните разходи, свързани с управлението на проекта, посочени за допустими в документите по чл. 26, ал. 1 ЗУСЕСИФ (като режийни разходи, консумативи, разходи за комуникация, разходи за командировки за екипа за организация и управление, както и разходи за публичност и одит)</w:t>
      </w:r>
    </w:p>
    <w:p w14:paraId="3EE3CBBC" w14:textId="77777777" w:rsidR="00E33F15" w:rsidRPr="00F24568" w:rsidRDefault="00E33F15" w:rsidP="003266A1">
      <w:pPr>
        <w:pStyle w:val="FootnoteText"/>
        <w:jc w:val="both"/>
        <w:rPr>
          <w:lang w:val="bg-BG"/>
        </w:rPr>
      </w:pPr>
    </w:p>
  </w:footnote>
  <w:footnote w:id="7">
    <w:p w14:paraId="440BC62F" w14:textId="77777777" w:rsidR="00E33F15" w:rsidRPr="00783ABA" w:rsidRDefault="00E33F15" w:rsidP="001B4A09">
      <w:pPr>
        <w:pStyle w:val="FootnoteText"/>
        <w:tabs>
          <w:tab w:val="left" w:pos="8789"/>
        </w:tabs>
        <w:rPr>
          <w:lang w:val="bg-BG"/>
        </w:rPr>
      </w:pPr>
      <w:r>
        <w:rPr>
          <w:rStyle w:val="FootnoteReference"/>
        </w:rPr>
        <w:footnoteRef/>
      </w:r>
      <w:r>
        <w:rPr>
          <w:lang w:val="bg-BG"/>
        </w:rPr>
        <w:t xml:space="preserve"> Посочва се конкретният обект, за който се отнася критерият.</w:t>
      </w:r>
    </w:p>
  </w:footnote>
  <w:footnote w:id="8">
    <w:p w14:paraId="12BEDF94" w14:textId="77777777" w:rsidR="00E33F15" w:rsidRPr="005B7E03" w:rsidRDefault="00E33F15" w:rsidP="006F1375">
      <w:pPr>
        <w:pStyle w:val="FootnoteText"/>
        <w:jc w:val="both"/>
        <w:rPr>
          <w:lang w:val="bg-BG"/>
        </w:rPr>
      </w:pPr>
      <w:r>
        <w:rPr>
          <w:rStyle w:val="FootnoteReference"/>
        </w:rPr>
        <w:footnoteRef/>
      </w:r>
      <w:r w:rsidRPr="00F11B5F">
        <w:rPr>
          <w:lang w:val="ru-RU"/>
        </w:rPr>
        <w:t xml:space="preserve"> </w:t>
      </w:r>
      <w:r>
        <w:rPr>
          <w:lang w:val="bg-BG"/>
        </w:rPr>
        <w:t xml:space="preserve">Модернизирани образователни институции се дефинират като образователни институции, в които е проведено цялостно обновяване на сградния фонд и прилежащите училищни дворове </w:t>
      </w:r>
      <w:r w:rsidRPr="00F11B5F">
        <w:rPr>
          <w:lang w:val="ru-RU"/>
        </w:rPr>
        <w:t>(</w:t>
      </w:r>
      <w:r>
        <w:rPr>
          <w:lang w:val="bg-BG"/>
        </w:rPr>
        <w:t>в т.ч. строително-монтажни работи по изграждане, реконтрукция, както и доставка и монтаж на оборудване и обзавеждане</w:t>
      </w:r>
      <w:r w:rsidRPr="00F11B5F">
        <w:rPr>
          <w:lang w:val="ru-RU"/>
        </w:rPr>
        <w:t>)</w:t>
      </w:r>
      <w:r>
        <w:rPr>
          <w:lang w:val="bg-BG"/>
        </w:rPr>
        <w:t xml:space="preserve">, което да позволява провеждането на съвременен и качествен учебен процес.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DF7B" w14:textId="77777777" w:rsidR="00E33F15" w:rsidRDefault="00E33F15" w:rsidP="00D03B9F">
    <w:pPr>
      <w:pStyle w:val="Header"/>
      <w:pBdr>
        <w:bottom w:val="single" w:sz="6" w:space="0" w:color="auto"/>
      </w:pBdr>
      <w:ind w:left="-142"/>
      <w:rPr>
        <w:lang w:val="en-US"/>
      </w:rPr>
    </w:pPr>
    <w:r>
      <w:rPr>
        <w:noProof/>
        <w:lang w:val="bg-BG" w:eastAsia="bg-BG"/>
      </w:rPr>
      <w:drawing>
        <wp:anchor distT="0" distB="0" distL="114300" distR="114300" simplePos="0" relativeHeight="251657728" behindDoc="0" locked="0" layoutInCell="1" allowOverlap="1" wp14:anchorId="12210B7F" wp14:editId="18C2C900">
          <wp:simplePos x="0" y="0"/>
          <wp:positionH relativeFrom="column">
            <wp:align>right</wp:align>
          </wp:positionH>
          <wp:positionV relativeFrom="paragraph">
            <wp:posOffset>25400</wp:posOffset>
          </wp:positionV>
          <wp:extent cx="2162810" cy="747395"/>
          <wp:effectExtent l="19050" t="0" r="889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162810" cy="747395"/>
                  </a:xfrm>
                  <a:prstGeom prst="rect">
                    <a:avLst/>
                  </a:prstGeom>
                  <a:noFill/>
                  <a:ln w="9525">
                    <a:noFill/>
                    <a:miter lim="800000"/>
                    <a:headEnd/>
                    <a:tailEnd/>
                  </a:ln>
                </pic:spPr>
              </pic:pic>
            </a:graphicData>
          </a:graphic>
        </wp:anchor>
      </w:drawing>
    </w:r>
    <w:r>
      <w:rPr>
        <w:noProof/>
        <w:lang w:val="bg-BG" w:eastAsia="bg-BG"/>
      </w:rPr>
      <w:drawing>
        <wp:inline distT="0" distB="0" distL="0" distR="0" wp14:anchorId="03A5D1E1" wp14:editId="0B716627">
          <wp:extent cx="220980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209800" cy="769620"/>
                  </a:xfrm>
                  <a:prstGeom prst="rect">
                    <a:avLst/>
                  </a:prstGeom>
                  <a:noFill/>
                  <a:ln w="9525">
                    <a:noFill/>
                    <a:miter lim="800000"/>
                    <a:headEnd/>
                    <a:tailEnd/>
                  </a:ln>
                </pic:spPr>
              </pic:pic>
            </a:graphicData>
          </a:graphic>
        </wp:inline>
      </w:drawing>
    </w:r>
    <w:r w:rsidRPr="005B1E7A">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23"/>
      </v:shape>
    </w:pict>
  </w:numPicBullet>
  <w:numPicBullet w:numPicBulletId="1">
    <w:pict>
      <v:shape id="_x0000_i1027" type="#_x0000_t75" style="width:14.25pt;height:14.25pt" o:bullet="t">
        <v:imagedata r:id="rId2" o:title="msoE8E5"/>
      </v:shape>
    </w:pict>
  </w:numPicBullet>
  <w:abstractNum w:abstractNumId="0" w15:restartNumberingAfterBreak="0">
    <w:nsid w:val="FFFFFF7D"/>
    <w:multiLevelType w:val="singleLevel"/>
    <w:tmpl w:val="2B2EFD92"/>
    <w:lvl w:ilvl="0">
      <w:start w:val="1"/>
      <w:numFmt w:val="lowerLetter"/>
      <w:pStyle w:val="ListNumber4"/>
      <w:lvlText w:val="%1."/>
      <w:lvlJc w:val="left"/>
      <w:pPr>
        <w:tabs>
          <w:tab w:val="num" w:pos="1209"/>
        </w:tabs>
        <w:ind w:left="1209" w:hanging="360"/>
      </w:pPr>
    </w:lvl>
  </w:abstractNum>
  <w:abstractNum w:abstractNumId="1" w15:restartNumberingAfterBreak="0">
    <w:nsid w:val="FFFFFF80"/>
    <w:multiLevelType w:val="singleLevel"/>
    <w:tmpl w:val="F3F6D8D0"/>
    <w:lvl w:ilvl="0">
      <w:start w:val="1"/>
      <w:numFmt w:val="bullet"/>
      <w:pStyle w:val="ListBullet5"/>
      <w:lvlText w:val=""/>
      <w:lvlJc w:val="left"/>
      <w:pPr>
        <w:tabs>
          <w:tab w:val="num" w:pos="360"/>
        </w:tabs>
        <w:ind w:left="360" w:hanging="360"/>
      </w:pPr>
      <w:rPr>
        <w:rFonts w:ascii="Wingdings" w:hAnsi="Wingdings" w:hint="default"/>
        <w:sz w:val="16"/>
      </w:rPr>
    </w:lvl>
  </w:abstractNum>
  <w:abstractNum w:abstractNumId="2" w15:restartNumberingAfterBreak="0">
    <w:nsid w:val="FFFFFF81"/>
    <w:multiLevelType w:val="singleLevel"/>
    <w:tmpl w:val="62DC046A"/>
    <w:lvl w:ilvl="0">
      <w:numFmt w:val="bullet"/>
      <w:pStyle w:val="ListBullet4"/>
      <w:lvlText w:val=""/>
      <w:lvlJc w:val="left"/>
      <w:pPr>
        <w:tabs>
          <w:tab w:val="num" w:pos="1191"/>
        </w:tabs>
        <w:ind w:left="1191" w:hanging="397"/>
      </w:pPr>
      <w:rPr>
        <w:rFonts w:ascii="Symbol" w:hAnsi="Symbol" w:hint="default"/>
        <w:sz w:val="16"/>
      </w:rPr>
    </w:lvl>
  </w:abstractNum>
  <w:abstractNum w:abstractNumId="3" w15:restartNumberingAfterBreak="0">
    <w:nsid w:val="FFFFFF82"/>
    <w:multiLevelType w:val="singleLevel"/>
    <w:tmpl w:val="84E48824"/>
    <w:lvl w:ilvl="0">
      <w:start w:val="1"/>
      <w:numFmt w:val="bullet"/>
      <w:pStyle w:val="ListBullet3"/>
      <w:lvlText w:val=""/>
      <w:lvlJc w:val="left"/>
      <w:pPr>
        <w:tabs>
          <w:tab w:val="num" w:pos="757"/>
        </w:tabs>
        <w:ind w:left="284" w:firstLine="113"/>
      </w:pPr>
      <w:rPr>
        <w:rFonts w:ascii="Symbol" w:hAnsi="Symbol" w:hint="default"/>
        <w:sz w:val="16"/>
      </w:rPr>
    </w:lvl>
  </w:abstractNum>
  <w:abstractNum w:abstractNumId="4" w15:restartNumberingAfterBreak="0">
    <w:nsid w:val="FFFFFF88"/>
    <w:multiLevelType w:val="singleLevel"/>
    <w:tmpl w:val="9F82A8C4"/>
    <w:lvl w:ilvl="0">
      <w:start w:val="1"/>
      <w:numFmt w:val="decimal"/>
      <w:lvlText w:val="%1."/>
      <w:lvlJc w:val="left"/>
      <w:pPr>
        <w:tabs>
          <w:tab w:val="num" w:pos="360"/>
        </w:tabs>
        <w:ind w:left="360" w:hanging="360"/>
      </w:pPr>
    </w:lvl>
  </w:abstractNum>
  <w:abstractNum w:abstractNumId="5" w15:restartNumberingAfterBreak="0">
    <w:nsid w:val="0000000F"/>
    <w:multiLevelType w:val="singleLevel"/>
    <w:tmpl w:val="0000000F"/>
    <w:name w:val="WW8Num15"/>
    <w:lvl w:ilvl="0">
      <w:start w:val="1"/>
      <w:numFmt w:val="bullet"/>
      <w:lvlText w:val=""/>
      <w:lvlJc w:val="left"/>
      <w:pPr>
        <w:tabs>
          <w:tab w:val="num" w:pos="710"/>
        </w:tabs>
        <w:ind w:left="710" w:hanging="360"/>
      </w:pPr>
      <w:rPr>
        <w:rFonts w:ascii="Wingdings" w:hAnsi="Wingdings" w:cs="Wingdings" w:hint="default"/>
        <w:sz w:val="22"/>
        <w:szCs w:val="22"/>
        <w:lang w:val="bg-BG"/>
      </w:rPr>
    </w:lvl>
  </w:abstractNum>
  <w:abstractNum w:abstractNumId="6" w15:restartNumberingAfterBreak="0">
    <w:nsid w:val="00000014"/>
    <w:multiLevelType w:val="multilevel"/>
    <w:tmpl w:val="5A1AF1E4"/>
    <w:name w:val="WW8Num20"/>
    <w:lvl w:ilvl="0">
      <w:numFmt w:val="bullet"/>
      <w:lvlText w:val="-"/>
      <w:lvlJc w:val="left"/>
      <w:pPr>
        <w:tabs>
          <w:tab w:val="num" w:pos="678"/>
        </w:tabs>
        <w:ind w:left="678" w:hanging="360"/>
      </w:pPr>
      <w:rPr>
        <w:rFonts w:ascii="Arial" w:hAnsi="Arial" w:cs="Arial" w:hint="default"/>
        <w:sz w:val="22"/>
        <w:lang w:val="en-US"/>
      </w:rPr>
    </w:lvl>
    <w:lvl w:ilvl="1">
      <w:numFmt w:val="bullet"/>
      <w:lvlText w:val="-"/>
      <w:lvlJc w:val="left"/>
      <w:pPr>
        <w:tabs>
          <w:tab w:val="num" w:pos="678"/>
        </w:tabs>
        <w:ind w:left="678" w:hanging="360"/>
      </w:pPr>
      <w:rPr>
        <w:rFonts w:ascii="Arial" w:hAnsi="Arial" w:cs="Arial" w:hint="default"/>
        <w:sz w:val="22"/>
        <w:lang w:val="en-US"/>
      </w:rPr>
    </w:lvl>
    <w:lvl w:ilvl="2">
      <w:start w:val="1"/>
      <w:numFmt w:val="lowerRoman"/>
      <w:lvlText w:val="%3."/>
      <w:lvlJc w:val="right"/>
      <w:pPr>
        <w:tabs>
          <w:tab w:val="num" w:pos="1398"/>
        </w:tabs>
        <w:ind w:left="1398" w:hanging="180"/>
      </w:pPr>
    </w:lvl>
    <w:lvl w:ilvl="3">
      <w:start w:val="1"/>
      <w:numFmt w:val="decimal"/>
      <w:lvlText w:val="%4."/>
      <w:lvlJc w:val="left"/>
      <w:pPr>
        <w:tabs>
          <w:tab w:val="num" w:pos="-762"/>
        </w:tabs>
        <w:ind w:left="2118" w:hanging="360"/>
      </w:pPr>
      <w:rPr>
        <w:rFonts w:cs="Arial" w:hint="default"/>
        <w:b w:val="0"/>
        <w:i/>
        <w:sz w:val="22"/>
        <w:szCs w:val="22"/>
        <w:lang w:val="bg-BG"/>
      </w:rPr>
    </w:lvl>
    <w:lvl w:ilvl="4">
      <w:start w:val="1"/>
      <w:numFmt w:val="lowerLetter"/>
      <w:lvlText w:val="%5."/>
      <w:lvlJc w:val="left"/>
      <w:pPr>
        <w:tabs>
          <w:tab w:val="num" w:pos="2838"/>
        </w:tabs>
        <w:ind w:left="2838" w:hanging="360"/>
      </w:pPr>
    </w:lvl>
    <w:lvl w:ilvl="5">
      <w:start w:val="1"/>
      <w:numFmt w:val="lowerRoman"/>
      <w:lvlText w:val="%6."/>
      <w:lvlJc w:val="right"/>
      <w:pPr>
        <w:tabs>
          <w:tab w:val="num" w:pos="3558"/>
        </w:tabs>
        <w:ind w:left="3558" w:hanging="180"/>
      </w:pPr>
    </w:lvl>
    <w:lvl w:ilvl="6">
      <w:start w:val="1"/>
      <w:numFmt w:val="decimal"/>
      <w:lvlText w:val="%7."/>
      <w:lvlJc w:val="left"/>
      <w:pPr>
        <w:tabs>
          <w:tab w:val="num" w:pos="4278"/>
        </w:tabs>
        <w:ind w:left="4278" w:hanging="360"/>
      </w:pPr>
    </w:lvl>
    <w:lvl w:ilvl="7">
      <w:start w:val="1"/>
      <w:numFmt w:val="lowerLetter"/>
      <w:lvlText w:val="%8."/>
      <w:lvlJc w:val="left"/>
      <w:pPr>
        <w:tabs>
          <w:tab w:val="num" w:pos="4998"/>
        </w:tabs>
        <w:ind w:left="4998" w:hanging="360"/>
      </w:pPr>
    </w:lvl>
    <w:lvl w:ilvl="8">
      <w:start w:val="1"/>
      <w:numFmt w:val="lowerRoman"/>
      <w:lvlText w:val="%9."/>
      <w:lvlJc w:val="right"/>
      <w:pPr>
        <w:tabs>
          <w:tab w:val="num" w:pos="5718"/>
        </w:tabs>
        <w:ind w:left="5718" w:hanging="180"/>
      </w:pPr>
    </w:lvl>
  </w:abstractNum>
  <w:abstractNum w:abstractNumId="7" w15:restartNumberingAfterBreak="0">
    <w:nsid w:val="00000029"/>
    <w:multiLevelType w:val="singleLevel"/>
    <w:tmpl w:val="B494030C"/>
    <w:lvl w:ilvl="0">
      <w:start w:val="4"/>
      <w:numFmt w:val="decimal"/>
      <w:lvlText w:val="%1."/>
      <w:lvlJc w:val="left"/>
      <w:pPr>
        <w:tabs>
          <w:tab w:val="num" w:pos="0"/>
        </w:tabs>
        <w:ind w:left="501" w:hanging="360"/>
      </w:pPr>
      <w:rPr>
        <w:rFonts w:cs="Arial" w:hint="default"/>
        <w:b/>
        <w:bCs/>
        <w:i/>
        <w:color w:val="000000"/>
        <w:sz w:val="22"/>
        <w:szCs w:val="22"/>
        <w:lang w:val="bg-BG"/>
      </w:rPr>
    </w:lvl>
  </w:abstractNum>
  <w:abstractNum w:abstractNumId="8" w15:restartNumberingAfterBreak="0">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hint="default"/>
        <w:sz w:val="22"/>
        <w:szCs w:val="22"/>
        <w:lang w:val="bg-BG"/>
      </w:rPr>
    </w:lvl>
  </w:abstractNum>
  <w:abstractNum w:abstractNumId="9" w15:restartNumberingAfterBreak="0">
    <w:nsid w:val="0000002F"/>
    <w:multiLevelType w:val="singleLevel"/>
    <w:tmpl w:val="8042D016"/>
    <w:name w:val="WW8Num47"/>
    <w:lvl w:ilvl="0">
      <w:start w:val="1"/>
      <w:numFmt w:val="decimal"/>
      <w:lvlText w:val="%1."/>
      <w:lvlJc w:val="left"/>
      <w:pPr>
        <w:tabs>
          <w:tab w:val="num" w:pos="720"/>
        </w:tabs>
        <w:ind w:left="720" w:hanging="360"/>
      </w:pPr>
      <w:rPr>
        <w:rFonts w:ascii="Arial" w:hAnsi="Arial" w:cs="Arial" w:hint="default"/>
        <w:b/>
        <w:sz w:val="22"/>
        <w:szCs w:val="22"/>
        <w:lang w:val="bg-BG"/>
      </w:rPr>
    </w:lvl>
  </w:abstractNum>
  <w:abstractNum w:abstractNumId="10" w15:restartNumberingAfterBreak="0">
    <w:nsid w:val="0000003C"/>
    <w:multiLevelType w:val="singleLevel"/>
    <w:tmpl w:val="0000003C"/>
    <w:name w:val="WW8Num62"/>
    <w:lvl w:ilvl="0">
      <w:start w:val="30"/>
      <w:numFmt w:val="bullet"/>
      <w:lvlText w:val="-"/>
      <w:lvlJc w:val="left"/>
      <w:pPr>
        <w:tabs>
          <w:tab w:val="num" w:pos="0"/>
        </w:tabs>
        <w:ind w:left="473" w:hanging="360"/>
      </w:pPr>
      <w:rPr>
        <w:rFonts w:ascii="Times New Roman" w:hAnsi="Times New Roman" w:cs="Times New Roman" w:hint="default"/>
        <w:sz w:val="22"/>
        <w:szCs w:val="22"/>
        <w:lang w:val="bg-BG"/>
      </w:rPr>
    </w:lvl>
  </w:abstractNum>
  <w:abstractNum w:abstractNumId="11" w15:restartNumberingAfterBreak="0">
    <w:nsid w:val="023C6230"/>
    <w:multiLevelType w:val="multilevel"/>
    <w:tmpl w:val="0AFA7F9A"/>
    <w:lvl w:ilvl="0">
      <w:start w:val="5"/>
      <w:numFmt w:val="decimal"/>
      <w:pStyle w:val="StyleHeading1Ari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29B1253"/>
    <w:multiLevelType w:val="hybridMultilevel"/>
    <w:tmpl w:val="45D8D2D6"/>
    <w:lvl w:ilvl="0" w:tplc="6A1ACDA8">
      <w:start w:val="1"/>
      <w:numFmt w:val="bullet"/>
      <w:pStyle w:val="ListBulletIndent"/>
      <w:lvlText w:val=""/>
      <w:lvlJc w:val="left"/>
      <w:pPr>
        <w:tabs>
          <w:tab w:val="num" w:pos="340"/>
        </w:tabs>
        <w:ind w:left="340" w:hanging="340"/>
      </w:pPr>
      <w:rPr>
        <w:rFonts w:ascii="Symbol" w:hAnsi="Symbol" w:hint="default"/>
        <w:sz w:val="16"/>
      </w:rPr>
    </w:lvl>
    <w:lvl w:ilvl="1" w:tplc="6394B212" w:tentative="1">
      <w:start w:val="1"/>
      <w:numFmt w:val="bullet"/>
      <w:lvlText w:val="o"/>
      <w:lvlJc w:val="left"/>
      <w:pPr>
        <w:tabs>
          <w:tab w:val="num" w:pos="1440"/>
        </w:tabs>
        <w:ind w:left="1440" w:hanging="360"/>
      </w:pPr>
      <w:rPr>
        <w:rFonts w:ascii="Courier New" w:hAnsi="Courier New" w:cs="Courier New" w:hint="default"/>
      </w:rPr>
    </w:lvl>
    <w:lvl w:ilvl="2" w:tplc="DB2830B4" w:tentative="1">
      <w:start w:val="1"/>
      <w:numFmt w:val="bullet"/>
      <w:lvlText w:val=""/>
      <w:lvlJc w:val="left"/>
      <w:pPr>
        <w:tabs>
          <w:tab w:val="num" w:pos="2160"/>
        </w:tabs>
        <w:ind w:left="2160" w:hanging="360"/>
      </w:pPr>
      <w:rPr>
        <w:rFonts w:ascii="Wingdings" w:hAnsi="Wingdings" w:hint="default"/>
      </w:rPr>
    </w:lvl>
    <w:lvl w:ilvl="3" w:tplc="F38AB94A" w:tentative="1">
      <w:start w:val="1"/>
      <w:numFmt w:val="bullet"/>
      <w:lvlText w:val=""/>
      <w:lvlJc w:val="left"/>
      <w:pPr>
        <w:tabs>
          <w:tab w:val="num" w:pos="2880"/>
        </w:tabs>
        <w:ind w:left="2880" w:hanging="360"/>
      </w:pPr>
      <w:rPr>
        <w:rFonts w:ascii="Symbol" w:hAnsi="Symbol" w:hint="default"/>
      </w:rPr>
    </w:lvl>
    <w:lvl w:ilvl="4" w:tplc="EE1E8D62" w:tentative="1">
      <w:start w:val="1"/>
      <w:numFmt w:val="bullet"/>
      <w:lvlText w:val="o"/>
      <w:lvlJc w:val="left"/>
      <w:pPr>
        <w:tabs>
          <w:tab w:val="num" w:pos="3600"/>
        </w:tabs>
        <w:ind w:left="3600" w:hanging="360"/>
      </w:pPr>
      <w:rPr>
        <w:rFonts w:ascii="Courier New" w:hAnsi="Courier New" w:cs="Courier New" w:hint="default"/>
      </w:rPr>
    </w:lvl>
    <w:lvl w:ilvl="5" w:tplc="63A08580" w:tentative="1">
      <w:start w:val="1"/>
      <w:numFmt w:val="bullet"/>
      <w:lvlText w:val=""/>
      <w:lvlJc w:val="left"/>
      <w:pPr>
        <w:tabs>
          <w:tab w:val="num" w:pos="4320"/>
        </w:tabs>
        <w:ind w:left="4320" w:hanging="360"/>
      </w:pPr>
      <w:rPr>
        <w:rFonts w:ascii="Wingdings" w:hAnsi="Wingdings" w:hint="default"/>
      </w:rPr>
    </w:lvl>
    <w:lvl w:ilvl="6" w:tplc="165E9516" w:tentative="1">
      <w:start w:val="1"/>
      <w:numFmt w:val="bullet"/>
      <w:lvlText w:val=""/>
      <w:lvlJc w:val="left"/>
      <w:pPr>
        <w:tabs>
          <w:tab w:val="num" w:pos="5040"/>
        </w:tabs>
        <w:ind w:left="5040" w:hanging="360"/>
      </w:pPr>
      <w:rPr>
        <w:rFonts w:ascii="Symbol" w:hAnsi="Symbol" w:hint="default"/>
      </w:rPr>
    </w:lvl>
    <w:lvl w:ilvl="7" w:tplc="EFE83CAC" w:tentative="1">
      <w:start w:val="1"/>
      <w:numFmt w:val="bullet"/>
      <w:lvlText w:val="o"/>
      <w:lvlJc w:val="left"/>
      <w:pPr>
        <w:tabs>
          <w:tab w:val="num" w:pos="5760"/>
        </w:tabs>
        <w:ind w:left="5760" w:hanging="360"/>
      </w:pPr>
      <w:rPr>
        <w:rFonts w:ascii="Courier New" w:hAnsi="Courier New" w:cs="Courier New" w:hint="default"/>
      </w:rPr>
    </w:lvl>
    <w:lvl w:ilvl="8" w:tplc="1EC4A1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F05CB5"/>
    <w:multiLevelType w:val="hybridMultilevel"/>
    <w:tmpl w:val="87ECD6D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02F34B42"/>
    <w:multiLevelType w:val="hybridMultilevel"/>
    <w:tmpl w:val="CCF69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0C6A6E36"/>
    <w:multiLevelType w:val="multilevel"/>
    <w:tmpl w:val="EEF24432"/>
    <w:styleLink w:val="StyleBulletedWingdingssymbolBefore063cmHanging06"/>
    <w:lvl w:ilvl="0">
      <w:start w:val="1"/>
      <w:numFmt w:val="bullet"/>
      <w:lvlText w:val=""/>
      <w:lvlJc w:val="left"/>
      <w:pPr>
        <w:tabs>
          <w:tab w:val="num" w:pos="567"/>
        </w:tabs>
        <w:ind w:left="567" w:hanging="283"/>
      </w:pPr>
      <w:rPr>
        <w:rFonts w:ascii="Symbol" w:hAnsi="Symbol" w:cs="Times New Roman"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F9486D"/>
    <w:multiLevelType w:val="hybridMultilevel"/>
    <w:tmpl w:val="C89827F2"/>
    <w:lvl w:ilvl="0" w:tplc="99B09366">
      <w:start w:val="1"/>
      <w:numFmt w:val="bullet"/>
      <w:pStyle w:val="NormalBullet"/>
      <w:lvlText w:val=""/>
      <w:lvlJc w:val="left"/>
      <w:pPr>
        <w:tabs>
          <w:tab w:val="num" w:pos="567"/>
        </w:tabs>
        <w:ind w:left="567" w:hanging="283"/>
      </w:pPr>
      <w:rPr>
        <w:rFonts w:ascii="Symbol" w:hAnsi="Symbol" w:hint="default"/>
      </w:rPr>
    </w:lvl>
    <w:lvl w:ilvl="1" w:tplc="1870E798" w:tentative="1">
      <w:start w:val="1"/>
      <w:numFmt w:val="bullet"/>
      <w:lvlText w:val="o"/>
      <w:lvlJc w:val="left"/>
      <w:pPr>
        <w:tabs>
          <w:tab w:val="num" w:pos="1440"/>
        </w:tabs>
        <w:ind w:left="1440" w:hanging="360"/>
      </w:pPr>
      <w:rPr>
        <w:rFonts w:ascii="Courier New" w:hAnsi="Courier New" w:cs="Courier New" w:hint="default"/>
      </w:rPr>
    </w:lvl>
    <w:lvl w:ilvl="2" w:tplc="65AC0D80" w:tentative="1">
      <w:start w:val="1"/>
      <w:numFmt w:val="bullet"/>
      <w:lvlText w:val=""/>
      <w:lvlJc w:val="left"/>
      <w:pPr>
        <w:tabs>
          <w:tab w:val="num" w:pos="2160"/>
        </w:tabs>
        <w:ind w:left="2160" w:hanging="360"/>
      </w:pPr>
      <w:rPr>
        <w:rFonts w:ascii="Wingdings" w:hAnsi="Wingdings" w:hint="default"/>
      </w:rPr>
    </w:lvl>
    <w:lvl w:ilvl="3" w:tplc="2FA8A8EE" w:tentative="1">
      <w:start w:val="1"/>
      <w:numFmt w:val="bullet"/>
      <w:lvlText w:val=""/>
      <w:lvlJc w:val="left"/>
      <w:pPr>
        <w:tabs>
          <w:tab w:val="num" w:pos="2880"/>
        </w:tabs>
        <w:ind w:left="2880" w:hanging="360"/>
      </w:pPr>
      <w:rPr>
        <w:rFonts w:ascii="Symbol" w:hAnsi="Symbol" w:hint="default"/>
      </w:rPr>
    </w:lvl>
    <w:lvl w:ilvl="4" w:tplc="27765EB4" w:tentative="1">
      <w:start w:val="1"/>
      <w:numFmt w:val="bullet"/>
      <w:lvlText w:val="o"/>
      <w:lvlJc w:val="left"/>
      <w:pPr>
        <w:tabs>
          <w:tab w:val="num" w:pos="3600"/>
        </w:tabs>
        <w:ind w:left="3600" w:hanging="360"/>
      </w:pPr>
      <w:rPr>
        <w:rFonts w:ascii="Courier New" w:hAnsi="Courier New" w:cs="Courier New" w:hint="default"/>
      </w:rPr>
    </w:lvl>
    <w:lvl w:ilvl="5" w:tplc="8D5EC0B4" w:tentative="1">
      <w:start w:val="1"/>
      <w:numFmt w:val="bullet"/>
      <w:lvlText w:val=""/>
      <w:lvlJc w:val="left"/>
      <w:pPr>
        <w:tabs>
          <w:tab w:val="num" w:pos="4320"/>
        </w:tabs>
        <w:ind w:left="4320" w:hanging="360"/>
      </w:pPr>
      <w:rPr>
        <w:rFonts w:ascii="Wingdings" w:hAnsi="Wingdings" w:hint="default"/>
      </w:rPr>
    </w:lvl>
    <w:lvl w:ilvl="6" w:tplc="68D89A9A" w:tentative="1">
      <w:start w:val="1"/>
      <w:numFmt w:val="bullet"/>
      <w:lvlText w:val=""/>
      <w:lvlJc w:val="left"/>
      <w:pPr>
        <w:tabs>
          <w:tab w:val="num" w:pos="5040"/>
        </w:tabs>
        <w:ind w:left="5040" w:hanging="360"/>
      </w:pPr>
      <w:rPr>
        <w:rFonts w:ascii="Symbol" w:hAnsi="Symbol" w:hint="default"/>
      </w:rPr>
    </w:lvl>
    <w:lvl w:ilvl="7" w:tplc="724C2946" w:tentative="1">
      <w:start w:val="1"/>
      <w:numFmt w:val="bullet"/>
      <w:lvlText w:val="o"/>
      <w:lvlJc w:val="left"/>
      <w:pPr>
        <w:tabs>
          <w:tab w:val="num" w:pos="5760"/>
        </w:tabs>
        <w:ind w:left="5760" w:hanging="360"/>
      </w:pPr>
      <w:rPr>
        <w:rFonts w:ascii="Courier New" w:hAnsi="Courier New" w:cs="Courier New" w:hint="default"/>
      </w:rPr>
    </w:lvl>
    <w:lvl w:ilvl="8" w:tplc="C520F4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BF69B5"/>
    <w:multiLevelType w:val="hybridMultilevel"/>
    <w:tmpl w:val="459AB21C"/>
    <w:lvl w:ilvl="0" w:tplc="04020001">
      <w:start w:val="1"/>
      <w:numFmt w:val="bullet"/>
      <w:pStyle w:val="NormalIndent4Bullet"/>
      <w:lvlText w:val=""/>
      <w:lvlJc w:val="left"/>
      <w:pPr>
        <w:tabs>
          <w:tab w:val="num" w:pos="2268"/>
        </w:tabs>
        <w:ind w:left="2268" w:hanging="283"/>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6F0ADA"/>
    <w:multiLevelType w:val="hybridMultilevel"/>
    <w:tmpl w:val="E788E5CE"/>
    <w:lvl w:ilvl="0" w:tplc="0402000F">
      <w:start w:val="1"/>
      <w:numFmt w:val="decimal"/>
      <w:lvlText w:val="%1."/>
      <w:lvlJc w:val="left"/>
      <w:pPr>
        <w:ind w:left="404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11FB6CA1"/>
    <w:multiLevelType w:val="singleLevel"/>
    <w:tmpl w:val="6F4C156A"/>
    <w:lvl w:ilvl="0">
      <w:start w:val="1"/>
      <w:numFmt w:val="bullet"/>
      <w:pStyle w:val="Achievement"/>
      <w:lvlText w:val=""/>
      <w:lvlJc w:val="left"/>
      <w:pPr>
        <w:tabs>
          <w:tab w:val="num" w:pos="360"/>
        </w:tabs>
        <w:ind w:left="360" w:hanging="360"/>
      </w:pPr>
      <w:rPr>
        <w:rFonts w:ascii="Symbol" w:hAnsi="Symbol" w:hint="default"/>
      </w:rPr>
    </w:lvl>
  </w:abstractNum>
  <w:abstractNum w:abstractNumId="21" w15:restartNumberingAfterBreak="0">
    <w:nsid w:val="1449634B"/>
    <w:multiLevelType w:val="hybridMultilevel"/>
    <w:tmpl w:val="E1A077A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2A5FB2"/>
    <w:multiLevelType w:val="hybridMultilevel"/>
    <w:tmpl w:val="21CACA3E"/>
    <w:lvl w:ilvl="0" w:tplc="F26CD79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1C232124"/>
    <w:multiLevelType w:val="hybridMultilevel"/>
    <w:tmpl w:val="78107D9E"/>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9E3BE0"/>
    <w:multiLevelType w:val="multilevel"/>
    <w:tmpl w:val="73D2C1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F5C3B8C"/>
    <w:multiLevelType w:val="hybridMultilevel"/>
    <w:tmpl w:val="39D64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0366652"/>
    <w:multiLevelType w:val="hybridMultilevel"/>
    <w:tmpl w:val="3E86EE10"/>
    <w:lvl w:ilvl="0" w:tplc="E9F4D6B0">
      <w:start w:val="1"/>
      <w:numFmt w:val="bullet"/>
      <w:pStyle w:val="NormalIndentBullet"/>
      <w:lvlText w:val=""/>
      <w:lvlJc w:val="left"/>
      <w:pPr>
        <w:tabs>
          <w:tab w:val="num" w:pos="1134"/>
        </w:tabs>
        <w:ind w:left="1134" w:hanging="283"/>
      </w:pPr>
      <w:rPr>
        <w:rFonts w:ascii="Symbol" w:hAnsi="Symbol" w:hint="default"/>
      </w:rPr>
    </w:lvl>
    <w:lvl w:ilvl="1" w:tplc="C80292BC" w:tentative="1">
      <w:start w:val="1"/>
      <w:numFmt w:val="bullet"/>
      <w:lvlText w:val="o"/>
      <w:lvlJc w:val="left"/>
      <w:pPr>
        <w:tabs>
          <w:tab w:val="num" w:pos="1440"/>
        </w:tabs>
        <w:ind w:left="1440" w:hanging="360"/>
      </w:pPr>
      <w:rPr>
        <w:rFonts w:ascii="Courier New" w:hAnsi="Courier New" w:cs="Courier New" w:hint="default"/>
      </w:rPr>
    </w:lvl>
    <w:lvl w:ilvl="2" w:tplc="9A8456AC" w:tentative="1">
      <w:start w:val="1"/>
      <w:numFmt w:val="bullet"/>
      <w:lvlText w:val=""/>
      <w:lvlJc w:val="left"/>
      <w:pPr>
        <w:tabs>
          <w:tab w:val="num" w:pos="2160"/>
        </w:tabs>
        <w:ind w:left="2160" w:hanging="360"/>
      </w:pPr>
      <w:rPr>
        <w:rFonts w:ascii="Wingdings" w:hAnsi="Wingdings" w:hint="default"/>
      </w:rPr>
    </w:lvl>
    <w:lvl w:ilvl="3" w:tplc="7E0400C4" w:tentative="1">
      <w:start w:val="1"/>
      <w:numFmt w:val="bullet"/>
      <w:lvlText w:val=""/>
      <w:lvlJc w:val="left"/>
      <w:pPr>
        <w:tabs>
          <w:tab w:val="num" w:pos="2880"/>
        </w:tabs>
        <w:ind w:left="2880" w:hanging="360"/>
      </w:pPr>
      <w:rPr>
        <w:rFonts w:ascii="Symbol" w:hAnsi="Symbol" w:hint="default"/>
      </w:rPr>
    </w:lvl>
    <w:lvl w:ilvl="4" w:tplc="961C20A8" w:tentative="1">
      <w:start w:val="1"/>
      <w:numFmt w:val="bullet"/>
      <w:lvlText w:val="o"/>
      <w:lvlJc w:val="left"/>
      <w:pPr>
        <w:tabs>
          <w:tab w:val="num" w:pos="3600"/>
        </w:tabs>
        <w:ind w:left="3600" w:hanging="360"/>
      </w:pPr>
      <w:rPr>
        <w:rFonts w:ascii="Courier New" w:hAnsi="Courier New" w:cs="Courier New" w:hint="default"/>
      </w:rPr>
    </w:lvl>
    <w:lvl w:ilvl="5" w:tplc="0E681F70" w:tentative="1">
      <w:start w:val="1"/>
      <w:numFmt w:val="bullet"/>
      <w:lvlText w:val=""/>
      <w:lvlJc w:val="left"/>
      <w:pPr>
        <w:tabs>
          <w:tab w:val="num" w:pos="4320"/>
        </w:tabs>
        <w:ind w:left="4320" w:hanging="360"/>
      </w:pPr>
      <w:rPr>
        <w:rFonts w:ascii="Wingdings" w:hAnsi="Wingdings" w:hint="default"/>
      </w:rPr>
    </w:lvl>
    <w:lvl w:ilvl="6" w:tplc="8DE062FC" w:tentative="1">
      <w:start w:val="1"/>
      <w:numFmt w:val="bullet"/>
      <w:lvlText w:val=""/>
      <w:lvlJc w:val="left"/>
      <w:pPr>
        <w:tabs>
          <w:tab w:val="num" w:pos="5040"/>
        </w:tabs>
        <w:ind w:left="5040" w:hanging="360"/>
      </w:pPr>
      <w:rPr>
        <w:rFonts w:ascii="Symbol" w:hAnsi="Symbol" w:hint="default"/>
      </w:rPr>
    </w:lvl>
    <w:lvl w:ilvl="7" w:tplc="E4760362" w:tentative="1">
      <w:start w:val="1"/>
      <w:numFmt w:val="bullet"/>
      <w:lvlText w:val="o"/>
      <w:lvlJc w:val="left"/>
      <w:pPr>
        <w:tabs>
          <w:tab w:val="num" w:pos="5760"/>
        </w:tabs>
        <w:ind w:left="5760" w:hanging="360"/>
      </w:pPr>
      <w:rPr>
        <w:rFonts w:ascii="Courier New" w:hAnsi="Courier New" w:cs="Courier New" w:hint="default"/>
      </w:rPr>
    </w:lvl>
    <w:lvl w:ilvl="8" w:tplc="05C8170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462A6D"/>
    <w:multiLevelType w:val="hybridMultilevel"/>
    <w:tmpl w:val="9C586582"/>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21F4568"/>
    <w:multiLevelType w:val="hybridMultilevel"/>
    <w:tmpl w:val="F4169B5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CC0EC0"/>
    <w:multiLevelType w:val="multilevel"/>
    <w:tmpl w:val="B86469F4"/>
    <w:lvl w:ilvl="0">
      <w:start w:val="1"/>
      <w:numFmt w:val="decimal"/>
      <w:lvlText w:val="%1."/>
      <w:lvlJc w:val="left"/>
      <w:pPr>
        <w:tabs>
          <w:tab w:val="num" w:pos="360"/>
        </w:tabs>
        <w:ind w:left="360" w:hanging="360"/>
      </w:pPr>
      <w:rPr>
        <w:rFonts w:hint="default"/>
        <w:b/>
        <w:sz w:val="22"/>
        <w:szCs w:val="22"/>
      </w:rPr>
    </w:lvl>
    <w:lvl w:ilvl="1">
      <w:start w:val="1"/>
      <w:numFmt w:val="decimal"/>
      <w:pStyle w:val="211pt"/>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272612A0"/>
    <w:multiLevelType w:val="hybridMultilevel"/>
    <w:tmpl w:val="8736A3E0"/>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7D66C65"/>
    <w:multiLevelType w:val="singleLevel"/>
    <w:tmpl w:val="E788141A"/>
    <w:lvl w:ilvl="0">
      <w:start w:val="1"/>
      <w:numFmt w:val="bullet"/>
      <w:pStyle w:val="ListBullet2"/>
      <w:lvlText w:val=""/>
      <w:lvlJc w:val="left"/>
      <w:pPr>
        <w:tabs>
          <w:tab w:val="num" w:pos="757"/>
        </w:tabs>
        <w:ind w:left="397" w:firstLine="0"/>
      </w:pPr>
      <w:rPr>
        <w:rFonts w:ascii="Wingdings" w:hAnsi="Wingdings" w:hint="default"/>
      </w:rPr>
    </w:lvl>
  </w:abstractNum>
  <w:abstractNum w:abstractNumId="32" w15:restartNumberingAfterBreak="0">
    <w:nsid w:val="29166AEC"/>
    <w:multiLevelType w:val="hybridMultilevel"/>
    <w:tmpl w:val="6F52333E"/>
    <w:lvl w:ilvl="0" w:tplc="FFFFFFFF">
      <w:numFmt w:val="bullet"/>
      <w:lvlText w:val="-"/>
      <w:lvlJc w:val="left"/>
      <w:pPr>
        <w:tabs>
          <w:tab w:val="num" w:pos="1440"/>
        </w:tabs>
        <w:ind w:left="1440" w:hanging="360"/>
      </w:pPr>
      <w:rPr>
        <w:rFonts w:ascii="Arial" w:eastAsia="Garamond" w:hAnsi="Arial" w:cs="Arial" w:hint="default"/>
        <w:sz w:val="22"/>
      </w:rPr>
    </w:lvl>
    <w:lvl w:ilvl="1" w:tplc="FFFFFFFF">
      <w:numFmt w:val="bullet"/>
      <w:lvlText w:val="-"/>
      <w:lvlJc w:val="left"/>
      <w:pPr>
        <w:tabs>
          <w:tab w:val="num" w:pos="1440"/>
        </w:tabs>
        <w:ind w:left="1440" w:hanging="360"/>
      </w:pPr>
      <w:rPr>
        <w:rFonts w:ascii="Arial" w:eastAsia="Garamond" w:hAnsi="Arial" w:cs="Arial" w:hint="default"/>
        <w:sz w:val="22"/>
      </w:rPr>
    </w:lvl>
    <w:lvl w:ilvl="2" w:tplc="FFFFFFFF">
      <w:start w:val="1"/>
      <w:numFmt w:val="lowerRoman"/>
      <w:lvlText w:val="%3."/>
      <w:lvlJc w:val="right"/>
      <w:pPr>
        <w:tabs>
          <w:tab w:val="num" w:pos="2160"/>
        </w:tabs>
        <w:ind w:left="2160" w:hanging="180"/>
      </w:pPr>
    </w:lvl>
    <w:lvl w:ilvl="3" w:tplc="B4B89EE4">
      <w:start w:val="1"/>
      <w:numFmt w:val="decimal"/>
      <w:lvlText w:val="%4."/>
      <w:lvlJc w:val="left"/>
      <w:pPr>
        <w:ind w:left="2880" w:hanging="360"/>
      </w:pPr>
      <w:rPr>
        <w:rFonts w:hint="default"/>
        <w: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2A054891"/>
    <w:multiLevelType w:val="hybridMultilevel"/>
    <w:tmpl w:val="87ECD6D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31B942E1"/>
    <w:multiLevelType w:val="hybridMultilevel"/>
    <w:tmpl w:val="93FA6164"/>
    <w:lvl w:ilvl="0" w:tplc="04090001">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34E03117"/>
    <w:multiLevelType w:val="multilevel"/>
    <w:tmpl w:val="132E2DF2"/>
    <w:lvl w:ilvl="0">
      <w:start w:val="3"/>
      <w:numFmt w:val="decimal"/>
      <w:pStyle w:val="Application3"/>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5117E4C"/>
    <w:multiLevelType w:val="hybridMultilevel"/>
    <w:tmpl w:val="B66CC1B2"/>
    <w:lvl w:ilvl="0" w:tplc="8AF082D6">
      <w:start w:val="1"/>
      <w:numFmt w:val="decimal"/>
      <w:lvlText w:val="3.%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37A73959"/>
    <w:multiLevelType w:val="hybridMultilevel"/>
    <w:tmpl w:val="902083CE"/>
    <w:lvl w:ilvl="0" w:tplc="37A41416">
      <w:start w:val="1"/>
      <w:numFmt w:val="bullet"/>
      <w:lvlText w:val="−"/>
      <w:lvlJc w:val="left"/>
      <w:pPr>
        <w:ind w:left="420" w:hanging="360"/>
      </w:pPr>
      <w:rPr>
        <w:rFonts w:ascii="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39" w15:restartNumberingAfterBreak="0">
    <w:nsid w:val="37F4543E"/>
    <w:multiLevelType w:val="hybridMultilevel"/>
    <w:tmpl w:val="7D7C6502"/>
    <w:lvl w:ilvl="0" w:tplc="6ADE2CB2">
      <w:start w:val="1"/>
      <w:numFmt w:val="decimal"/>
      <w:lvlText w:val="%1."/>
      <w:lvlJc w:val="left"/>
      <w:pPr>
        <w:ind w:left="644"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38E61F68"/>
    <w:multiLevelType w:val="hybridMultilevel"/>
    <w:tmpl w:val="E86279D2"/>
    <w:lvl w:ilvl="0" w:tplc="7AAEF81C">
      <w:start w:val="1"/>
      <w:numFmt w:val="bullet"/>
      <w:pStyle w:val="bulletpoints2CharCharCharCharChar"/>
      <w:lvlText w:val=""/>
      <w:lvlJc w:val="left"/>
      <w:pPr>
        <w:tabs>
          <w:tab w:val="num" w:pos="964"/>
        </w:tabs>
        <w:ind w:left="964" w:hanging="397"/>
      </w:pPr>
      <w:rPr>
        <w:rFonts w:ascii="Symbol" w:hAnsi="Symbol" w:hint="default"/>
        <w:color w:val="auto"/>
      </w:rPr>
    </w:lvl>
    <w:lvl w:ilvl="1" w:tplc="11566AF4">
      <w:start w:val="1"/>
      <w:numFmt w:val="bullet"/>
      <w:lvlText w:val=""/>
      <w:lvlJc w:val="left"/>
      <w:pPr>
        <w:tabs>
          <w:tab w:val="num" w:pos="1440"/>
        </w:tabs>
        <w:ind w:left="1440" w:hanging="360"/>
      </w:pPr>
      <w:rPr>
        <w:rFonts w:ascii="Symbol" w:hAnsi="Symbol" w:hint="default"/>
      </w:rPr>
    </w:lvl>
    <w:lvl w:ilvl="2" w:tplc="795E67FC" w:tentative="1">
      <w:start w:val="1"/>
      <w:numFmt w:val="bullet"/>
      <w:lvlText w:val=""/>
      <w:lvlJc w:val="left"/>
      <w:pPr>
        <w:tabs>
          <w:tab w:val="num" w:pos="2160"/>
        </w:tabs>
        <w:ind w:left="2160" w:hanging="360"/>
      </w:pPr>
      <w:rPr>
        <w:rFonts w:ascii="Wingdings" w:hAnsi="Wingdings" w:hint="default"/>
      </w:rPr>
    </w:lvl>
    <w:lvl w:ilvl="3" w:tplc="9FD6817C" w:tentative="1">
      <w:start w:val="1"/>
      <w:numFmt w:val="bullet"/>
      <w:lvlText w:val=""/>
      <w:lvlJc w:val="left"/>
      <w:pPr>
        <w:tabs>
          <w:tab w:val="num" w:pos="2880"/>
        </w:tabs>
        <w:ind w:left="2880" w:hanging="360"/>
      </w:pPr>
      <w:rPr>
        <w:rFonts w:ascii="Symbol" w:hAnsi="Symbol" w:hint="default"/>
      </w:rPr>
    </w:lvl>
    <w:lvl w:ilvl="4" w:tplc="028E4074" w:tentative="1">
      <w:start w:val="1"/>
      <w:numFmt w:val="bullet"/>
      <w:lvlText w:val="o"/>
      <w:lvlJc w:val="left"/>
      <w:pPr>
        <w:tabs>
          <w:tab w:val="num" w:pos="3600"/>
        </w:tabs>
        <w:ind w:left="3600" w:hanging="360"/>
      </w:pPr>
      <w:rPr>
        <w:rFonts w:ascii="Courier New" w:hAnsi="Courier New" w:hint="default"/>
      </w:rPr>
    </w:lvl>
    <w:lvl w:ilvl="5" w:tplc="F1004884" w:tentative="1">
      <w:start w:val="1"/>
      <w:numFmt w:val="bullet"/>
      <w:lvlText w:val=""/>
      <w:lvlJc w:val="left"/>
      <w:pPr>
        <w:tabs>
          <w:tab w:val="num" w:pos="4320"/>
        </w:tabs>
        <w:ind w:left="4320" w:hanging="360"/>
      </w:pPr>
      <w:rPr>
        <w:rFonts w:ascii="Wingdings" w:hAnsi="Wingdings" w:hint="default"/>
      </w:rPr>
    </w:lvl>
    <w:lvl w:ilvl="6" w:tplc="6772E70E" w:tentative="1">
      <w:start w:val="1"/>
      <w:numFmt w:val="bullet"/>
      <w:lvlText w:val=""/>
      <w:lvlJc w:val="left"/>
      <w:pPr>
        <w:tabs>
          <w:tab w:val="num" w:pos="5040"/>
        </w:tabs>
        <w:ind w:left="5040" w:hanging="360"/>
      </w:pPr>
      <w:rPr>
        <w:rFonts w:ascii="Symbol" w:hAnsi="Symbol" w:hint="default"/>
      </w:rPr>
    </w:lvl>
    <w:lvl w:ilvl="7" w:tplc="824E6DA8" w:tentative="1">
      <w:start w:val="1"/>
      <w:numFmt w:val="bullet"/>
      <w:lvlText w:val="o"/>
      <w:lvlJc w:val="left"/>
      <w:pPr>
        <w:tabs>
          <w:tab w:val="num" w:pos="5760"/>
        </w:tabs>
        <w:ind w:left="5760" w:hanging="360"/>
      </w:pPr>
      <w:rPr>
        <w:rFonts w:ascii="Courier New" w:hAnsi="Courier New" w:hint="default"/>
      </w:rPr>
    </w:lvl>
    <w:lvl w:ilvl="8" w:tplc="4608FA8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0416CE"/>
    <w:multiLevelType w:val="hybridMultilevel"/>
    <w:tmpl w:val="3C04F428"/>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3DA11790"/>
    <w:multiLevelType w:val="hybridMultilevel"/>
    <w:tmpl w:val="B66CC1B2"/>
    <w:lvl w:ilvl="0" w:tplc="8AF082D6">
      <w:start w:val="1"/>
      <w:numFmt w:val="decimal"/>
      <w:lvlText w:val="3.%1."/>
      <w:lvlJc w:val="left"/>
      <w:pPr>
        <w:tabs>
          <w:tab w:val="num" w:pos="0"/>
        </w:tabs>
        <w:ind w:left="0" w:firstLine="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419A73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7E7678"/>
    <w:multiLevelType w:val="hybridMultilevel"/>
    <w:tmpl w:val="6F6CFAEA"/>
    <w:lvl w:ilvl="0" w:tplc="0402000F">
      <w:start w:val="1"/>
      <w:numFmt w:val="bullet"/>
      <w:pStyle w:val="bulletpoints1"/>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A13468"/>
    <w:multiLevelType w:val="hybridMultilevel"/>
    <w:tmpl w:val="70585A9C"/>
    <w:lvl w:ilvl="0" w:tplc="BAC21566">
      <w:start w:val="1"/>
      <w:numFmt w:val="bullet"/>
      <w:lvlText w:val=""/>
      <w:lvlJc w:val="left"/>
      <w:pPr>
        <w:tabs>
          <w:tab w:val="num" w:pos="720"/>
        </w:tabs>
        <w:ind w:left="720" w:hanging="360"/>
      </w:pPr>
      <w:rPr>
        <w:rFonts w:ascii="Wingdings" w:hAnsi="Wingdings" w:hint="default"/>
        <w:sz w:val="32"/>
        <w:szCs w:val="32"/>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EE26F1"/>
    <w:multiLevelType w:val="hybridMultilevel"/>
    <w:tmpl w:val="58705DF4"/>
    <w:lvl w:ilvl="0" w:tplc="0402000F">
      <w:start w:val="1"/>
      <w:numFmt w:val="decimal"/>
      <w:lvlText w:val="%1."/>
      <w:lvlJc w:val="left"/>
      <w:pPr>
        <w:ind w:left="473"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6F3169B"/>
    <w:multiLevelType w:val="hybridMultilevel"/>
    <w:tmpl w:val="59707F92"/>
    <w:lvl w:ilvl="0" w:tplc="E304A60E">
      <w:start w:val="1"/>
      <w:numFmt w:val="bullet"/>
      <w:pStyle w:val="NormalIndent3Bullet"/>
      <w:lvlText w:val=""/>
      <w:lvlJc w:val="left"/>
      <w:pPr>
        <w:tabs>
          <w:tab w:val="num" w:pos="1701"/>
        </w:tabs>
        <w:ind w:left="1701" w:hanging="283"/>
      </w:pPr>
      <w:rPr>
        <w:rFonts w:ascii="Symbol" w:hAnsi="Symbol" w:hint="default"/>
      </w:rPr>
    </w:lvl>
    <w:lvl w:ilvl="1" w:tplc="FBACBEF0" w:tentative="1">
      <w:start w:val="1"/>
      <w:numFmt w:val="bullet"/>
      <w:lvlText w:val="o"/>
      <w:lvlJc w:val="left"/>
      <w:pPr>
        <w:tabs>
          <w:tab w:val="num" w:pos="1440"/>
        </w:tabs>
        <w:ind w:left="1440" w:hanging="360"/>
      </w:pPr>
      <w:rPr>
        <w:rFonts w:ascii="Courier New" w:hAnsi="Courier New" w:cs="Courier New" w:hint="default"/>
      </w:rPr>
    </w:lvl>
    <w:lvl w:ilvl="2" w:tplc="AEDA6108" w:tentative="1">
      <w:start w:val="1"/>
      <w:numFmt w:val="bullet"/>
      <w:lvlText w:val=""/>
      <w:lvlJc w:val="left"/>
      <w:pPr>
        <w:tabs>
          <w:tab w:val="num" w:pos="2160"/>
        </w:tabs>
        <w:ind w:left="2160" w:hanging="360"/>
      </w:pPr>
      <w:rPr>
        <w:rFonts w:ascii="Wingdings" w:hAnsi="Wingdings" w:hint="default"/>
      </w:rPr>
    </w:lvl>
    <w:lvl w:ilvl="3" w:tplc="D4F8C322" w:tentative="1">
      <w:start w:val="1"/>
      <w:numFmt w:val="bullet"/>
      <w:lvlText w:val=""/>
      <w:lvlJc w:val="left"/>
      <w:pPr>
        <w:tabs>
          <w:tab w:val="num" w:pos="2880"/>
        </w:tabs>
        <w:ind w:left="2880" w:hanging="360"/>
      </w:pPr>
      <w:rPr>
        <w:rFonts w:ascii="Symbol" w:hAnsi="Symbol" w:hint="default"/>
      </w:rPr>
    </w:lvl>
    <w:lvl w:ilvl="4" w:tplc="86D2CFA4" w:tentative="1">
      <w:start w:val="1"/>
      <w:numFmt w:val="bullet"/>
      <w:lvlText w:val="o"/>
      <w:lvlJc w:val="left"/>
      <w:pPr>
        <w:tabs>
          <w:tab w:val="num" w:pos="3600"/>
        </w:tabs>
        <w:ind w:left="3600" w:hanging="360"/>
      </w:pPr>
      <w:rPr>
        <w:rFonts w:ascii="Courier New" w:hAnsi="Courier New" w:cs="Courier New" w:hint="default"/>
      </w:rPr>
    </w:lvl>
    <w:lvl w:ilvl="5" w:tplc="6B30AF8E" w:tentative="1">
      <w:start w:val="1"/>
      <w:numFmt w:val="bullet"/>
      <w:lvlText w:val=""/>
      <w:lvlJc w:val="left"/>
      <w:pPr>
        <w:tabs>
          <w:tab w:val="num" w:pos="4320"/>
        </w:tabs>
        <w:ind w:left="4320" w:hanging="360"/>
      </w:pPr>
      <w:rPr>
        <w:rFonts w:ascii="Wingdings" w:hAnsi="Wingdings" w:hint="default"/>
      </w:rPr>
    </w:lvl>
    <w:lvl w:ilvl="6" w:tplc="7428C5A8" w:tentative="1">
      <w:start w:val="1"/>
      <w:numFmt w:val="bullet"/>
      <w:lvlText w:val=""/>
      <w:lvlJc w:val="left"/>
      <w:pPr>
        <w:tabs>
          <w:tab w:val="num" w:pos="5040"/>
        </w:tabs>
        <w:ind w:left="5040" w:hanging="360"/>
      </w:pPr>
      <w:rPr>
        <w:rFonts w:ascii="Symbol" w:hAnsi="Symbol" w:hint="default"/>
      </w:rPr>
    </w:lvl>
    <w:lvl w:ilvl="7" w:tplc="309402EE" w:tentative="1">
      <w:start w:val="1"/>
      <w:numFmt w:val="bullet"/>
      <w:lvlText w:val="o"/>
      <w:lvlJc w:val="left"/>
      <w:pPr>
        <w:tabs>
          <w:tab w:val="num" w:pos="5760"/>
        </w:tabs>
        <w:ind w:left="5760" w:hanging="360"/>
      </w:pPr>
      <w:rPr>
        <w:rFonts w:ascii="Courier New" w:hAnsi="Courier New" w:cs="Courier New" w:hint="default"/>
      </w:rPr>
    </w:lvl>
    <w:lvl w:ilvl="8" w:tplc="AFEA2F6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84303E"/>
    <w:multiLevelType w:val="hybridMultilevel"/>
    <w:tmpl w:val="D4FC8488"/>
    <w:lvl w:ilvl="0" w:tplc="FF8AF79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F21E24"/>
    <w:multiLevelType w:val="multilevel"/>
    <w:tmpl w:val="20826228"/>
    <w:lvl w:ilvl="0">
      <w:start w:val="4"/>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920"/>
        </w:tabs>
        <w:ind w:left="1920" w:hanging="360"/>
      </w:pPr>
      <w:rPr>
        <w:rFonts w:ascii="Arial" w:hAnsi="Arial" w:hint="default"/>
      </w:rPr>
    </w:lvl>
    <w:lvl w:ilvl="2">
      <w:start w:val="1"/>
      <w:numFmt w:val="decimal"/>
      <w:lvlText w:val="%1.%2.%3"/>
      <w:lvlJc w:val="left"/>
      <w:pPr>
        <w:tabs>
          <w:tab w:val="num" w:pos="1571"/>
        </w:tabs>
        <w:ind w:left="1571" w:hanging="720"/>
      </w:pPr>
      <w:rPr>
        <w:rFonts w:ascii="Arial" w:hAnsi="Arial" w:hint="default"/>
      </w:rPr>
    </w:lvl>
    <w:lvl w:ilvl="3">
      <w:start w:val="1"/>
      <w:numFmt w:val="decimal"/>
      <w:lvlText w:val="%1.%2.%3.%4"/>
      <w:lvlJc w:val="left"/>
      <w:pPr>
        <w:tabs>
          <w:tab w:val="num" w:pos="1572"/>
        </w:tabs>
        <w:ind w:left="1572" w:hanging="720"/>
      </w:pPr>
      <w:rPr>
        <w:rFonts w:ascii="Arial" w:hAnsi="Arial" w:hint="default"/>
      </w:rPr>
    </w:lvl>
    <w:lvl w:ilvl="4">
      <w:start w:val="1"/>
      <w:numFmt w:val="decimal"/>
      <w:lvlText w:val="%1.%2.%3.%4.%5"/>
      <w:lvlJc w:val="left"/>
      <w:pPr>
        <w:tabs>
          <w:tab w:val="num" w:pos="2216"/>
        </w:tabs>
        <w:ind w:left="2216" w:hanging="1080"/>
      </w:pPr>
      <w:rPr>
        <w:rFonts w:ascii="Arial" w:hAnsi="Arial" w:hint="default"/>
      </w:rPr>
    </w:lvl>
    <w:lvl w:ilvl="5">
      <w:start w:val="1"/>
      <w:numFmt w:val="decimal"/>
      <w:lvlText w:val="%1.%2.%3.%4.%5.%6"/>
      <w:lvlJc w:val="left"/>
      <w:pPr>
        <w:tabs>
          <w:tab w:val="num" w:pos="2500"/>
        </w:tabs>
        <w:ind w:left="2500" w:hanging="1080"/>
      </w:pPr>
      <w:rPr>
        <w:rFonts w:ascii="Arial" w:hAnsi="Arial" w:hint="default"/>
      </w:rPr>
    </w:lvl>
    <w:lvl w:ilvl="6">
      <w:start w:val="1"/>
      <w:numFmt w:val="decimal"/>
      <w:lvlText w:val="%1.%2.%3.%4.%5.%6.%7"/>
      <w:lvlJc w:val="left"/>
      <w:pPr>
        <w:tabs>
          <w:tab w:val="num" w:pos="3144"/>
        </w:tabs>
        <w:ind w:left="3144" w:hanging="1440"/>
      </w:pPr>
      <w:rPr>
        <w:rFonts w:ascii="Arial" w:hAnsi="Arial" w:hint="default"/>
      </w:rPr>
    </w:lvl>
    <w:lvl w:ilvl="7">
      <w:start w:val="1"/>
      <w:numFmt w:val="decimal"/>
      <w:lvlText w:val="%1.%2.%3.%4.%5.%6.%7.%8"/>
      <w:lvlJc w:val="left"/>
      <w:pPr>
        <w:tabs>
          <w:tab w:val="num" w:pos="3428"/>
        </w:tabs>
        <w:ind w:left="3428" w:hanging="1440"/>
      </w:pPr>
      <w:rPr>
        <w:rFonts w:ascii="Arial" w:hAnsi="Arial" w:hint="default"/>
      </w:rPr>
    </w:lvl>
    <w:lvl w:ilvl="8">
      <w:start w:val="1"/>
      <w:numFmt w:val="decimal"/>
      <w:lvlText w:val="%1.%2.%3.%4.%5.%6.%7.%8.%9"/>
      <w:lvlJc w:val="left"/>
      <w:pPr>
        <w:tabs>
          <w:tab w:val="num" w:pos="4072"/>
        </w:tabs>
        <w:ind w:left="4072" w:hanging="1800"/>
      </w:pPr>
      <w:rPr>
        <w:rFonts w:ascii="Arial" w:hAnsi="Arial" w:hint="default"/>
      </w:rPr>
    </w:lvl>
  </w:abstractNum>
  <w:abstractNum w:abstractNumId="50" w15:restartNumberingAfterBreak="0">
    <w:nsid w:val="4A085654"/>
    <w:multiLevelType w:val="hybridMultilevel"/>
    <w:tmpl w:val="3782CC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4A6A1AB0"/>
    <w:multiLevelType w:val="hybridMultilevel"/>
    <w:tmpl w:val="0A6045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4ADE5C62"/>
    <w:multiLevelType w:val="hybridMultilevel"/>
    <w:tmpl w:val="48E4BE8C"/>
    <w:lvl w:ilvl="0" w:tplc="C4BA92F4">
      <w:start w:val="31"/>
      <w:numFmt w:val="bullet"/>
      <w:lvlText w:val="•"/>
      <w:lvlJc w:val="left"/>
      <w:pPr>
        <w:ind w:left="420" w:hanging="360"/>
      </w:pPr>
      <w:rPr>
        <w:rFonts w:ascii="Arial" w:eastAsia="Times New Roman" w:hAnsi="Arial" w:cs="Aria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3" w15:restartNumberingAfterBreak="0">
    <w:nsid w:val="52AE21FA"/>
    <w:multiLevelType w:val="hybridMultilevel"/>
    <w:tmpl w:val="C6846C50"/>
    <w:lvl w:ilvl="0" w:tplc="FFFFFFFF">
      <w:start w:val="1"/>
      <w:numFmt w:val="decimal"/>
      <w:lvlText w:val="%1."/>
      <w:lvlJc w:val="left"/>
      <w:pPr>
        <w:tabs>
          <w:tab w:val="num" w:pos="720"/>
        </w:tabs>
        <w:ind w:left="720" w:hanging="360"/>
      </w:pPr>
    </w:lvl>
    <w:lvl w:ilvl="1" w:tplc="04020005">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4" w15:restartNumberingAfterBreak="0">
    <w:nsid w:val="53425147"/>
    <w:multiLevelType w:val="multilevel"/>
    <w:tmpl w:val="D1A8AF2A"/>
    <w:lvl w:ilvl="0">
      <w:start w:val="1"/>
      <w:numFmt w:val="bullet"/>
      <w:lvlText w:val=""/>
      <w:lvlJc w:val="left"/>
      <w:pPr>
        <w:tabs>
          <w:tab w:val="num" w:pos="360"/>
        </w:tabs>
        <w:ind w:left="360" w:hanging="360"/>
      </w:pPr>
      <w:rPr>
        <w:rFonts w:ascii="Wingdings" w:hAnsi="Wingdings"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5.%2."/>
      <w:lvlJc w:val="left"/>
      <w:pPr>
        <w:tabs>
          <w:tab w:val="num" w:pos="720"/>
        </w:tabs>
        <w:ind w:left="0" w:firstLine="0"/>
      </w:pPr>
      <w:rPr>
        <w:rFonts w:ascii="Arial Bold" w:hAnsi="Arial Bold"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3."/>
      <w:lvlJc w:val="left"/>
      <w:pPr>
        <w:tabs>
          <w:tab w:val="num" w:pos="-180"/>
        </w:tabs>
        <w:ind w:left="-180" w:firstLine="0"/>
      </w:pPr>
      <w:rPr>
        <w:rFonts w:hint="default"/>
      </w:rPr>
    </w:lvl>
    <w:lvl w:ilvl="3">
      <w:start w:val="4"/>
      <w:numFmt w:val="decimal"/>
      <w:lvlText w:val="%4%2.%3."/>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55" w15:restartNumberingAfterBreak="0">
    <w:nsid w:val="53AA713B"/>
    <w:multiLevelType w:val="hybridMultilevel"/>
    <w:tmpl w:val="78141B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53F06BED"/>
    <w:multiLevelType w:val="hybridMultilevel"/>
    <w:tmpl w:val="52A052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572A1D18"/>
    <w:multiLevelType w:val="hybridMultilevel"/>
    <w:tmpl w:val="A5729B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3C6D10"/>
    <w:multiLevelType w:val="hybridMultilevel"/>
    <w:tmpl w:val="4B1610E4"/>
    <w:lvl w:ilvl="0" w:tplc="FFFFFFFF">
      <w:start w:val="1"/>
      <w:numFmt w:val="lowerLetter"/>
      <w:lvlText w:val="%1."/>
      <w:lvlJc w:val="left"/>
      <w:pPr>
        <w:tabs>
          <w:tab w:val="num" w:pos="1440"/>
        </w:tabs>
        <w:ind w:left="1440" w:hanging="360"/>
      </w:pPr>
    </w:lvl>
    <w:lvl w:ilvl="1" w:tplc="FFFFFFFF">
      <w:numFmt w:val="bullet"/>
      <w:lvlText w:val="-"/>
      <w:lvlJc w:val="left"/>
      <w:pPr>
        <w:tabs>
          <w:tab w:val="num" w:pos="1440"/>
        </w:tabs>
        <w:ind w:left="1440" w:hanging="360"/>
      </w:pPr>
      <w:rPr>
        <w:rFonts w:ascii="Arial" w:eastAsia="Garamond" w:hAnsi="Arial" w:cs="Arial" w:hint="default"/>
        <w:sz w:val="22"/>
      </w:rPr>
    </w:lvl>
    <w:lvl w:ilvl="2" w:tplc="FFFFFFFF">
      <w:start w:val="1"/>
      <w:numFmt w:val="lowerRoman"/>
      <w:lvlText w:val="%3."/>
      <w:lvlJc w:val="right"/>
      <w:pPr>
        <w:tabs>
          <w:tab w:val="num" w:pos="2160"/>
        </w:tabs>
        <w:ind w:left="2160" w:hanging="180"/>
      </w:pPr>
    </w:lvl>
    <w:lvl w:ilvl="3" w:tplc="B4B89EE4">
      <w:start w:val="1"/>
      <w:numFmt w:val="decimal"/>
      <w:lvlText w:val="%4."/>
      <w:lvlJc w:val="left"/>
      <w:pPr>
        <w:ind w:left="2880" w:hanging="360"/>
      </w:pPr>
      <w:rPr>
        <w:rFonts w:hint="default"/>
        <w:i/>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76D31F1"/>
    <w:multiLevelType w:val="singleLevel"/>
    <w:tmpl w:val="3CB07CF0"/>
    <w:lvl w:ilvl="0">
      <w:start w:val="1"/>
      <w:numFmt w:val="decimal"/>
      <w:pStyle w:val="Application1"/>
      <w:lvlText w:val="%1."/>
      <w:lvlJc w:val="left"/>
      <w:pPr>
        <w:tabs>
          <w:tab w:val="num" w:pos="360"/>
        </w:tabs>
        <w:ind w:left="360" w:hanging="360"/>
      </w:pPr>
    </w:lvl>
  </w:abstractNum>
  <w:abstractNum w:abstractNumId="60" w15:restartNumberingAfterBreak="0">
    <w:nsid w:val="581C7875"/>
    <w:multiLevelType w:val="hybridMultilevel"/>
    <w:tmpl w:val="C6846C50"/>
    <w:lvl w:ilvl="0" w:tplc="FFFFFFFF">
      <w:start w:val="1"/>
      <w:numFmt w:val="decimal"/>
      <w:lvlText w:val="%1."/>
      <w:lvlJc w:val="left"/>
      <w:pPr>
        <w:tabs>
          <w:tab w:val="num" w:pos="720"/>
        </w:tabs>
        <w:ind w:left="720" w:hanging="360"/>
      </w:pPr>
    </w:lvl>
    <w:lvl w:ilvl="1" w:tplc="04020005">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1" w15:restartNumberingAfterBreak="0">
    <w:nsid w:val="5D637C04"/>
    <w:multiLevelType w:val="multilevel"/>
    <w:tmpl w:val="0402001F"/>
    <w:styleLink w:val="111111"/>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61E311D7"/>
    <w:multiLevelType w:val="hybridMultilevel"/>
    <w:tmpl w:val="F276248C"/>
    <w:lvl w:ilvl="0" w:tplc="FFFFFFFF">
      <w:start w:val="1"/>
      <w:numFmt w:val="bullet"/>
      <w:pStyle w:val="CommentBulleted"/>
      <w:lvlText w:val=""/>
      <w:lvlJc w:val="left"/>
      <w:pPr>
        <w:tabs>
          <w:tab w:val="num" w:pos="720"/>
        </w:tabs>
        <w:ind w:left="720" w:hanging="72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48624DD"/>
    <w:multiLevelType w:val="hybridMultilevel"/>
    <w:tmpl w:val="D1229166"/>
    <w:lvl w:ilvl="0" w:tplc="08090005">
      <w:start w:val="1"/>
      <w:numFmt w:val="bullet"/>
      <w:lvlText w:val=""/>
      <w:lvlJc w:val="left"/>
      <w:pPr>
        <w:tabs>
          <w:tab w:val="num" w:pos="1077"/>
        </w:tabs>
        <w:ind w:left="1077"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675030A4"/>
    <w:multiLevelType w:val="hybridMultilevel"/>
    <w:tmpl w:val="4B767A4E"/>
    <w:lvl w:ilvl="0" w:tplc="4404C54A">
      <w:start w:val="1"/>
      <w:numFmt w:val="upperRoman"/>
      <w:lvlText w:val="%1."/>
      <w:lvlJc w:val="left"/>
      <w:pPr>
        <w:ind w:left="1080" w:hanging="72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69436FA9"/>
    <w:multiLevelType w:val="multilevel"/>
    <w:tmpl w:val="62BC20BC"/>
    <w:lvl w:ilvl="0">
      <w:start w:val="1"/>
      <w:numFmt w:val="decimal"/>
      <w:lvlText w:val="%1."/>
      <w:lvlJc w:val="left"/>
      <w:pPr>
        <w:tabs>
          <w:tab w:val="num" w:pos="360"/>
        </w:tabs>
        <w:ind w:left="0" w:firstLine="0"/>
      </w:pPr>
      <w:rPr>
        <w:rFonts w:hint="default"/>
      </w:rPr>
    </w:lvl>
    <w:lvl w:ilvl="1">
      <w:start w:val="1"/>
      <w:numFmt w:val="decimal"/>
      <w:pStyle w:val="StyleHeading2CarArialNotAllcaps"/>
      <w:lvlText w:val="%1.%2."/>
      <w:lvlJc w:val="left"/>
      <w:pPr>
        <w:tabs>
          <w:tab w:val="num" w:pos="720"/>
        </w:tabs>
        <w:ind w:left="0" w:firstLine="0"/>
      </w:pPr>
      <w:rPr>
        <w:rFonts w:cs="Times New Roman" w:hint="default"/>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1."/>
      <w:lvlJc w:val="left"/>
      <w:pPr>
        <w:tabs>
          <w:tab w:val="num" w:pos="0"/>
        </w:tabs>
        <w:ind w:left="0" w:firstLine="0"/>
      </w:pPr>
      <w:rPr>
        <w:rFonts w:hint="default"/>
      </w:rPr>
    </w:lvl>
    <w:lvl w:ilvl="3">
      <w:start w:val="4"/>
      <w:numFmt w:val="decimal"/>
      <w:lvlText w:val="%4%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7" w15:restartNumberingAfterBreak="0">
    <w:nsid w:val="6FD92FB3"/>
    <w:multiLevelType w:val="hybridMultilevel"/>
    <w:tmpl w:val="5E5080F8"/>
    <w:lvl w:ilvl="0" w:tplc="B4B89EE4">
      <w:start w:val="1"/>
      <w:numFmt w:val="decimal"/>
      <w:lvlText w:val="%1."/>
      <w:lvlJc w:val="left"/>
      <w:pPr>
        <w:ind w:left="288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8" w15:restartNumberingAfterBreak="0">
    <w:nsid w:val="702C22D9"/>
    <w:multiLevelType w:val="hybridMultilevel"/>
    <w:tmpl w:val="34949562"/>
    <w:lvl w:ilvl="0" w:tplc="739C99D4">
      <w:start w:val="1"/>
      <w:numFmt w:val="decimal"/>
      <w:lvlText w:val="1.%1."/>
      <w:lvlJc w:val="left"/>
      <w:pPr>
        <w:tabs>
          <w:tab w:val="num" w:pos="0"/>
        </w:tabs>
        <w:ind w:left="0" w:firstLine="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9" w15:restartNumberingAfterBreak="0">
    <w:nsid w:val="763A6B11"/>
    <w:multiLevelType w:val="hybridMultilevel"/>
    <w:tmpl w:val="900450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15:restartNumberingAfterBreak="0">
    <w:nsid w:val="76490D94"/>
    <w:multiLevelType w:val="hybridMultilevel"/>
    <w:tmpl w:val="BCCA0B4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78CE40C3"/>
    <w:multiLevelType w:val="hybridMultilevel"/>
    <w:tmpl w:val="5BDEA650"/>
    <w:lvl w:ilvl="0" w:tplc="37A41416">
      <w:start w:val="1"/>
      <w:numFmt w:val="bullet"/>
      <w:lvlText w:val="−"/>
      <w:lvlJc w:val="left"/>
      <w:pPr>
        <w:ind w:left="1211" w:hanging="360"/>
      </w:pPr>
      <w:rPr>
        <w:rFonts w:ascii="Times New Roman" w:hAnsi="Times New Roman" w:cs="Times New Roman" w:hint="default"/>
      </w:rPr>
    </w:lvl>
    <w:lvl w:ilvl="1" w:tplc="04020003">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2" w15:restartNumberingAfterBreak="0">
    <w:nsid w:val="7B7F1CFB"/>
    <w:multiLevelType w:val="hybridMultilevel"/>
    <w:tmpl w:val="9B325A58"/>
    <w:lvl w:ilvl="0" w:tplc="C32607A4">
      <w:start w:val="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7C9771D9"/>
    <w:multiLevelType w:val="hybridMultilevel"/>
    <w:tmpl w:val="EBF4894E"/>
    <w:lvl w:ilvl="0" w:tplc="48762356">
      <w:start w:val="30"/>
      <w:numFmt w:val="bullet"/>
      <w:lvlText w:val="-"/>
      <w:lvlJc w:val="left"/>
      <w:pPr>
        <w:ind w:left="473" w:hanging="360"/>
      </w:pPr>
      <w:rPr>
        <w:rFonts w:ascii="Times New Roman" w:eastAsia="Times New Roman" w:hAnsi="Times New Roman" w:cs="Times New Roman" w:hint="default"/>
      </w:rPr>
    </w:lvl>
    <w:lvl w:ilvl="1" w:tplc="04020003" w:tentative="1">
      <w:start w:val="1"/>
      <w:numFmt w:val="bullet"/>
      <w:lvlText w:val="o"/>
      <w:lvlJc w:val="left"/>
      <w:pPr>
        <w:ind w:left="1193" w:hanging="360"/>
      </w:pPr>
      <w:rPr>
        <w:rFonts w:ascii="Courier New" w:hAnsi="Courier New" w:cs="Courier New" w:hint="default"/>
      </w:rPr>
    </w:lvl>
    <w:lvl w:ilvl="2" w:tplc="04020005" w:tentative="1">
      <w:start w:val="1"/>
      <w:numFmt w:val="bullet"/>
      <w:lvlText w:val=""/>
      <w:lvlJc w:val="left"/>
      <w:pPr>
        <w:ind w:left="1913" w:hanging="360"/>
      </w:pPr>
      <w:rPr>
        <w:rFonts w:ascii="Wingdings" w:hAnsi="Wingdings" w:hint="default"/>
      </w:rPr>
    </w:lvl>
    <w:lvl w:ilvl="3" w:tplc="04020001" w:tentative="1">
      <w:start w:val="1"/>
      <w:numFmt w:val="bullet"/>
      <w:lvlText w:val=""/>
      <w:lvlJc w:val="left"/>
      <w:pPr>
        <w:ind w:left="2633" w:hanging="360"/>
      </w:pPr>
      <w:rPr>
        <w:rFonts w:ascii="Symbol" w:hAnsi="Symbol" w:hint="default"/>
      </w:rPr>
    </w:lvl>
    <w:lvl w:ilvl="4" w:tplc="04020003" w:tentative="1">
      <w:start w:val="1"/>
      <w:numFmt w:val="bullet"/>
      <w:lvlText w:val="o"/>
      <w:lvlJc w:val="left"/>
      <w:pPr>
        <w:ind w:left="3353" w:hanging="360"/>
      </w:pPr>
      <w:rPr>
        <w:rFonts w:ascii="Courier New" w:hAnsi="Courier New" w:cs="Courier New" w:hint="default"/>
      </w:rPr>
    </w:lvl>
    <w:lvl w:ilvl="5" w:tplc="04020005" w:tentative="1">
      <w:start w:val="1"/>
      <w:numFmt w:val="bullet"/>
      <w:lvlText w:val=""/>
      <w:lvlJc w:val="left"/>
      <w:pPr>
        <w:ind w:left="4073" w:hanging="360"/>
      </w:pPr>
      <w:rPr>
        <w:rFonts w:ascii="Wingdings" w:hAnsi="Wingdings" w:hint="default"/>
      </w:rPr>
    </w:lvl>
    <w:lvl w:ilvl="6" w:tplc="04020001" w:tentative="1">
      <w:start w:val="1"/>
      <w:numFmt w:val="bullet"/>
      <w:lvlText w:val=""/>
      <w:lvlJc w:val="left"/>
      <w:pPr>
        <w:ind w:left="4793" w:hanging="360"/>
      </w:pPr>
      <w:rPr>
        <w:rFonts w:ascii="Symbol" w:hAnsi="Symbol" w:hint="default"/>
      </w:rPr>
    </w:lvl>
    <w:lvl w:ilvl="7" w:tplc="04020003" w:tentative="1">
      <w:start w:val="1"/>
      <w:numFmt w:val="bullet"/>
      <w:lvlText w:val="o"/>
      <w:lvlJc w:val="left"/>
      <w:pPr>
        <w:ind w:left="5513" w:hanging="360"/>
      </w:pPr>
      <w:rPr>
        <w:rFonts w:ascii="Courier New" w:hAnsi="Courier New" w:cs="Courier New" w:hint="default"/>
      </w:rPr>
    </w:lvl>
    <w:lvl w:ilvl="8" w:tplc="04020005" w:tentative="1">
      <w:start w:val="1"/>
      <w:numFmt w:val="bullet"/>
      <w:lvlText w:val=""/>
      <w:lvlJc w:val="left"/>
      <w:pPr>
        <w:ind w:left="623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1"/>
  </w:num>
  <w:num w:numId="6">
    <w:abstractNumId w:val="34"/>
  </w:num>
  <w:num w:numId="7">
    <w:abstractNumId w:val="62"/>
  </w:num>
  <w:num w:numId="8">
    <w:abstractNumId w:val="17"/>
  </w:num>
  <w:num w:numId="9">
    <w:abstractNumId w:val="26"/>
  </w:num>
  <w:num w:numId="10">
    <w:abstractNumId w:val="47"/>
  </w:num>
  <w:num w:numId="11">
    <w:abstractNumId w:val="18"/>
  </w:num>
  <w:num w:numId="12">
    <w:abstractNumId w:val="12"/>
  </w:num>
  <w:num w:numId="13">
    <w:abstractNumId w:val="36"/>
  </w:num>
  <w:num w:numId="14">
    <w:abstractNumId w:val="59"/>
  </w:num>
  <w:num w:numId="15">
    <w:abstractNumId w:val="15"/>
  </w:num>
  <w:num w:numId="16">
    <w:abstractNumId w:val="20"/>
  </w:num>
  <w:num w:numId="17">
    <w:abstractNumId w:val="44"/>
  </w:num>
  <w:num w:numId="18">
    <w:abstractNumId w:val="16"/>
  </w:num>
  <w:num w:numId="19">
    <w:abstractNumId w:val="40"/>
  </w:num>
  <w:num w:numId="20">
    <w:abstractNumId w:val="29"/>
  </w:num>
  <w:num w:numId="21">
    <w:abstractNumId w:val="60"/>
  </w:num>
  <w:num w:numId="22">
    <w:abstractNumId w:val="66"/>
  </w:num>
  <w:num w:numId="23">
    <w:abstractNumId w:val="48"/>
  </w:num>
  <w:num w:numId="24">
    <w:abstractNumId w:val="49"/>
  </w:num>
  <w:num w:numId="25">
    <w:abstractNumId w:val="63"/>
  </w:num>
  <w:num w:numId="26">
    <w:abstractNumId w:val="54"/>
  </w:num>
  <w:num w:numId="27">
    <w:abstractNumId w:val="21"/>
  </w:num>
  <w:num w:numId="28">
    <w:abstractNumId w:val="11"/>
  </w:num>
  <w:num w:numId="29">
    <w:abstractNumId w:val="28"/>
  </w:num>
  <w:num w:numId="30">
    <w:abstractNumId w:val="61"/>
  </w:num>
  <w:num w:numId="31">
    <w:abstractNumId w:val="58"/>
  </w:num>
  <w:num w:numId="32">
    <w:abstractNumId w:val="23"/>
  </w:num>
  <w:num w:numId="33">
    <w:abstractNumId w:val="45"/>
  </w:num>
  <w:num w:numId="34">
    <w:abstractNumId w:val="57"/>
  </w:num>
  <w:num w:numId="35">
    <w:abstractNumId w:val="24"/>
  </w:num>
  <w:num w:numId="36">
    <w:abstractNumId w:val="53"/>
  </w:num>
  <w:num w:numId="37">
    <w:abstractNumId w:val="71"/>
  </w:num>
  <w:num w:numId="38">
    <w:abstractNumId w:val="43"/>
  </w:num>
  <w:num w:numId="3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num>
  <w:num w:numId="41">
    <w:abstractNumId w:val="70"/>
  </w:num>
  <w:num w:numId="42">
    <w:abstractNumId w:val="64"/>
  </w:num>
  <w:num w:numId="43">
    <w:abstractNumId w:val="35"/>
  </w:num>
  <w:num w:numId="44">
    <w:abstractNumId w:val="30"/>
  </w:num>
  <w:num w:numId="45">
    <w:abstractNumId w:val="55"/>
  </w:num>
  <w:num w:numId="46">
    <w:abstractNumId w:val="72"/>
  </w:num>
  <w:num w:numId="47">
    <w:abstractNumId w:val="52"/>
  </w:num>
  <w:num w:numId="48">
    <w:abstractNumId w:val="38"/>
  </w:num>
  <w:num w:numId="49">
    <w:abstractNumId w:val="46"/>
  </w:num>
  <w:num w:numId="50">
    <w:abstractNumId w:val="33"/>
  </w:num>
  <w:num w:numId="51">
    <w:abstractNumId w:val="69"/>
  </w:num>
  <w:num w:numId="52">
    <w:abstractNumId w:val="67"/>
  </w:num>
  <w:num w:numId="53">
    <w:abstractNumId w:val="39"/>
  </w:num>
  <w:num w:numId="54">
    <w:abstractNumId w:val="51"/>
  </w:num>
  <w:num w:numId="55">
    <w:abstractNumId w:val="22"/>
  </w:num>
  <w:num w:numId="56">
    <w:abstractNumId w:val="50"/>
  </w:num>
  <w:num w:numId="57">
    <w:abstractNumId w:val="42"/>
  </w:num>
  <w:num w:numId="58">
    <w:abstractNumId w:val="32"/>
  </w:num>
  <w:num w:numId="59">
    <w:abstractNumId w:val="13"/>
  </w:num>
  <w:num w:numId="60">
    <w:abstractNumId w:val="56"/>
  </w:num>
  <w:num w:numId="61">
    <w:abstractNumId w:val="37"/>
  </w:num>
  <w:num w:numId="62">
    <w:abstractNumId w:val="41"/>
  </w:num>
  <w:num w:numId="63">
    <w:abstractNumId w:val="19"/>
  </w:num>
  <w:num w:numId="64">
    <w:abstractNumId w:val="9"/>
  </w:num>
  <w:num w:numId="65">
    <w:abstractNumId w:val="10"/>
  </w:num>
  <w:num w:numId="66">
    <w:abstractNumId w:val="8"/>
  </w:num>
  <w:num w:numId="67">
    <w:abstractNumId w:val="65"/>
  </w:num>
  <w:num w:numId="68">
    <w:abstractNumId w:val="5"/>
  </w:num>
  <w:num w:numId="69">
    <w:abstractNumId w:val="25"/>
  </w:num>
  <w:num w:numId="70">
    <w:abstractNumId w:val="27"/>
  </w:num>
  <w:num w:numId="71">
    <w:abstractNumId w:val="14"/>
  </w:num>
  <w:num w:numId="72">
    <w:abstractNumId w:val="4"/>
  </w:num>
  <w:num w:numId="73">
    <w:abstractNumId w:val="7"/>
  </w:num>
  <w:num w:numId="74">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28"/>
    <w:rsid w:val="0000070F"/>
    <w:rsid w:val="00001183"/>
    <w:rsid w:val="00001D45"/>
    <w:rsid w:val="000025E5"/>
    <w:rsid w:val="00002E7B"/>
    <w:rsid w:val="000031B9"/>
    <w:rsid w:val="00003E1B"/>
    <w:rsid w:val="00004077"/>
    <w:rsid w:val="00004223"/>
    <w:rsid w:val="000048CC"/>
    <w:rsid w:val="00005BE3"/>
    <w:rsid w:val="00005E04"/>
    <w:rsid w:val="00005FAF"/>
    <w:rsid w:val="00006579"/>
    <w:rsid w:val="00006FBB"/>
    <w:rsid w:val="00007631"/>
    <w:rsid w:val="00007BCF"/>
    <w:rsid w:val="00010A39"/>
    <w:rsid w:val="000117B1"/>
    <w:rsid w:val="000121C4"/>
    <w:rsid w:val="000122F6"/>
    <w:rsid w:val="000123BB"/>
    <w:rsid w:val="0001271B"/>
    <w:rsid w:val="000133FA"/>
    <w:rsid w:val="0001341A"/>
    <w:rsid w:val="00013740"/>
    <w:rsid w:val="00013A75"/>
    <w:rsid w:val="00014C3A"/>
    <w:rsid w:val="000157C0"/>
    <w:rsid w:val="00015E3E"/>
    <w:rsid w:val="00016962"/>
    <w:rsid w:val="00016E2F"/>
    <w:rsid w:val="000174F6"/>
    <w:rsid w:val="000206B3"/>
    <w:rsid w:val="00020E5F"/>
    <w:rsid w:val="000212E8"/>
    <w:rsid w:val="00021355"/>
    <w:rsid w:val="00021C00"/>
    <w:rsid w:val="00021F5C"/>
    <w:rsid w:val="000223C1"/>
    <w:rsid w:val="000231CD"/>
    <w:rsid w:val="00023A0B"/>
    <w:rsid w:val="00024AFA"/>
    <w:rsid w:val="000253C7"/>
    <w:rsid w:val="000256F0"/>
    <w:rsid w:val="00025AFD"/>
    <w:rsid w:val="0002734F"/>
    <w:rsid w:val="000306C3"/>
    <w:rsid w:val="0003071A"/>
    <w:rsid w:val="000309D1"/>
    <w:rsid w:val="0003155C"/>
    <w:rsid w:val="00031901"/>
    <w:rsid w:val="00032200"/>
    <w:rsid w:val="0003238E"/>
    <w:rsid w:val="0003245C"/>
    <w:rsid w:val="00032964"/>
    <w:rsid w:val="00033097"/>
    <w:rsid w:val="0003337E"/>
    <w:rsid w:val="00033769"/>
    <w:rsid w:val="00033B8D"/>
    <w:rsid w:val="00034924"/>
    <w:rsid w:val="00034ED2"/>
    <w:rsid w:val="00035346"/>
    <w:rsid w:val="00035517"/>
    <w:rsid w:val="00035972"/>
    <w:rsid w:val="00036AB7"/>
    <w:rsid w:val="00036D79"/>
    <w:rsid w:val="0003745D"/>
    <w:rsid w:val="00040F12"/>
    <w:rsid w:val="000411E0"/>
    <w:rsid w:val="00041610"/>
    <w:rsid w:val="00041836"/>
    <w:rsid w:val="0004234E"/>
    <w:rsid w:val="000427A5"/>
    <w:rsid w:val="00042CA5"/>
    <w:rsid w:val="00043346"/>
    <w:rsid w:val="0004345D"/>
    <w:rsid w:val="000435BD"/>
    <w:rsid w:val="0004418B"/>
    <w:rsid w:val="00044C0E"/>
    <w:rsid w:val="00044E94"/>
    <w:rsid w:val="00045CA5"/>
    <w:rsid w:val="00045EE7"/>
    <w:rsid w:val="00046BFC"/>
    <w:rsid w:val="00046CDD"/>
    <w:rsid w:val="0004727E"/>
    <w:rsid w:val="000478CE"/>
    <w:rsid w:val="000478FA"/>
    <w:rsid w:val="000505AD"/>
    <w:rsid w:val="0005156F"/>
    <w:rsid w:val="00051986"/>
    <w:rsid w:val="00051F72"/>
    <w:rsid w:val="0005246B"/>
    <w:rsid w:val="00053ADB"/>
    <w:rsid w:val="000542D7"/>
    <w:rsid w:val="00055191"/>
    <w:rsid w:val="00055233"/>
    <w:rsid w:val="000555A5"/>
    <w:rsid w:val="00055F57"/>
    <w:rsid w:val="0005653D"/>
    <w:rsid w:val="00056674"/>
    <w:rsid w:val="000566CD"/>
    <w:rsid w:val="0005697D"/>
    <w:rsid w:val="000569BF"/>
    <w:rsid w:val="000570DD"/>
    <w:rsid w:val="000576A1"/>
    <w:rsid w:val="00057E49"/>
    <w:rsid w:val="00060F86"/>
    <w:rsid w:val="00062C6C"/>
    <w:rsid w:val="00064302"/>
    <w:rsid w:val="00065178"/>
    <w:rsid w:val="00065180"/>
    <w:rsid w:val="00065787"/>
    <w:rsid w:val="00065BC9"/>
    <w:rsid w:val="00065D7A"/>
    <w:rsid w:val="00066367"/>
    <w:rsid w:val="00066AAA"/>
    <w:rsid w:val="00070108"/>
    <w:rsid w:val="00070568"/>
    <w:rsid w:val="000711B9"/>
    <w:rsid w:val="000712BB"/>
    <w:rsid w:val="000717D6"/>
    <w:rsid w:val="000730A0"/>
    <w:rsid w:val="00073CF7"/>
    <w:rsid w:val="00074832"/>
    <w:rsid w:val="00074978"/>
    <w:rsid w:val="00074F51"/>
    <w:rsid w:val="00075637"/>
    <w:rsid w:val="00075997"/>
    <w:rsid w:val="00075B13"/>
    <w:rsid w:val="00076A3F"/>
    <w:rsid w:val="00076CA7"/>
    <w:rsid w:val="00076ECC"/>
    <w:rsid w:val="00077D9F"/>
    <w:rsid w:val="00077E57"/>
    <w:rsid w:val="000807CF"/>
    <w:rsid w:val="000817E6"/>
    <w:rsid w:val="00083024"/>
    <w:rsid w:val="00083205"/>
    <w:rsid w:val="000843C6"/>
    <w:rsid w:val="00084BCD"/>
    <w:rsid w:val="000870FE"/>
    <w:rsid w:val="00091669"/>
    <w:rsid w:val="00091D94"/>
    <w:rsid w:val="00092CEE"/>
    <w:rsid w:val="000938FD"/>
    <w:rsid w:val="0009394E"/>
    <w:rsid w:val="0009427E"/>
    <w:rsid w:val="00094665"/>
    <w:rsid w:val="00094F4E"/>
    <w:rsid w:val="000961E1"/>
    <w:rsid w:val="000965FE"/>
    <w:rsid w:val="00096748"/>
    <w:rsid w:val="00096DB1"/>
    <w:rsid w:val="000970A3"/>
    <w:rsid w:val="00097292"/>
    <w:rsid w:val="0009735C"/>
    <w:rsid w:val="000976A3"/>
    <w:rsid w:val="000A008A"/>
    <w:rsid w:val="000A0811"/>
    <w:rsid w:val="000A09DD"/>
    <w:rsid w:val="000A1018"/>
    <w:rsid w:val="000A1DA0"/>
    <w:rsid w:val="000A24C9"/>
    <w:rsid w:val="000A2820"/>
    <w:rsid w:val="000A3A76"/>
    <w:rsid w:val="000A4401"/>
    <w:rsid w:val="000A4415"/>
    <w:rsid w:val="000A4FB3"/>
    <w:rsid w:val="000A5D11"/>
    <w:rsid w:val="000A5D9D"/>
    <w:rsid w:val="000A7319"/>
    <w:rsid w:val="000B08E1"/>
    <w:rsid w:val="000B0A21"/>
    <w:rsid w:val="000B10B2"/>
    <w:rsid w:val="000B1D8E"/>
    <w:rsid w:val="000B202E"/>
    <w:rsid w:val="000B2886"/>
    <w:rsid w:val="000B2AE8"/>
    <w:rsid w:val="000B4D62"/>
    <w:rsid w:val="000B52A2"/>
    <w:rsid w:val="000B5402"/>
    <w:rsid w:val="000B58C1"/>
    <w:rsid w:val="000B5F82"/>
    <w:rsid w:val="000B6720"/>
    <w:rsid w:val="000B69D2"/>
    <w:rsid w:val="000B6C35"/>
    <w:rsid w:val="000C01D9"/>
    <w:rsid w:val="000C108F"/>
    <w:rsid w:val="000C2154"/>
    <w:rsid w:val="000C256A"/>
    <w:rsid w:val="000C2577"/>
    <w:rsid w:val="000C27E6"/>
    <w:rsid w:val="000C29AD"/>
    <w:rsid w:val="000C3B48"/>
    <w:rsid w:val="000C3C80"/>
    <w:rsid w:val="000C3F44"/>
    <w:rsid w:val="000C61BE"/>
    <w:rsid w:val="000C6B7D"/>
    <w:rsid w:val="000D0E7E"/>
    <w:rsid w:val="000D162D"/>
    <w:rsid w:val="000D1B1D"/>
    <w:rsid w:val="000D1E2C"/>
    <w:rsid w:val="000D34EB"/>
    <w:rsid w:val="000D4433"/>
    <w:rsid w:val="000D4893"/>
    <w:rsid w:val="000D4B91"/>
    <w:rsid w:val="000D4F34"/>
    <w:rsid w:val="000D56E9"/>
    <w:rsid w:val="000D5D2D"/>
    <w:rsid w:val="000D6C8A"/>
    <w:rsid w:val="000D7199"/>
    <w:rsid w:val="000D7798"/>
    <w:rsid w:val="000D7B34"/>
    <w:rsid w:val="000D7F15"/>
    <w:rsid w:val="000E0938"/>
    <w:rsid w:val="000E2BEE"/>
    <w:rsid w:val="000E45B6"/>
    <w:rsid w:val="000E4FD8"/>
    <w:rsid w:val="000E560B"/>
    <w:rsid w:val="000E56BD"/>
    <w:rsid w:val="000E5977"/>
    <w:rsid w:val="000E5B07"/>
    <w:rsid w:val="000E6250"/>
    <w:rsid w:val="000E677F"/>
    <w:rsid w:val="000E760C"/>
    <w:rsid w:val="000E7A6A"/>
    <w:rsid w:val="000F061E"/>
    <w:rsid w:val="000F0680"/>
    <w:rsid w:val="000F08FA"/>
    <w:rsid w:val="000F124B"/>
    <w:rsid w:val="000F20DC"/>
    <w:rsid w:val="000F2377"/>
    <w:rsid w:val="000F27FB"/>
    <w:rsid w:val="000F39F7"/>
    <w:rsid w:val="000F3AEE"/>
    <w:rsid w:val="000F40EE"/>
    <w:rsid w:val="000F4123"/>
    <w:rsid w:val="000F4389"/>
    <w:rsid w:val="000F4F9D"/>
    <w:rsid w:val="000F5EA8"/>
    <w:rsid w:val="000F62B4"/>
    <w:rsid w:val="000F66E5"/>
    <w:rsid w:val="000F6FD5"/>
    <w:rsid w:val="000F7070"/>
    <w:rsid w:val="000F70DD"/>
    <w:rsid w:val="000F7626"/>
    <w:rsid w:val="000F76C8"/>
    <w:rsid w:val="000F7DC1"/>
    <w:rsid w:val="0010186C"/>
    <w:rsid w:val="00101C10"/>
    <w:rsid w:val="00102BF5"/>
    <w:rsid w:val="00102E65"/>
    <w:rsid w:val="0010309F"/>
    <w:rsid w:val="0010398B"/>
    <w:rsid w:val="00104D51"/>
    <w:rsid w:val="00105C62"/>
    <w:rsid w:val="00106BDD"/>
    <w:rsid w:val="001075AD"/>
    <w:rsid w:val="00107C56"/>
    <w:rsid w:val="00107FA6"/>
    <w:rsid w:val="00110416"/>
    <w:rsid w:val="00110627"/>
    <w:rsid w:val="00111B44"/>
    <w:rsid w:val="0011306A"/>
    <w:rsid w:val="00113E81"/>
    <w:rsid w:val="00114E84"/>
    <w:rsid w:val="00115EB0"/>
    <w:rsid w:val="001161AC"/>
    <w:rsid w:val="001167F6"/>
    <w:rsid w:val="00117942"/>
    <w:rsid w:val="00117D46"/>
    <w:rsid w:val="001205D1"/>
    <w:rsid w:val="00121461"/>
    <w:rsid w:val="00121AAA"/>
    <w:rsid w:val="00122191"/>
    <w:rsid w:val="0012263B"/>
    <w:rsid w:val="00123094"/>
    <w:rsid w:val="00123DB0"/>
    <w:rsid w:val="001247BE"/>
    <w:rsid w:val="00124CCE"/>
    <w:rsid w:val="00124F96"/>
    <w:rsid w:val="00126B4B"/>
    <w:rsid w:val="00126F79"/>
    <w:rsid w:val="00130DE0"/>
    <w:rsid w:val="00131E97"/>
    <w:rsid w:val="00132798"/>
    <w:rsid w:val="00132D61"/>
    <w:rsid w:val="00133324"/>
    <w:rsid w:val="001333B4"/>
    <w:rsid w:val="00133861"/>
    <w:rsid w:val="00133EBD"/>
    <w:rsid w:val="00134D2F"/>
    <w:rsid w:val="00134F6C"/>
    <w:rsid w:val="00135475"/>
    <w:rsid w:val="00135AB8"/>
    <w:rsid w:val="00135CB8"/>
    <w:rsid w:val="0013615C"/>
    <w:rsid w:val="0013658D"/>
    <w:rsid w:val="00136A1B"/>
    <w:rsid w:val="00137E61"/>
    <w:rsid w:val="001403EE"/>
    <w:rsid w:val="00141A6D"/>
    <w:rsid w:val="00141ABE"/>
    <w:rsid w:val="001420C3"/>
    <w:rsid w:val="001429F2"/>
    <w:rsid w:val="00142AF2"/>
    <w:rsid w:val="00142AFF"/>
    <w:rsid w:val="00145267"/>
    <w:rsid w:val="00145955"/>
    <w:rsid w:val="00145EBE"/>
    <w:rsid w:val="001460DD"/>
    <w:rsid w:val="00146206"/>
    <w:rsid w:val="0014674B"/>
    <w:rsid w:val="001469BA"/>
    <w:rsid w:val="00147247"/>
    <w:rsid w:val="00147A08"/>
    <w:rsid w:val="00147A31"/>
    <w:rsid w:val="0015000F"/>
    <w:rsid w:val="001503D8"/>
    <w:rsid w:val="001504E0"/>
    <w:rsid w:val="0015063E"/>
    <w:rsid w:val="0015143F"/>
    <w:rsid w:val="001514EE"/>
    <w:rsid w:val="00151E1D"/>
    <w:rsid w:val="001525F4"/>
    <w:rsid w:val="00152736"/>
    <w:rsid w:val="00153868"/>
    <w:rsid w:val="00153A45"/>
    <w:rsid w:val="00154532"/>
    <w:rsid w:val="00154728"/>
    <w:rsid w:val="00154CD2"/>
    <w:rsid w:val="00154D05"/>
    <w:rsid w:val="00156857"/>
    <w:rsid w:val="00156E81"/>
    <w:rsid w:val="00160621"/>
    <w:rsid w:val="00161587"/>
    <w:rsid w:val="00161882"/>
    <w:rsid w:val="0016193F"/>
    <w:rsid w:val="00161FA5"/>
    <w:rsid w:val="00161FB1"/>
    <w:rsid w:val="00163BF7"/>
    <w:rsid w:val="00163CC6"/>
    <w:rsid w:val="00163F81"/>
    <w:rsid w:val="0016434E"/>
    <w:rsid w:val="00164BA4"/>
    <w:rsid w:val="001659AE"/>
    <w:rsid w:val="00165DAA"/>
    <w:rsid w:val="001660AF"/>
    <w:rsid w:val="001663AA"/>
    <w:rsid w:val="0016656F"/>
    <w:rsid w:val="00166F1F"/>
    <w:rsid w:val="00166FB4"/>
    <w:rsid w:val="00166FCA"/>
    <w:rsid w:val="00167839"/>
    <w:rsid w:val="00167A95"/>
    <w:rsid w:val="00167DEA"/>
    <w:rsid w:val="00170AD5"/>
    <w:rsid w:val="00171424"/>
    <w:rsid w:val="0017147B"/>
    <w:rsid w:val="001715B4"/>
    <w:rsid w:val="00172B79"/>
    <w:rsid w:val="00172DB3"/>
    <w:rsid w:val="00172DD1"/>
    <w:rsid w:val="00173A2F"/>
    <w:rsid w:val="00173A31"/>
    <w:rsid w:val="00173BBA"/>
    <w:rsid w:val="00174547"/>
    <w:rsid w:val="00174A46"/>
    <w:rsid w:val="00174D3C"/>
    <w:rsid w:val="00175B34"/>
    <w:rsid w:val="00175B72"/>
    <w:rsid w:val="0017613E"/>
    <w:rsid w:val="001762AE"/>
    <w:rsid w:val="001766FB"/>
    <w:rsid w:val="00176B9A"/>
    <w:rsid w:val="00176C8E"/>
    <w:rsid w:val="00176EDE"/>
    <w:rsid w:val="00177E9D"/>
    <w:rsid w:val="00180DAA"/>
    <w:rsid w:val="00180EFF"/>
    <w:rsid w:val="00180F8B"/>
    <w:rsid w:val="00181402"/>
    <w:rsid w:val="00181967"/>
    <w:rsid w:val="00181A3F"/>
    <w:rsid w:val="001822CC"/>
    <w:rsid w:val="001827EC"/>
    <w:rsid w:val="001830FF"/>
    <w:rsid w:val="00183525"/>
    <w:rsid w:val="00183FB0"/>
    <w:rsid w:val="00184304"/>
    <w:rsid w:val="001847B8"/>
    <w:rsid w:val="001847C7"/>
    <w:rsid w:val="00184F22"/>
    <w:rsid w:val="001858EB"/>
    <w:rsid w:val="00186239"/>
    <w:rsid w:val="001865E5"/>
    <w:rsid w:val="001901E3"/>
    <w:rsid w:val="00190628"/>
    <w:rsid w:val="00191388"/>
    <w:rsid w:val="00192636"/>
    <w:rsid w:val="00193163"/>
    <w:rsid w:val="00193539"/>
    <w:rsid w:val="00193D96"/>
    <w:rsid w:val="001955A6"/>
    <w:rsid w:val="00196556"/>
    <w:rsid w:val="0019666F"/>
    <w:rsid w:val="001974C7"/>
    <w:rsid w:val="001A00A1"/>
    <w:rsid w:val="001A0BAE"/>
    <w:rsid w:val="001A0E36"/>
    <w:rsid w:val="001A132C"/>
    <w:rsid w:val="001A1ECC"/>
    <w:rsid w:val="001A225C"/>
    <w:rsid w:val="001A40C6"/>
    <w:rsid w:val="001A4679"/>
    <w:rsid w:val="001A4970"/>
    <w:rsid w:val="001A5290"/>
    <w:rsid w:val="001A56E1"/>
    <w:rsid w:val="001A5E01"/>
    <w:rsid w:val="001A647B"/>
    <w:rsid w:val="001A6CBF"/>
    <w:rsid w:val="001A7D3F"/>
    <w:rsid w:val="001B03EF"/>
    <w:rsid w:val="001B0661"/>
    <w:rsid w:val="001B22B7"/>
    <w:rsid w:val="001B23BC"/>
    <w:rsid w:val="001B2CE0"/>
    <w:rsid w:val="001B367C"/>
    <w:rsid w:val="001B39B4"/>
    <w:rsid w:val="001B3C0B"/>
    <w:rsid w:val="001B40B8"/>
    <w:rsid w:val="001B4591"/>
    <w:rsid w:val="001B4A09"/>
    <w:rsid w:val="001B5929"/>
    <w:rsid w:val="001B5B36"/>
    <w:rsid w:val="001B5B59"/>
    <w:rsid w:val="001B65E5"/>
    <w:rsid w:val="001B6627"/>
    <w:rsid w:val="001B6897"/>
    <w:rsid w:val="001B7542"/>
    <w:rsid w:val="001B7708"/>
    <w:rsid w:val="001C0008"/>
    <w:rsid w:val="001C0472"/>
    <w:rsid w:val="001C08C9"/>
    <w:rsid w:val="001C1117"/>
    <w:rsid w:val="001C15D1"/>
    <w:rsid w:val="001C24B8"/>
    <w:rsid w:val="001C2565"/>
    <w:rsid w:val="001C40F2"/>
    <w:rsid w:val="001C4CF6"/>
    <w:rsid w:val="001C5C00"/>
    <w:rsid w:val="001C5DCB"/>
    <w:rsid w:val="001C61A5"/>
    <w:rsid w:val="001D0644"/>
    <w:rsid w:val="001D0D83"/>
    <w:rsid w:val="001D1CDB"/>
    <w:rsid w:val="001D258B"/>
    <w:rsid w:val="001D30DA"/>
    <w:rsid w:val="001D32B2"/>
    <w:rsid w:val="001D33C2"/>
    <w:rsid w:val="001D342A"/>
    <w:rsid w:val="001D3D97"/>
    <w:rsid w:val="001D3FF2"/>
    <w:rsid w:val="001D42A9"/>
    <w:rsid w:val="001D44D2"/>
    <w:rsid w:val="001D479A"/>
    <w:rsid w:val="001D502E"/>
    <w:rsid w:val="001D5669"/>
    <w:rsid w:val="001D58CC"/>
    <w:rsid w:val="001D5F3A"/>
    <w:rsid w:val="001D5FA4"/>
    <w:rsid w:val="001D66AF"/>
    <w:rsid w:val="001D6F49"/>
    <w:rsid w:val="001E09BB"/>
    <w:rsid w:val="001E106D"/>
    <w:rsid w:val="001E1FAC"/>
    <w:rsid w:val="001E21E9"/>
    <w:rsid w:val="001E32A9"/>
    <w:rsid w:val="001E389E"/>
    <w:rsid w:val="001E722E"/>
    <w:rsid w:val="001E76B0"/>
    <w:rsid w:val="001E7853"/>
    <w:rsid w:val="001E7A25"/>
    <w:rsid w:val="001E7C69"/>
    <w:rsid w:val="001E7E86"/>
    <w:rsid w:val="001E7E8F"/>
    <w:rsid w:val="001F0935"/>
    <w:rsid w:val="001F0CF2"/>
    <w:rsid w:val="001F151B"/>
    <w:rsid w:val="001F16D4"/>
    <w:rsid w:val="001F1BAA"/>
    <w:rsid w:val="001F2565"/>
    <w:rsid w:val="001F2A2E"/>
    <w:rsid w:val="001F346D"/>
    <w:rsid w:val="001F383E"/>
    <w:rsid w:val="001F4506"/>
    <w:rsid w:val="001F4749"/>
    <w:rsid w:val="001F4A13"/>
    <w:rsid w:val="001F5337"/>
    <w:rsid w:val="001F5EF0"/>
    <w:rsid w:val="001F5F26"/>
    <w:rsid w:val="001F623A"/>
    <w:rsid w:val="001F6581"/>
    <w:rsid w:val="001F6D62"/>
    <w:rsid w:val="001F7D7C"/>
    <w:rsid w:val="00200075"/>
    <w:rsid w:val="00200410"/>
    <w:rsid w:val="00200766"/>
    <w:rsid w:val="00200B04"/>
    <w:rsid w:val="002013C1"/>
    <w:rsid w:val="002015FB"/>
    <w:rsid w:val="00201873"/>
    <w:rsid w:val="002018FA"/>
    <w:rsid w:val="00201A84"/>
    <w:rsid w:val="00201CC3"/>
    <w:rsid w:val="00202F58"/>
    <w:rsid w:val="00202F8D"/>
    <w:rsid w:val="0020396E"/>
    <w:rsid w:val="00203A5D"/>
    <w:rsid w:val="00204319"/>
    <w:rsid w:val="00205114"/>
    <w:rsid w:val="00206090"/>
    <w:rsid w:val="002062D5"/>
    <w:rsid w:val="0020650C"/>
    <w:rsid w:val="00206743"/>
    <w:rsid w:val="00206997"/>
    <w:rsid w:val="00206FD0"/>
    <w:rsid w:val="0020787D"/>
    <w:rsid w:val="00207AFC"/>
    <w:rsid w:val="00207DF4"/>
    <w:rsid w:val="002100EA"/>
    <w:rsid w:val="00210F1F"/>
    <w:rsid w:val="00211598"/>
    <w:rsid w:val="00211A94"/>
    <w:rsid w:val="00213482"/>
    <w:rsid w:val="00213533"/>
    <w:rsid w:val="00214627"/>
    <w:rsid w:val="00216481"/>
    <w:rsid w:val="002164A6"/>
    <w:rsid w:val="0021676C"/>
    <w:rsid w:val="00216869"/>
    <w:rsid w:val="00216C35"/>
    <w:rsid w:val="002203C6"/>
    <w:rsid w:val="00220436"/>
    <w:rsid w:val="002206CB"/>
    <w:rsid w:val="0022131C"/>
    <w:rsid w:val="00221798"/>
    <w:rsid w:val="00221DCB"/>
    <w:rsid w:val="00221FAF"/>
    <w:rsid w:val="002222E7"/>
    <w:rsid w:val="00222FF8"/>
    <w:rsid w:val="002234C1"/>
    <w:rsid w:val="002234F2"/>
    <w:rsid w:val="0022433A"/>
    <w:rsid w:val="00224A52"/>
    <w:rsid w:val="002255F0"/>
    <w:rsid w:val="00226EB2"/>
    <w:rsid w:val="00227479"/>
    <w:rsid w:val="00227747"/>
    <w:rsid w:val="00227B8E"/>
    <w:rsid w:val="00227D31"/>
    <w:rsid w:val="00230194"/>
    <w:rsid w:val="00230342"/>
    <w:rsid w:val="00230BCE"/>
    <w:rsid w:val="002313BB"/>
    <w:rsid w:val="002319D1"/>
    <w:rsid w:val="00231DAB"/>
    <w:rsid w:val="002322AB"/>
    <w:rsid w:val="002323B7"/>
    <w:rsid w:val="0023299A"/>
    <w:rsid w:val="00233A29"/>
    <w:rsid w:val="002344C6"/>
    <w:rsid w:val="00234AAB"/>
    <w:rsid w:val="00234BFF"/>
    <w:rsid w:val="00234EA5"/>
    <w:rsid w:val="0023634E"/>
    <w:rsid w:val="002367E3"/>
    <w:rsid w:val="00236AF4"/>
    <w:rsid w:val="00237D6F"/>
    <w:rsid w:val="00237D80"/>
    <w:rsid w:val="00240850"/>
    <w:rsid w:val="0024108F"/>
    <w:rsid w:val="0024196B"/>
    <w:rsid w:val="00241C02"/>
    <w:rsid w:val="00241D0E"/>
    <w:rsid w:val="00242685"/>
    <w:rsid w:val="00242D01"/>
    <w:rsid w:val="00242E1E"/>
    <w:rsid w:val="00242E7D"/>
    <w:rsid w:val="00243BAE"/>
    <w:rsid w:val="00243C34"/>
    <w:rsid w:val="002440C2"/>
    <w:rsid w:val="00244663"/>
    <w:rsid w:val="00244F26"/>
    <w:rsid w:val="00244F9A"/>
    <w:rsid w:val="00245554"/>
    <w:rsid w:val="00245C68"/>
    <w:rsid w:val="00245E4D"/>
    <w:rsid w:val="00245EF2"/>
    <w:rsid w:val="00246FEA"/>
    <w:rsid w:val="002477C9"/>
    <w:rsid w:val="00250605"/>
    <w:rsid w:val="002510CC"/>
    <w:rsid w:val="002517E8"/>
    <w:rsid w:val="00252161"/>
    <w:rsid w:val="00253122"/>
    <w:rsid w:val="00253497"/>
    <w:rsid w:val="00253A2F"/>
    <w:rsid w:val="00253FA8"/>
    <w:rsid w:val="0025532B"/>
    <w:rsid w:val="00256209"/>
    <w:rsid w:val="002563D6"/>
    <w:rsid w:val="0025646D"/>
    <w:rsid w:val="002566A2"/>
    <w:rsid w:val="00257224"/>
    <w:rsid w:val="00257812"/>
    <w:rsid w:val="0025783A"/>
    <w:rsid w:val="002604FA"/>
    <w:rsid w:val="00260B2F"/>
    <w:rsid w:val="00261BBE"/>
    <w:rsid w:val="00262301"/>
    <w:rsid w:val="002630F0"/>
    <w:rsid w:val="002638CC"/>
    <w:rsid w:val="00263AA9"/>
    <w:rsid w:val="00263E48"/>
    <w:rsid w:val="002641E8"/>
    <w:rsid w:val="00264445"/>
    <w:rsid w:val="002646C9"/>
    <w:rsid w:val="00264BD3"/>
    <w:rsid w:val="00264CD0"/>
    <w:rsid w:val="002660B6"/>
    <w:rsid w:val="00266D0A"/>
    <w:rsid w:val="00267868"/>
    <w:rsid w:val="0027137D"/>
    <w:rsid w:val="00273694"/>
    <w:rsid w:val="00273ED3"/>
    <w:rsid w:val="002741E3"/>
    <w:rsid w:val="00274600"/>
    <w:rsid w:val="002747DE"/>
    <w:rsid w:val="00274BA4"/>
    <w:rsid w:val="00275D0C"/>
    <w:rsid w:val="00275FAC"/>
    <w:rsid w:val="00276143"/>
    <w:rsid w:val="00276AE6"/>
    <w:rsid w:val="00277449"/>
    <w:rsid w:val="002774F2"/>
    <w:rsid w:val="00280E84"/>
    <w:rsid w:val="0028252E"/>
    <w:rsid w:val="00282EE1"/>
    <w:rsid w:val="00283935"/>
    <w:rsid w:val="002839F8"/>
    <w:rsid w:val="00283C75"/>
    <w:rsid w:val="002844A9"/>
    <w:rsid w:val="00284D12"/>
    <w:rsid w:val="00285A4B"/>
    <w:rsid w:val="00285BC9"/>
    <w:rsid w:val="00285ED4"/>
    <w:rsid w:val="00286262"/>
    <w:rsid w:val="0028687B"/>
    <w:rsid w:val="00287398"/>
    <w:rsid w:val="00287EC8"/>
    <w:rsid w:val="0029052E"/>
    <w:rsid w:val="00290E9E"/>
    <w:rsid w:val="00291650"/>
    <w:rsid w:val="00291D1E"/>
    <w:rsid w:val="00292241"/>
    <w:rsid w:val="00292445"/>
    <w:rsid w:val="002925A4"/>
    <w:rsid w:val="0029314F"/>
    <w:rsid w:val="002939E7"/>
    <w:rsid w:val="0029529C"/>
    <w:rsid w:val="00295D68"/>
    <w:rsid w:val="002970C9"/>
    <w:rsid w:val="0029747A"/>
    <w:rsid w:val="002978D1"/>
    <w:rsid w:val="002979FA"/>
    <w:rsid w:val="00297B54"/>
    <w:rsid w:val="00297D35"/>
    <w:rsid w:val="002A030C"/>
    <w:rsid w:val="002A0FDB"/>
    <w:rsid w:val="002A0FED"/>
    <w:rsid w:val="002A10DA"/>
    <w:rsid w:val="002A17C9"/>
    <w:rsid w:val="002A27DD"/>
    <w:rsid w:val="002A285C"/>
    <w:rsid w:val="002A2899"/>
    <w:rsid w:val="002A3703"/>
    <w:rsid w:val="002A3837"/>
    <w:rsid w:val="002A3B2B"/>
    <w:rsid w:val="002A4109"/>
    <w:rsid w:val="002A4958"/>
    <w:rsid w:val="002A501F"/>
    <w:rsid w:val="002A519B"/>
    <w:rsid w:val="002A51C0"/>
    <w:rsid w:val="002A6140"/>
    <w:rsid w:val="002A6142"/>
    <w:rsid w:val="002A6148"/>
    <w:rsid w:val="002A6686"/>
    <w:rsid w:val="002A6B4B"/>
    <w:rsid w:val="002A6E43"/>
    <w:rsid w:val="002A710F"/>
    <w:rsid w:val="002A754A"/>
    <w:rsid w:val="002A781A"/>
    <w:rsid w:val="002A7D2B"/>
    <w:rsid w:val="002A7D90"/>
    <w:rsid w:val="002A7D97"/>
    <w:rsid w:val="002B1D40"/>
    <w:rsid w:val="002B24B6"/>
    <w:rsid w:val="002B29C0"/>
    <w:rsid w:val="002B2E9E"/>
    <w:rsid w:val="002B2F6F"/>
    <w:rsid w:val="002B30B7"/>
    <w:rsid w:val="002B322C"/>
    <w:rsid w:val="002B32B7"/>
    <w:rsid w:val="002B36D1"/>
    <w:rsid w:val="002B4DA6"/>
    <w:rsid w:val="002B59D5"/>
    <w:rsid w:val="002B59E2"/>
    <w:rsid w:val="002B5DBB"/>
    <w:rsid w:val="002B616F"/>
    <w:rsid w:val="002B7C6F"/>
    <w:rsid w:val="002C01DF"/>
    <w:rsid w:val="002C138B"/>
    <w:rsid w:val="002C2999"/>
    <w:rsid w:val="002C3DD1"/>
    <w:rsid w:val="002C430B"/>
    <w:rsid w:val="002C474B"/>
    <w:rsid w:val="002C4852"/>
    <w:rsid w:val="002C4B8F"/>
    <w:rsid w:val="002C4C73"/>
    <w:rsid w:val="002C4EB0"/>
    <w:rsid w:val="002C50E7"/>
    <w:rsid w:val="002C59FA"/>
    <w:rsid w:val="002C6629"/>
    <w:rsid w:val="002C681B"/>
    <w:rsid w:val="002C6C7C"/>
    <w:rsid w:val="002C7092"/>
    <w:rsid w:val="002D06AA"/>
    <w:rsid w:val="002D0B45"/>
    <w:rsid w:val="002D14B5"/>
    <w:rsid w:val="002D1CB0"/>
    <w:rsid w:val="002D2105"/>
    <w:rsid w:val="002D24C7"/>
    <w:rsid w:val="002D2756"/>
    <w:rsid w:val="002D27AF"/>
    <w:rsid w:val="002D2D03"/>
    <w:rsid w:val="002D4A2C"/>
    <w:rsid w:val="002D52D1"/>
    <w:rsid w:val="002D6339"/>
    <w:rsid w:val="002D74EE"/>
    <w:rsid w:val="002D7C5D"/>
    <w:rsid w:val="002D7DFC"/>
    <w:rsid w:val="002E049C"/>
    <w:rsid w:val="002E1289"/>
    <w:rsid w:val="002E1365"/>
    <w:rsid w:val="002E1A19"/>
    <w:rsid w:val="002E1B1B"/>
    <w:rsid w:val="002E1DEA"/>
    <w:rsid w:val="002E2EDB"/>
    <w:rsid w:val="002E2F3D"/>
    <w:rsid w:val="002E3661"/>
    <w:rsid w:val="002E3BBB"/>
    <w:rsid w:val="002E6792"/>
    <w:rsid w:val="002E6FBC"/>
    <w:rsid w:val="002E70A4"/>
    <w:rsid w:val="002E7A52"/>
    <w:rsid w:val="002E7CC4"/>
    <w:rsid w:val="002E7DB9"/>
    <w:rsid w:val="002F0087"/>
    <w:rsid w:val="002F037C"/>
    <w:rsid w:val="002F0C90"/>
    <w:rsid w:val="002F0D83"/>
    <w:rsid w:val="002F35F3"/>
    <w:rsid w:val="002F39D2"/>
    <w:rsid w:val="002F3F9C"/>
    <w:rsid w:val="002F61B3"/>
    <w:rsid w:val="002F667D"/>
    <w:rsid w:val="002F77C1"/>
    <w:rsid w:val="00300C15"/>
    <w:rsid w:val="00300E71"/>
    <w:rsid w:val="00301170"/>
    <w:rsid w:val="003025AA"/>
    <w:rsid w:val="00302BCD"/>
    <w:rsid w:val="00303365"/>
    <w:rsid w:val="00303C55"/>
    <w:rsid w:val="00303ECB"/>
    <w:rsid w:val="00304383"/>
    <w:rsid w:val="00304769"/>
    <w:rsid w:val="0030510E"/>
    <w:rsid w:val="0030557E"/>
    <w:rsid w:val="00306A03"/>
    <w:rsid w:val="00306A89"/>
    <w:rsid w:val="0031061E"/>
    <w:rsid w:val="0031139E"/>
    <w:rsid w:val="00311C00"/>
    <w:rsid w:val="00311D33"/>
    <w:rsid w:val="0031292F"/>
    <w:rsid w:val="003129DC"/>
    <w:rsid w:val="00312D2A"/>
    <w:rsid w:val="003130BB"/>
    <w:rsid w:val="00313B86"/>
    <w:rsid w:val="00314A71"/>
    <w:rsid w:val="00315371"/>
    <w:rsid w:val="00315A52"/>
    <w:rsid w:val="00315E2C"/>
    <w:rsid w:val="003163E1"/>
    <w:rsid w:val="00316B3A"/>
    <w:rsid w:val="00317B56"/>
    <w:rsid w:val="00320C80"/>
    <w:rsid w:val="00321226"/>
    <w:rsid w:val="00321523"/>
    <w:rsid w:val="003216D7"/>
    <w:rsid w:val="00321AC2"/>
    <w:rsid w:val="00321C16"/>
    <w:rsid w:val="00321E8D"/>
    <w:rsid w:val="0032240C"/>
    <w:rsid w:val="003224EC"/>
    <w:rsid w:val="00323297"/>
    <w:rsid w:val="0032355C"/>
    <w:rsid w:val="003238ED"/>
    <w:rsid w:val="00323E72"/>
    <w:rsid w:val="00323EF0"/>
    <w:rsid w:val="00324A8D"/>
    <w:rsid w:val="003252AF"/>
    <w:rsid w:val="0032532D"/>
    <w:rsid w:val="00325A2D"/>
    <w:rsid w:val="00325E28"/>
    <w:rsid w:val="003265E3"/>
    <w:rsid w:val="003266A1"/>
    <w:rsid w:val="0032699A"/>
    <w:rsid w:val="00326EA9"/>
    <w:rsid w:val="003306AF"/>
    <w:rsid w:val="003309A7"/>
    <w:rsid w:val="00330ED1"/>
    <w:rsid w:val="003310C7"/>
    <w:rsid w:val="00331BEF"/>
    <w:rsid w:val="00331DA6"/>
    <w:rsid w:val="00331E80"/>
    <w:rsid w:val="0033246F"/>
    <w:rsid w:val="00332A14"/>
    <w:rsid w:val="00332CCA"/>
    <w:rsid w:val="00334F1F"/>
    <w:rsid w:val="0033502C"/>
    <w:rsid w:val="00335C4E"/>
    <w:rsid w:val="003363A0"/>
    <w:rsid w:val="0033644B"/>
    <w:rsid w:val="00337D06"/>
    <w:rsid w:val="00340595"/>
    <w:rsid w:val="00340DA5"/>
    <w:rsid w:val="00342335"/>
    <w:rsid w:val="00342611"/>
    <w:rsid w:val="00342D61"/>
    <w:rsid w:val="0034308F"/>
    <w:rsid w:val="0034398C"/>
    <w:rsid w:val="0034398F"/>
    <w:rsid w:val="00343C1E"/>
    <w:rsid w:val="00344AA3"/>
    <w:rsid w:val="00346877"/>
    <w:rsid w:val="00346B04"/>
    <w:rsid w:val="003476CB"/>
    <w:rsid w:val="0035006C"/>
    <w:rsid w:val="00350220"/>
    <w:rsid w:val="00350461"/>
    <w:rsid w:val="003504AF"/>
    <w:rsid w:val="0035052E"/>
    <w:rsid w:val="00350668"/>
    <w:rsid w:val="00351DA2"/>
    <w:rsid w:val="00351F1B"/>
    <w:rsid w:val="00352EF3"/>
    <w:rsid w:val="00352FBF"/>
    <w:rsid w:val="00353080"/>
    <w:rsid w:val="003530A0"/>
    <w:rsid w:val="0035387B"/>
    <w:rsid w:val="00353E91"/>
    <w:rsid w:val="00354AC7"/>
    <w:rsid w:val="00355D88"/>
    <w:rsid w:val="00356E70"/>
    <w:rsid w:val="00357E89"/>
    <w:rsid w:val="00360BDB"/>
    <w:rsid w:val="0036159E"/>
    <w:rsid w:val="003623AB"/>
    <w:rsid w:val="00362568"/>
    <w:rsid w:val="003627ED"/>
    <w:rsid w:val="0036396C"/>
    <w:rsid w:val="003640B4"/>
    <w:rsid w:val="0036471F"/>
    <w:rsid w:val="00364774"/>
    <w:rsid w:val="00364BCF"/>
    <w:rsid w:val="00366129"/>
    <w:rsid w:val="00366AC6"/>
    <w:rsid w:val="00367D0E"/>
    <w:rsid w:val="00370691"/>
    <w:rsid w:val="003706CB"/>
    <w:rsid w:val="003710E3"/>
    <w:rsid w:val="00371748"/>
    <w:rsid w:val="003729F2"/>
    <w:rsid w:val="00372A99"/>
    <w:rsid w:val="00372B5A"/>
    <w:rsid w:val="0037321B"/>
    <w:rsid w:val="00373395"/>
    <w:rsid w:val="00373D82"/>
    <w:rsid w:val="00374057"/>
    <w:rsid w:val="00374B59"/>
    <w:rsid w:val="00374D7B"/>
    <w:rsid w:val="00375C58"/>
    <w:rsid w:val="0037635E"/>
    <w:rsid w:val="00377A1E"/>
    <w:rsid w:val="00377D52"/>
    <w:rsid w:val="003806E6"/>
    <w:rsid w:val="00380819"/>
    <w:rsid w:val="003813E2"/>
    <w:rsid w:val="00382266"/>
    <w:rsid w:val="0038258A"/>
    <w:rsid w:val="003829FA"/>
    <w:rsid w:val="00382D65"/>
    <w:rsid w:val="00383CF1"/>
    <w:rsid w:val="00384252"/>
    <w:rsid w:val="00384387"/>
    <w:rsid w:val="00384536"/>
    <w:rsid w:val="00384570"/>
    <w:rsid w:val="003847D3"/>
    <w:rsid w:val="00384D71"/>
    <w:rsid w:val="003856AD"/>
    <w:rsid w:val="00386040"/>
    <w:rsid w:val="00386B5C"/>
    <w:rsid w:val="00386DDE"/>
    <w:rsid w:val="003916DA"/>
    <w:rsid w:val="00391A52"/>
    <w:rsid w:val="00391ADD"/>
    <w:rsid w:val="00391AFA"/>
    <w:rsid w:val="00391CB0"/>
    <w:rsid w:val="00391E24"/>
    <w:rsid w:val="00391E74"/>
    <w:rsid w:val="00392B51"/>
    <w:rsid w:val="003933B5"/>
    <w:rsid w:val="00393656"/>
    <w:rsid w:val="003936F4"/>
    <w:rsid w:val="003946F8"/>
    <w:rsid w:val="00394847"/>
    <w:rsid w:val="00395868"/>
    <w:rsid w:val="0039590F"/>
    <w:rsid w:val="0039641B"/>
    <w:rsid w:val="00396515"/>
    <w:rsid w:val="00396650"/>
    <w:rsid w:val="003A099B"/>
    <w:rsid w:val="003A0F81"/>
    <w:rsid w:val="003A0F99"/>
    <w:rsid w:val="003A1B67"/>
    <w:rsid w:val="003A2055"/>
    <w:rsid w:val="003A2579"/>
    <w:rsid w:val="003A3D4B"/>
    <w:rsid w:val="003A3D6E"/>
    <w:rsid w:val="003A4469"/>
    <w:rsid w:val="003A4EFF"/>
    <w:rsid w:val="003A5D98"/>
    <w:rsid w:val="003A5F0E"/>
    <w:rsid w:val="003A646F"/>
    <w:rsid w:val="003A6561"/>
    <w:rsid w:val="003A77B3"/>
    <w:rsid w:val="003B0397"/>
    <w:rsid w:val="003B0572"/>
    <w:rsid w:val="003B0784"/>
    <w:rsid w:val="003B0DD7"/>
    <w:rsid w:val="003B21AC"/>
    <w:rsid w:val="003B26BE"/>
    <w:rsid w:val="003B3621"/>
    <w:rsid w:val="003B36C4"/>
    <w:rsid w:val="003B3840"/>
    <w:rsid w:val="003B4018"/>
    <w:rsid w:val="003B4CB6"/>
    <w:rsid w:val="003B4E77"/>
    <w:rsid w:val="003B535B"/>
    <w:rsid w:val="003B6008"/>
    <w:rsid w:val="003B6B20"/>
    <w:rsid w:val="003B6EF3"/>
    <w:rsid w:val="003B7978"/>
    <w:rsid w:val="003C0442"/>
    <w:rsid w:val="003C0472"/>
    <w:rsid w:val="003C0751"/>
    <w:rsid w:val="003C09A5"/>
    <w:rsid w:val="003C0CED"/>
    <w:rsid w:val="003C179C"/>
    <w:rsid w:val="003C1D9A"/>
    <w:rsid w:val="003C225A"/>
    <w:rsid w:val="003C2273"/>
    <w:rsid w:val="003C24D2"/>
    <w:rsid w:val="003C2BFB"/>
    <w:rsid w:val="003C3C2F"/>
    <w:rsid w:val="003C3CC9"/>
    <w:rsid w:val="003C3DAB"/>
    <w:rsid w:val="003C4154"/>
    <w:rsid w:val="003C4832"/>
    <w:rsid w:val="003C4AE2"/>
    <w:rsid w:val="003C4E28"/>
    <w:rsid w:val="003C511D"/>
    <w:rsid w:val="003C5394"/>
    <w:rsid w:val="003C54DF"/>
    <w:rsid w:val="003C5849"/>
    <w:rsid w:val="003C589E"/>
    <w:rsid w:val="003C59AF"/>
    <w:rsid w:val="003C5FCA"/>
    <w:rsid w:val="003D03A6"/>
    <w:rsid w:val="003D12EC"/>
    <w:rsid w:val="003D14F7"/>
    <w:rsid w:val="003D18E8"/>
    <w:rsid w:val="003D21CE"/>
    <w:rsid w:val="003D2446"/>
    <w:rsid w:val="003D2F81"/>
    <w:rsid w:val="003D3EFC"/>
    <w:rsid w:val="003D438D"/>
    <w:rsid w:val="003D44DD"/>
    <w:rsid w:val="003D528A"/>
    <w:rsid w:val="003D56B9"/>
    <w:rsid w:val="003D5DF4"/>
    <w:rsid w:val="003D671B"/>
    <w:rsid w:val="003D69D5"/>
    <w:rsid w:val="003D6D12"/>
    <w:rsid w:val="003D74BC"/>
    <w:rsid w:val="003D767C"/>
    <w:rsid w:val="003D7D2E"/>
    <w:rsid w:val="003D7ECD"/>
    <w:rsid w:val="003E0B4E"/>
    <w:rsid w:val="003E13E6"/>
    <w:rsid w:val="003E24F0"/>
    <w:rsid w:val="003E264A"/>
    <w:rsid w:val="003E4199"/>
    <w:rsid w:val="003E47CC"/>
    <w:rsid w:val="003E5130"/>
    <w:rsid w:val="003E52D5"/>
    <w:rsid w:val="003E5A5F"/>
    <w:rsid w:val="003E758F"/>
    <w:rsid w:val="003E783D"/>
    <w:rsid w:val="003E7A5C"/>
    <w:rsid w:val="003F0237"/>
    <w:rsid w:val="003F1611"/>
    <w:rsid w:val="003F1BDE"/>
    <w:rsid w:val="003F2023"/>
    <w:rsid w:val="003F2168"/>
    <w:rsid w:val="003F2509"/>
    <w:rsid w:val="003F351A"/>
    <w:rsid w:val="003F399C"/>
    <w:rsid w:val="003F467B"/>
    <w:rsid w:val="003F4DEA"/>
    <w:rsid w:val="003F53BE"/>
    <w:rsid w:val="003F644A"/>
    <w:rsid w:val="003F64D9"/>
    <w:rsid w:val="003F75EE"/>
    <w:rsid w:val="003F775F"/>
    <w:rsid w:val="003F78D4"/>
    <w:rsid w:val="003F7A32"/>
    <w:rsid w:val="00400B7D"/>
    <w:rsid w:val="00401290"/>
    <w:rsid w:val="0040191A"/>
    <w:rsid w:val="00402047"/>
    <w:rsid w:val="0040219F"/>
    <w:rsid w:val="00402230"/>
    <w:rsid w:val="004026B6"/>
    <w:rsid w:val="00402748"/>
    <w:rsid w:val="00402951"/>
    <w:rsid w:val="00402CDB"/>
    <w:rsid w:val="00404237"/>
    <w:rsid w:val="00404B46"/>
    <w:rsid w:val="004051E1"/>
    <w:rsid w:val="00405736"/>
    <w:rsid w:val="004063B6"/>
    <w:rsid w:val="0041018F"/>
    <w:rsid w:val="004102F1"/>
    <w:rsid w:val="00410489"/>
    <w:rsid w:val="00410593"/>
    <w:rsid w:val="004107F2"/>
    <w:rsid w:val="0041096E"/>
    <w:rsid w:val="00410BBB"/>
    <w:rsid w:val="00411506"/>
    <w:rsid w:val="0041172B"/>
    <w:rsid w:val="0041199A"/>
    <w:rsid w:val="004119FC"/>
    <w:rsid w:val="004121B6"/>
    <w:rsid w:val="004124AB"/>
    <w:rsid w:val="00412527"/>
    <w:rsid w:val="0041252B"/>
    <w:rsid w:val="00412915"/>
    <w:rsid w:val="00412EC6"/>
    <w:rsid w:val="00413590"/>
    <w:rsid w:val="00414776"/>
    <w:rsid w:val="004150F6"/>
    <w:rsid w:val="0041536B"/>
    <w:rsid w:val="00415A68"/>
    <w:rsid w:val="00415D65"/>
    <w:rsid w:val="004161DA"/>
    <w:rsid w:val="0041780B"/>
    <w:rsid w:val="00417979"/>
    <w:rsid w:val="00420E8E"/>
    <w:rsid w:val="00421890"/>
    <w:rsid w:val="00421B51"/>
    <w:rsid w:val="00422547"/>
    <w:rsid w:val="004225E3"/>
    <w:rsid w:val="00422762"/>
    <w:rsid w:val="00423330"/>
    <w:rsid w:val="00423D94"/>
    <w:rsid w:val="0042438C"/>
    <w:rsid w:val="00424C3F"/>
    <w:rsid w:val="00425DCB"/>
    <w:rsid w:val="00427970"/>
    <w:rsid w:val="00430F4D"/>
    <w:rsid w:val="0043124D"/>
    <w:rsid w:val="0043145A"/>
    <w:rsid w:val="004319A3"/>
    <w:rsid w:val="00431B2F"/>
    <w:rsid w:val="00432838"/>
    <w:rsid w:val="004329AC"/>
    <w:rsid w:val="00433752"/>
    <w:rsid w:val="00433B7F"/>
    <w:rsid w:val="00433C04"/>
    <w:rsid w:val="00433D0A"/>
    <w:rsid w:val="00434F81"/>
    <w:rsid w:val="00435B47"/>
    <w:rsid w:val="00435C6D"/>
    <w:rsid w:val="00435ED1"/>
    <w:rsid w:val="004360E6"/>
    <w:rsid w:val="004361CF"/>
    <w:rsid w:val="00436ECF"/>
    <w:rsid w:val="00436F1B"/>
    <w:rsid w:val="00437317"/>
    <w:rsid w:val="00437508"/>
    <w:rsid w:val="004377ED"/>
    <w:rsid w:val="00440143"/>
    <w:rsid w:val="00440AD9"/>
    <w:rsid w:val="004411C3"/>
    <w:rsid w:val="00441399"/>
    <w:rsid w:val="004418D4"/>
    <w:rsid w:val="00441ACB"/>
    <w:rsid w:val="00441DCD"/>
    <w:rsid w:val="004426C4"/>
    <w:rsid w:val="00442937"/>
    <w:rsid w:val="004429AC"/>
    <w:rsid w:val="00443028"/>
    <w:rsid w:val="0044378D"/>
    <w:rsid w:val="004440ED"/>
    <w:rsid w:val="00444195"/>
    <w:rsid w:val="004446AC"/>
    <w:rsid w:val="0044483A"/>
    <w:rsid w:val="0044490B"/>
    <w:rsid w:val="004455FD"/>
    <w:rsid w:val="0044615E"/>
    <w:rsid w:val="004466F1"/>
    <w:rsid w:val="00446831"/>
    <w:rsid w:val="00446A0D"/>
    <w:rsid w:val="0044789D"/>
    <w:rsid w:val="00447C93"/>
    <w:rsid w:val="00447D9A"/>
    <w:rsid w:val="00450044"/>
    <w:rsid w:val="00450A70"/>
    <w:rsid w:val="00451A3F"/>
    <w:rsid w:val="00451AF6"/>
    <w:rsid w:val="00451B6A"/>
    <w:rsid w:val="004553A5"/>
    <w:rsid w:val="00455651"/>
    <w:rsid w:val="00455A1D"/>
    <w:rsid w:val="00456648"/>
    <w:rsid w:val="00456ECE"/>
    <w:rsid w:val="0045719B"/>
    <w:rsid w:val="00457E9D"/>
    <w:rsid w:val="004612BB"/>
    <w:rsid w:val="004613CB"/>
    <w:rsid w:val="00461758"/>
    <w:rsid w:val="00462658"/>
    <w:rsid w:val="00462FDD"/>
    <w:rsid w:val="00463F01"/>
    <w:rsid w:val="00464581"/>
    <w:rsid w:val="00465202"/>
    <w:rsid w:val="0046575D"/>
    <w:rsid w:val="00465BCE"/>
    <w:rsid w:val="004662F3"/>
    <w:rsid w:val="004669CF"/>
    <w:rsid w:val="00466DC3"/>
    <w:rsid w:val="004677F0"/>
    <w:rsid w:val="004704C5"/>
    <w:rsid w:val="004723D9"/>
    <w:rsid w:val="0047247C"/>
    <w:rsid w:val="00472A83"/>
    <w:rsid w:val="004731E0"/>
    <w:rsid w:val="00473FE2"/>
    <w:rsid w:val="00473FF9"/>
    <w:rsid w:val="00474984"/>
    <w:rsid w:val="0047549B"/>
    <w:rsid w:val="004755FB"/>
    <w:rsid w:val="00475C7A"/>
    <w:rsid w:val="00475E18"/>
    <w:rsid w:val="0047626C"/>
    <w:rsid w:val="004763F6"/>
    <w:rsid w:val="00476BD5"/>
    <w:rsid w:val="00476F47"/>
    <w:rsid w:val="00477A96"/>
    <w:rsid w:val="00480BE7"/>
    <w:rsid w:val="00480C4D"/>
    <w:rsid w:val="00482004"/>
    <w:rsid w:val="004822A6"/>
    <w:rsid w:val="004827F6"/>
    <w:rsid w:val="0048289D"/>
    <w:rsid w:val="00483A80"/>
    <w:rsid w:val="00483CC1"/>
    <w:rsid w:val="00484A7D"/>
    <w:rsid w:val="00484AB1"/>
    <w:rsid w:val="00484D52"/>
    <w:rsid w:val="004854A9"/>
    <w:rsid w:val="00485735"/>
    <w:rsid w:val="00485C5F"/>
    <w:rsid w:val="004863B0"/>
    <w:rsid w:val="00486730"/>
    <w:rsid w:val="00486EF5"/>
    <w:rsid w:val="0048783D"/>
    <w:rsid w:val="00487942"/>
    <w:rsid w:val="00490A02"/>
    <w:rsid w:val="00490A5E"/>
    <w:rsid w:val="00490A5F"/>
    <w:rsid w:val="00490AA8"/>
    <w:rsid w:val="00490F2B"/>
    <w:rsid w:val="00491014"/>
    <w:rsid w:val="00491059"/>
    <w:rsid w:val="00492216"/>
    <w:rsid w:val="00492417"/>
    <w:rsid w:val="004929A9"/>
    <w:rsid w:val="004949ED"/>
    <w:rsid w:val="00494B78"/>
    <w:rsid w:val="004954C6"/>
    <w:rsid w:val="004959C1"/>
    <w:rsid w:val="004968D3"/>
    <w:rsid w:val="00497FD0"/>
    <w:rsid w:val="004A0285"/>
    <w:rsid w:val="004A0612"/>
    <w:rsid w:val="004A0BA2"/>
    <w:rsid w:val="004A0C80"/>
    <w:rsid w:val="004A15C7"/>
    <w:rsid w:val="004A1CD2"/>
    <w:rsid w:val="004A279F"/>
    <w:rsid w:val="004A333E"/>
    <w:rsid w:val="004A3CB1"/>
    <w:rsid w:val="004A42AF"/>
    <w:rsid w:val="004A44E4"/>
    <w:rsid w:val="004A490A"/>
    <w:rsid w:val="004A4B81"/>
    <w:rsid w:val="004A5117"/>
    <w:rsid w:val="004A5F82"/>
    <w:rsid w:val="004A600E"/>
    <w:rsid w:val="004A658D"/>
    <w:rsid w:val="004A7918"/>
    <w:rsid w:val="004A79B2"/>
    <w:rsid w:val="004A7C0B"/>
    <w:rsid w:val="004A7C7D"/>
    <w:rsid w:val="004B0B24"/>
    <w:rsid w:val="004B1459"/>
    <w:rsid w:val="004B1E16"/>
    <w:rsid w:val="004B24A0"/>
    <w:rsid w:val="004B2D15"/>
    <w:rsid w:val="004B2D88"/>
    <w:rsid w:val="004B33D6"/>
    <w:rsid w:val="004B3F6E"/>
    <w:rsid w:val="004B4442"/>
    <w:rsid w:val="004B4708"/>
    <w:rsid w:val="004B4CE3"/>
    <w:rsid w:val="004B5CCA"/>
    <w:rsid w:val="004B6783"/>
    <w:rsid w:val="004B67A1"/>
    <w:rsid w:val="004B6832"/>
    <w:rsid w:val="004B794A"/>
    <w:rsid w:val="004C1F84"/>
    <w:rsid w:val="004C214A"/>
    <w:rsid w:val="004C27DB"/>
    <w:rsid w:val="004C3B9C"/>
    <w:rsid w:val="004C407C"/>
    <w:rsid w:val="004C4257"/>
    <w:rsid w:val="004C425E"/>
    <w:rsid w:val="004C46E5"/>
    <w:rsid w:val="004C5330"/>
    <w:rsid w:val="004C5822"/>
    <w:rsid w:val="004C6447"/>
    <w:rsid w:val="004C68C1"/>
    <w:rsid w:val="004C6911"/>
    <w:rsid w:val="004D070E"/>
    <w:rsid w:val="004D215B"/>
    <w:rsid w:val="004D2CF3"/>
    <w:rsid w:val="004D31F9"/>
    <w:rsid w:val="004D394A"/>
    <w:rsid w:val="004D3C97"/>
    <w:rsid w:val="004D3F3B"/>
    <w:rsid w:val="004D410F"/>
    <w:rsid w:val="004D4C40"/>
    <w:rsid w:val="004D52CC"/>
    <w:rsid w:val="004D60DF"/>
    <w:rsid w:val="004D65BF"/>
    <w:rsid w:val="004D6A77"/>
    <w:rsid w:val="004D6BE3"/>
    <w:rsid w:val="004D7433"/>
    <w:rsid w:val="004D799C"/>
    <w:rsid w:val="004E0487"/>
    <w:rsid w:val="004E0577"/>
    <w:rsid w:val="004E12A3"/>
    <w:rsid w:val="004E14F3"/>
    <w:rsid w:val="004E158A"/>
    <w:rsid w:val="004E19FE"/>
    <w:rsid w:val="004E2F7C"/>
    <w:rsid w:val="004E36DC"/>
    <w:rsid w:val="004E61DD"/>
    <w:rsid w:val="004E66AD"/>
    <w:rsid w:val="004E6A96"/>
    <w:rsid w:val="004E7263"/>
    <w:rsid w:val="004E731E"/>
    <w:rsid w:val="004E753C"/>
    <w:rsid w:val="004E7645"/>
    <w:rsid w:val="004E7CC3"/>
    <w:rsid w:val="004E7DE7"/>
    <w:rsid w:val="004F0585"/>
    <w:rsid w:val="004F05CD"/>
    <w:rsid w:val="004F0AD5"/>
    <w:rsid w:val="004F0FD0"/>
    <w:rsid w:val="004F1100"/>
    <w:rsid w:val="004F1A44"/>
    <w:rsid w:val="004F1B1E"/>
    <w:rsid w:val="004F2ED1"/>
    <w:rsid w:val="004F2F11"/>
    <w:rsid w:val="004F30D6"/>
    <w:rsid w:val="004F33D9"/>
    <w:rsid w:val="004F3CC4"/>
    <w:rsid w:val="004F4698"/>
    <w:rsid w:val="004F51F2"/>
    <w:rsid w:val="004F5229"/>
    <w:rsid w:val="004F62DE"/>
    <w:rsid w:val="004F64F7"/>
    <w:rsid w:val="004F68E0"/>
    <w:rsid w:val="004F6D2F"/>
    <w:rsid w:val="004F75D1"/>
    <w:rsid w:val="00500044"/>
    <w:rsid w:val="005001A7"/>
    <w:rsid w:val="0050037D"/>
    <w:rsid w:val="005006BF"/>
    <w:rsid w:val="00501596"/>
    <w:rsid w:val="005022FC"/>
    <w:rsid w:val="00502853"/>
    <w:rsid w:val="00502DE9"/>
    <w:rsid w:val="00502F91"/>
    <w:rsid w:val="0050303B"/>
    <w:rsid w:val="00504A26"/>
    <w:rsid w:val="005057AC"/>
    <w:rsid w:val="00505907"/>
    <w:rsid w:val="00505B46"/>
    <w:rsid w:val="00506801"/>
    <w:rsid w:val="00506DB7"/>
    <w:rsid w:val="005075E6"/>
    <w:rsid w:val="00507F79"/>
    <w:rsid w:val="00510AC1"/>
    <w:rsid w:val="00511F3F"/>
    <w:rsid w:val="00511FFE"/>
    <w:rsid w:val="005124F5"/>
    <w:rsid w:val="00512584"/>
    <w:rsid w:val="0051264C"/>
    <w:rsid w:val="005126CA"/>
    <w:rsid w:val="00512F33"/>
    <w:rsid w:val="00513D05"/>
    <w:rsid w:val="00514B39"/>
    <w:rsid w:val="00515199"/>
    <w:rsid w:val="0051586B"/>
    <w:rsid w:val="00515935"/>
    <w:rsid w:val="00515C52"/>
    <w:rsid w:val="00517684"/>
    <w:rsid w:val="005203A1"/>
    <w:rsid w:val="00520A9E"/>
    <w:rsid w:val="00520B39"/>
    <w:rsid w:val="00520CE6"/>
    <w:rsid w:val="00520DC4"/>
    <w:rsid w:val="0052182E"/>
    <w:rsid w:val="00522497"/>
    <w:rsid w:val="005224FF"/>
    <w:rsid w:val="0052254E"/>
    <w:rsid w:val="005228E2"/>
    <w:rsid w:val="00523173"/>
    <w:rsid w:val="00524562"/>
    <w:rsid w:val="00524E37"/>
    <w:rsid w:val="00525382"/>
    <w:rsid w:val="00525409"/>
    <w:rsid w:val="00526583"/>
    <w:rsid w:val="0052690D"/>
    <w:rsid w:val="00527AA6"/>
    <w:rsid w:val="0053026D"/>
    <w:rsid w:val="00530855"/>
    <w:rsid w:val="00530889"/>
    <w:rsid w:val="00530BCC"/>
    <w:rsid w:val="00530D0A"/>
    <w:rsid w:val="00530E6A"/>
    <w:rsid w:val="00531000"/>
    <w:rsid w:val="00531145"/>
    <w:rsid w:val="00531C15"/>
    <w:rsid w:val="00532D3C"/>
    <w:rsid w:val="00532E22"/>
    <w:rsid w:val="00533460"/>
    <w:rsid w:val="00533593"/>
    <w:rsid w:val="00533886"/>
    <w:rsid w:val="0053390E"/>
    <w:rsid w:val="00535438"/>
    <w:rsid w:val="0053550F"/>
    <w:rsid w:val="005355B4"/>
    <w:rsid w:val="005362B9"/>
    <w:rsid w:val="005362D4"/>
    <w:rsid w:val="00536800"/>
    <w:rsid w:val="00540510"/>
    <w:rsid w:val="005405A0"/>
    <w:rsid w:val="00540B88"/>
    <w:rsid w:val="00540F60"/>
    <w:rsid w:val="005420CD"/>
    <w:rsid w:val="0054253A"/>
    <w:rsid w:val="0054253E"/>
    <w:rsid w:val="00542C46"/>
    <w:rsid w:val="00542CA5"/>
    <w:rsid w:val="00543020"/>
    <w:rsid w:val="0054360C"/>
    <w:rsid w:val="00543BEA"/>
    <w:rsid w:val="00544289"/>
    <w:rsid w:val="00544B00"/>
    <w:rsid w:val="00545131"/>
    <w:rsid w:val="0054771B"/>
    <w:rsid w:val="0055049F"/>
    <w:rsid w:val="00550F6F"/>
    <w:rsid w:val="005517F1"/>
    <w:rsid w:val="005521CB"/>
    <w:rsid w:val="0055413A"/>
    <w:rsid w:val="005541B7"/>
    <w:rsid w:val="00554E73"/>
    <w:rsid w:val="00554EA5"/>
    <w:rsid w:val="00555312"/>
    <w:rsid w:val="0055566C"/>
    <w:rsid w:val="00555BD6"/>
    <w:rsid w:val="00556859"/>
    <w:rsid w:val="00556F2E"/>
    <w:rsid w:val="00556F40"/>
    <w:rsid w:val="00557159"/>
    <w:rsid w:val="00557767"/>
    <w:rsid w:val="00561EE9"/>
    <w:rsid w:val="0056237E"/>
    <w:rsid w:val="00562664"/>
    <w:rsid w:val="00563819"/>
    <w:rsid w:val="00563DF2"/>
    <w:rsid w:val="00564E07"/>
    <w:rsid w:val="00565839"/>
    <w:rsid w:val="00565940"/>
    <w:rsid w:val="00565C76"/>
    <w:rsid w:val="00565CDF"/>
    <w:rsid w:val="0056662B"/>
    <w:rsid w:val="005670D8"/>
    <w:rsid w:val="0056736E"/>
    <w:rsid w:val="00567465"/>
    <w:rsid w:val="0056748A"/>
    <w:rsid w:val="005702F5"/>
    <w:rsid w:val="00570CC3"/>
    <w:rsid w:val="005710A7"/>
    <w:rsid w:val="005714D3"/>
    <w:rsid w:val="00571B50"/>
    <w:rsid w:val="00571D69"/>
    <w:rsid w:val="00571EB9"/>
    <w:rsid w:val="005723F6"/>
    <w:rsid w:val="00572D61"/>
    <w:rsid w:val="0057336F"/>
    <w:rsid w:val="005736A5"/>
    <w:rsid w:val="00573702"/>
    <w:rsid w:val="0057379A"/>
    <w:rsid w:val="005742C3"/>
    <w:rsid w:val="00574307"/>
    <w:rsid w:val="00574763"/>
    <w:rsid w:val="00574786"/>
    <w:rsid w:val="005748C8"/>
    <w:rsid w:val="00574B37"/>
    <w:rsid w:val="00574EA3"/>
    <w:rsid w:val="00576153"/>
    <w:rsid w:val="005762E7"/>
    <w:rsid w:val="0057677C"/>
    <w:rsid w:val="00576D8A"/>
    <w:rsid w:val="00577395"/>
    <w:rsid w:val="005776EB"/>
    <w:rsid w:val="00577A97"/>
    <w:rsid w:val="00577D11"/>
    <w:rsid w:val="00577E63"/>
    <w:rsid w:val="00580AB8"/>
    <w:rsid w:val="00581790"/>
    <w:rsid w:val="0058238F"/>
    <w:rsid w:val="005827A1"/>
    <w:rsid w:val="00582E65"/>
    <w:rsid w:val="0058430F"/>
    <w:rsid w:val="0058434C"/>
    <w:rsid w:val="0058450F"/>
    <w:rsid w:val="00584668"/>
    <w:rsid w:val="00586AAA"/>
    <w:rsid w:val="005870BA"/>
    <w:rsid w:val="0058737C"/>
    <w:rsid w:val="005873A6"/>
    <w:rsid w:val="00590AE2"/>
    <w:rsid w:val="0059186D"/>
    <w:rsid w:val="00591987"/>
    <w:rsid w:val="00591C74"/>
    <w:rsid w:val="00592718"/>
    <w:rsid w:val="00592EF6"/>
    <w:rsid w:val="00592F09"/>
    <w:rsid w:val="00592FC0"/>
    <w:rsid w:val="00593239"/>
    <w:rsid w:val="00593BDA"/>
    <w:rsid w:val="00594D12"/>
    <w:rsid w:val="005950CE"/>
    <w:rsid w:val="005950D4"/>
    <w:rsid w:val="00595831"/>
    <w:rsid w:val="00595A01"/>
    <w:rsid w:val="00595C0B"/>
    <w:rsid w:val="005962BB"/>
    <w:rsid w:val="005969E8"/>
    <w:rsid w:val="005969EE"/>
    <w:rsid w:val="005970D2"/>
    <w:rsid w:val="00597535"/>
    <w:rsid w:val="005A00D4"/>
    <w:rsid w:val="005A0E48"/>
    <w:rsid w:val="005A20DE"/>
    <w:rsid w:val="005A3E54"/>
    <w:rsid w:val="005A4594"/>
    <w:rsid w:val="005A508A"/>
    <w:rsid w:val="005A5894"/>
    <w:rsid w:val="005A5997"/>
    <w:rsid w:val="005A5C4B"/>
    <w:rsid w:val="005A5EBD"/>
    <w:rsid w:val="005A5F26"/>
    <w:rsid w:val="005A6009"/>
    <w:rsid w:val="005A6377"/>
    <w:rsid w:val="005A695A"/>
    <w:rsid w:val="005A6A7E"/>
    <w:rsid w:val="005A70C9"/>
    <w:rsid w:val="005A7282"/>
    <w:rsid w:val="005A74DA"/>
    <w:rsid w:val="005A7559"/>
    <w:rsid w:val="005A7564"/>
    <w:rsid w:val="005A777B"/>
    <w:rsid w:val="005A7B81"/>
    <w:rsid w:val="005B0371"/>
    <w:rsid w:val="005B06D3"/>
    <w:rsid w:val="005B0F6D"/>
    <w:rsid w:val="005B1315"/>
    <w:rsid w:val="005B1741"/>
    <w:rsid w:val="005B1849"/>
    <w:rsid w:val="005B1D19"/>
    <w:rsid w:val="005B28CA"/>
    <w:rsid w:val="005B2D29"/>
    <w:rsid w:val="005B2EF6"/>
    <w:rsid w:val="005B3486"/>
    <w:rsid w:val="005B3A9D"/>
    <w:rsid w:val="005B3B4A"/>
    <w:rsid w:val="005B3B97"/>
    <w:rsid w:val="005B3F61"/>
    <w:rsid w:val="005B433E"/>
    <w:rsid w:val="005B4576"/>
    <w:rsid w:val="005B4853"/>
    <w:rsid w:val="005B518D"/>
    <w:rsid w:val="005B52D4"/>
    <w:rsid w:val="005B58E0"/>
    <w:rsid w:val="005B5CA0"/>
    <w:rsid w:val="005B6876"/>
    <w:rsid w:val="005B7E5E"/>
    <w:rsid w:val="005B7F9C"/>
    <w:rsid w:val="005C12B3"/>
    <w:rsid w:val="005C1B8A"/>
    <w:rsid w:val="005C2490"/>
    <w:rsid w:val="005C292D"/>
    <w:rsid w:val="005C298D"/>
    <w:rsid w:val="005C2F6E"/>
    <w:rsid w:val="005C36FD"/>
    <w:rsid w:val="005C3854"/>
    <w:rsid w:val="005C3BBB"/>
    <w:rsid w:val="005C3E94"/>
    <w:rsid w:val="005C4EC7"/>
    <w:rsid w:val="005C5169"/>
    <w:rsid w:val="005C5ABB"/>
    <w:rsid w:val="005C6008"/>
    <w:rsid w:val="005C6184"/>
    <w:rsid w:val="005C6383"/>
    <w:rsid w:val="005C65F4"/>
    <w:rsid w:val="005C67D0"/>
    <w:rsid w:val="005C6ACF"/>
    <w:rsid w:val="005C70B6"/>
    <w:rsid w:val="005C71A2"/>
    <w:rsid w:val="005C730D"/>
    <w:rsid w:val="005D057F"/>
    <w:rsid w:val="005D198E"/>
    <w:rsid w:val="005D1C94"/>
    <w:rsid w:val="005D2C1F"/>
    <w:rsid w:val="005D2CD2"/>
    <w:rsid w:val="005D3235"/>
    <w:rsid w:val="005D4141"/>
    <w:rsid w:val="005D42B2"/>
    <w:rsid w:val="005D66FB"/>
    <w:rsid w:val="005D73FE"/>
    <w:rsid w:val="005D79DC"/>
    <w:rsid w:val="005E0084"/>
    <w:rsid w:val="005E01FD"/>
    <w:rsid w:val="005E11CA"/>
    <w:rsid w:val="005E1BE2"/>
    <w:rsid w:val="005E31FF"/>
    <w:rsid w:val="005E4748"/>
    <w:rsid w:val="005E537A"/>
    <w:rsid w:val="005E55B5"/>
    <w:rsid w:val="005E55CF"/>
    <w:rsid w:val="005E5831"/>
    <w:rsid w:val="005E5E9C"/>
    <w:rsid w:val="005E6B09"/>
    <w:rsid w:val="005E6F77"/>
    <w:rsid w:val="005E70E5"/>
    <w:rsid w:val="005E7300"/>
    <w:rsid w:val="005E7597"/>
    <w:rsid w:val="005F0789"/>
    <w:rsid w:val="005F07A6"/>
    <w:rsid w:val="005F0E6D"/>
    <w:rsid w:val="005F1C15"/>
    <w:rsid w:val="005F1EA7"/>
    <w:rsid w:val="005F1F8E"/>
    <w:rsid w:val="005F2512"/>
    <w:rsid w:val="005F27CF"/>
    <w:rsid w:val="005F4579"/>
    <w:rsid w:val="005F5511"/>
    <w:rsid w:val="005F59C5"/>
    <w:rsid w:val="005F63B2"/>
    <w:rsid w:val="005F6653"/>
    <w:rsid w:val="005F6F43"/>
    <w:rsid w:val="00600C93"/>
    <w:rsid w:val="00600EE0"/>
    <w:rsid w:val="00601CF8"/>
    <w:rsid w:val="00601FE1"/>
    <w:rsid w:val="00602308"/>
    <w:rsid w:val="0060251C"/>
    <w:rsid w:val="00603184"/>
    <w:rsid w:val="00603816"/>
    <w:rsid w:val="00603A00"/>
    <w:rsid w:val="00603B37"/>
    <w:rsid w:val="00603B73"/>
    <w:rsid w:val="00603E94"/>
    <w:rsid w:val="0060461B"/>
    <w:rsid w:val="00604FD7"/>
    <w:rsid w:val="00605814"/>
    <w:rsid w:val="00605AAE"/>
    <w:rsid w:val="00605AB2"/>
    <w:rsid w:val="00605D46"/>
    <w:rsid w:val="006066A6"/>
    <w:rsid w:val="006073D6"/>
    <w:rsid w:val="00607E20"/>
    <w:rsid w:val="006102A7"/>
    <w:rsid w:val="00610382"/>
    <w:rsid w:val="006104E5"/>
    <w:rsid w:val="0061216E"/>
    <w:rsid w:val="0061270D"/>
    <w:rsid w:val="0061371E"/>
    <w:rsid w:val="00613737"/>
    <w:rsid w:val="00613B17"/>
    <w:rsid w:val="00613D84"/>
    <w:rsid w:val="00613DF4"/>
    <w:rsid w:val="00614F0B"/>
    <w:rsid w:val="0061639F"/>
    <w:rsid w:val="00617733"/>
    <w:rsid w:val="006201C6"/>
    <w:rsid w:val="006204D3"/>
    <w:rsid w:val="00620669"/>
    <w:rsid w:val="0062085D"/>
    <w:rsid w:val="00622265"/>
    <w:rsid w:val="006224E9"/>
    <w:rsid w:val="006225CD"/>
    <w:rsid w:val="00622798"/>
    <w:rsid w:val="00622940"/>
    <w:rsid w:val="00622B2C"/>
    <w:rsid w:val="00622E2C"/>
    <w:rsid w:val="0062336E"/>
    <w:rsid w:val="0062375A"/>
    <w:rsid w:val="006239FD"/>
    <w:rsid w:val="006245C8"/>
    <w:rsid w:val="00624685"/>
    <w:rsid w:val="006261E2"/>
    <w:rsid w:val="00626D0D"/>
    <w:rsid w:val="0062715B"/>
    <w:rsid w:val="006277E6"/>
    <w:rsid w:val="00627816"/>
    <w:rsid w:val="00627AC1"/>
    <w:rsid w:val="00627CA5"/>
    <w:rsid w:val="0063001A"/>
    <w:rsid w:val="006305E1"/>
    <w:rsid w:val="00630797"/>
    <w:rsid w:val="00630A33"/>
    <w:rsid w:val="00630C62"/>
    <w:rsid w:val="0063126F"/>
    <w:rsid w:val="00631430"/>
    <w:rsid w:val="00631C23"/>
    <w:rsid w:val="006325F3"/>
    <w:rsid w:val="00632B0C"/>
    <w:rsid w:val="00632F4B"/>
    <w:rsid w:val="00633B55"/>
    <w:rsid w:val="00633E90"/>
    <w:rsid w:val="00634060"/>
    <w:rsid w:val="006351B9"/>
    <w:rsid w:val="0063566A"/>
    <w:rsid w:val="00635794"/>
    <w:rsid w:val="00636895"/>
    <w:rsid w:val="00636AEB"/>
    <w:rsid w:val="00637E0E"/>
    <w:rsid w:val="00637E60"/>
    <w:rsid w:val="00637F93"/>
    <w:rsid w:val="00642250"/>
    <w:rsid w:val="0064241D"/>
    <w:rsid w:val="0064327D"/>
    <w:rsid w:val="0064350E"/>
    <w:rsid w:val="00644107"/>
    <w:rsid w:val="00644674"/>
    <w:rsid w:val="0064546B"/>
    <w:rsid w:val="006457F4"/>
    <w:rsid w:val="006459E9"/>
    <w:rsid w:val="00646666"/>
    <w:rsid w:val="00646C1A"/>
    <w:rsid w:val="00647D45"/>
    <w:rsid w:val="00647D97"/>
    <w:rsid w:val="00650140"/>
    <w:rsid w:val="006505D6"/>
    <w:rsid w:val="006525A9"/>
    <w:rsid w:val="00652DDA"/>
    <w:rsid w:val="006532CE"/>
    <w:rsid w:val="00653447"/>
    <w:rsid w:val="00653696"/>
    <w:rsid w:val="00653C21"/>
    <w:rsid w:val="0065403D"/>
    <w:rsid w:val="00654A2F"/>
    <w:rsid w:val="00655838"/>
    <w:rsid w:val="00655CEE"/>
    <w:rsid w:val="00656624"/>
    <w:rsid w:val="00656F98"/>
    <w:rsid w:val="00657590"/>
    <w:rsid w:val="006577E2"/>
    <w:rsid w:val="00657859"/>
    <w:rsid w:val="00660109"/>
    <w:rsid w:val="0066016D"/>
    <w:rsid w:val="006601F9"/>
    <w:rsid w:val="006613E3"/>
    <w:rsid w:val="006619B7"/>
    <w:rsid w:val="00661C03"/>
    <w:rsid w:val="0066206A"/>
    <w:rsid w:val="00662451"/>
    <w:rsid w:val="00662BB4"/>
    <w:rsid w:val="00662CAF"/>
    <w:rsid w:val="00663158"/>
    <w:rsid w:val="00663398"/>
    <w:rsid w:val="00663E3D"/>
    <w:rsid w:val="0066414D"/>
    <w:rsid w:val="00664236"/>
    <w:rsid w:val="006647F1"/>
    <w:rsid w:val="00664D33"/>
    <w:rsid w:val="00664D9B"/>
    <w:rsid w:val="00665130"/>
    <w:rsid w:val="0066623A"/>
    <w:rsid w:val="00666AC2"/>
    <w:rsid w:val="006675EC"/>
    <w:rsid w:val="006678DE"/>
    <w:rsid w:val="00670CE1"/>
    <w:rsid w:val="006711C7"/>
    <w:rsid w:val="00673BAD"/>
    <w:rsid w:val="00673E6A"/>
    <w:rsid w:val="0067512A"/>
    <w:rsid w:val="006757EB"/>
    <w:rsid w:val="0067594F"/>
    <w:rsid w:val="00676815"/>
    <w:rsid w:val="0067766F"/>
    <w:rsid w:val="00677FF1"/>
    <w:rsid w:val="0068052A"/>
    <w:rsid w:val="00680B3D"/>
    <w:rsid w:val="00681965"/>
    <w:rsid w:val="00682BFE"/>
    <w:rsid w:val="0068335F"/>
    <w:rsid w:val="00683428"/>
    <w:rsid w:val="006835C7"/>
    <w:rsid w:val="006836D2"/>
    <w:rsid w:val="00684163"/>
    <w:rsid w:val="00684609"/>
    <w:rsid w:val="00685072"/>
    <w:rsid w:val="00685FF5"/>
    <w:rsid w:val="0068620A"/>
    <w:rsid w:val="006866B8"/>
    <w:rsid w:val="00687511"/>
    <w:rsid w:val="00687514"/>
    <w:rsid w:val="00687573"/>
    <w:rsid w:val="006875E8"/>
    <w:rsid w:val="006902B5"/>
    <w:rsid w:val="00690724"/>
    <w:rsid w:val="00690B93"/>
    <w:rsid w:val="00690CC0"/>
    <w:rsid w:val="00690D57"/>
    <w:rsid w:val="00690EE1"/>
    <w:rsid w:val="00691B8D"/>
    <w:rsid w:val="00691E46"/>
    <w:rsid w:val="00693C67"/>
    <w:rsid w:val="006942D2"/>
    <w:rsid w:val="00694CC7"/>
    <w:rsid w:val="00694F2E"/>
    <w:rsid w:val="00695D5A"/>
    <w:rsid w:val="006969F0"/>
    <w:rsid w:val="0069701A"/>
    <w:rsid w:val="006971D9"/>
    <w:rsid w:val="006A0FB9"/>
    <w:rsid w:val="006A1002"/>
    <w:rsid w:val="006A1A41"/>
    <w:rsid w:val="006A1ED7"/>
    <w:rsid w:val="006A1F39"/>
    <w:rsid w:val="006A23CC"/>
    <w:rsid w:val="006A3016"/>
    <w:rsid w:val="006A3169"/>
    <w:rsid w:val="006A3C3F"/>
    <w:rsid w:val="006A50C3"/>
    <w:rsid w:val="006A58BD"/>
    <w:rsid w:val="006A71E7"/>
    <w:rsid w:val="006A7BD8"/>
    <w:rsid w:val="006B00B8"/>
    <w:rsid w:val="006B02F1"/>
    <w:rsid w:val="006B0CFF"/>
    <w:rsid w:val="006B131F"/>
    <w:rsid w:val="006B1729"/>
    <w:rsid w:val="006B376C"/>
    <w:rsid w:val="006B398D"/>
    <w:rsid w:val="006B3AD7"/>
    <w:rsid w:val="006B3BA1"/>
    <w:rsid w:val="006B3C75"/>
    <w:rsid w:val="006B3D95"/>
    <w:rsid w:val="006B41A8"/>
    <w:rsid w:val="006B42FC"/>
    <w:rsid w:val="006B4EF6"/>
    <w:rsid w:val="006B52AE"/>
    <w:rsid w:val="006B5720"/>
    <w:rsid w:val="006B5B73"/>
    <w:rsid w:val="006B5E4F"/>
    <w:rsid w:val="006B6426"/>
    <w:rsid w:val="006B6883"/>
    <w:rsid w:val="006B6F43"/>
    <w:rsid w:val="006B7756"/>
    <w:rsid w:val="006B7C5F"/>
    <w:rsid w:val="006B7FD1"/>
    <w:rsid w:val="006C037E"/>
    <w:rsid w:val="006C0755"/>
    <w:rsid w:val="006C0CBD"/>
    <w:rsid w:val="006C1363"/>
    <w:rsid w:val="006C157F"/>
    <w:rsid w:val="006C1E7D"/>
    <w:rsid w:val="006C1F09"/>
    <w:rsid w:val="006C20EB"/>
    <w:rsid w:val="006C22DC"/>
    <w:rsid w:val="006C279B"/>
    <w:rsid w:val="006C2B02"/>
    <w:rsid w:val="006C3236"/>
    <w:rsid w:val="006C3879"/>
    <w:rsid w:val="006C4971"/>
    <w:rsid w:val="006C5410"/>
    <w:rsid w:val="006C555B"/>
    <w:rsid w:val="006C5F07"/>
    <w:rsid w:val="006D0467"/>
    <w:rsid w:val="006D1190"/>
    <w:rsid w:val="006D1D17"/>
    <w:rsid w:val="006D25ED"/>
    <w:rsid w:val="006D3895"/>
    <w:rsid w:val="006D3E46"/>
    <w:rsid w:val="006D447B"/>
    <w:rsid w:val="006D4F25"/>
    <w:rsid w:val="006D516A"/>
    <w:rsid w:val="006D5312"/>
    <w:rsid w:val="006D5429"/>
    <w:rsid w:val="006D5E76"/>
    <w:rsid w:val="006D78FA"/>
    <w:rsid w:val="006D7959"/>
    <w:rsid w:val="006D7A53"/>
    <w:rsid w:val="006E0184"/>
    <w:rsid w:val="006E04A9"/>
    <w:rsid w:val="006E0B35"/>
    <w:rsid w:val="006E0EB8"/>
    <w:rsid w:val="006E1055"/>
    <w:rsid w:val="006E29F5"/>
    <w:rsid w:val="006E2D2E"/>
    <w:rsid w:val="006E3924"/>
    <w:rsid w:val="006E3C3C"/>
    <w:rsid w:val="006E3C52"/>
    <w:rsid w:val="006E4D66"/>
    <w:rsid w:val="006E5EBC"/>
    <w:rsid w:val="006E698A"/>
    <w:rsid w:val="006E6F85"/>
    <w:rsid w:val="006E74C3"/>
    <w:rsid w:val="006F099C"/>
    <w:rsid w:val="006F1277"/>
    <w:rsid w:val="006F1344"/>
    <w:rsid w:val="006F1375"/>
    <w:rsid w:val="006F2513"/>
    <w:rsid w:val="006F3100"/>
    <w:rsid w:val="006F33D0"/>
    <w:rsid w:val="006F3BDE"/>
    <w:rsid w:val="006F4B1E"/>
    <w:rsid w:val="006F4C84"/>
    <w:rsid w:val="006F5215"/>
    <w:rsid w:val="006F552E"/>
    <w:rsid w:val="006F65B0"/>
    <w:rsid w:val="006F776B"/>
    <w:rsid w:val="007008DC"/>
    <w:rsid w:val="0070091A"/>
    <w:rsid w:val="00700A61"/>
    <w:rsid w:val="00701325"/>
    <w:rsid w:val="00702061"/>
    <w:rsid w:val="00702400"/>
    <w:rsid w:val="007024E9"/>
    <w:rsid w:val="00702A72"/>
    <w:rsid w:val="00702F15"/>
    <w:rsid w:val="00703440"/>
    <w:rsid w:val="00705135"/>
    <w:rsid w:val="007051B6"/>
    <w:rsid w:val="00705771"/>
    <w:rsid w:val="00705DE3"/>
    <w:rsid w:val="00705EF7"/>
    <w:rsid w:val="0070618D"/>
    <w:rsid w:val="00707781"/>
    <w:rsid w:val="007077D8"/>
    <w:rsid w:val="0070787F"/>
    <w:rsid w:val="00707930"/>
    <w:rsid w:val="0070795E"/>
    <w:rsid w:val="0070799A"/>
    <w:rsid w:val="00710492"/>
    <w:rsid w:val="00710D0A"/>
    <w:rsid w:val="007121E7"/>
    <w:rsid w:val="00712617"/>
    <w:rsid w:val="0071350D"/>
    <w:rsid w:val="00713E1F"/>
    <w:rsid w:val="00714285"/>
    <w:rsid w:val="007148A0"/>
    <w:rsid w:val="00714AB2"/>
    <w:rsid w:val="007152EB"/>
    <w:rsid w:val="00716727"/>
    <w:rsid w:val="00716D02"/>
    <w:rsid w:val="00716F2A"/>
    <w:rsid w:val="0071787C"/>
    <w:rsid w:val="00720569"/>
    <w:rsid w:val="0072062E"/>
    <w:rsid w:val="00720EA0"/>
    <w:rsid w:val="0072159E"/>
    <w:rsid w:val="00721B50"/>
    <w:rsid w:val="00721C1F"/>
    <w:rsid w:val="00721D93"/>
    <w:rsid w:val="00722BCF"/>
    <w:rsid w:val="007231CC"/>
    <w:rsid w:val="00723201"/>
    <w:rsid w:val="007237C3"/>
    <w:rsid w:val="00724FEA"/>
    <w:rsid w:val="00726A33"/>
    <w:rsid w:val="00727AAE"/>
    <w:rsid w:val="00727C76"/>
    <w:rsid w:val="00727F96"/>
    <w:rsid w:val="00730665"/>
    <w:rsid w:val="00730C9D"/>
    <w:rsid w:val="00731063"/>
    <w:rsid w:val="007312A4"/>
    <w:rsid w:val="0073134F"/>
    <w:rsid w:val="0073157C"/>
    <w:rsid w:val="007321E6"/>
    <w:rsid w:val="0073227C"/>
    <w:rsid w:val="007322D2"/>
    <w:rsid w:val="00732550"/>
    <w:rsid w:val="00732B76"/>
    <w:rsid w:val="00733DDA"/>
    <w:rsid w:val="00734477"/>
    <w:rsid w:val="007345D3"/>
    <w:rsid w:val="00734BD7"/>
    <w:rsid w:val="00734D55"/>
    <w:rsid w:val="00735844"/>
    <w:rsid w:val="0073641A"/>
    <w:rsid w:val="00736CD2"/>
    <w:rsid w:val="00736D90"/>
    <w:rsid w:val="007371C4"/>
    <w:rsid w:val="007404FC"/>
    <w:rsid w:val="0074108D"/>
    <w:rsid w:val="00742219"/>
    <w:rsid w:val="00742557"/>
    <w:rsid w:val="00744A71"/>
    <w:rsid w:val="00744EDC"/>
    <w:rsid w:val="00744EF3"/>
    <w:rsid w:val="00745372"/>
    <w:rsid w:val="007453BA"/>
    <w:rsid w:val="0074581A"/>
    <w:rsid w:val="00745B90"/>
    <w:rsid w:val="007465B6"/>
    <w:rsid w:val="007472A6"/>
    <w:rsid w:val="00747596"/>
    <w:rsid w:val="00750516"/>
    <w:rsid w:val="0075051A"/>
    <w:rsid w:val="007509F3"/>
    <w:rsid w:val="00751CC8"/>
    <w:rsid w:val="00752B07"/>
    <w:rsid w:val="0075380D"/>
    <w:rsid w:val="007543AA"/>
    <w:rsid w:val="007548E6"/>
    <w:rsid w:val="00755672"/>
    <w:rsid w:val="00755C9A"/>
    <w:rsid w:val="00756A5D"/>
    <w:rsid w:val="00756ADF"/>
    <w:rsid w:val="00757697"/>
    <w:rsid w:val="00757A78"/>
    <w:rsid w:val="00757EAD"/>
    <w:rsid w:val="00760048"/>
    <w:rsid w:val="00761070"/>
    <w:rsid w:val="007620D0"/>
    <w:rsid w:val="00762200"/>
    <w:rsid w:val="00762436"/>
    <w:rsid w:val="0076339C"/>
    <w:rsid w:val="00763D39"/>
    <w:rsid w:val="00764560"/>
    <w:rsid w:val="00764701"/>
    <w:rsid w:val="00765463"/>
    <w:rsid w:val="00765EB1"/>
    <w:rsid w:val="0076630E"/>
    <w:rsid w:val="0076697D"/>
    <w:rsid w:val="00766A05"/>
    <w:rsid w:val="00767930"/>
    <w:rsid w:val="00767A3C"/>
    <w:rsid w:val="00767E17"/>
    <w:rsid w:val="00770BBB"/>
    <w:rsid w:val="00771BFB"/>
    <w:rsid w:val="007721BB"/>
    <w:rsid w:val="007723B4"/>
    <w:rsid w:val="00772666"/>
    <w:rsid w:val="00772B3A"/>
    <w:rsid w:val="00772E01"/>
    <w:rsid w:val="00772E3B"/>
    <w:rsid w:val="007733C7"/>
    <w:rsid w:val="007742A5"/>
    <w:rsid w:val="00774C25"/>
    <w:rsid w:val="0077544F"/>
    <w:rsid w:val="00775C5C"/>
    <w:rsid w:val="00776672"/>
    <w:rsid w:val="0077677B"/>
    <w:rsid w:val="00777C85"/>
    <w:rsid w:val="0078056F"/>
    <w:rsid w:val="00780CA0"/>
    <w:rsid w:val="00781382"/>
    <w:rsid w:val="00781B2C"/>
    <w:rsid w:val="00781FB9"/>
    <w:rsid w:val="00782956"/>
    <w:rsid w:val="00782F09"/>
    <w:rsid w:val="00783505"/>
    <w:rsid w:val="00783987"/>
    <w:rsid w:val="00784809"/>
    <w:rsid w:val="0078521D"/>
    <w:rsid w:val="00786065"/>
    <w:rsid w:val="0078635D"/>
    <w:rsid w:val="007863EE"/>
    <w:rsid w:val="007865A0"/>
    <w:rsid w:val="00786935"/>
    <w:rsid w:val="007875AC"/>
    <w:rsid w:val="007878CC"/>
    <w:rsid w:val="00790FB8"/>
    <w:rsid w:val="00791161"/>
    <w:rsid w:val="00791C5A"/>
    <w:rsid w:val="007927E7"/>
    <w:rsid w:val="00792A28"/>
    <w:rsid w:val="00793B97"/>
    <w:rsid w:val="00795DB1"/>
    <w:rsid w:val="00795F49"/>
    <w:rsid w:val="00796CEB"/>
    <w:rsid w:val="00796F5E"/>
    <w:rsid w:val="007A04A8"/>
    <w:rsid w:val="007A1A42"/>
    <w:rsid w:val="007A1B09"/>
    <w:rsid w:val="007A207E"/>
    <w:rsid w:val="007A272A"/>
    <w:rsid w:val="007A382A"/>
    <w:rsid w:val="007A3DC4"/>
    <w:rsid w:val="007A44C5"/>
    <w:rsid w:val="007A4775"/>
    <w:rsid w:val="007A4824"/>
    <w:rsid w:val="007A5441"/>
    <w:rsid w:val="007A5E53"/>
    <w:rsid w:val="007A6384"/>
    <w:rsid w:val="007A643F"/>
    <w:rsid w:val="007A793E"/>
    <w:rsid w:val="007A7BBF"/>
    <w:rsid w:val="007B0C1A"/>
    <w:rsid w:val="007B0E04"/>
    <w:rsid w:val="007B0F79"/>
    <w:rsid w:val="007B18B6"/>
    <w:rsid w:val="007B23E9"/>
    <w:rsid w:val="007B23EF"/>
    <w:rsid w:val="007B2746"/>
    <w:rsid w:val="007B2C7F"/>
    <w:rsid w:val="007B2DCB"/>
    <w:rsid w:val="007B3545"/>
    <w:rsid w:val="007B4561"/>
    <w:rsid w:val="007B482C"/>
    <w:rsid w:val="007B5121"/>
    <w:rsid w:val="007B5266"/>
    <w:rsid w:val="007B5E23"/>
    <w:rsid w:val="007B608C"/>
    <w:rsid w:val="007B60F6"/>
    <w:rsid w:val="007B6CAF"/>
    <w:rsid w:val="007B7295"/>
    <w:rsid w:val="007B77A1"/>
    <w:rsid w:val="007C07A6"/>
    <w:rsid w:val="007C0D28"/>
    <w:rsid w:val="007C0D9D"/>
    <w:rsid w:val="007C0F7F"/>
    <w:rsid w:val="007C11AA"/>
    <w:rsid w:val="007C12EF"/>
    <w:rsid w:val="007C1713"/>
    <w:rsid w:val="007C19C1"/>
    <w:rsid w:val="007C19F2"/>
    <w:rsid w:val="007C20C7"/>
    <w:rsid w:val="007C23EE"/>
    <w:rsid w:val="007C25A4"/>
    <w:rsid w:val="007C2C27"/>
    <w:rsid w:val="007C2EDC"/>
    <w:rsid w:val="007C3168"/>
    <w:rsid w:val="007C4E9D"/>
    <w:rsid w:val="007C5EEE"/>
    <w:rsid w:val="007C6202"/>
    <w:rsid w:val="007C6232"/>
    <w:rsid w:val="007C6DD7"/>
    <w:rsid w:val="007C7004"/>
    <w:rsid w:val="007C7511"/>
    <w:rsid w:val="007C7912"/>
    <w:rsid w:val="007C7CA6"/>
    <w:rsid w:val="007D071D"/>
    <w:rsid w:val="007D1184"/>
    <w:rsid w:val="007D12E9"/>
    <w:rsid w:val="007D1755"/>
    <w:rsid w:val="007D23A1"/>
    <w:rsid w:val="007D25F2"/>
    <w:rsid w:val="007D3C2F"/>
    <w:rsid w:val="007D559B"/>
    <w:rsid w:val="007D5D8D"/>
    <w:rsid w:val="007D5F22"/>
    <w:rsid w:val="007D62A6"/>
    <w:rsid w:val="007D64C4"/>
    <w:rsid w:val="007D6FAE"/>
    <w:rsid w:val="007D798F"/>
    <w:rsid w:val="007E085D"/>
    <w:rsid w:val="007E0ABF"/>
    <w:rsid w:val="007E0CDB"/>
    <w:rsid w:val="007E0D5A"/>
    <w:rsid w:val="007E1855"/>
    <w:rsid w:val="007E2560"/>
    <w:rsid w:val="007E29B5"/>
    <w:rsid w:val="007E2B2B"/>
    <w:rsid w:val="007E2B7F"/>
    <w:rsid w:val="007E305F"/>
    <w:rsid w:val="007E34AC"/>
    <w:rsid w:val="007E3587"/>
    <w:rsid w:val="007E4107"/>
    <w:rsid w:val="007E41BE"/>
    <w:rsid w:val="007E4331"/>
    <w:rsid w:val="007E470F"/>
    <w:rsid w:val="007E49FC"/>
    <w:rsid w:val="007E4B9E"/>
    <w:rsid w:val="007E4CE3"/>
    <w:rsid w:val="007E4D1B"/>
    <w:rsid w:val="007E5A78"/>
    <w:rsid w:val="007E5BBE"/>
    <w:rsid w:val="007E6E87"/>
    <w:rsid w:val="007E70DE"/>
    <w:rsid w:val="007F0AF7"/>
    <w:rsid w:val="007F0B27"/>
    <w:rsid w:val="007F0D92"/>
    <w:rsid w:val="007F166C"/>
    <w:rsid w:val="007F2EF0"/>
    <w:rsid w:val="007F3289"/>
    <w:rsid w:val="007F353F"/>
    <w:rsid w:val="00800A86"/>
    <w:rsid w:val="00800BD1"/>
    <w:rsid w:val="00800F6B"/>
    <w:rsid w:val="00800FCA"/>
    <w:rsid w:val="008012FA"/>
    <w:rsid w:val="00801491"/>
    <w:rsid w:val="00802969"/>
    <w:rsid w:val="008031DE"/>
    <w:rsid w:val="0080377E"/>
    <w:rsid w:val="00804A42"/>
    <w:rsid w:val="00804B41"/>
    <w:rsid w:val="00805BFB"/>
    <w:rsid w:val="0080675F"/>
    <w:rsid w:val="00806A22"/>
    <w:rsid w:val="00807424"/>
    <w:rsid w:val="00807545"/>
    <w:rsid w:val="00807A87"/>
    <w:rsid w:val="00810221"/>
    <w:rsid w:val="0081028F"/>
    <w:rsid w:val="00810788"/>
    <w:rsid w:val="00810906"/>
    <w:rsid w:val="00810AEF"/>
    <w:rsid w:val="008110C4"/>
    <w:rsid w:val="00811DB7"/>
    <w:rsid w:val="0081228A"/>
    <w:rsid w:val="0081253B"/>
    <w:rsid w:val="00812832"/>
    <w:rsid w:val="008129E1"/>
    <w:rsid w:val="00813069"/>
    <w:rsid w:val="00813DC8"/>
    <w:rsid w:val="00813EBD"/>
    <w:rsid w:val="0081552C"/>
    <w:rsid w:val="00815539"/>
    <w:rsid w:val="00815E71"/>
    <w:rsid w:val="0081623A"/>
    <w:rsid w:val="00816710"/>
    <w:rsid w:val="008168A3"/>
    <w:rsid w:val="00816D8D"/>
    <w:rsid w:val="008170A5"/>
    <w:rsid w:val="00817D37"/>
    <w:rsid w:val="00817F61"/>
    <w:rsid w:val="00820939"/>
    <w:rsid w:val="00821BDE"/>
    <w:rsid w:val="00821D62"/>
    <w:rsid w:val="00822374"/>
    <w:rsid w:val="008225D0"/>
    <w:rsid w:val="00823979"/>
    <w:rsid w:val="008246A1"/>
    <w:rsid w:val="00825305"/>
    <w:rsid w:val="008254AD"/>
    <w:rsid w:val="00825A9E"/>
    <w:rsid w:val="008267F3"/>
    <w:rsid w:val="00826EDB"/>
    <w:rsid w:val="00827378"/>
    <w:rsid w:val="00827BE2"/>
    <w:rsid w:val="008304B3"/>
    <w:rsid w:val="00830C86"/>
    <w:rsid w:val="00830F69"/>
    <w:rsid w:val="00831585"/>
    <w:rsid w:val="00831A7D"/>
    <w:rsid w:val="008352C6"/>
    <w:rsid w:val="008353EE"/>
    <w:rsid w:val="00835608"/>
    <w:rsid w:val="008358DC"/>
    <w:rsid w:val="00835B01"/>
    <w:rsid w:val="00835D3A"/>
    <w:rsid w:val="00835F80"/>
    <w:rsid w:val="00836E3E"/>
    <w:rsid w:val="0084056C"/>
    <w:rsid w:val="00840A58"/>
    <w:rsid w:val="00840B82"/>
    <w:rsid w:val="00840D42"/>
    <w:rsid w:val="00841817"/>
    <w:rsid w:val="00842044"/>
    <w:rsid w:val="00843822"/>
    <w:rsid w:val="0084388D"/>
    <w:rsid w:val="00843A47"/>
    <w:rsid w:val="00844675"/>
    <w:rsid w:val="00844C56"/>
    <w:rsid w:val="00844F8C"/>
    <w:rsid w:val="00846C59"/>
    <w:rsid w:val="008503E3"/>
    <w:rsid w:val="00850618"/>
    <w:rsid w:val="00850B35"/>
    <w:rsid w:val="0085114B"/>
    <w:rsid w:val="00851775"/>
    <w:rsid w:val="00851C89"/>
    <w:rsid w:val="00851D90"/>
    <w:rsid w:val="00852094"/>
    <w:rsid w:val="008520F0"/>
    <w:rsid w:val="00852152"/>
    <w:rsid w:val="00853064"/>
    <w:rsid w:val="00853626"/>
    <w:rsid w:val="00853F05"/>
    <w:rsid w:val="00854155"/>
    <w:rsid w:val="008548A3"/>
    <w:rsid w:val="0085537C"/>
    <w:rsid w:val="008554B3"/>
    <w:rsid w:val="00855DF7"/>
    <w:rsid w:val="00856DF0"/>
    <w:rsid w:val="008577AE"/>
    <w:rsid w:val="00860245"/>
    <w:rsid w:val="00860428"/>
    <w:rsid w:val="00860621"/>
    <w:rsid w:val="0086089B"/>
    <w:rsid w:val="00861010"/>
    <w:rsid w:val="0086125C"/>
    <w:rsid w:val="0086144E"/>
    <w:rsid w:val="00861BEB"/>
    <w:rsid w:val="00862C4B"/>
    <w:rsid w:val="00862FE1"/>
    <w:rsid w:val="0086391C"/>
    <w:rsid w:val="00863DDD"/>
    <w:rsid w:val="00864FAD"/>
    <w:rsid w:val="008652ED"/>
    <w:rsid w:val="00865569"/>
    <w:rsid w:val="00865DD8"/>
    <w:rsid w:val="0086604F"/>
    <w:rsid w:val="008669EB"/>
    <w:rsid w:val="00866F7D"/>
    <w:rsid w:val="0086776C"/>
    <w:rsid w:val="00867C1B"/>
    <w:rsid w:val="00867C4E"/>
    <w:rsid w:val="00867EAD"/>
    <w:rsid w:val="00867F0B"/>
    <w:rsid w:val="00870839"/>
    <w:rsid w:val="0087142C"/>
    <w:rsid w:val="00871597"/>
    <w:rsid w:val="00872A39"/>
    <w:rsid w:val="00872B1F"/>
    <w:rsid w:val="00872E88"/>
    <w:rsid w:val="00873069"/>
    <w:rsid w:val="00873E62"/>
    <w:rsid w:val="00874842"/>
    <w:rsid w:val="00874901"/>
    <w:rsid w:val="00874A0D"/>
    <w:rsid w:val="00874CFF"/>
    <w:rsid w:val="00875676"/>
    <w:rsid w:val="00875A31"/>
    <w:rsid w:val="00875CC1"/>
    <w:rsid w:val="00876255"/>
    <w:rsid w:val="00876A2A"/>
    <w:rsid w:val="00877A0C"/>
    <w:rsid w:val="00880850"/>
    <w:rsid w:val="00880B3A"/>
    <w:rsid w:val="00880EC2"/>
    <w:rsid w:val="00882E2D"/>
    <w:rsid w:val="00882FDE"/>
    <w:rsid w:val="008832FB"/>
    <w:rsid w:val="00883D1D"/>
    <w:rsid w:val="008840B5"/>
    <w:rsid w:val="0088474D"/>
    <w:rsid w:val="00884BC3"/>
    <w:rsid w:val="0088519B"/>
    <w:rsid w:val="00885B09"/>
    <w:rsid w:val="00885D6C"/>
    <w:rsid w:val="008860C7"/>
    <w:rsid w:val="008861C7"/>
    <w:rsid w:val="00886957"/>
    <w:rsid w:val="0088775D"/>
    <w:rsid w:val="008906A4"/>
    <w:rsid w:val="00890C31"/>
    <w:rsid w:val="008911A8"/>
    <w:rsid w:val="008918E7"/>
    <w:rsid w:val="00891BF0"/>
    <w:rsid w:val="008925E6"/>
    <w:rsid w:val="00892920"/>
    <w:rsid w:val="00892B6B"/>
    <w:rsid w:val="00893B9E"/>
    <w:rsid w:val="008948B4"/>
    <w:rsid w:val="00895AD0"/>
    <w:rsid w:val="00895F87"/>
    <w:rsid w:val="008A020B"/>
    <w:rsid w:val="008A0C9C"/>
    <w:rsid w:val="008A1118"/>
    <w:rsid w:val="008A21EC"/>
    <w:rsid w:val="008A2423"/>
    <w:rsid w:val="008A27B7"/>
    <w:rsid w:val="008A2D82"/>
    <w:rsid w:val="008A34E5"/>
    <w:rsid w:val="008A37F8"/>
    <w:rsid w:val="008A3A6E"/>
    <w:rsid w:val="008A4011"/>
    <w:rsid w:val="008A4745"/>
    <w:rsid w:val="008A52AB"/>
    <w:rsid w:val="008A5DDB"/>
    <w:rsid w:val="008A5FE3"/>
    <w:rsid w:val="008B0C2F"/>
    <w:rsid w:val="008B1117"/>
    <w:rsid w:val="008B12A0"/>
    <w:rsid w:val="008B1A0D"/>
    <w:rsid w:val="008B1FAE"/>
    <w:rsid w:val="008B2F67"/>
    <w:rsid w:val="008B3EAE"/>
    <w:rsid w:val="008B42C8"/>
    <w:rsid w:val="008B4754"/>
    <w:rsid w:val="008B5097"/>
    <w:rsid w:val="008B5ADE"/>
    <w:rsid w:val="008B62B3"/>
    <w:rsid w:val="008B695B"/>
    <w:rsid w:val="008B6D75"/>
    <w:rsid w:val="008B6DC2"/>
    <w:rsid w:val="008B6F38"/>
    <w:rsid w:val="008B76EA"/>
    <w:rsid w:val="008C07D0"/>
    <w:rsid w:val="008C0D61"/>
    <w:rsid w:val="008C129A"/>
    <w:rsid w:val="008C1476"/>
    <w:rsid w:val="008C16CA"/>
    <w:rsid w:val="008C212F"/>
    <w:rsid w:val="008C31BA"/>
    <w:rsid w:val="008C33A8"/>
    <w:rsid w:val="008C36D8"/>
    <w:rsid w:val="008C3A34"/>
    <w:rsid w:val="008C3DFE"/>
    <w:rsid w:val="008C3F4D"/>
    <w:rsid w:val="008C4A2E"/>
    <w:rsid w:val="008C4E20"/>
    <w:rsid w:val="008C4F64"/>
    <w:rsid w:val="008C556C"/>
    <w:rsid w:val="008C6532"/>
    <w:rsid w:val="008C6840"/>
    <w:rsid w:val="008C68D9"/>
    <w:rsid w:val="008C71D0"/>
    <w:rsid w:val="008C7880"/>
    <w:rsid w:val="008D2143"/>
    <w:rsid w:val="008D2520"/>
    <w:rsid w:val="008D271B"/>
    <w:rsid w:val="008D3085"/>
    <w:rsid w:val="008D4912"/>
    <w:rsid w:val="008D5446"/>
    <w:rsid w:val="008D57E3"/>
    <w:rsid w:val="008D6091"/>
    <w:rsid w:val="008D65DD"/>
    <w:rsid w:val="008D730E"/>
    <w:rsid w:val="008E0E28"/>
    <w:rsid w:val="008E1426"/>
    <w:rsid w:val="008E19EB"/>
    <w:rsid w:val="008E2109"/>
    <w:rsid w:val="008E2B78"/>
    <w:rsid w:val="008E2FF9"/>
    <w:rsid w:val="008E3272"/>
    <w:rsid w:val="008E34D8"/>
    <w:rsid w:val="008E380E"/>
    <w:rsid w:val="008E3E6D"/>
    <w:rsid w:val="008E3ED6"/>
    <w:rsid w:val="008E54B7"/>
    <w:rsid w:val="008E54D5"/>
    <w:rsid w:val="008E71B8"/>
    <w:rsid w:val="008F08C2"/>
    <w:rsid w:val="008F0CE7"/>
    <w:rsid w:val="008F1391"/>
    <w:rsid w:val="008F16B8"/>
    <w:rsid w:val="008F1A43"/>
    <w:rsid w:val="008F20DE"/>
    <w:rsid w:val="008F2491"/>
    <w:rsid w:val="008F2CE9"/>
    <w:rsid w:val="008F33A0"/>
    <w:rsid w:val="008F3BF8"/>
    <w:rsid w:val="008F45FF"/>
    <w:rsid w:val="008F49E9"/>
    <w:rsid w:val="008F5FE9"/>
    <w:rsid w:val="008F6FCD"/>
    <w:rsid w:val="008F7C95"/>
    <w:rsid w:val="009000B7"/>
    <w:rsid w:val="00900929"/>
    <w:rsid w:val="00900ED0"/>
    <w:rsid w:val="0090168D"/>
    <w:rsid w:val="00901DD1"/>
    <w:rsid w:val="00901E7B"/>
    <w:rsid w:val="00902ED3"/>
    <w:rsid w:val="00903AED"/>
    <w:rsid w:val="00903F3A"/>
    <w:rsid w:val="00904351"/>
    <w:rsid w:val="00904377"/>
    <w:rsid w:val="0090451F"/>
    <w:rsid w:val="00905030"/>
    <w:rsid w:val="0090516C"/>
    <w:rsid w:val="00905199"/>
    <w:rsid w:val="00905A37"/>
    <w:rsid w:val="00905AFF"/>
    <w:rsid w:val="00905E19"/>
    <w:rsid w:val="0090607A"/>
    <w:rsid w:val="0090671A"/>
    <w:rsid w:val="00906BD0"/>
    <w:rsid w:val="00906DEE"/>
    <w:rsid w:val="009107DD"/>
    <w:rsid w:val="00912608"/>
    <w:rsid w:val="009128FD"/>
    <w:rsid w:val="00912CFE"/>
    <w:rsid w:val="00913890"/>
    <w:rsid w:val="00913C2B"/>
    <w:rsid w:val="00914224"/>
    <w:rsid w:val="00914552"/>
    <w:rsid w:val="00914849"/>
    <w:rsid w:val="009156F2"/>
    <w:rsid w:val="0091666D"/>
    <w:rsid w:val="00916F50"/>
    <w:rsid w:val="009179B1"/>
    <w:rsid w:val="00917AB6"/>
    <w:rsid w:val="00917DBA"/>
    <w:rsid w:val="00917EAB"/>
    <w:rsid w:val="00917FB5"/>
    <w:rsid w:val="00917FC1"/>
    <w:rsid w:val="009202F7"/>
    <w:rsid w:val="009206E5"/>
    <w:rsid w:val="0092111B"/>
    <w:rsid w:val="00921EFF"/>
    <w:rsid w:val="0092275B"/>
    <w:rsid w:val="00922E4A"/>
    <w:rsid w:val="009244D7"/>
    <w:rsid w:val="00924A02"/>
    <w:rsid w:val="009251C3"/>
    <w:rsid w:val="00925474"/>
    <w:rsid w:val="00925A32"/>
    <w:rsid w:val="009261F3"/>
    <w:rsid w:val="009265E0"/>
    <w:rsid w:val="00926FF4"/>
    <w:rsid w:val="00927286"/>
    <w:rsid w:val="00927B80"/>
    <w:rsid w:val="00927BEC"/>
    <w:rsid w:val="00927E4D"/>
    <w:rsid w:val="009301BF"/>
    <w:rsid w:val="00930397"/>
    <w:rsid w:val="009304FA"/>
    <w:rsid w:val="009307C4"/>
    <w:rsid w:val="009318DF"/>
    <w:rsid w:val="00931A4B"/>
    <w:rsid w:val="00931C05"/>
    <w:rsid w:val="00931DF1"/>
    <w:rsid w:val="00931E29"/>
    <w:rsid w:val="0093266A"/>
    <w:rsid w:val="0093269D"/>
    <w:rsid w:val="00932D0F"/>
    <w:rsid w:val="00933989"/>
    <w:rsid w:val="0093411D"/>
    <w:rsid w:val="009342C0"/>
    <w:rsid w:val="00934E31"/>
    <w:rsid w:val="00934FAB"/>
    <w:rsid w:val="009353A6"/>
    <w:rsid w:val="009357A9"/>
    <w:rsid w:val="00937D20"/>
    <w:rsid w:val="00940186"/>
    <w:rsid w:val="00940E47"/>
    <w:rsid w:val="00941137"/>
    <w:rsid w:val="00941C27"/>
    <w:rsid w:val="00941DF1"/>
    <w:rsid w:val="00941F58"/>
    <w:rsid w:val="0094244E"/>
    <w:rsid w:val="0094350D"/>
    <w:rsid w:val="00943B48"/>
    <w:rsid w:val="00944481"/>
    <w:rsid w:val="0094500E"/>
    <w:rsid w:val="00945527"/>
    <w:rsid w:val="009456B5"/>
    <w:rsid w:val="00946DA1"/>
    <w:rsid w:val="00946E80"/>
    <w:rsid w:val="009470D7"/>
    <w:rsid w:val="00950DE2"/>
    <w:rsid w:val="00950F73"/>
    <w:rsid w:val="00950FB1"/>
    <w:rsid w:val="00951158"/>
    <w:rsid w:val="00951562"/>
    <w:rsid w:val="00951E96"/>
    <w:rsid w:val="009524A1"/>
    <w:rsid w:val="0095326D"/>
    <w:rsid w:val="009537D0"/>
    <w:rsid w:val="00953AF2"/>
    <w:rsid w:val="00954326"/>
    <w:rsid w:val="00954505"/>
    <w:rsid w:val="0095488F"/>
    <w:rsid w:val="009548BB"/>
    <w:rsid w:val="0095671A"/>
    <w:rsid w:val="0095689D"/>
    <w:rsid w:val="00957354"/>
    <w:rsid w:val="009578B9"/>
    <w:rsid w:val="009578FA"/>
    <w:rsid w:val="009602E3"/>
    <w:rsid w:val="0096062D"/>
    <w:rsid w:val="009607CD"/>
    <w:rsid w:val="00960CF5"/>
    <w:rsid w:val="009616E9"/>
    <w:rsid w:val="009617B2"/>
    <w:rsid w:val="00961C9B"/>
    <w:rsid w:val="00961EB0"/>
    <w:rsid w:val="00963795"/>
    <w:rsid w:val="00963B95"/>
    <w:rsid w:val="00963EF0"/>
    <w:rsid w:val="00964C79"/>
    <w:rsid w:val="00964DAF"/>
    <w:rsid w:val="00966183"/>
    <w:rsid w:val="00966777"/>
    <w:rsid w:val="0096704D"/>
    <w:rsid w:val="0096796B"/>
    <w:rsid w:val="009679E8"/>
    <w:rsid w:val="00967BE3"/>
    <w:rsid w:val="009702F7"/>
    <w:rsid w:val="00971134"/>
    <w:rsid w:val="00971FEB"/>
    <w:rsid w:val="00971FFA"/>
    <w:rsid w:val="00972042"/>
    <w:rsid w:val="009737AB"/>
    <w:rsid w:val="00973BF4"/>
    <w:rsid w:val="00973C4F"/>
    <w:rsid w:val="009740E4"/>
    <w:rsid w:val="0097449B"/>
    <w:rsid w:val="009749AF"/>
    <w:rsid w:val="009755E3"/>
    <w:rsid w:val="00975C46"/>
    <w:rsid w:val="00977106"/>
    <w:rsid w:val="009771D5"/>
    <w:rsid w:val="00977566"/>
    <w:rsid w:val="00977FD5"/>
    <w:rsid w:val="009800DF"/>
    <w:rsid w:val="00981412"/>
    <w:rsid w:val="00981698"/>
    <w:rsid w:val="00981B53"/>
    <w:rsid w:val="00982B4A"/>
    <w:rsid w:val="00982B72"/>
    <w:rsid w:val="00983215"/>
    <w:rsid w:val="00983828"/>
    <w:rsid w:val="009842EF"/>
    <w:rsid w:val="009849BA"/>
    <w:rsid w:val="00984DA9"/>
    <w:rsid w:val="009854D0"/>
    <w:rsid w:val="00985770"/>
    <w:rsid w:val="00986978"/>
    <w:rsid w:val="00986B94"/>
    <w:rsid w:val="0098722D"/>
    <w:rsid w:val="009879B1"/>
    <w:rsid w:val="00987CE1"/>
    <w:rsid w:val="00990110"/>
    <w:rsid w:val="009911DF"/>
    <w:rsid w:val="00991BA9"/>
    <w:rsid w:val="0099295A"/>
    <w:rsid w:val="00992CB1"/>
    <w:rsid w:val="00993ACF"/>
    <w:rsid w:val="00994377"/>
    <w:rsid w:val="00994D77"/>
    <w:rsid w:val="00995095"/>
    <w:rsid w:val="00995D05"/>
    <w:rsid w:val="00995D99"/>
    <w:rsid w:val="00996A6C"/>
    <w:rsid w:val="00996EAD"/>
    <w:rsid w:val="0099723F"/>
    <w:rsid w:val="009A0021"/>
    <w:rsid w:val="009A0E9D"/>
    <w:rsid w:val="009A1802"/>
    <w:rsid w:val="009A240B"/>
    <w:rsid w:val="009A2BB6"/>
    <w:rsid w:val="009A2CBB"/>
    <w:rsid w:val="009A3A74"/>
    <w:rsid w:val="009A4155"/>
    <w:rsid w:val="009A47F5"/>
    <w:rsid w:val="009A557A"/>
    <w:rsid w:val="009A5C0D"/>
    <w:rsid w:val="009A61FC"/>
    <w:rsid w:val="009A706D"/>
    <w:rsid w:val="009A78CA"/>
    <w:rsid w:val="009A7A31"/>
    <w:rsid w:val="009A7B54"/>
    <w:rsid w:val="009A7B78"/>
    <w:rsid w:val="009B11B6"/>
    <w:rsid w:val="009B11BB"/>
    <w:rsid w:val="009B1211"/>
    <w:rsid w:val="009B13C3"/>
    <w:rsid w:val="009B146C"/>
    <w:rsid w:val="009B150C"/>
    <w:rsid w:val="009B1E49"/>
    <w:rsid w:val="009B23CB"/>
    <w:rsid w:val="009B2658"/>
    <w:rsid w:val="009B26E6"/>
    <w:rsid w:val="009B3DA8"/>
    <w:rsid w:val="009B41F6"/>
    <w:rsid w:val="009B4B26"/>
    <w:rsid w:val="009B5317"/>
    <w:rsid w:val="009B53B5"/>
    <w:rsid w:val="009B5D7B"/>
    <w:rsid w:val="009B63CB"/>
    <w:rsid w:val="009B67F3"/>
    <w:rsid w:val="009B6918"/>
    <w:rsid w:val="009B6BC9"/>
    <w:rsid w:val="009B77F1"/>
    <w:rsid w:val="009B7F3B"/>
    <w:rsid w:val="009C0781"/>
    <w:rsid w:val="009C084F"/>
    <w:rsid w:val="009C0A5C"/>
    <w:rsid w:val="009C0C58"/>
    <w:rsid w:val="009C12B7"/>
    <w:rsid w:val="009C1E30"/>
    <w:rsid w:val="009C201D"/>
    <w:rsid w:val="009C34E8"/>
    <w:rsid w:val="009C4678"/>
    <w:rsid w:val="009C5D47"/>
    <w:rsid w:val="009C5E08"/>
    <w:rsid w:val="009C5F4C"/>
    <w:rsid w:val="009C670D"/>
    <w:rsid w:val="009C696B"/>
    <w:rsid w:val="009C7997"/>
    <w:rsid w:val="009C7B6A"/>
    <w:rsid w:val="009C7C15"/>
    <w:rsid w:val="009C7E24"/>
    <w:rsid w:val="009C7FCF"/>
    <w:rsid w:val="009D01C3"/>
    <w:rsid w:val="009D11E2"/>
    <w:rsid w:val="009D1368"/>
    <w:rsid w:val="009D1C49"/>
    <w:rsid w:val="009D20B9"/>
    <w:rsid w:val="009D4369"/>
    <w:rsid w:val="009D572A"/>
    <w:rsid w:val="009D5DAE"/>
    <w:rsid w:val="009D6301"/>
    <w:rsid w:val="009D6C2B"/>
    <w:rsid w:val="009D7810"/>
    <w:rsid w:val="009D7EF2"/>
    <w:rsid w:val="009E07C6"/>
    <w:rsid w:val="009E15B4"/>
    <w:rsid w:val="009E16A1"/>
    <w:rsid w:val="009E1D5A"/>
    <w:rsid w:val="009E2582"/>
    <w:rsid w:val="009E2661"/>
    <w:rsid w:val="009E2E5A"/>
    <w:rsid w:val="009E2F32"/>
    <w:rsid w:val="009E411E"/>
    <w:rsid w:val="009E5290"/>
    <w:rsid w:val="009E5886"/>
    <w:rsid w:val="009E641A"/>
    <w:rsid w:val="009E719C"/>
    <w:rsid w:val="009E75D6"/>
    <w:rsid w:val="009E78AF"/>
    <w:rsid w:val="009F0489"/>
    <w:rsid w:val="009F18A2"/>
    <w:rsid w:val="009F1DF9"/>
    <w:rsid w:val="009F249E"/>
    <w:rsid w:val="009F25AA"/>
    <w:rsid w:val="009F2FBC"/>
    <w:rsid w:val="009F308C"/>
    <w:rsid w:val="009F3FF5"/>
    <w:rsid w:val="009F48E9"/>
    <w:rsid w:val="009F5BAF"/>
    <w:rsid w:val="009F5C7C"/>
    <w:rsid w:val="009F5CFC"/>
    <w:rsid w:val="009F62CF"/>
    <w:rsid w:val="009F696C"/>
    <w:rsid w:val="009F6C5C"/>
    <w:rsid w:val="009F6EF3"/>
    <w:rsid w:val="009F7A56"/>
    <w:rsid w:val="009F7EE5"/>
    <w:rsid w:val="00A00922"/>
    <w:rsid w:val="00A00BB9"/>
    <w:rsid w:val="00A01359"/>
    <w:rsid w:val="00A03153"/>
    <w:rsid w:val="00A03477"/>
    <w:rsid w:val="00A03B58"/>
    <w:rsid w:val="00A03D74"/>
    <w:rsid w:val="00A0495D"/>
    <w:rsid w:val="00A04ACC"/>
    <w:rsid w:val="00A05FAC"/>
    <w:rsid w:val="00A0660B"/>
    <w:rsid w:val="00A06A67"/>
    <w:rsid w:val="00A06BF6"/>
    <w:rsid w:val="00A07A11"/>
    <w:rsid w:val="00A10E5C"/>
    <w:rsid w:val="00A116DD"/>
    <w:rsid w:val="00A12098"/>
    <w:rsid w:val="00A1311E"/>
    <w:rsid w:val="00A13EE7"/>
    <w:rsid w:val="00A15E89"/>
    <w:rsid w:val="00A1601D"/>
    <w:rsid w:val="00A16461"/>
    <w:rsid w:val="00A16C55"/>
    <w:rsid w:val="00A17B07"/>
    <w:rsid w:val="00A20090"/>
    <w:rsid w:val="00A200E5"/>
    <w:rsid w:val="00A2010C"/>
    <w:rsid w:val="00A202A7"/>
    <w:rsid w:val="00A203FE"/>
    <w:rsid w:val="00A20628"/>
    <w:rsid w:val="00A20810"/>
    <w:rsid w:val="00A21B97"/>
    <w:rsid w:val="00A21EE4"/>
    <w:rsid w:val="00A21FEA"/>
    <w:rsid w:val="00A22420"/>
    <w:rsid w:val="00A23161"/>
    <w:rsid w:val="00A2322A"/>
    <w:rsid w:val="00A2388A"/>
    <w:rsid w:val="00A23FF7"/>
    <w:rsid w:val="00A24220"/>
    <w:rsid w:val="00A247EE"/>
    <w:rsid w:val="00A24F03"/>
    <w:rsid w:val="00A254E5"/>
    <w:rsid w:val="00A257DD"/>
    <w:rsid w:val="00A25B25"/>
    <w:rsid w:val="00A25CB5"/>
    <w:rsid w:val="00A25FA5"/>
    <w:rsid w:val="00A260AF"/>
    <w:rsid w:val="00A26624"/>
    <w:rsid w:val="00A27E65"/>
    <w:rsid w:val="00A30B9F"/>
    <w:rsid w:val="00A31218"/>
    <w:rsid w:val="00A32072"/>
    <w:rsid w:val="00A3282D"/>
    <w:rsid w:val="00A32AA0"/>
    <w:rsid w:val="00A32D9B"/>
    <w:rsid w:val="00A3373D"/>
    <w:rsid w:val="00A3383D"/>
    <w:rsid w:val="00A34914"/>
    <w:rsid w:val="00A35A78"/>
    <w:rsid w:val="00A35CEF"/>
    <w:rsid w:val="00A35D9D"/>
    <w:rsid w:val="00A35DF4"/>
    <w:rsid w:val="00A36D40"/>
    <w:rsid w:val="00A371B8"/>
    <w:rsid w:val="00A3775F"/>
    <w:rsid w:val="00A37BA9"/>
    <w:rsid w:val="00A37D1A"/>
    <w:rsid w:val="00A37DC3"/>
    <w:rsid w:val="00A4133A"/>
    <w:rsid w:val="00A41974"/>
    <w:rsid w:val="00A42580"/>
    <w:rsid w:val="00A42A42"/>
    <w:rsid w:val="00A43EF6"/>
    <w:rsid w:val="00A44090"/>
    <w:rsid w:val="00A44348"/>
    <w:rsid w:val="00A44691"/>
    <w:rsid w:val="00A45A5F"/>
    <w:rsid w:val="00A45FA1"/>
    <w:rsid w:val="00A46E9A"/>
    <w:rsid w:val="00A46F81"/>
    <w:rsid w:val="00A47F06"/>
    <w:rsid w:val="00A51682"/>
    <w:rsid w:val="00A516FE"/>
    <w:rsid w:val="00A51A59"/>
    <w:rsid w:val="00A52D4E"/>
    <w:rsid w:val="00A547B0"/>
    <w:rsid w:val="00A548DB"/>
    <w:rsid w:val="00A54D9E"/>
    <w:rsid w:val="00A54E50"/>
    <w:rsid w:val="00A559D7"/>
    <w:rsid w:val="00A55A2B"/>
    <w:rsid w:val="00A568D0"/>
    <w:rsid w:val="00A56CE1"/>
    <w:rsid w:val="00A571A2"/>
    <w:rsid w:val="00A5740F"/>
    <w:rsid w:val="00A57DCA"/>
    <w:rsid w:val="00A6027C"/>
    <w:rsid w:val="00A60389"/>
    <w:rsid w:val="00A6116A"/>
    <w:rsid w:val="00A6182F"/>
    <w:rsid w:val="00A618A9"/>
    <w:rsid w:val="00A61F9F"/>
    <w:rsid w:val="00A625E6"/>
    <w:rsid w:val="00A6287B"/>
    <w:rsid w:val="00A62FD7"/>
    <w:rsid w:val="00A635FB"/>
    <w:rsid w:val="00A64967"/>
    <w:rsid w:val="00A6497C"/>
    <w:rsid w:val="00A64A53"/>
    <w:rsid w:val="00A64ACF"/>
    <w:rsid w:val="00A6600B"/>
    <w:rsid w:val="00A662A1"/>
    <w:rsid w:val="00A67255"/>
    <w:rsid w:val="00A67F17"/>
    <w:rsid w:val="00A703B1"/>
    <w:rsid w:val="00A7047F"/>
    <w:rsid w:val="00A71C61"/>
    <w:rsid w:val="00A72F2D"/>
    <w:rsid w:val="00A7387F"/>
    <w:rsid w:val="00A738DB"/>
    <w:rsid w:val="00A74116"/>
    <w:rsid w:val="00A76047"/>
    <w:rsid w:val="00A76E46"/>
    <w:rsid w:val="00A7711D"/>
    <w:rsid w:val="00A7736A"/>
    <w:rsid w:val="00A800D4"/>
    <w:rsid w:val="00A80572"/>
    <w:rsid w:val="00A80DC6"/>
    <w:rsid w:val="00A817C1"/>
    <w:rsid w:val="00A82A19"/>
    <w:rsid w:val="00A837F4"/>
    <w:rsid w:val="00A83E7A"/>
    <w:rsid w:val="00A84001"/>
    <w:rsid w:val="00A8421A"/>
    <w:rsid w:val="00A84FFE"/>
    <w:rsid w:val="00A852CF"/>
    <w:rsid w:val="00A85703"/>
    <w:rsid w:val="00A86426"/>
    <w:rsid w:val="00A8664E"/>
    <w:rsid w:val="00A866B8"/>
    <w:rsid w:val="00A86AD2"/>
    <w:rsid w:val="00A86DEF"/>
    <w:rsid w:val="00A86F0F"/>
    <w:rsid w:val="00A87885"/>
    <w:rsid w:val="00A8797D"/>
    <w:rsid w:val="00A87989"/>
    <w:rsid w:val="00A87BBF"/>
    <w:rsid w:val="00A87D2C"/>
    <w:rsid w:val="00A906AF"/>
    <w:rsid w:val="00A90751"/>
    <w:rsid w:val="00A91F02"/>
    <w:rsid w:val="00A92E3E"/>
    <w:rsid w:val="00A92E78"/>
    <w:rsid w:val="00A93234"/>
    <w:rsid w:val="00A9331C"/>
    <w:rsid w:val="00A933CC"/>
    <w:rsid w:val="00A93AA9"/>
    <w:rsid w:val="00A93D99"/>
    <w:rsid w:val="00A948AD"/>
    <w:rsid w:val="00A957BA"/>
    <w:rsid w:val="00A95A7A"/>
    <w:rsid w:val="00A95ADE"/>
    <w:rsid w:val="00A96EAC"/>
    <w:rsid w:val="00A974F0"/>
    <w:rsid w:val="00A976BB"/>
    <w:rsid w:val="00AA058B"/>
    <w:rsid w:val="00AA0724"/>
    <w:rsid w:val="00AA0858"/>
    <w:rsid w:val="00AA095E"/>
    <w:rsid w:val="00AA0CCB"/>
    <w:rsid w:val="00AA138F"/>
    <w:rsid w:val="00AA150D"/>
    <w:rsid w:val="00AA158B"/>
    <w:rsid w:val="00AA3853"/>
    <w:rsid w:val="00AA3AA9"/>
    <w:rsid w:val="00AA40DF"/>
    <w:rsid w:val="00AA553A"/>
    <w:rsid w:val="00AA5BFE"/>
    <w:rsid w:val="00AA5D57"/>
    <w:rsid w:val="00AA5F3D"/>
    <w:rsid w:val="00AA66E4"/>
    <w:rsid w:val="00AA6A69"/>
    <w:rsid w:val="00AA6BB5"/>
    <w:rsid w:val="00AA6EB9"/>
    <w:rsid w:val="00AA7048"/>
    <w:rsid w:val="00AA70FB"/>
    <w:rsid w:val="00AA73E2"/>
    <w:rsid w:val="00AA77E5"/>
    <w:rsid w:val="00AA79DD"/>
    <w:rsid w:val="00AB10AD"/>
    <w:rsid w:val="00AB1252"/>
    <w:rsid w:val="00AB1480"/>
    <w:rsid w:val="00AB28EF"/>
    <w:rsid w:val="00AB2957"/>
    <w:rsid w:val="00AB2D6C"/>
    <w:rsid w:val="00AB2DA3"/>
    <w:rsid w:val="00AB33A3"/>
    <w:rsid w:val="00AB3658"/>
    <w:rsid w:val="00AB414A"/>
    <w:rsid w:val="00AB44F9"/>
    <w:rsid w:val="00AB49DD"/>
    <w:rsid w:val="00AB4BB6"/>
    <w:rsid w:val="00AB4BFA"/>
    <w:rsid w:val="00AB509E"/>
    <w:rsid w:val="00AB55B9"/>
    <w:rsid w:val="00AB56FB"/>
    <w:rsid w:val="00AB5F47"/>
    <w:rsid w:val="00AB64F4"/>
    <w:rsid w:val="00AB67E6"/>
    <w:rsid w:val="00AB68EE"/>
    <w:rsid w:val="00AB7385"/>
    <w:rsid w:val="00AB7477"/>
    <w:rsid w:val="00AB79B9"/>
    <w:rsid w:val="00AC08F3"/>
    <w:rsid w:val="00AC0B39"/>
    <w:rsid w:val="00AC0DC5"/>
    <w:rsid w:val="00AC116E"/>
    <w:rsid w:val="00AC11C1"/>
    <w:rsid w:val="00AC1824"/>
    <w:rsid w:val="00AC207D"/>
    <w:rsid w:val="00AC2113"/>
    <w:rsid w:val="00AC23FC"/>
    <w:rsid w:val="00AC315E"/>
    <w:rsid w:val="00AC3793"/>
    <w:rsid w:val="00AC3A21"/>
    <w:rsid w:val="00AC3E78"/>
    <w:rsid w:val="00AC4B22"/>
    <w:rsid w:val="00AC5351"/>
    <w:rsid w:val="00AC598E"/>
    <w:rsid w:val="00AC68C0"/>
    <w:rsid w:val="00AC7490"/>
    <w:rsid w:val="00AC7B8A"/>
    <w:rsid w:val="00AC7F46"/>
    <w:rsid w:val="00AD0025"/>
    <w:rsid w:val="00AD0A59"/>
    <w:rsid w:val="00AD1903"/>
    <w:rsid w:val="00AD1B18"/>
    <w:rsid w:val="00AD1ECC"/>
    <w:rsid w:val="00AD2189"/>
    <w:rsid w:val="00AD2488"/>
    <w:rsid w:val="00AD2896"/>
    <w:rsid w:val="00AD37DA"/>
    <w:rsid w:val="00AD4D72"/>
    <w:rsid w:val="00AD5BC9"/>
    <w:rsid w:val="00AD5D9D"/>
    <w:rsid w:val="00AD6220"/>
    <w:rsid w:val="00AE007D"/>
    <w:rsid w:val="00AE0B95"/>
    <w:rsid w:val="00AE103C"/>
    <w:rsid w:val="00AE1326"/>
    <w:rsid w:val="00AE1897"/>
    <w:rsid w:val="00AE2189"/>
    <w:rsid w:val="00AE2955"/>
    <w:rsid w:val="00AE2E67"/>
    <w:rsid w:val="00AE2E70"/>
    <w:rsid w:val="00AE30E7"/>
    <w:rsid w:val="00AE3E6B"/>
    <w:rsid w:val="00AE40DA"/>
    <w:rsid w:val="00AE4D43"/>
    <w:rsid w:val="00AE550B"/>
    <w:rsid w:val="00AE5EC7"/>
    <w:rsid w:val="00AE6199"/>
    <w:rsid w:val="00AE640E"/>
    <w:rsid w:val="00AE64CE"/>
    <w:rsid w:val="00AE65F3"/>
    <w:rsid w:val="00AE6B9A"/>
    <w:rsid w:val="00AE6EF3"/>
    <w:rsid w:val="00AE721F"/>
    <w:rsid w:val="00AE7E13"/>
    <w:rsid w:val="00AE7F72"/>
    <w:rsid w:val="00AF01A5"/>
    <w:rsid w:val="00AF102C"/>
    <w:rsid w:val="00AF1936"/>
    <w:rsid w:val="00AF1960"/>
    <w:rsid w:val="00AF1CF8"/>
    <w:rsid w:val="00AF242D"/>
    <w:rsid w:val="00AF29C9"/>
    <w:rsid w:val="00AF34FB"/>
    <w:rsid w:val="00AF355C"/>
    <w:rsid w:val="00AF3D6F"/>
    <w:rsid w:val="00AF4037"/>
    <w:rsid w:val="00AF414F"/>
    <w:rsid w:val="00AF41BC"/>
    <w:rsid w:val="00AF442D"/>
    <w:rsid w:val="00AF4518"/>
    <w:rsid w:val="00AF45A6"/>
    <w:rsid w:val="00AF503F"/>
    <w:rsid w:val="00AF5A58"/>
    <w:rsid w:val="00AF69B5"/>
    <w:rsid w:val="00AF7647"/>
    <w:rsid w:val="00AF782E"/>
    <w:rsid w:val="00AF79A1"/>
    <w:rsid w:val="00B0015D"/>
    <w:rsid w:val="00B00DD2"/>
    <w:rsid w:val="00B00FF1"/>
    <w:rsid w:val="00B010A8"/>
    <w:rsid w:val="00B0174D"/>
    <w:rsid w:val="00B020D0"/>
    <w:rsid w:val="00B034F9"/>
    <w:rsid w:val="00B041B7"/>
    <w:rsid w:val="00B047CC"/>
    <w:rsid w:val="00B0544F"/>
    <w:rsid w:val="00B066DE"/>
    <w:rsid w:val="00B070AA"/>
    <w:rsid w:val="00B070D7"/>
    <w:rsid w:val="00B075CF"/>
    <w:rsid w:val="00B07932"/>
    <w:rsid w:val="00B0793F"/>
    <w:rsid w:val="00B1061B"/>
    <w:rsid w:val="00B10F7C"/>
    <w:rsid w:val="00B1174B"/>
    <w:rsid w:val="00B12A90"/>
    <w:rsid w:val="00B12B08"/>
    <w:rsid w:val="00B12CB8"/>
    <w:rsid w:val="00B14891"/>
    <w:rsid w:val="00B16960"/>
    <w:rsid w:val="00B16B34"/>
    <w:rsid w:val="00B175FF"/>
    <w:rsid w:val="00B1782C"/>
    <w:rsid w:val="00B17B33"/>
    <w:rsid w:val="00B17FD5"/>
    <w:rsid w:val="00B20AAB"/>
    <w:rsid w:val="00B20AFD"/>
    <w:rsid w:val="00B21404"/>
    <w:rsid w:val="00B21902"/>
    <w:rsid w:val="00B21996"/>
    <w:rsid w:val="00B21A09"/>
    <w:rsid w:val="00B230FB"/>
    <w:rsid w:val="00B237F5"/>
    <w:rsid w:val="00B2395C"/>
    <w:rsid w:val="00B245B2"/>
    <w:rsid w:val="00B248DB"/>
    <w:rsid w:val="00B24C2E"/>
    <w:rsid w:val="00B25838"/>
    <w:rsid w:val="00B260C3"/>
    <w:rsid w:val="00B266D5"/>
    <w:rsid w:val="00B26B7C"/>
    <w:rsid w:val="00B279BD"/>
    <w:rsid w:val="00B27ADC"/>
    <w:rsid w:val="00B27C4B"/>
    <w:rsid w:val="00B27E69"/>
    <w:rsid w:val="00B30013"/>
    <w:rsid w:val="00B304CF"/>
    <w:rsid w:val="00B30818"/>
    <w:rsid w:val="00B30B67"/>
    <w:rsid w:val="00B31E1A"/>
    <w:rsid w:val="00B323CB"/>
    <w:rsid w:val="00B32892"/>
    <w:rsid w:val="00B32C58"/>
    <w:rsid w:val="00B335CA"/>
    <w:rsid w:val="00B33A29"/>
    <w:rsid w:val="00B35810"/>
    <w:rsid w:val="00B3583B"/>
    <w:rsid w:val="00B35985"/>
    <w:rsid w:val="00B359D7"/>
    <w:rsid w:val="00B35FAC"/>
    <w:rsid w:val="00B36E6C"/>
    <w:rsid w:val="00B3753F"/>
    <w:rsid w:val="00B41BA1"/>
    <w:rsid w:val="00B41EC8"/>
    <w:rsid w:val="00B41F75"/>
    <w:rsid w:val="00B42A43"/>
    <w:rsid w:val="00B4389B"/>
    <w:rsid w:val="00B43B76"/>
    <w:rsid w:val="00B43F53"/>
    <w:rsid w:val="00B441E6"/>
    <w:rsid w:val="00B44DE8"/>
    <w:rsid w:val="00B4507F"/>
    <w:rsid w:val="00B455CD"/>
    <w:rsid w:val="00B45B38"/>
    <w:rsid w:val="00B463D3"/>
    <w:rsid w:val="00B46611"/>
    <w:rsid w:val="00B4692C"/>
    <w:rsid w:val="00B46931"/>
    <w:rsid w:val="00B4695A"/>
    <w:rsid w:val="00B46A3D"/>
    <w:rsid w:val="00B46A67"/>
    <w:rsid w:val="00B46DE7"/>
    <w:rsid w:val="00B47321"/>
    <w:rsid w:val="00B47B7A"/>
    <w:rsid w:val="00B5050E"/>
    <w:rsid w:val="00B50708"/>
    <w:rsid w:val="00B50CDD"/>
    <w:rsid w:val="00B5182D"/>
    <w:rsid w:val="00B51FC7"/>
    <w:rsid w:val="00B5202A"/>
    <w:rsid w:val="00B520A5"/>
    <w:rsid w:val="00B521E5"/>
    <w:rsid w:val="00B527C2"/>
    <w:rsid w:val="00B52BB7"/>
    <w:rsid w:val="00B52C3D"/>
    <w:rsid w:val="00B54066"/>
    <w:rsid w:val="00B55592"/>
    <w:rsid w:val="00B5582B"/>
    <w:rsid w:val="00B55AAC"/>
    <w:rsid w:val="00B56EEA"/>
    <w:rsid w:val="00B57972"/>
    <w:rsid w:val="00B57EA3"/>
    <w:rsid w:val="00B57F4D"/>
    <w:rsid w:val="00B600BB"/>
    <w:rsid w:val="00B600D2"/>
    <w:rsid w:val="00B60E29"/>
    <w:rsid w:val="00B616BB"/>
    <w:rsid w:val="00B6171B"/>
    <w:rsid w:val="00B62207"/>
    <w:rsid w:val="00B63436"/>
    <w:rsid w:val="00B6394B"/>
    <w:rsid w:val="00B63D47"/>
    <w:rsid w:val="00B640A4"/>
    <w:rsid w:val="00B64FA2"/>
    <w:rsid w:val="00B659B2"/>
    <w:rsid w:val="00B65B7B"/>
    <w:rsid w:val="00B663A0"/>
    <w:rsid w:val="00B66618"/>
    <w:rsid w:val="00B66939"/>
    <w:rsid w:val="00B6719B"/>
    <w:rsid w:val="00B67A9C"/>
    <w:rsid w:val="00B67ADB"/>
    <w:rsid w:val="00B67D11"/>
    <w:rsid w:val="00B67DB1"/>
    <w:rsid w:val="00B702D7"/>
    <w:rsid w:val="00B7188B"/>
    <w:rsid w:val="00B7311A"/>
    <w:rsid w:val="00B732F6"/>
    <w:rsid w:val="00B73F97"/>
    <w:rsid w:val="00B75399"/>
    <w:rsid w:val="00B75D27"/>
    <w:rsid w:val="00B75DA5"/>
    <w:rsid w:val="00B76D29"/>
    <w:rsid w:val="00B773FB"/>
    <w:rsid w:val="00B77753"/>
    <w:rsid w:val="00B80752"/>
    <w:rsid w:val="00B80B01"/>
    <w:rsid w:val="00B81162"/>
    <w:rsid w:val="00B81602"/>
    <w:rsid w:val="00B81706"/>
    <w:rsid w:val="00B81A18"/>
    <w:rsid w:val="00B8251A"/>
    <w:rsid w:val="00B82E2A"/>
    <w:rsid w:val="00B839D4"/>
    <w:rsid w:val="00B83A90"/>
    <w:rsid w:val="00B845F6"/>
    <w:rsid w:val="00B862D3"/>
    <w:rsid w:val="00B8697F"/>
    <w:rsid w:val="00B86B3C"/>
    <w:rsid w:val="00B86E43"/>
    <w:rsid w:val="00B87629"/>
    <w:rsid w:val="00B87A02"/>
    <w:rsid w:val="00B87B72"/>
    <w:rsid w:val="00B90193"/>
    <w:rsid w:val="00B905E1"/>
    <w:rsid w:val="00B91263"/>
    <w:rsid w:val="00B91B46"/>
    <w:rsid w:val="00B91B5C"/>
    <w:rsid w:val="00B92191"/>
    <w:rsid w:val="00B922A1"/>
    <w:rsid w:val="00B92744"/>
    <w:rsid w:val="00B929E5"/>
    <w:rsid w:val="00B92C02"/>
    <w:rsid w:val="00B93CBC"/>
    <w:rsid w:val="00B93E38"/>
    <w:rsid w:val="00B94902"/>
    <w:rsid w:val="00B94C2F"/>
    <w:rsid w:val="00B95D5C"/>
    <w:rsid w:val="00B95F32"/>
    <w:rsid w:val="00B95FE7"/>
    <w:rsid w:val="00B96131"/>
    <w:rsid w:val="00B96241"/>
    <w:rsid w:val="00B96474"/>
    <w:rsid w:val="00B96AB1"/>
    <w:rsid w:val="00B97997"/>
    <w:rsid w:val="00BA0049"/>
    <w:rsid w:val="00BA12C9"/>
    <w:rsid w:val="00BA37CE"/>
    <w:rsid w:val="00BA42A9"/>
    <w:rsid w:val="00BA4685"/>
    <w:rsid w:val="00BA540A"/>
    <w:rsid w:val="00BA6784"/>
    <w:rsid w:val="00BA6CB8"/>
    <w:rsid w:val="00BA737C"/>
    <w:rsid w:val="00BA7BC5"/>
    <w:rsid w:val="00BA7D5A"/>
    <w:rsid w:val="00BA7EF6"/>
    <w:rsid w:val="00BB036F"/>
    <w:rsid w:val="00BB0B9E"/>
    <w:rsid w:val="00BB14CE"/>
    <w:rsid w:val="00BB1D4C"/>
    <w:rsid w:val="00BB1E7C"/>
    <w:rsid w:val="00BB1FB7"/>
    <w:rsid w:val="00BB2095"/>
    <w:rsid w:val="00BB241F"/>
    <w:rsid w:val="00BB2570"/>
    <w:rsid w:val="00BB2F08"/>
    <w:rsid w:val="00BB30D6"/>
    <w:rsid w:val="00BB33D4"/>
    <w:rsid w:val="00BB3B36"/>
    <w:rsid w:val="00BB3C74"/>
    <w:rsid w:val="00BB4331"/>
    <w:rsid w:val="00BB433B"/>
    <w:rsid w:val="00BB570F"/>
    <w:rsid w:val="00BC0667"/>
    <w:rsid w:val="00BC0BD7"/>
    <w:rsid w:val="00BC13C8"/>
    <w:rsid w:val="00BC1F02"/>
    <w:rsid w:val="00BC22C6"/>
    <w:rsid w:val="00BC2CCB"/>
    <w:rsid w:val="00BC3BEE"/>
    <w:rsid w:val="00BC3C30"/>
    <w:rsid w:val="00BC41FE"/>
    <w:rsid w:val="00BC593D"/>
    <w:rsid w:val="00BC61FB"/>
    <w:rsid w:val="00BC67AF"/>
    <w:rsid w:val="00BC7426"/>
    <w:rsid w:val="00BC749A"/>
    <w:rsid w:val="00BC78DE"/>
    <w:rsid w:val="00BD25AB"/>
    <w:rsid w:val="00BD2AFF"/>
    <w:rsid w:val="00BD4234"/>
    <w:rsid w:val="00BD4891"/>
    <w:rsid w:val="00BD49E7"/>
    <w:rsid w:val="00BD4AD9"/>
    <w:rsid w:val="00BD4CE4"/>
    <w:rsid w:val="00BD5F6D"/>
    <w:rsid w:val="00BD6705"/>
    <w:rsid w:val="00BD6A5B"/>
    <w:rsid w:val="00BD6C48"/>
    <w:rsid w:val="00BD6E73"/>
    <w:rsid w:val="00BD79BF"/>
    <w:rsid w:val="00BE04D6"/>
    <w:rsid w:val="00BE0D20"/>
    <w:rsid w:val="00BE1363"/>
    <w:rsid w:val="00BE1761"/>
    <w:rsid w:val="00BE18F3"/>
    <w:rsid w:val="00BE1E91"/>
    <w:rsid w:val="00BE2117"/>
    <w:rsid w:val="00BE29BD"/>
    <w:rsid w:val="00BE2C82"/>
    <w:rsid w:val="00BE2E0D"/>
    <w:rsid w:val="00BE505E"/>
    <w:rsid w:val="00BE5DCA"/>
    <w:rsid w:val="00BE6500"/>
    <w:rsid w:val="00BE6907"/>
    <w:rsid w:val="00BE6D34"/>
    <w:rsid w:val="00BE73B8"/>
    <w:rsid w:val="00BE7407"/>
    <w:rsid w:val="00BE7C8D"/>
    <w:rsid w:val="00BE7CA0"/>
    <w:rsid w:val="00BF00D4"/>
    <w:rsid w:val="00BF0AF8"/>
    <w:rsid w:val="00BF0D04"/>
    <w:rsid w:val="00BF112D"/>
    <w:rsid w:val="00BF1156"/>
    <w:rsid w:val="00BF16DB"/>
    <w:rsid w:val="00BF1D9C"/>
    <w:rsid w:val="00BF258F"/>
    <w:rsid w:val="00BF2B26"/>
    <w:rsid w:val="00BF2B55"/>
    <w:rsid w:val="00BF2D5C"/>
    <w:rsid w:val="00BF304E"/>
    <w:rsid w:val="00BF31A5"/>
    <w:rsid w:val="00BF3A1F"/>
    <w:rsid w:val="00BF402F"/>
    <w:rsid w:val="00BF42CD"/>
    <w:rsid w:val="00BF50D0"/>
    <w:rsid w:val="00BF5C6C"/>
    <w:rsid w:val="00BF640D"/>
    <w:rsid w:val="00BF71BC"/>
    <w:rsid w:val="00BF7AEC"/>
    <w:rsid w:val="00BF7ED9"/>
    <w:rsid w:val="00C00027"/>
    <w:rsid w:val="00C0007E"/>
    <w:rsid w:val="00C0068A"/>
    <w:rsid w:val="00C009D6"/>
    <w:rsid w:val="00C00E4B"/>
    <w:rsid w:val="00C00F1C"/>
    <w:rsid w:val="00C016A0"/>
    <w:rsid w:val="00C01974"/>
    <w:rsid w:val="00C01AE8"/>
    <w:rsid w:val="00C01B18"/>
    <w:rsid w:val="00C01E67"/>
    <w:rsid w:val="00C03160"/>
    <w:rsid w:val="00C03659"/>
    <w:rsid w:val="00C04727"/>
    <w:rsid w:val="00C05BB7"/>
    <w:rsid w:val="00C06399"/>
    <w:rsid w:val="00C066A8"/>
    <w:rsid w:val="00C06B35"/>
    <w:rsid w:val="00C07298"/>
    <w:rsid w:val="00C07449"/>
    <w:rsid w:val="00C077B5"/>
    <w:rsid w:val="00C1059B"/>
    <w:rsid w:val="00C10784"/>
    <w:rsid w:val="00C109BF"/>
    <w:rsid w:val="00C11B4C"/>
    <w:rsid w:val="00C12570"/>
    <w:rsid w:val="00C1267D"/>
    <w:rsid w:val="00C130FC"/>
    <w:rsid w:val="00C13220"/>
    <w:rsid w:val="00C1385A"/>
    <w:rsid w:val="00C1473F"/>
    <w:rsid w:val="00C1540A"/>
    <w:rsid w:val="00C1704C"/>
    <w:rsid w:val="00C17D5A"/>
    <w:rsid w:val="00C20BE1"/>
    <w:rsid w:val="00C20D19"/>
    <w:rsid w:val="00C2134E"/>
    <w:rsid w:val="00C213A0"/>
    <w:rsid w:val="00C21E3C"/>
    <w:rsid w:val="00C236CD"/>
    <w:rsid w:val="00C237E7"/>
    <w:rsid w:val="00C23F01"/>
    <w:rsid w:val="00C25542"/>
    <w:rsid w:val="00C26190"/>
    <w:rsid w:val="00C26217"/>
    <w:rsid w:val="00C26243"/>
    <w:rsid w:val="00C26A90"/>
    <w:rsid w:val="00C27A23"/>
    <w:rsid w:val="00C3083E"/>
    <w:rsid w:val="00C30C80"/>
    <w:rsid w:val="00C30F6E"/>
    <w:rsid w:val="00C31034"/>
    <w:rsid w:val="00C31435"/>
    <w:rsid w:val="00C317C5"/>
    <w:rsid w:val="00C31C57"/>
    <w:rsid w:val="00C32093"/>
    <w:rsid w:val="00C32CBB"/>
    <w:rsid w:val="00C32FE9"/>
    <w:rsid w:val="00C33C31"/>
    <w:rsid w:val="00C349D9"/>
    <w:rsid w:val="00C34B2F"/>
    <w:rsid w:val="00C34F4B"/>
    <w:rsid w:val="00C351EF"/>
    <w:rsid w:val="00C35858"/>
    <w:rsid w:val="00C36607"/>
    <w:rsid w:val="00C36BF7"/>
    <w:rsid w:val="00C36C75"/>
    <w:rsid w:val="00C37197"/>
    <w:rsid w:val="00C37487"/>
    <w:rsid w:val="00C37812"/>
    <w:rsid w:val="00C41B7F"/>
    <w:rsid w:val="00C4215D"/>
    <w:rsid w:val="00C42B84"/>
    <w:rsid w:val="00C43546"/>
    <w:rsid w:val="00C436DA"/>
    <w:rsid w:val="00C443D7"/>
    <w:rsid w:val="00C443DC"/>
    <w:rsid w:val="00C44567"/>
    <w:rsid w:val="00C44923"/>
    <w:rsid w:val="00C44ACE"/>
    <w:rsid w:val="00C44D9B"/>
    <w:rsid w:val="00C453EC"/>
    <w:rsid w:val="00C45E98"/>
    <w:rsid w:val="00C462DA"/>
    <w:rsid w:val="00C46D12"/>
    <w:rsid w:val="00C479C4"/>
    <w:rsid w:val="00C47A53"/>
    <w:rsid w:val="00C513C5"/>
    <w:rsid w:val="00C519E7"/>
    <w:rsid w:val="00C51D39"/>
    <w:rsid w:val="00C51F24"/>
    <w:rsid w:val="00C51FE5"/>
    <w:rsid w:val="00C52C51"/>
    <w:rsid w:val="00C53BA0"/>
    <w:rsid w:val="00C542A5"/>
    <w:rsid w:val="00C547AD"/>
    <w:rsid w:val="00C547D4"/>
    <w:rsid w:val="00C5484F"/>
    <w:rsid w:val="00C550A3"/>
    <w:rsid w:val="00C55279"/>
    <w:rsid w:val="00C5546C"/>
    <w:rsid w:val="00C5547F"/>
    <w:rsid w:val="00C55788"/>
    <w:rsid w:val="00C55C5E"/>
    <w:rsid w:val="00C55C97"/>
    <w:rsid w:val="00C56999"/>
    <w:rsid w:val="00C56AF5"/>
    <w:rsid w:val="00C57E69"/>
    <w:rsid w:val="00C608F2"/>
    <w:rsid w:val="00C61068"/>
    <w:rsid w:val="00C610A5"/>
    <w:rsid w:val="00C61466"/>
    <w:rsid w:val="00C61568"/>
    <w:rsid w:val="00C61B71"/>
    <w:rsid w:val="00C62007"/>
    <w:rsid w:val="00C62637"/>
    <w:rsid w:val="00C62F08"/>
    <w:rsid w:val="00C63B98"/>
    <w:rsid w:val="00C63F80"/>
    <w:rsid w:val="00C64D09"/>
    <w:rsid w:val="00C657C8"/>
    <w:rsid w:val="00C65EC7"/>
    <w:rsid w:val="00C66922"/>
    <w:rsid w:val="00C66B01"/>
    <w:rsid w:val="00C66D83"/>
    <w:rsid w:val="00C7017B"/>
    <w:rsid w:val="00C707FD"/>
    <w:rsid w:val="00C70A45"/>
    <w:rsid w:val="00C70ABA"/>
    <w:rsid w:val="00C70E73"/>
    <w:rsid w:val="00C71D4D"/>
    <w:rsid w:val="00C7346A"/>
    <w:rsid w:val="00C73F2E"/>
    <w:rsid w:val="00C7411B"/>
    <w:rsid w:val="00C75EE4"/>
    <w:rsid w:val="00C76310"/>
    <w:rsid w:val="00C766DB"/>
    <w:rsid w:val="00C76B5C"/>
    <w:rsid w:val="00C76BDA"/>
    <w:rsid w:val="00C77062"/>
    <w:rsid w:val="00C773C7"/>
    <w:rsid w:val="00C77698"/>
    <w:rsid w:val="00C77C28"/>
    <w:rsid w:val="00C80A2E"/>
    <w:rsid w:val="00C80B71"/>
    <w:rsid w:val="00C80E66"/>
    <w:rsid w:val="00C80FEB"/>
    <w:rsid w:val="00C810AF"/>
    <w:rsid w:val="00C811DC"/>
    <w:rsid w:val="00C816E9"/>
    <w:rsid w:val="00C82704"/>
    <w:rsid w:val="00C83AB3"/>
    <w:rsid w:val="00C843F2"/>
    <w:rsid w:val="00C846F3"/>
    <w:rsid w:val="00C84EE1"/>
    <w:rsid w:val="00C852E2"/>
    <w:rsid w:val="00C8531C"/>
    <w:rsid w:val="00C85F06"/>
    <w:rsid w:val="00C861A5"/>
    <w:rsid w:val="00C86A85"/>
    <w:rsid w:val="00C87475"/>
    <w:rsid w:val="00C87EBC"/>
    <w:rsid w:val="00C906F2"/>
    <w:rsid w:val="00C919F3"/>
    <w:rsid w:val="00C93B06"/>
    <w:rsid w:val="00C93C6B"/>
    <w:rsid w:val="00C93D10"/>
    <w:rsid w:val="00C9468B"/>
    <w:rsid w:val="00C94E4B"/>
    <w:rsid w:val="00C96032"/>
    <w:rsid w:val="00C960A2"/>
    <w:rsid w:val="00C9636D"/>
    <w:rsid w:val="00C96F33"/>
    <w:rsid w:val="00C97468"/>
    <w:rsid w:val="00CA1068"/>
    <w:rsid w:val="00CA130A"/>
    <w:rsid w:val="00CA1BEA"/>
    <w:rsid w:val="00CA1EBC"/>
    <w:rsid w:val="00CA2A98"/>
    <w:rsid w:val="00CA2AA2"/>
    <w:rsid w:val="00CA3170"/>
    <w:rsid w:val="00CA46F7"/>
    <w:rsid w:val="00CA47A1"/>
    <w:rsid w:val="00CA5079"/>
    <w:rsid w:val="00CA50D8"/>
    <w:rsid w:val="00CA523C"/>
    <w:rsid w:val="00CA5447"/>
    <w:rsid w:val="00CA5BD9"/>
    <w:rsid w:val="00CA6023"/>
    <w:rsid w:val="00CA606C"/>
    <w:rsid w:val="00CA61AB"/>
    <w:rsid w:val="00CA6505"/>
    <w:rsid w:val="00CA673B"/>
    <w:rsid w:val="00CA6745"/>
    <w:rsid w:val="00CA6B79"/>
    <w:rsid w:val="00CA7DB9"/>
    <w:rsid w:val="00CB002B"/>
    <w:rsid w:val="00CB0BAF"/>
    <w:rsid w:val="00CB1924"/>
    <w:rsid w:val="00CB1B50"/>
    <w:rsid w:val="00CB1F36"/>
    <w:rsid w:val="00CB2474"/>
    <w:rsid w:val="00CB2A1B"/>
    <w:rsid w:val="00CB37C7"/>
    <w:rsid w:val="00CB3FC8"/>
    <w:rsid w:val="00CB449C"/>
    <w:rsid w:val="00CB4CCE"/>
    <w:rsid w:val="00CB4F7A"/>
    <w:rsid w:val="00CB556F"/>
    <w:rsid w:val="00CB5CA2"/>
    <w:rsid w:val="00CB695C"/>
    <w:rsid w:val="00CB69CA"/>
    <w:rsid w:val="00CB7D5E"/>
    <w:rsid w:val="00CC0096"/>
    <w:rsid w:val="00CC03AB"/>
    <w:rsid w:val="00CC0C8A"/>
    <w:rsid w:val="00CC18E8"/>
    <w:rsid w:val="00CC23F8"/>
    <w:rsid w:val="00CC26B3"/>
    <w:rsid w:val="00CC2A9E"/>
    <w:rsid w:val="00CC38F6"/>
    <w:rsid w:val="00CC3DA5"/>
    <w:rsid w:val="00CC484D"/>
    <w:rsid w:val="00CC4C08"/>
    <w:rsid w:val="00CC4D47"/>
    <w:rsid w:val="00CC502F"/>
    <w:rsid w:val="00CC50DE"/>
    <w:rsid w:val="00CC5349"/>
    <w:rsid w:val="00CC55C0"/>
    <w:rsid w:val="00CC56F9"/>
    <w:rsid w:val="00CC5E56"/>
    <w:rsid w:val="00CC6360"/>
    <w:rsid w:val="00CC647E"/>
    <w:rsid w:val="00CC6E7D"/>
    <w:rsid w:val="00CC7ADF"/>
    <w:rsid w:val="00CD0CA0"/>
    <w:rsid w:val="00CD1C0F"/>
    <w:rsid w:val="00CD2947"/>
    <w:rsid w:val="00CD2DD6"/>
    <w:rsid w:val="00CD2F28"/>
    <w:rsid w:val="00CD346B"/>
    <w:rsid w:val="00CD37D1"/>
    <w:rsid w:val="00CD3D9B"/>
    <w:rsid w:val="00CD4957"/>
    <w:rsid w:val="00CD5161"/>
    <w:rsid w:val="00CD535B"/>
    <w:rsid w:val="00CD56F5"/>
    <w:rsid w:val="00CD5B95"/>
    <w:rsid w:val="00CD62CC"/>
    <w:rsid w:val="00CD695E"/>
    <w:rsid w:val="00CD6BCD"/>
    <w:rsid w:val="00CD7007"/>
    <w:rsid w:val="00CD70D8"/>
    <w:rsid w:val="00CD7135"/>
    <w:rsid w:val="00CE0100"/>
    <w:rsid w:val="00CE0C95"/>
    <w:rsid w:val="00CE0E5C"/>
    <w:rsid w:val="00CE1128"/>
    <w:rsid w:val="00CE15AB"/>
    <w:rsid w:val="00CE17DA"/>
    <w:rsid w:val="00CE30DC"/>
    <w:rsid w:val="00CE34A0"/>
    <w:rsid w:val="00CE36AD"/>
    <w:rsid w:val="00CE3E44"/>
    <w:rsid w:val="00CE4308"/>
    <w:rsid w:val="00CE5019"/>
    <w:rsid w:val="00CE549A"/>
    <w:rsid w:val="00CE5A92"/>
    <w:rsid w:val="00CE6135"/>
    <w:rsid w:val="00CE6693"/>
    <w:rsid w:val="00CE6711"/>
    <w:rsid w:val="00CE67CB"/>
    <w:rsid w:val="00CE6882"/>
    <w:rsid w:val="00CE70C4"/>
    <w:rsid w:val="00CE72DF"/>
    <w:rsid w:val="00CE7F44"/>
    <w:rsid w:val="00CF025B"/>
    <w:rsid w:val="00CF323E"/>
    <w:rsid w:val="00CF4164"/>
    <w:rsid w:val="00CF5B25"/>
    <w:rsid w:val="00CF5CC9"/>
    <w:rsid w:val="00CF5E26"/>
    <w:rsid w:val="00CF6073"/>
    <w:rsid w:val="00CF62CB"/>
    <w:rsid w:val="00CF64FD"/>
    <w:rsid w:val="00CF70D1"/>
    <w:rsid w:val="00CF7D17"/>
    <w:rsid w:val="00D007B2"/>
    <w:rsid w:val="00D01010"/>
    <w:rsid w:val="00D0299F"/>
    <w:rsid w:val="00D03218"/>
    <w:rsid w:val="00D03B01"/>
    <w:rsid w:val="00D03B9F"/>
    <w:rsid w:val="00D03CA5"/>
    <w:rsid w:val="00D03CB0"/>
    <w:rsid w:val="00D03CD7"/>
    <w:rsid w:val="00D03D3C"/>
    <w:rsid w:val="00D03DD9"/>
    <w:rsid w:val="00D047AE"/>
    <w:rsid w:val="00D048CE"/>
    <w:rsid w:val="00D055AE"/>
    <w:rsid w:val="00D05C38"/>
    <w:rsid w:val="00D066A1"/>
    <w:rsid w:val="00D06763"/>
    <w:rsid w:val="00D07884"/>
    <w:rsid w:val="00D10260"/>
    <w:rsid w:val="00D115CF"/>
    <w:rsid w:val="00D11E2D"/>
    <w:rsid w:val="00D12022"/>
    <w:rsid w:val="00D12178"/>
    <w:rsid w:val="00D12AAB"/>
    <w:rsid w:val="00D13339"/>
    <w:rsid w:val="00D1337C"/>
    <w:rsid w:val="00D13975"/>
    <w:rsid w:val="00D148BE"/>
    <w:rsid w:val="00D14E5B"/>
    <w:rsid w:val="00D14E5C"/>
    <w:rsid w:val="00D14F3F"/>
    <w:rsid w:val="00D15772"/>
    <w:rsid w:val="00D16075"/>
    <w:rsid w:val="00D162FF"/>
    <w:rsid w:val="00D16EFF"/>
    <w:rsid w:val="00D17719"/>
    <w:rsid w:val="00D17C41"/>
    <w:rsid w:val="00D20E38"/>
    <w:rsid w:val="00D2137B"/>
    <w:rsid w:val="00D22D51"/>
    <w:rsid w:val="00D22F36"/>
    <w:rsid w:val="00D23A97"/>
    <w:rsid w:val="00D23ACD"/>
    <w:rsid w:val="00D23E57"/>
    <w:rsid w:val="00D24958"/>
    <w:rsid w:val="00D2504A"/>
    <w:rsid w:val="00D26050"/>
    <w:rsid w:val="00D260AE"/>
    <w:rsid w:val="00D260BD"/>
    <w:rsid w:val="00D26335"/>
    <w:rsid w:val="00D27A9A"/>
    <w:rsid w:val="00D27CAE"/>
    <w:rsid w:val="00D302DF"/>
    <w:rsid w:val="00D30D52"/>
    <w:rsid w:val="00D312FE"/>
    <w:rsid w:val="00D31C98"/>
    <w:rsid w:val="00D31E0C"/>
    <w:rsid w:val="00D3201F"/>
    <w:rsid w:val="00D3347D"/>
    <w:rsid w:val="00D336B4"/>
    <w:rsid w:val="00D336C2"/>
    <w:rsid w:val="00D336E9"/>
    <w:rsid w:val="00D3379A"/>
    <w:rsid w:val="00D340DB"/>
    <w:rsid w:val="00D34340"/>
    <w:rsid w:val="00D34672"/>
    <w:rsid w:val="00D34D50"/>
    <w:rsid w:val="00D36195"/>
    <w:rsid w:val="00D3634D"/>
    <w:rsid w:val="00D37B55"/>
    <w:rsid w:val="00D37EED"/>
    <w:rsid w:val="00D40682"/>
    <w:rsid w:val="00D40838"/>
    <w:rsid w:val="00D41181"/>
    <w:rsid w:val="00D424DC"/>
    <w:rsid w:val="00D42862"/>
    <w:rsid w:val="00D43BD0"/>
    <w:rsid w:val="00D43CCB"/>
    <w:rsid w:val="00D44992"/>
    <w:rsid w:val="00D4507A"/>
    <w:rsid w:val="00D45867"/>
    <w:rsid w:val="00D45BC6"/>
    <w:rsid w:val="00D45D3E"/>
    <w:rsid w:val="00D45FF0"/>
    <w:rsid w:val="00D4656D"/>
    <w:rsid w:val="00D46D40"/>
    <w:rsid w:val="00D47227"/>
    <w:rsid w:val="00D47337"/>
    <w:rsid w:val="00D47881"/>
    <w:rsid w:val="00D50793"/>
    <w:rsid w:val="00D5090C"/>
    <w:rsid w:val="00D51011"/>
    <w:rsid w:val="00D512F9"/>
    <w:rsid w:val="00D51423"/>
    <w:rsid w:val="00D51A94"/>
    <w:rsid w:val="00D51FF0"/>
    <w:rsid w:val="00D522BD"/>
    <w:rsid w:val="00D526A7"/>
    <w:rsid w:val="00D52993"/>
    <w:rsid w:val="00D52D43"/>
    <w:rsid w:val="00D5423D"/>
    <w:rsid w:val="00D54A29"/>
    <w:rsid w:val="00D54CAF"/>
    <w:rsid w:val="00D54E40"/>
    <w:rsid w:val="00D5619E"/>
    <w:rsid w:val="00D56409"/>
    <w:rsid w:val="00D56E60"/>
    <w:rsid w:val="00D5752A"/>
    <w:rsid w:val="00D576CA"/>
    <w:rsid w:val="00D57D37"/>
    <w:rsid w:val="00D606C0"/>
    <w:rsid w:val="00D614E3"/>
    <w:rsid w:val="00D6168F"/>
    <w:rsid w:val="00D61696"/>
    <w:rsid w:val="00D61DE7"/>
    <w:rsid w:val="00D61E1A"/>
    <w:rsid w:val="00D6249A"/>
    <w:rsid w:val="00D62A41"/>
    <w:rsid w:val="00D62C4D"/>
    <w:rsid w:val="00D62CAF"/>
    <w:rsid w:val="00D62CCF"/>
    <w:rsid w:val="00D6384D"/>
    <w:rsid w:val="00D64028"/>
    <w:rsid w:val="00D64407"/>
    <w:rsid w:val="00D65AEE"/>
    <w:rsid w:val="00D65E09"/>
    <w:rsid w:val="00D66628"/>
    <w:rsid w:val="00D6672E"/>
    <w:rsid w:val="00D668DA"/>
    <w:rsid w:val="00D66A26"/>
    <w:rsid w:val="00D66D66"/>
    <w:rsid w:val="00D66E50"/>
    <w:rsid w:val="00D67A10"/>
    <w:rsid w:val="00D706F6"/>
    <w:rsid w:val="00D70C84"/>
    <w:rsid w:val="00D711F4"/>
    <w:rsid w:val="00D715F9"/>
    <w:rsid w:val="00D71A53"/>
    <w:rsid w:val="00D72795"/>
    <w:rsid w:val="00D72B4D"/>
    <w:rsid w:val="00D72E78"/>
    <w:rsid w:val="00D7305E"/>
    <w:rsid w:val="00D73B28"/>
    <w:rsid w:val="00D74248"/>
    <w:rsid w:val="00D74C4D"/>
    <w:rsid w:val="00D7557E"/>
    <w:rsid w:val="00D76228"/>
    <w:rsid w:val="00D763E8"/>
    <w:rsid w:val="00D77278"/>
    <w:rsid w:val="00D77619"/>
    <w:rsid w:val="00D77A81"/>
    <w:rsid w:val="00D800A7"/>
    <w:rsid w:val="00D806FA"/>
    <w:rsid w:val="00D81202"/>
    <w:rsid w:val="00D8168F"/>
    <w:rsid w:val="00D81B5C"/>
    <w:rsid w:val="00D830D1"/>
    <w:rsid w:val="00D83A97"/>
    <w:rsid w:val="00D8415A"/>
    <w:rsid w:val="00D84BFE"/>
    <w:rsid w:val="00D87771"/>
    <w:rsid w:val="00D9008D"/>
    <w:rsid w:val="00D90CD0"/>
    <w:rsid w:val="00D91906"/>
    <w:rsid w:val="00D91DE7"/>
    <w:rsid w:val="00D92163"/>
    <w:rsid w:val="00D92383"/>
    <w:rsid w:val="00D926B9"/>
    <w:rsid w:val="00D92EDA"/>
    <w:rsid w:val="00D930AB"/>
    <w:rsid w:val="00D933EE"/>
    <w:rsid w:val="00D93585"/>
    <w:rsid w:val="00D93A14"/>
    <w:rsid w:val="00D93F3B"/>
    <w:rsid w:val="00D94A39"/>
    <w:rsid w:val="00D94A9A"/>
    <w:rsid w:val="00D951A3"/>
    <w:rsid w:val="00D954D7"/>
    <w:rsid w:val="00D9585F"/>
    <w:rsid w:val="00D96D0E"/>
    <w:rsid w:val="00D970A9"/>
    <w:rsid w:val="00D97ABD"/>
    <w:rsid w:val="00D97FD5"/>
    <w:rsid w:val="00DA0DBD"/>
    <w:rsid w:val="00DA1C1A"/>
    <w:rsid w:val="00DA2034"/>
    <w:rsid w:val="00DA2693"/>
    <w:rsid w:val="00DA28A3"/>
    <w:rsid w:val="00DA30D9"/>
    <w:rsid w:val="00DA3485"/>
    <w:rsid w:val="00DA3D4A"/>
    <w:rsid w:val="00DA49D8"/>
    <w:rsid w:val="00DA6147"/>
    <w:rsid w:val="00DA61C3"/>
    <w:rsid w:val="00DA62E2"/>
    <w:rsid w:val="00DA7057"/>
    <w:rsid w:val="00DA7E8F"/>
    <w:rsid w:val="00DB04F5"/>
    <w:rsid w:val="00DB0695"/>
    <w:rsid w:val="00DB0A0C"/>
    <w:rsid w:val="00DB1DD4"/>
    <w:rsid w:val="00DB273D"/>
    <w:rsid w:val="00DB2F4F"/>
    <w:rsid w:val="00DB36AF"/>
    <w:rsid w:val="00DB3AC9"/>
    <w:rsid w:val="00DB56D5"/>
    <w:rsid w:val="00DB5909"/>
    <w:rsid w:val="00DB5BD5"/>
    <w:rsid w:val="00DB5FCF"/>
    <w:rsid w:val="00DB60D5"/>
    <w:rsid w:val="00DB65B0"/>
    <w:rsid w:val="00DB6683"/>
    <w:rsid w:val="00DB6EFD"/>
    <w:rsid w:val="00DB7027"/>
    <w:rsid w:val="00DB7526"/>
    <w:rsid w:val="00DB7E81"/>
    <w:rsid w:val="00DC04E2"/>
    <w:rsid w:val="00DC09A1"/>
    <w:rsid w:val="00DC2643"/>
    <w:rsid w:val="00DC28E6"/>
    <w:rsid w:val="00DC36A0"/>
    <w:rsid w:val="00DC3856"/>
    <w:rsid w:val="00DC388C"/>
    <w:rsid w:val="00DC38B1"/>
    <w:rsid w:val="00DC407E"/>
    <w:rsid w:val="00DC40B0"/>
    <w:rsid w:val="00DC488F"/>
    <w:rsid w:val="00DC5A48"/>
    <w:rsid w:val="00DC5D5D"/>
    <w:rsid w:val="00DC5E94"/>
    <w:rsid w:val="00DC5ED4"/>
    <w:rsid w:val="00DC6337"/>
    <w:rsid w:val="00DC682A"/>
    <w:rsid w:val="00DC6B6D"/>
    <w:rsid w:val="00DC70A7"/>
    <w:rsid w:val="00DC770B"/>
    <w:rsid w:val="00DD06A9"/>
    <w:rsid w:val="00DD099C"/>
    <w:rsid w:val="00DD0AC9"/>
    <w:rsid w:val="00DD0B81"/>
    <w:rsid w:val="00DD0BA3"/>
    <w:rsid w:val="00DD1503"/>
    <w:rsid w:val="00DD16FE"/>
    <w:rsid w:val="00DD1A8B"/>
    <w:rsid w:val="00DD1B79"/>
    <w:rsid w:val="00DD20C8"/>
    <w:rsid w:val="00DD2336"/>
    <w:rsid w:val="00DD2700"/>
    <w:rsid w:val="00DD29C2"/>
    <w:rsid w:val="00DD4296"/>
    <w:rsid w:val="00DD5074"/>
    <w:rsid w:val="00DD50FA"/>
    <w:rsid w:val="00DD54DD"/>
    <w:rsid w:val="00DD5BF6"/>
    <w:rsid w:val="00DD6633"/>
    <w:rsid w:val="00DD711E"/>
    <w:rsid w:val="00DD7B92"/>
    <w:rsid w:val="00DD7CF6"/>
    <w:rsid w:val="00DE0C50"/>
    <w:rsid w:val="00DE0F7C"/>
    <w:rsid w:val="00DE1346"/>
    <w:rsid w:val="00DE14F0"/>
    <w:rsid w:val="00DE1AA1"/>
    <w:rsid w:val="00DE1AFF"/>
    <w:rsid w:val="00DE1D38"/>
    <w:rsid w:val="00DE1E39"/>
    <w:rsid w:val="00DE20B8"/>
    <w:rsid w:val="00DE2322"/>
    <w:rsid w:val="00DE241D"/>
    <w:rsid w:val="00DE314D"/>
    <w:rsid w:val="00DE3181"/>
    <w:rsid w:val="00DE4492"/>
    <w:rsid w:val="00DE4AF5"/>
    <w:rsid w:val="00DE4FD9"/>
    <w:rsid w:val="00DE502B"/>
    <w:rsid w:val="00DE50A2"/>
    <w:rsid w:val="00DE5F45"/>
    <w:rsid w:val="00DE646D"/>
    <w:rsid w:val="00DE6666"/>
    <w:rsid w:val="00DE6977"/>
    <w:rsid w:val="00DE723F"/>
    <w:rsid w:val="00DE7B5F"/>
    <w:rsid w:val="00DE7BEE"/>
    <w:rsid w:val="00DF01F7"/>
    <w:rsid w:val="00DF03C8"/>
    <w:rsid w:val="00DF0CC7"/>
    <w:rsid w:val="00DF0DFC"/>
    <w:rsid w:val="00DF18DE"/>
    <w:rsid w:val="00DF20D4"/>
    <w:rsid w:val="00DF2100"/>
    <w:rsid w:val="00DF2747"/>
    <w:rsid w:val="00DF3185"/>
    <w:rsid w:val="00DF3A56"/>
    <w:rsid w:val="00DF42A3"/>
    <w:rsid w:val="00DF4C13"/>
    <w:rsid w:val="00DF590A"/>
    <w:rsid w:val="00DF5BB0"/>
    <w:rsid w:val="00DF6024"/>
    <w:rsid w:val="00DF64C2"/>
    <w:rsid w:val="00DF667D"/>
    <w:rsid w:val="00DF6733"/>
    <w:rsid w:val="00DF71D5"/>
    <w:rsid w:val="00DF74E3"/>
    <w:rsid w:val="00DF7E7F"/>
    <w:rsid w:val="00E0119B"/>
    <w:rsid w:val="00E0120C"/>
    <w:rsid w:val="00E0191C"/>
    <w:rsid w:val="00E024FD"/>
    <w:rsid w:val="00E02864"/>
    <w:rsid w:val="00E03150"/>
    <w:rsid w:val="00E03F53"/>
    <w:rsid w:val="00E0478B"/>
    <w:rsid w:val="00E04BDD"/>
    <w:rsid w:val="00E050C9"/>
    <w:rsid w:val="00E05B80"/>
    <w:rsid w:val="00E06B0F"/>
    <w:rsid w:val="00E0714C"/>
    <w:rsid w:val="00E072F2"/>
    <w:rsid w:val="00E07476"/>
    <w:rsid w:val="00E0755C"/>
    <w:rsid w:val="00E077C5"/>
    <w:rsid w:val="00E11448"/>
    <w:rsid w:val="00E115DC"/>
    <w:rsid w:val="00E133A2"/>
    <w:rsid w:val="00E133CC"/>
    <w:rsid w:val="00E13437"/>
    <w:rsid w:val="00E13946"/>
    <w:rsid w:val="00E13B39"/>
    <w:rsid w:val="00E13BF9"/>
    <w:rsid w:val="00E13E86"/>
    <w:rsid w:val="00E1435B"/>
    <w:rsid w:val="00E144B3"/>
    <w:rsid w:val="00E14687"/>
    <w:rsid w:val="00E149A4"/>
    <w:rsid w:val="00E15F33"/>
    <w:rsid w:val="00E160B4"/>
    <w:rsid w:val="00E162A8"/>
    <w:rsid w:val="00E1680D"/>
    <w:rsid w:val="00E16D31"/>
    <w:rsid w:val="00E16DCD"/>
    <w:rsid w:val="00E174A4"/>
    <w:rsid w:val="00E17B3B"/>
    <w:rsid w:val="00E20683"/>
    <w:rsid w:val="00E20882"/>
    <w:rsid w:val="00E21582"/>
    <w:rsid w:val="00E21A24"/>
    <w:rsid w:val="00E22088"/>
    <w:rsid w:val="00E2234E"/>
    <w:rsid w:val="00E2267D"/>
    <w:rsid w:val="00E22786"/>
    <w:rsid w:val="00E2332B"/>
    <w:rsid w:val="00E2391D"/>
    <w:rsid w:val="00E240C0"/>
    <w:rsid w:val="00E24EDB"/>
    <w:rsid w:val="00E25374"/>
    <w:rsid w:val="00E262F9"/>
    <w:rsid w:val="00E270B1"/>
    <w:rsid w:val="00E27DDB"/>
    <w:rsid w:val="00E3023F"/>
    <w:rsid w:val="00E3110E"/>
    <w:rsid w:val="00E32961"/>
    <w:rsid w:val="00E33022"/>
    <w:rsid w:val="00E33946"/>
    <w:rsid w:val="00E33F15"/>
    <w:rsid w:val="00E36E44"/>
    <w:rsid w:val="00E372B0"/>
    <w:rsid w:val="00E4022B"/>
    <w:rsid w:val="00E40312"/>
    <w:rsid w:val="00E405C2"/>
    <w:rsid w:val="00E40D58"/>
    <w:rsid w:val="00E40F54"/>
    <w:rsid w:val="00E4262E"/>
    <w:rsid w:val="00E4286E"/>
    <w:rsid w:val="00E431E5"/>
    <w:rsid w:val="00E43311"/>
    <w:rsid w:val="00E43CD2"/>
    <w:rsid w:val="00E45BC7"/>
    <w:rsid w:val="00E46224"/>
    <w:rsid w:val="00E46DE9"/>
    <w:rsid w:val="00E4744C"/>
    <w:rsid w:val="00E47B99"/>
    <w:rsid w:val="00E50BD6"/>
    <w:rsid w:val="00E51249"/>
    <w:rsid w:val="00E51AE2"/>
    <w:rsid w:val="00E51C2F"/>
    <w:rsid w:val="00E525CC"/>
    <w:rsid w:val="00E5373D"/>
    <w:rsid w:val="00E537F8"/>
    <w:rsid w:val="00E5451E"/>
    <w:rsid w:val="00E5469F"/>
    <w:rsid w:val="00E54848"/>
    <w:rsid w:val="00E5518F"/>
    <w:rsid w:val="00E563D7"/>
    <w:rsid w:val="00E564C0"/>
    <w:rsid w:val="00E565E5"/>
    <w:rsid w:val="00E56634"/>
    <w:rsid w:val="00E56A54"/>
    <w:rsid w:val="00E56ADD"/>
    <w:rsid w:val="00E56B42"/>
    <w:rsid w:val="00E56DF1"/>
    <w:rsid w:val="00E56F4E"/>
    <w:rsid w:val="00E57032"/>
    <w:rsid w:val="00E575F3"/>
    <w:rsid w:val="00E6013E"/>
    <w:rsid w:val="00E608F9"/>
    <w:rsid w:val="00E60F9F"/>
    <w:rsid w:val="00E61781"/>
    <w:rsid w:val="00E61B52"/>
    <w:rsid w:val="00E61B8F"/>
    <w:rsid w:val="00E61E06"/>
    <w:rsid w:val="00E621D3"/>
    <w:rsid w:val="00E63058"/>
    <w:rsid w:val="00E63B57"/>
    <w:rsid w:val="00E64796"/>
    <w:rsid w:val="00E65A09"/>
    <w:rsid w:val="00E65FA4"/>
    <w:rsid w:val="00E6610C"/>
    <w:rsid w:val="00E66903"/>
    <w:rsid w:val="00E6701E"/>
    <w:rsid w:val="00E67878"/>
    <w:rsid w:val="00E67CBB"/>
    <w:rsid w:val="00E67FCD"/>
    <w:rsid w:val="00E70510"/>
    <w:rsid w:val="00E717EE"/>
    <w:rsid w:val="00E719A2"/>
    <w:rsid w:val="00E72334"/>
    <w:rsid w:val="00E74001"/>
    <w:rsid w:val="00E7430F"/>
    <w:rsid w:val="00E744F1"/>
    <w:rsid w:val="00E74564"/>
    <w:rsid w:val="00E746B6"/>
    <w:rsid w:val="00E74928"/>
    <w:rsid w:val="00E74E2C"/>
    <w:rsid w:val="00E75455"/>
    <w:rsid w:val="00E75496"/>
    <w:rsid w:val="00E75E0B"/>
    <w:rsid w:val="00E76321"/>
    <w:rsid w:val="00E76444"/>
    <w:rsid w:val="00E7675E"/>
    <w:rsid w:val="00E76A59"/>
    <w:rsid w:val="00E77741"/>
    <w:rsid w:val="00E777A9"/>
    <w:rsid w:val="00E77D30"/>
    <w:rsid w:val="00E77FA3"/>
    <w:rsid w:val="00E80C0E"/>
    <w:rsid w:val="00E81A07"/>
    <w:rsid w:val="00E81D98"/>
    <w:rsid w:val="00E828BA"/>
    <w:rsid w:val="00E841FE"/>
    <w:rsid w:val="00E84F0B"/>
    <w:rsid w:val="00E85DA0"/>
    <w:rsid w:val="00E85DA4"/>
    <w:rsid w:val="00E85FD9"/>
    <w:rsid w:val="00E86148"/>
    <w:rsid w:val="00E86555"/>
    <w:rsid w:val="00E86A8D"/>
    <w:rsid w:val="00E86FD9"/>
    <w:rsid w:val="00E874C0"/>
    <w:rsid w:val="00E87A93"/>
    <w:rsid w:val="00E90A70"/>
    <w:rsid w:val="00E92759"/>
    <w:rsid w:val="00E935A8"/>
    <w:rsid w:val="00E9368C"/>
    <w:rsid w:val="00E94EF4"/>
    <w:rsid w:val="00E96D21"/>
    <w:rsid w:val="00E96F62"/>
    <w:rsid w:val="00EA1741"/>
    <w:rsid w:val="00EA2056"/>
    <w:rsid w:val="00EA2B15"/>
    <w:rsid w:val="00EA2B63"/>
    <w:rsid w:val="00EA4429"/>
    <w:rsid w:val="00EA5CC2"/>
    <w:rsid w:val="00EA5CCA"/>
    <w:rsid w:val="00EA5F5A"/>
    <w:rsid w:val="00EA615D"/>
    <w:rsid w:val="00EA6576"/>
    <w:rsid w:val="00EA686C"/>
    <w:rsid w:val="00EA6E20"/>
    <w:rsid w:val="00EA7827"/>
    <w:rsid w:val="00EA7EC6"/>
    <w:rsid w:val="00EB0263"/>
    <w:rsid w:val="00EB17C0"/>
    <w:rsid w:val="00EB2955"/>
    <w:rsid w:val="00EB3177"/>
    <w:rsid w:val="00EB5C3D"/>
    <w:rsid w:val="00EB65AC"/>
    <w:rsid w:val="00EB6AE8"/>
    <w:rsid w:val="00EC10A2"/>
    <w:rsid w:val="00EC1F37"/>
    <w:rsid w:val="00EC24CF"/>
    <w:rsid w:val="00EC26A6"/>
    <w:rsid w:val="00EC307D"/>
    <w:rsid w:val="00EC357C"/>
    <w:rsid w:val="00EC3BA5"/>
    <w:rsid w:val="00EC3F29"/>
    <w:rsid w:val="00EC43DD"/>
    <w:rsid w:val="00EC453F"/>
    <w:rsid w:val="00EC5CE9"/>
    <w:rsid w:val="00EC6E74"/>
    <w:rsid w:val="00ED0453"/>
    <w:rsid w:val="00ED07C5"/>
    <w:rsid w:val="00ED1783"/>
    <w:rsid w:val="00ED187E"/>
    <w:rsid w:val="00ED18C3"/>
    <w:rsid w:val="00ED1EAC"/>
    <w:rsid w:val="00ED271A"/>
    <w:rsid w:val="00ED31D6"/>
    <w:rsid w:val="00ED32EB"/>
    <w:rsid w:val="00ED33A2"/>
    <w:rsid w:val="00ED35B7"/>
    <w:rsid w:val="00ED36AF"/>
    <w:rsid w:val="00ED436B"/>
    <w:rsid w:val="00ED45D1"/>
    <w:rsid w:val="00ED4A98"/>
    <w:rsid w:val="00ED4D33"/>
    <w:rsid w:val="00ED605F"/>
    <w:rsid w:val="00ED6532"/>
    <w:rsid w:val="00ED6996"/>
    <w:rsid w:val="00EE0543"/>
    <w:rsid w:val="00EE06B7"/>
    <w:rsid w:val="00EE0C30"/>
    <w:rsid w:val="00EE15EF"/>
    <w:rsid w:val="00EE2628"/>
    <w:rsid w:val="00EE2EBE"/>
    <w:rsid w:val="00EE30BC"/>
    <w:rsid w:val="00EE341C"/>
    <w:rsid w:val="00EE38FD"/>
    <w:rsid w:val="00EE393F"/>
    <w:rsid w:val="00EE483E"/>
    <w:rsid w:val="00EE5A50"/>
    <w:rsid w:val="00EE5ABB"/>
    <w:rsid w:val="00EE5D5E"/>
    <w:rsid w:val="00EE6441"/>
    <w:rsid w:val="00EE678E"/>
    <w:rsid w:val="00EE6A3D"/>
    <w:rsid w:val="00EE6D9F"/>
    <w:rsid w:val="00EE70F2"/>
    <w:rsid w:val="00EE794D"/>
    <w:rsid w:val="00EE794E"/>
    <w:rsid w:val="00EE7ED4"/>
    <w:rsid w:val="00EF0C14"/>
    <w:rsid w:val="00EF0F78"/>
    <w:rsid w:val="00EF15C6"/>
    <w:rsid w:val="00EF17DA"/>
    <w:rsid w:val="00EF2898"/>
    <w:rsid w:val="00EF329D"/>
    <w:rsid w:val="00EF33C1"/>
    <w:rsid w:val="00EF35D0"/>
    <w:rsid w:val="00EF4379"/>
    <w:rsid w:val="00EF6414"/>
    <w:rsid w:val="00EF730B"/>
    <w:rsid w:val="00EF7492"/>
    <w:rsid w:val="00EF7DF0"/>
    <w:rsid w:val="00F00274"/>
    <w:rsid w:val="00F00F2C"/>
    <w:rsid w:val="00F01A53"/>
    <w:rsid w:val="00F01FC3"/>
    <w:rsid w:val="00F028CF"/>
    <w:rsid w:val="00F02F2B"/>
    <w:rsid w:val="00F0315F"/>
    <w:rsid w:val="00F03871"/>
    <w:rsid w:val="00F0392F"/>
    <w:rsid w:val="00F047D5"/>
    <w:rsid w:val="00F049A1"/>
    <w:rsid w:val="00F04FE2"/>
    <w:rsid w:val="00F061C2"/>
    <w:rsid w:val="00F07763"/>
    <w:rsid w:val="00F07769"/>
    <w:rsid w:val="00F10124"/>
    <w:rsid w:val="00F10445"/>
    <w:rsid w:val="00F10CDA"/>
    <w:rsid w:val="00F11356"/>
    <w:rsid w:val="00F114B8"/>
    <w:rsid w:val="00F1212F"/>
    <w:rsid w:val="00F13078"/>
    <w:rsid w:val="00F13186"/>
    <w:rsid w:val="00F13A75"/>
    <w:rsid w:val="00F13B8F"/>
    <w:rsid w:val="00F1413F"/>
    <w:rsid w:val="00F1434C"/>
    <w:rsid w:val="00F14908"/>
    <w:rsid w:val="00F149D5"/>
    <w:rsid w:val="00F14B5B"/>
    <w:rsid w:val="00F14BF1"/>
    <w:rsid w:val="00F14EAC"/>
    <w:rsid w:val="00F14FA1"/>
    <w:rsid w:val="00F15540"/>
    <w:rsid w:val="00F16D53"/>
    <w:rsid w:val="00F17039"/>
    <w:rsid w:val="00F175E0"/>
    <w:rsid w:val="00F17F71"/>
    <w:rsid w:val="00F202D7"/>
    <w:rsid w:val="00F209F8"/>
    <w:rsid w:val="00F221EC"/>
    <w:rsid w:val="00F2240C"/>
    <w:rsid w:val="00F23624"/>
    <w:rsid w:val="00F239D5"/>
    <w:rsid w:val="00F248C7"/>
    <w:rsid w:val="00F24F23"/>
    <w:rsid w:val="00F25162"/>
    <w:rsid w:val="00F251BA"/>
    <w:rsid w:val="00F2581B"/>
    <w:rsid w:val="00F259C5"/>
    <w:rsid w:val="00F2604C"/>
    <w:rsid w:val="00F2617D"/>
    <w:rsid w:val="00F26794"/>
    <w:rsid w:val="00F267EC"/>
    <w:rsid w:val="00F26D36"/>
    <w:rsid w:val="00F26E40"/>
    <w:rsid w:val="00F27471"/>
    <w:rsid w:val="00F2760B"/>
    <w:rsid w:val="00F27620"/>
    <w:rsid w:val="00F303FB"/>
    <w:rsid w:val="00F30C41"/>
    <w:rsid w:val="00F31270"/>
    <w:rsid w:val="00F314CF"/>
    <w:rsid w:val="00F31E4D"/>
    <w:rsid w:val="00F331D4"/>
    <w:rsid w:val="00F33837"/>
    <w:rsid w:val="00F3424F"/>
    <w:rsid w:val="00F34517"/>
    <w:rsid w:val="00F34BA7"/>
    <w:rsid w:val="00F34CC7"/>
    <w:rsid w:val="00F3504A"/>
    <w:rsid w:val="00F36216"/>
    <w:rsid w:val="00F37BB5"/>
    <w:rsid w:val="00F40D81"/>
    <w:rsid w:val="00F40F98"/>
    <w:rsid w:val="00F411FF"/>
    <w:rsid w:val="00F42220"/>
    <w:rsid w:val="00F42DAE"/>
    <w:rsid w:val="00F430C6"/>
    <w:rsid w:val="00F43622"/>
    <w:rsid w:val="00F437EF"/>
    <w:rsid w:val="00F43B54"/>
    <w:rsid w:val="00F43C1E"/>
    <w:rsid w:val="00F43D32"/>
    <w:rsid w:val="00F44E58"/>
    <w:rsid w:val="00F45872"/>
    <w:rsid w:val="00F47057"/>
    <w:rsid w:val="00F473FF"/>
    <w:rsid w:val="00F47434"/>
    <w:rsid w:val="00F4762F"/>
    <w:rsid w:val="00F500D9"/>
    <w:rsid w:val="00F50650"/>
    <w:rsid w:val="00F50C83"/>
    <w:rsid w:val="00F518B2"/>
    <w:rsid w:val="00F51AD1"/>
    <w:rsid w:val="00F51B16"/>
    <w:rsid w:val="00F52F0B"/>
    <w:rsid w:val="00F53516"/>
    <w:rsid w:val="00F53C6D"/>
    <w:rsid w:val="00F53F4F"/>
    <w:rsid w:val="00F5414B"/>
    <w:rsid w:val="00F5432A"/>
    <w:rsid w:val="00F5505E"/>
    <w:rsid w:val="00F5531B"/>
    <w:rsid w:val="00F5537C"/>
    <w:rsid w:val="00F55427"/>
    <w:rsid w:val="00F55738"/>
    <w:rsid w:val="00F557CC"/>
    <w:rsid w:val="00F557F9"/>
    <w:rsid w:val="00F56665"/>
    <w:rsid w:val="00F567DA"/>
    <w:rsid w:val="00F568E1"/>
    <w:rsid w:val="00F56A91"/>
    <w:rsid w:val="00F60351"/>
    <w:rsid w:val="00F60500"/>
    <w:rsid w:val="00F60577"/>
    <w:rsid w:val="00F6085F"/>
    <w:rsid w:val="00F61895"/>
    <w:rsid w:val="00F61E5A"/>
    <w:rsid w:val="00F61E5D"/>
    <w:rsid w:val="00F61FB6"/>
    <w:rsid w:val="00F61FEF"/>
    <w:rsid w:val="00F623D3"/>
    <w:rsid w:val="00F62906"/>
    <w:rsid w:val="00F62CDA"/>
    <w:rsid w:val="00F62F02"/>
    <w:rsid w:val="00F636DF"/>
    <w:rsid w:val="00F63B01"/>
    <w:rsid w:val="00F646A6"/>
    <w:rsid w:val="00F646CE"/>
    <w:rsid w:val="00F65A4F"/>
    <w:rsid w:val="00F65DA3"/>
    <w:rsid w:val="00F663AD"/>
    <w:rsid w:val="00F664E2"/>
    <w:rsid w:val="00F6695D"/>
    <w:rsid w:val="00F66D2C"/>
    <w:rsid w:val="00F66EA3"/>
    <w:rsid w:val="00F67192"/>
    <w:rsid w:val="00F67518"/>
    <w:rsid w:val="00F67BCC"/>
    <w:rsid w:val="00F67BDD"/>
    <w:rsid w:val="00F70A22"/>
    <w:rsid w:val="00F71684"/>
    <w:rsid w:val="00F721AC"/>
    <w:rsid w:val="00F72768"/>
    <w:rsid w:val="00F728D8"/>
    <w:rsid w:val="00F73545"/>
    <w:rsid w:val="00F73E26"/>
    <w:rsid w:val="00F73FE7"/>
    <w:rsid w:val="00F7547D"/>
    <w:rsid w:val="00F754D2"/>
    <w:rsid w:val="00F75709"/>
    <w:rsid w:val="00F758BD"/>
    <w:rsid w:val="00F7596F"/>
    <w:rsid w:val="00F7784E"/>
    <w:rsid w:val="00F77BD2"/>
    <w:rsid w:val="00F80611"/>
    <w:rsid w:val="00F80762"/>
    <w:rsid w:val="00F8183F"/>
    <w:rsid w:val="00F82462"/>
    <w:rsid w:val="00F83540"/>
    <w:rsid w:val="00F835DE"/>
    <w:rsid w:val="00F842A8"/>
    <w:rsid w:val="00F843E7"/>
    <w:rsid w:val="00F84C01"/>
    <w:rsid w:val="00F85047"/>
    <w:rsid w:val="00F859B6"/>
    <w:rsid w:val="00F85E53"/>
    <w:rsid w:val="00F8627C"/>
    <w:rsid w:val="00F871EF"/>
    <w:rsid w:val="00F8724B"/>
    <w:rsid w:val="00F87652"/>
    <w:rsid w:val="00F87CEB"/>
    <w:rsid w:val="00F87D32"/>
    <w:rsid w:val="00F90F53"/>
    <w:rsid w:val="00F910EC"/>
    <w:rsid w:val="00F9153C"/>
    <w:rsid w:val="00F91AD6"/>
    <w:rsid w:val="00F91FD4"/>
    <w:rsid w:val="00F94005"/>
    <w:rsid w:val="00F9450D"/>
    <w:rsid w:val="00F95703"/>
    <w:rsid w:val="00F9585E"/>
    <w:rsid w:val="00F958B5"/>
    <w:rsid w:val="00F95ABB"/>
    <w:rsid w:val="00F95D6A"/>
    <w:rsid w:val="00F96AF6"/>
    <w:rsid w:val="00F97302"/>
    <w:rsid w:val="00FA06CD"/>
    <w:rsid w:val="00FA0AEA"/>
    <w:rsid w:val="00FA1101"/>
    <w:rsid w:val="00FA1B4C"/>
    <w:rsid w:val="00FA1FD8"/>
    <w:rsid w:val="00FA2E05"/>
    <w:rsid w:val="00FA3BCC"/>
    <w:rsid w:val="00FA3BE7"/>
    <w:rsid w:val="00FA4542"/>
    <w:rsid w:val="00FA49D1"/>
    <w:rsid w:val="00FA4AD6"/>
    <w:rsid w:val="00FA4C5B"/>
    <w:rsid w:val="00FA4F01"/>
    <w:rsid w:val="00FA5336"/>
    <w:rsid w:val="00FA54C6"/>
    <w:rsid w:val="00FA578E"/>
    <w:rsid w:val="00FA5E3E"/>
    <w:rsid w:val="00FA63CA"/>
    <w:rsid w:val="00FA645E"/>
    <w:rsid w:val="00FA6548"/>
    <w:rsid w:val="00FA689A"/>
    <w:rsid w:val="00FA6B01"/>
    <w:rsid w:val="00FA6F4B"/>
    <w:rsid w:val="00FA6FA0"/>
    <w:rsid w:val="00FA7C43"/>
    <w:rsid w:val="00FB0E24"/>
    <w:rsid w:val="00FB20FA"/>
    <w:rsid w:val="00FB30D5"/>
    <w:rsid w:val="00FB34F2"/>
    <w:rsid w:val="00FB3FE4"/>
    <w:rsid w:val="00FB4989"/>
    <w:rsid w:val="00FB4F5B"/>
    <w:rsid w:val="00FB5471"/>
    <w:rsid w:val="00FB56FD"/>
    <w:rsid w:val="00FB5734"/>
    <w:rsid w:val="00FB5884"/>
    <w:rsid w:val="00FB5CE9"/>
    <w:rsid w:val="00FB678A"/>
    <w:rsid w:val="00FB71F4"/>
    <w:rsid w:val="00FB7A5C"/>
    <w:rsid w:val="00FC0FDC"/>
    <w:rsid w:val="00FC3AC4"/>
    <w:rsid w:val="00FC3AFA"/>
    <w:rsid w:val="00FC4070"/>
    <w:rsid w:val="00FC40F1"/>
    <w:rsid w:val="00FC443E"/>
    <w:rsid w:val="00FC4BFB"/>
    <w:rsid w:val="00FC65C0"/>
    <w:rsid w:val="00FC6B83"/>
    <w:rsid w:val="00FC6E18"/>
    <w:rsid w:val="00FD0700"/>
    <w:rsid w:val="00FD0CB2"/>
    <w:rsid w:val="00FD119F"/>
    <w:rsid w:val="00FD2661"/>
    <w:rsid w:val="00FD2AB7"/>
    <w:rsid w:val="00FD30EB"/>
    <w:rsid w:val="00FD3952"/>
    <w:rsid w:val="00FD3B04"/>
    <w:rsid w:val="00FD4095"/>
    <w:rsid w:val="00FD45CB"/>
    <w:rsid w:val="00FD47CC"/>
    <w:rsid w:val="00FD5F69"/>
    <w:rsid w:val="00FD6518"/>
    <w:rsid w:val="00FD6E76"/>
    <w:rsid w:val="00FD7256"/>
    <w:rsid w:val="00FD73B5"/>
    <w:rsid w:val="00FD7417"/>
    <w:rsid w:val="00FE05AD"/>
    <w:rsid w:val="00FE11C4"/>
    <w:rsid w:val="00FE1F2A"/>
    <w:rsid w:val="00FE234C"/>
    <w:rsid w:val="00FE264D"/>
    <w:rsid w:val="00FE2EB1"/>
    <w:rsid w:val="00FE4AAC"/>
    <w:rsid w:val="00FE4E9C"/>
    <w:rsid w:val="00FE5324"/>
    <w:rsid w:val="00FE590C"/>
    <w:rsid w:val="00FE5BD6"/>
    <w:rsid w:val="00FF0820"/>
    <w:rsid w:val="00FF18FD"/>
    <w:rsid w:val="00FF2148"/>
    <w:rsid w:val="00FF2557"/>
    <w:rsid w:val="00FF28A6"/>
    <w:rsid w:val="00FF28EE"/>
    <w:rsid w:val="00FF2AAC"/>
    <w:rsid w:val="00FF2DCF"/>
    <w:rsid w:val="00FF2E46"/>
    <w:rsid w:val="00FF3C97"/>
    <w:rsid w:val="00FF3E87"/>
    <w:rsid w:val="00FF48DA"/>
    <w:rsid w:val="00FF50CB"/>
    <w:rsid w:val="00FF53E9"/>
    <w:rsid w:val="00FF5680"/>
    <w:rsid w:val="00FF5A89"/>
    <w:rsid w:val="00FF5D49"/>
    <w:rsid w:val="00FF6207"/>
    <w:rsid w:val="00FF63D7"/>
    <w:rsid w:val="00FF6618"/>
    <w:rsid w:val="00FF69FB"/>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D1C70"/>
  <w15:docId w15:val="{3357A083-0CDB-4012-82CB-2981E657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17"/>
    <w:rPr>
      <w:rFonts w:ascii="Arial" w:hAnsi="Arial"/>
      <w:lang w:val="en-GB"/>
    </w:rPr>
  </w:style>
  <w:style w:type="paragraph" w:styleId="Heading1">
    <w:name w:val="heading 1"/>
    <w:basedOn w:val="Normal"/>
    <w:next w:val="Normal"/>
    <w:qFormat/>
    <w:rsid w:val="009A7B78"/>
    <w:pPr>
      <w:keepNext/>
      <w:keepLines/>
      <w:spacing w:before="240"/>
      <w:ind w:right="567"/>
      <w:outlineLvl w:val="0"/>
    </w:pPr>
    <w:rPr>
      <w:b/>
      <w:bCs/>
      <w:caps/>
      <w:kern w:val="28"/>
      <w:sz w:val="24"/>
      <w:szCs w:val="24"/>
    </w:rPr>
  </w:style>
  <w:style w:type="paragraph" w:styleId="Heading2">
    <w:name w:val="heading 2"/>
    <w:aliases w:val="Car"/>
    <w:basedOn w:val="Normal"/>
    <w:next w:val="Normal"/>
    <w:link w:val="Heading2Char"/>
    <w:qFormat/>
    <w:rsid w:val="00A64967"/>
    <w:pPr>
      <w:keepNext/>
      <w:keepLines/>
      <w:tabs>
        <w:tab w:val="left" w:pos="567"/>
      </w:tabs>
      <w:spacing w:before="240"/>
      <w:outlineLvl w:val="1"/>
    </w:pPr>
    <w:rPr>
      <w:rFonts w:ascii="Arial Bold" w:hAnsi="Arial Bold"/>
      <w:b/>
      <w:bCs/>
      <w:caps/>
      <w:sz w:val="22"/>
      <w:szCs w:val="22"/>
    </w:rPr>
  </w:style>
  <w:style w:type="paragraph" w:styleId="Heading3">
    <w:name w:val="heading 3"/>
    <w:basedOn w:val="Normal"/>
    <w:next w:val="Normal"/>
    <w:qFormat/>
    <w:rsid w:val="009A7B78"/>
    <w:pPr>
      <w:keepNext/>
      <w:keepLines/>
      <w:spacing w:before="120"/>
      <w:outlineLvl w:val="2"/>
    </w:pPr>
    <w:rPr>
      <w:b/>
      <w:bCs/>
    </w:rPr>
  </w:style>
  <w:style w:type="paragraph" w:styleId="Heading4">
    <w:name w:val="heading 4"/>
    <w:basedOn w:val="Normal"/>
    <w:next w:val="Normal"/>
    <w:link w:val="Heading4Char"/>
    <w:qFormat/>
    <w:rsid w:val="00F65A4F"/>
    <w:pPr>
      <w:keepNext/>
      <w:keepLines/>
      <w:spacing w:before="120"/>
      <w:ind w:right="567"/>
      <w:outlineLvl w:val="3"/>
    </w:pPr>
    <w:rPr>
      <w:b/>
      <w:bCs/>
      <w:iCs/>
      <w:sz w:val="22"/>
    </w:rPr>
  </w:style>
  <w:style w:type="paragraph" w:styleId="Heading5">
    <w:name w:val="heading 5"/>
    <w:basedOn w:val="Normal"/>
    <w:next w:val="Normal"/>
    <w:qFormat/>
    <w:rsid w:val="009A7B78"/>
    <w:pPr>
      <w:keepNext/>
      <w:keepLines/>
      <w:spacing w:before="60"/>
      <w:outlineLvl w:val="4"/>
    </w:pPr>
    <w:rPr>
      <w:i/>
      <w:iCs/>
      <w:u w:val="single"/>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9A7B78"/>
    <w:pPr>
      <w:keepNext/>
      <w:keepLines/>
      <w:spacing w:before="60"/>
      <w:outlineLvl w:val="5"/>
    </w:pPr>
    <w:rPr>
      <w:i/>
      <w:iCs/>
      <w:u w:val="single"/>
    </w:rPr>
  </w:style>
  <w:style w:type="paragraph" w:styleId="Heading7">
    <w:name w:val="heading 7"/>
    <w:basedOn w:val="Normal"/>
    <w:next w:val="Normal"/>
    <w:qFormat/>
    <w:rsid w:val="009A7B78"/>
    <w:pPr>
      <w:keepNext/>
      <w:keepLines/>
      <w:spacing w:before="60"/>
      <w:outlineLvl w:val="6"/>
    </w:pPr>
    <w:rPr>
      <w:i/>
      <w:iCs/>
      <w:u w:val="single"/>
    </w:rPr>
  </w:style>
  <w:style w:type="paragraph" w:styleId="Heading8">
    <w:name w:val="heading 8"/>
    <w:basedOn w:val="Normal"/>
    <w:next w:val="Normal"/>
    <w:qFormat/>
    <w:rsid w:val="009A7B78"/>
    <w:pPr>
      <w:keepNext/>
      <w:keepLines/>
      <w:outlineLvl w:val="7"/>
    </w:pPr>
    <w:rPr>
      <w:i/>
      <w:iCs/>
      <w:u w:val="single"/>
    </w:rPr>
  </w:style>
  <w:style w:type="paragraph" w:styleId="Heading9">
    <w:name w:val="heading 9"/>
    <w:basedOn w:val="Normal"/>
    <w:next w:val="Normal"/>
    <w:qFormat/>
    <w:rsid w:val="009A7B78"/>
    <w:pPr>
      <w:keepNext/>
      <w:keepLines/>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BA7EF6"/>
    <w:pPr>
      <w:numPr>
        <w:numId w:val="6"/>
      </w:numPr>
    </w:pPr>
  </w:style>
  <w:style w:type="paragraph" w:styleId="Title">
    <w:name w:val="Title"/>
    <w:basedOn w:val="Normal"/>
    <w:link w:val="TitleChar"/>
    <w:qFormat/>
    <w:rsid w:val="00BA7EF6"/>
    <w:pPr>
      <w:spacing w:before="240"/>
      <w:jc w:val="center"/>
    </w:pPr>
    <w:rPr>
      <w:b/>
      <w:bCs/>
      <w:kern w:val="28"/>
      <w:sz w:val="32"/>
      <w:szCs w:val="32"/>
    </w:rPr>
  </w:style>
  <w:style w:type="character" w:styleId="CommentReference">
    <w:name w:val="annotation reference"/>
    <w:semiHidden/>
    <w:rsid w:val="00BA7EF6"/>
    <w:rPr>
      <w:rFonts w:ascii="Arial" w:hAnsi="Arial"/>
      <w:sz w:val="16"/>
      <w:szCs w:val="16"/>
    </w:rPr>
  </w:style>
  <w:style w:type="paragraph" w:styleId="CommentText">
    <w:name w:val="annotation text"/>
    <w:basedOn w:val="Normal"/>
    <w:link w:val="CommentTextChar"/>
    <w:rsid w:val="00BA7EF6"/>
    <w:rPr>
      <w14:shadow w14:blurRad="50800" w14:dist="38100" w14:dir="2700000" w14:sx="100000" w14:sy="100000" w14:kx="0" w14:ky="0" w14:algn="tl">
        <w14:srgbClr w14:val="000000">
          <w14:alpha w14:val="60000"/>
        </w14:srgbClr>
      </w14:shadow>
    </w:rPr>
  </w:style>
  <w:style w:type="paragraph" w:customStyle="1" w:styleId="Autor">
    <w:name w:val="Autor"/>
    <w:basedOn w:val="Normal"/>
    <w:rsid w:val="00BA7EF6"/>
    <w:pPr>
      <w:keepNext/>
      <w:keepLines/>
      <w:spacing w:before="120"/>
      <w:ind w:left="567"/>
    </w:pPr>
    <w:rPr>
      <w:i/>
      <w:iCs/>
    </w:rPr>
  </w:style>
  <w:style w:type="character" w:styleId="FootnoteReference">
    <w:name w:val="footnote reference"/>
    <w:aliases w:val="Footnote symbol,SUPERS,BVI fnr,Appel note de bas de p,Nota,(NECG) Footnote Reference,Voetnootverwijzing,ftref,Footnotes refss,Fussnota,Footnote reference number,Times 10 Point,Exposant 3 Point,EN Footnote Reference,note TESI,SUPE,o"/>
    <w:link w:val="SUPERSChar"/>
    <w:uiPriority w:val="99"/>
    <w:qFormat/>
    <w:rsid w:val="00BA7EF6"/>
    <w:rPr>
      <w:rFonts w:ascii="Arial" w:hAnsi="Arial"/>
      <w:vertAlign w:val="superscript"/>
    </w:rPr>
  </w:style>
  <w:style w:type="paragraph" w:styleId="FootnoteText">
    <w:name w:val="footnote text"/>
    <w:aliases w:val="stile 1,Footnote1,Footnote2,Footnote3,Footnote4,Footnote5,Footnote6,Footnote7,Footnote8,Footnote9,Footnote10,Footnote11,Footnote21,Footnote31,Footnote41,Footnote51,Footnote61,Footnote71,Footnote81,Footnote91,Fußnote,Fußnotentext arial,fn"/>
    <w:basedOn w:val="Normal"/>
    <w:link w:val="FootnoteTextChar"/>
    <w:uiPriority w:val="99"/>
    <w:rsid w:val="00BA7EF6"/>
    <w:pPr>
      <w:spacing w:line="180" w:lineRule="exact"/>
    </w:pPr>
    <w:rPr>
      <w:sz w:val="18"/>
      <w:szCs w:val="18"/>
    </w:rPr>
  </w:style>
  <w:style w:type="paragraph" w:styleId="Header">
    <w:name w:val="header"/>
    <w:basedOn w:val="Normal"/>
    <w:link w:val="HeaderChar"/>
    <w:rsid w:val="00BA7EF6"/>
    <w:pPr>
      <w:tabs>
        <w:tab w:val="center" w:pos="4320"/>
        <w:tab w:val="right" w:pos="8640"/>
      </w:tabs>
    </w:pPr>
    <w:rPr>
      <w:i/>
      <w:iCs/>
    </w:rPr>
  </w:style>
  <w:style w:type="paragraph" w:styleId="Index1">
    <w:name w:val="index 1"/>
    <w:basedOn w:val="Normal"/>
    <w:next w:val="Normal"/>
    <w:semiHidden/>
    <w:rsid w:val="00BA7EF6"/>
    <w:rPr>
      <w:sz w:val="22"/>
      <w:szCs w:val="22"/>
    </w:rPr>
  </w:style>
  <w:style w:type="paragraph" w:customStyle="1" w:styleId="Normalcentered">
    <w:name w:val="Normal centered"/>
    <w:basedOn w:val="Normal"/>
    <w:rsid w:val="00BA7EF6"/>
    <w:pPr>
      <w:jc w:val="center"/>
    </w:pPr>
  </w:style>
  <w:style w:type="paragraph" w:styleId="NormalIndent">
    <w:name w:val="Normal Indent"/>
    <w:basedOn w:val="Normal"/>
    <w:rsid w:val="00BA7EF6"/>
    <w:pPr>
      <w:spacing w:before="120" w:line="360" w:lineRule="auto"/>
    </w:pPr>
  </w:style>
  <w:style w:type="character" w:styleId="PageNumber">
    <w:name w:val="page number"/>
    <w:rsid w:val="00BA7EF6"/>
    <w:rPr>
      <w:rFonts w:ascii="Arial" w:hAnsi="Arial"/>
    </w:rPr>
  </w:style>
  <w:style w:type="paragraph" w:styleId="Subtitle">
    <w:name w:val="Subtitle"/>
    <w:basedOn w:val="Normal"/>
    <w:qFormat/>
    <w:rsid w:val="00BA7EF6"/>
    <w:pPr>
      <w:jc w:val="center"/>
    </w:pPr>
    <w:rPr>
      <w:b/>
      <w:bCs/>
      <w:sz w:val="24"/>
      <w:szCs w:val="24"/>
    </w:rPr>
  </w:style>
  <w:style w:type="paragraph" w:customStyle="1" w:styleId="Table">
    <w:name w:val="Table"/>
    <w:basedOn w:val="Normal"/>
    <w:rsid w:val="00BA7EF6"/>
    <w:pPr>
      <w:keepNext/>
      <w:keepLines/>
      <w:spacing w:line="200" w:lineRule="atLeast"/>
    </w:pPr>
    <w:rPr>
      <w:sz w:val="16"/>
      <w:szCs w:val="16"/>
    </w:rPr>
  </w:style>
  <w:style w:type="paragraph" w:styleId="TableofAuthorities">
    <w:name w:val="table of authorities"/>
    <w:basedOn w:val="Normal"/>
    <w:next w:val="Normal"/>
    <w:semiHidden/>
    <w:rsid w:val="00BA7EF6"/>
    <w:pPr>
      <w:tabs>
        <w:tab w:val="right" w:leader="dot" w:pos="9962"/>
      </w:tabs>
      <w:ind w:left="240" w:hanging="240"/>
    </w:pPr>
  </w:style>
  <w:style w:type="paragraph" w:customStyle="1" w:styleId="Conclusion">
    <w:name w:val="Conclusion"/>
    <w:basedOn w:val="Normal"/>
    <w:rsid w:val="00BA7EF6"/>
    <w:pPr>
      <w:ind w:left="397" w:right="397"/>
    </w:pPr>
    <w:rPr>
      <w:b/>
      <w:bCs/>
      <w:i/>
      <w:iCs/>
    </w:rPr>
  </w:style>
  <w:style w:type="paragraph" w:styleId="Footer">
    <w:name w:val="footer"/>
    <w:basedOn w:val="Normal"/>
    <w:link w:val="FooterChar"/>
    <w:uiPriority w:val="99"/>
    <w:rsid w:val="00BA7EF6"/>
    <w:pPr>
      <w:tabs>
        <w:tab w:val="center" w:pos="4320"/>
        <w:tab w:val="right" w:pos="8640"/>
      </w:tabs>
      <w:jc w:val="both"/>
    </w:pPr>
    <w:rPr>
      <w:rFonts w:ascii="Times New Roman" w:hAnsi="Times New Roman"/>
      <w:sz w:val="16"/>
      <w:szCs w:val="16"/>
      <w:lang w:val="bg-BG"/>
    </w:rPr>
  </w:style>
  <w:style w:type="paragraph" w:styleId="IndexHeading">
    <w:name w:val="index heading"/>
    <w:basedOn w:val="Normal"/>
    <w:next w:val="Index1"/>
    <w:semiHidden/>
    <w:rsid w:val="00BA7EF6"/>
    <w:rPr>
      <w:b/>
      <w:bCs/>
    </w:rPr>
  </w:style>
  <w:style w:type="paragraph" w:styleId="MessageHeader">
    <w:name w:val="Message Header"/>
    <w:basedOn w:val="Normal"/>
    <w:rsid w:val="00BA7EF6"/>
    <w:pPr>
      <w:pBdr>
        <w:top w:val="single" w:sz="6" w:space="1" w:color="auto"/>
        <w:left w:val="single" w:sz="6" w:space="1" w:color="auto"/>
        <w:bottom w:val="single" w:sz="6" w:space="1" w:color="auto"/>
        <w:right w:val="single" w:sz="6" w:space="1" w:color="auto"/>
      </w:pBdr>
      <w:ind w:left="1080" w:hanging="1080"/>
    </w:pPr>
    <w:rPr>
      <w:b/>
      <w:bCs/>
    </w:rPr>
  </w:style>
  <w:style w:type="paragraph" w:styleId="TOAHeading">
    <w:name w:val="toa heading"/>
    <w:basedOn w:val="Normal"/>
    <w:next w:val="Normal"/>
    <w:semiHidden/>
    <w:rsid w:val="00BA7EF6"/>
    <w:pPr>
      <w:spacing w:before="120"/>
    </w:pPr>
    <w:rPr>
      <w:b/>
      <w:bCs/>
    </w:rPr>
  </w:style>
  <w:style w:type="paragraph" w:styleId="TOC6">
    <w:name w:val="toc 6"/>
    <w:basedOn w:val="Normal"/>
    <w:next w:val="Normal"/>
    <w:semiHidden/>
    <w:rsid w:val="00BA7EF6"/>
    <w:pPr>
      <w:ind w:left="1000"/>
    </w:pPr>
    <w:rPr>
      <w:rFonts w:ascii="Times New Roman" w:hAnsi="Times New Roman"/>
      <w:sz w:val="18"/>
      <w:szCs w:val="18"/>
    </w:rPr>
  </w:style>
  <w:style w:type="paragraph" w:customStyle="1" w:styleId="TableHeading">
    <w:name w:val="Table Heading"/>
    <w:basedOn w:val="Table"/>
    <w:rsid w:val="00BA7EF6"/>
    <w:pPr>
      <w:ind w:left="1814" w:hanging="680"/>
    </w:pPr>
  </w:style>
  <w:style w:type="paragraph" w:styleId="TableofFigures">
    <w:name w:val="table of figures"/>
    <w:basedOn w:val="Normal"/>
    <w:next w:val="Normal"/>
    <w:semiHidden/>
    <w:rsid w:val="00BA7EF6"/>
    <w:pPr>
      <w:tabs>
        <w:tab w:val="right" w:leader="dot" w:pos="9752"/>
      </w:tabs>
      <w:ind w:left="480" w:hanging="480"/>
    </w:pPr>
  </w:style>
  <w:style w:type="paragraph" w:styleId="ListBullet2">
    <w:name w:val="List Bullet 2"/>
    <w:basedOn w:val="Normal"/>
    <w:rsid w:val="00BA7EF6"/>
    <w:pPr>
      <w:numPr>
        <w:numId w:val="5"/>
      </w:numPr>
    </w:pPr>
  </w:style>
  <w:style w:type="paragraph" w:styleId="ListContinue">
    <w:name w:val="List Continue"/>
    <w:basedOn w:val="Normal"/>
    <w:rsid w:val="00BA7EF6"/>
    <w:pPr>
      <w:ind w:left="720" w:hanging="720"/>
    </w:pPr>
  </w:style>
  <w:style w:type="paragraph" w:styleId="MacroText">
    <w:name w:val="macro"/>
    <w:semiHidden/>
    <w:rsid w:val="00BA7EF6"/>
    <w:pPr>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cs="Courier New"/>
    </w:rPr>
  </w:style>
  <w:style w:type="character" w:customStyle="1" w:styleId="Hidden">
    <w:name w:val="Hidden"/>
    <w:rsid w:val="00BA7EF6"/>
    <w:rPr>
      <w:vanish/>
    </w:rPr>
  </w:style>
  <w:style w:type="paragraph" w:customStyle="1" w:styleId="Coment">
    <w:name w:val="Coment"/>
    <w:basedOn w:val="MessageHeader"/>
    <w:rsid w:val="00BA7EF6"/>
    <w:pPr>
      <w:pBdr>
        <w:top w:val="threeDEmboss" w:sz="6" w:space="1" w:color="auto"/>
        <w:left w:val="threeDEmboss" w:sz="6" w:space="1" w:color="auto"/>
        <w:bottom w:val="threeDEngrave" w:sz="6" w:space="1" w:color="auto"/>
        <w:right w:val="threeDEngrave" w:sz="6" w:space="1" w:color="auto"/>
      </w:pBdr>
      <w:shd w:val="pct10" w:color="auto" w:fill="auto"/>
      <w:ind w:left="0" w:firstLine="0"/>
    </w:pPr>
  </w:style>
  <w:style w:type="character" w:customStyle="1" w:styleId="BoldItalic">
    <w:name w:val="BoldItalic"/>
    <w:rsid w:val="00BA7EF6"/>
    <w:rPr>
      <w:rFonts w:ascii="Arial" w:hAnsi="Arial"/>
      <w:b/>
      <w:bCs/>
    </w:rPr>
  </w:style>
  <w:style w:type="character" w:customStyle="1" w:styleId="Subscript">
    <w:name w:val="Subscript"/>
    <w:rsid w:val="00BA7EF6"/>
    <w:rPr>
      <w:rFonts w:ascii="Arial" w:hAnsi="Arial"/>
      <w:vertAlign w:val="subscript"/>
    </w:rPr>
  </w:style>
  <w:style w:type="character" w:customStyle="1" w:styleId="Superscript">
    <w:name w:val="Superscript"/>
    <w:rsid w:val="00BA7EF6"/>
    <w:rPr>
      <w:rFonts w:ascii="Arial" w:hAnsi="Arial"/>
      <w:vertAlign w:val="superscript"/>
    </w:rPr>
  </w:style>
  <w:style w:type="character" w:customStyle="1" w:styleId="Underlined">
    <w:name w:val="Underlined"/>
    <w:rsid w:val="00BA7EF6"/>
    <w:rPr>
      <w:rFonts w:ascii="Arial" w:hAnsi="Arial"/>
      <w:color w:val="auto"/>
      <w:u w:val="none"/>
      <w:bdr w:val="none" w:sz="0" w:space="0" w:color="auto"/>
      <w:shd w:val="solid" w:color="00FFFF" w:fill="00FFFF"/>
    </w:rPr>
  </w:style>
  <w:style w:type="paragraph" w:customStyle="1" w:styleId="Footnote">
    <w:name w:val="Footnote"/>
    <w:basedOn w:val="Normal"/>
    <w:rsid w:val="00BA7EF6"/>
    <w:rPr>
      <w:sz w:val="24"/>
      <w:szCs w:val="24"/>
    </w:rPr>
  </w:style>
  <w:style w:type="character" w:customStyle="1" w:styleId="German">
    <w:name w:val="German"/>
    <w:rsid w:val="00BA7EF6"/>
    <w:rPr>
      <w:rFonts w:ascii="Arial" w:hAnsi="Arial"/>
      <w:sz w:val="24"/>
      <w:szCs w:val="24"/>
    </w:rPr>
  </w:style>
  <w:style w:type="paragraph" w:styleId="Caption">
    <w:name w:val="caption"/>
    <w:basedOn w:val="Normal"/>
    <w:next w:val="Normal"/>
    <w:qFormat/>
    <w:rsid w:val="00BA7EF6"/>
    <w:pPr>
      <w:keepNext/>
      <w:keepLines/>
      <w:spacing w:before="120"/>
    </w:pPr>
    <w:rPr>
      <w:b/>
      <w:bCs/>
      <w:sz w:val="18"/>
      <w:szCs w:val="18"/>
    </w:rPr>
  </w:style>
  <w:style w:type="paragraph" w:styleId="DocumentMap">
    <w:name w:val="Document Map"/>
    <w:basedOn w:val="Normal"/>
    <w:semiHidden/>
    <w:rsid w:val="00BA7EF6"/>
    <w:pPr>
      <w:shd w:val="clear" w:color="auto" w:fill="000080"/>
    </w:pPr>
    <w:rPr>
      <w:sz w:val="16"/>
      <w:szCs w:val="16"/>
    </w:rPr>
  </w:style>
  <w:style w:type="character" w:styleId="EndnoteReference">
    <w:name w:val="endnote reference"/>
    <w:semiHidden/>
    <w:rsid w:val="00BA7EF6"/>
    <w:rPr>
      <w:rFonts w:ascii="Arial" w:hAnsi="Arial"/>
      <w:vertAlign w:val="superscript"/>
    </w:rPr>
  </w:style>
  <w:style w:type="paragraph" w:styleId="ListBullet">
    <w:name w:val="List Bullet"/>
    <w:basedOn w:val="Normal"/>
    <w:link w:val="ListBulletChar"/>
    <w:rsid w:val="00BA7EF6"/>
    <w:pPr>
      <w:widowControl w:val="0"/>
    </w:pPr>
    <w:rPr>
      <w:snapToGrid w:val="0"/>
      <w:lang w:val="en-US"/>
    </w:rPr>
  </w:style>
  <w:style w:type="paragraph" w:styleId="ListNumber4">
    <w:name w:val="List Number 4"/>
    <w:basedOn w:val="Normal"/>
    <w:rsid w:val="00BA7EF6"/>
    <w:pPr>
      <w:numPr>
        <w:numId w:val="4"/>
      </w:numPr>
    </w:pPr>
  </w:style>
  <w:style w:type="paragraph" w:styleId="Index2">
    <w:name w:val="index 2"/>
    <w:basedOn w:val="Normal"/>
    <w:next w:val="Normal"/>
    <w:semiHidden/>
    <w:rsid w:val="00BA7EF6"/>
    <w:pPr>
      <w:ind w:left="400" w:hanging="200"/>
    </w:pPr>
  </w:style>
  <w:style w:type="paragraph" w:styleId="Index3">
    <w:name w:val="index 3"/>
    <w:basedOn w:val="Normal"/>
    <w:next w:val="Normal"/>
    <w:semiHidden/>
    <w:rsid w:val="00BA7EF6"/>
    <w:pPr>
      <w:ind w:left="600" w:hanging="200"/>
    </w:pPr>
  </w:style>
  <w:style w:type="paragraph" w:styleId="Index4">
    <w:name w:val="index 4"/>
    <w:basedOn w:val="Normal"/>
    <w:next w:val="Normal"/>
    <w:semiHidden/>
    <w:rsid w:val="00BA7EF6"/>
    <w:pPr>
      <w:ind w:left="800" w:hanging="200"/>
    </w:pPr>
  </w:style>
  <w:style w:type="paragraph" w:styleId="Index5">
    <w:name w:val="index 5"/>
    <w:basedOn w:val="Normal"/>
    <w:next w:val="Normal"/>
    <w:semiHidden/>
    <w:rsid w:val="00BA7EF6"/>
    <w:pPr>
      <w:ind w:left="1000" w:hanging="200"/>
    </w:pPr>
  </w:style>
  <w:style w:type="paragraph" w:styleId="Index6">
    <w:name w:val="index 6"/>
    <w:basedOn w:val="Normal"/>
    <w:next w:val="Normal"/>
    <w:semiHidden/>
    <w:rsid w:val="00BA7EF6"/>
    <w:pPr>
      <w:ind w:left="1200" w:hanging="200"/>
    </w:pPr>
  </w:style>
  <w:style w:type="paragraph" w:styleId="Index7">
    <w:name w:val="index 7"/>
    <w:basedOn w:val="Normal"/>
    <w:next w:val="Normal"/>
    <w:semiHidden/>
    <w:rsid w:val="00BA7EF6"/>
    <w:pPr>
      <w:ind w:left="1400" w:hanging="200"/>
    </w:pPr>
  </w:style>
  <w:style w:type="paragraph" w:styleId="Index8">
    <w:name w:val="index 8"/>
    <w:basedOn w:val="Normal"/>
    <w:next w:val="Normal"/>
    <w:semiHidden/>
    <w:rsid w:val="00BA7EF6"/>
    <w:pPr>
      <w:ind w:left="1600" w:hanging="200"/>
    </w:pPr>
  </w:style>
  <w:style w:type="paragraph" w:styleId="Index9">
    <w:name w:val="index 9"/>
    <w:basedOn w:val="Normal"/>
    <w:next w:val="Normal"/>
    <w:semiHidden/>
    <w:rsid w:val="00BA7EF6"/>
    <w:pPr>
      <w:ind w:left="1800" w:hanging="200"/>
    </w:pPr>
  </w:style>
  <w:style w:type="paragraph" w:styleId="ListBullet3">
    <w:name w:val="List Bullet 3"/>
    <w:basedOn w:val="Normal"/>
    <w:rsid w:val="00BA7EF6"/>
    <w:pPr>
      <w:numPr>
        <w:numId w:val="1"/>
      </w:numPr>
      <w:tabs>
        <w:tab w:val="clear" w:pos="757"/>
        <w:tab w:val="left" w:pos="794"/>
      </w:tabs>
      <w:ind w:left="794" w:hanging="510"/>
    </w:pPr>
  </w:style>
  <w:style w:type="paragraph" w:styleId="ListBullet4">
    <w:name w:val="List Bullet 4"/>
    <w:basedOn w:val="Normal"/>
    <w:rsid w:val="00BA7EF6"/>
    <w:pPr>
      <w:numPr>
        <w:numId w:val="2"/>
      </w:numPr>
    </w:pPr>
  </w:style>
  <w:style w:type="paragraph" w:styleId="ListBullet5">
    <w:name w:val="List Bullet 5"/>
    <w:basedOn w:val="Normal"/>
    <w:rsid w:val="00BA7EF6"/>
    <w:pPr>
      <w:numPr>
        <w:numId w:val="3"/>
      </w:numPr>
    </w:pPr>
  </w:style>
  <w:style w:type="paragraph" w:styleId="TOC1">
    <w:name w:val="toc 1"/>
    <w:basedOn w:val="Normal"/>
    <w:next w:val="Normal"/>
    <w:uiPriority w:val="39"/>
    <w:rsid w:val="00A64967"/>
    <w:pPr>
      <w:spacing w:before="120" w:after="120"/>
    </w:pPr>
    <w:rPr>
      <w:rFonts w:ascii="Times New Roman" w:hAnsi="Times New Roman"/>
      <w:b/>
      <w:bCs/>
      <w:caps/>
    </w:rPr>
  </w:style>
  <w:style w:type="paragraph" w:styleId="TOC2">
    <w:name w:val="toc 2"/>
    <w:basedOn w:val="Normal"/>
    <w:next w:val="Normal"/>
    <w:uiPriority w:val="39"/>
    <w:rsid w:val="00BA7EF6"/>
    <w:pPr>
      <w:ind w:left="200"/>
    </w:pPr>
    <w:rPr>
      <w:rFonts w:ascii="Times New Roman" w:hAnsi="Times New Roman"/>
      <w:smallCaps/>
    </w:rPr>
  </w:style>
  <w:style w:type="paragraph" w:styleId="TOC3">
    <w:name w:val="toc 3"/>
    <w:basedOn w:val="Normal"/>
    <w:next w:val="Normal"/>
    <w:uiPriority w:val="39"/>
    <w:rsid w:val="00BA7EF6"/>
    <w:pPr>
      <w:ind w:left="400"/>
    </w:pPr>
    <w:rPr>
      <w:rFonts w:ascii="Times New Roman" w:hAnsi="Times New Roman"/>
      <w:i/>
      <w:iCs/>
    </w:rPr>
  </w:style>
  <w:style w:type="paragraph" w:styleId="TOC4">
    <w:name w:val="toc 4"/>
    <w:basedOn w:val="Normal"/>
    <w:next w:val="Normal"/>
    <w:semiHidden/>
    <w:rsid w:val="00BA7EF6"/>
    <w:pPr>
      <w:ind w:left="600"/>
    </w:pPr>
    <w:rPr>
      <w:rFonts w:ascii="Times New Roman" w:hAnsi="Times New Roman"/>
      <w:sz w:val="18"/>
      <w:szCs w:val="18"/>
    </w:rPr>
  </w:style>
  <w:style w:type="paragraph" w:styleId="TOC5">
    <w:name w:val="toc 5"/>
    <w:basedOn w:val="Normal"/>
    <w:next w:val="Normal"/>
    <w:semiHidden/>
    <w:rsid w:val="00BA7EF6"/>
    <w:pPr>
      <w:ind w:left="800"/>
    </w:pPr>
    <w:rPr>
      <w:rFonts w:ascii="Times New Roman" w:hAnsi="Times New Roman"/>
      <w:sz w:val="18"/>
      <w:szCs w:val="18"/>
    </w:rPr>
  </w:style>
  <w:style w:type="paragraph" w:styleId="TOC7">
    <w:name w:val="toc 7"/>
    <w:basedOn w:val="Normal"/>
    <w:next w:val="Normal"/>
    <w:semiHidden/>
    <w:rsid w:val="00BA7EF6"/>
    <w:pPr>
      <w:ind w:left="1200"/>
    </w:pPr>
    <w:rPr>
      <w:rFonts w:ascii="Times New Roman" w:hAnsi="Times New Roman"/>
      <w:sz w:val="18"/>
      <w:szCs w:val="18"/>
    </w:rPr>
  </w:style>
  <w:style w:type="paragraph" w:styleId="TOC8">
    <w:name w:val="toc 8"/>
    <w:basedOn w:val="Normal"/>
    <w:next w:val="Normal"/>
    <w:semiHidden/>
    <w:rsid w:val="00BA7EF6"/>
    <w:pPr>
      <w:ind w:left="1400"/>
    </w:pPr>
    <w:rPr>
      <w:rFonts w:ascii="Times New Roman" w:hAnsi="Times New Roman"/>
      <w:sz w:val="18"/>
      <w:szCs w:val="18"/>
    </w:rPr>
  </w:style>
  <w:style w:type="paragraph" w:styleId="TOC9">
    <w:name w:val="toc 9"/>
    <w:basedOn w:val="Normal"/>
    <w:next w:val="Normal"/>
    <w:semiHidden/>
    <w:rsid w:val="00BA7EF6"/>
    <w:pPr>
      <w:ind w:left="1600"/>
    </w:pPr>
    <w:rPr>
      <w:rFonts w:ascii="Times New Roman" w:hAnsi="Times New Roman"/>
      <w:sz w:val="18"/>
      <w:szCs w:val="18"/>
    </w:rPr>
  </w:style>
  <w:style w:type="character" w:styleId="Hyperlink">
    <w:name w:val="Hyperlink"/>
    <w:uiPriority w:val="99"/>
    <w:rsid w:val="00BA7EF6"/>
    <w:rPr>
      <w:color w:val="0000FF"/>
      <w:sz w:val="16"/>
      <w:szCs w:val="16"/>
      <w:u w:val="single"/>
    </w:rPr>
  </w:style>
  <w:style w:type="paragraph" w:customStyle="1" w:styleId="CommentBulleted">
    <w:name w:val="Comment Bulleted"/>
    <w:basedOn w:val="ListBullet"/>
    <w:rsid w:val="00BA7EF6"/>
    <w:pPr>
      <w:widowControl/>
      <w:numPr>
        <w:numId w:val="7"/>
      </w:numPr>
      <w:pBdr>
        <w:top w:val="threeDEmboss" w:sz="6" w:space="1" w:color="auto"/>
        <w:left w:val="threeDEmboss" w:sz="6" w:space="4" w:color="auto"/>
        <w:bottom w:val="threeDEngrave" w:sz="6" w:space="1" w:color="auto"/>
        <w:right w:val="threeDEngrave" w:sz="6" w:space="4" w:color="auto"/>
      </w:pBdr>
      <w:shd w:val="pct5" w:color="auto" w:fill="auto"/>
    </w:pPr>
  </w:style>
  <w:style w:type="paragraph" w:customStyle="1" w:styleId="Normlnweb">
    <w:name w:val="Normální (web)"/>
    <w:basedOn w:val="Normal"/>
    <w:pPr>
      <w:spacing w:before="100" w:beforeAutospacing="1" w:after="100" w:afterAutospacing="1"/>
    </w:pPr>
    <w:rPr>
      <w:szCs w:val="24"/>
    </w:rPr>
  </w:style>
  <w:style w:type="paragraph" w:customStyle="1" w:styleId="Box">
    <w:name w:val="Box"/>
    <w:basedOn w:val="Normal"/>
    <w:rsid w:val="00BA7EF6"/>
    <w:pPr>
      <w:pBdr>
        <w:top w:val="threeDEmboss" w:sz="6" w:space="1" w:color="auto"/>
        <w:left w:val="threeDEmboss" w:sz="6" w:space="4" w:color="auto"/>
        <w:bottom w:val="threeDEngrave" w:sz="6" w:space="1" w:color="auto"/>
        <w:right w:val="threeDEngrave" w:sz="6" w:space="4" w:color="auto"/>
      </w:pBdr>
      <w:shd w:val="pct5" w:color="auto" w:fill="auto"/>
    </w:pPr>
    <w:rPr>
      <w:sz w:val="18"/>
      <w:szCs w:val="18"/>
    </w:rPr>
  </w:style>
  <w:style w:type="paragraph" w:customStyle="1" w:styleId="Style1">
    <w:name w:val="Style1"/>
    <w:basedOn w:val="Normal"/>
    <w:rsid w:val="00BA7EF6"/>
    <w:pPr>
      <w:spacing w:before="120" w:after="120"/>
    </w:pPr>
  </w:style>
  <w:style w:type="paragraph" w:customStyle="1" w:styleId="Normal3BeforeAfter">
    <w:name w:val="Normal 3 Before&amp;After"/>
    <w:basedOn w:val="Normal"/>
    <w:rsid w:val="00BA7EF6"/>
    <w:pPr>
      <w:spacing w:before="60" w:after="60"/>
    </w:pPr>
  </w:style>
  <w:style w:type="paragraph" w:customStyle="1" w:styleId="Normal6Before">
    <w:name w:val="Normal 6 Before"/>
    <w:basedOn w:val="Normal"/>
    <w:rsid w:val="00BA7EF6"/>
    <w:pPr>
      <w:spacing w:before="120"/>
    </w:pPr>
  </w:style>
  <w:style w:type="paragraph" w:styleId="List">
    <w:name w:val="List"/>
    <w:basedOn w:val="Normal"/>
    <w:rsid w:val="00BA7EF6"/>
    <w:pPr>
      <w:ind w:left="357" w:hanging="357"/>
    </w:pPr>
  </w:style>
  <w:style w:type="paragraph" w:styleId="BodyText">
    <w:name w:val="Body Text"/>
    <w:basedOn w:val="Normal"/>
    <w:rsid w:val="00BA7EF6"/>
    <w:pPr>
      <w:spacing w:after="120"/>
      <w:jc w:val="both"/>
    </w:pPr>
    <w:rPr>
      <w:rFonts w:ascii="Univers" w:hAnsi="Univers"/>
      <w:sz w:val="22"/>
      <w:szCs w:val="22"/>
    </w:rPr>
  </w:style>
  <w:style w:type="paragraph" w:customStyle="1" w:styleId="Heading1Numbered">
    <w:name w:val="Heading1 Numbered"/>
    <w:basedOn w:val="Heading1"/>
    <w:next w:val="NormalIndent"/>
    <w:semiHidden/>
    <w:rsid w:val="00BA7EF6"/>
    <w:pPr>
      <w:keepLines w:val="0"/>
      <w:tabs>
        <w:tab w:val="num" w:pos="360"/>
        <w:tab w:val="left" w:pos="851"/>
      </w:tabs>
      <w:spacing w:after="240"/>
      <w:ind w:left="851" w:right="0" w:hanging="851"/>
      <w:jc w:val="both"/>
    </w:pPr>
    <w:rPr>
      <w:rFonts w:ascii="Univers" w:hAnsi="Univers"/>
      <w:caps w:val="0"/>
      <w:kern w:val="32"/>
      <w:sz w:val="28"/>
      <w:szCs w:val="28"/>
    </w:rPr>
  </w:style>
  <w:style w:type="paragraph" w:customStyle="1" w:styleId="Heading20">
    <w:name w:val="Heading2"/>
    <w:basedOn w:val="Normal"/>
    <w:semiHidden/>
    <w:rsid w:val="00BA7EF6"/>
    <w:pPr>
      <w:jc w:val="both"/>
    </w:pPr>
    <w:rPr>
      <w:rFonts w:ascii="Univers" w:hAnsi="Univers"/>
      <w:sz w:val="22"/>
      <w:szCs w:val="22"/>
    </w:rPr>
  </w:style>
  <w:style w:type="paragraph" w:styleId="BlockText">
    <w:name w:val="Block Text"/>
    <w:basedOn w:val="Normal"/>
    <w:rsid w:val="00BA7EF6"/>
    <w:pPr>
      <w:spacing w:after="120"/>
      <w:ind w:left="1440" w:right="1440"/>
      <w:jc w:val="both"/>
    </w:pPr>
    <w:rPr>
      <w:rFonts w:ascii="Univers" w:hAnsi="Univers"/>
      <w:sz w:val="22"/>
      <w:szCs w:val="22"/>
    </w:rPr>
  </w:style>
  <w:style w:type="paragraph" w:styleId="BodyText2">
    <w:name w:val="Body Text 2"/>
    <w:aliases w:val=" Знак4,Знак4, Знак Знак Знак Знак Знак Знак,Основен текст 21, Знак41,Знак41, Знак3,Знак Знак Знак Знак Знак Знак,Знак3"/>
    <w:basedOn w:val="Normal"/>
    <w:link w:val="BodyText2Char"/>
    <w:rsid w:val="00BA7EF6"/>
    <w:pPr>
      <w:spacing w:after="120" w:line="480" w:lineRule="auto"/>
      <w:jc w:val="both"/>
    </w:pPr>
    <w:rPr>
      <w:rFonts w:ascii="Univers" w:hAnsi="Univers"/>
      <w:sz w:val="22"/>
      <w:szCs w:val="22"/>
    </w:rPr>
  </w:style>
  <w:style w:type="paragraph" w:styleId="BodyText3">
    <w:name w:val="Body Text 3"/>
    <w:basedOn w:val="Normal"/>
    <w:rsid w:val="00BA7EF6"/>
    <w:pPr>
      <w:spacing w:after="120"/>
      <w:jc w:val="both"/>
    </w:pPr>
    <w:rPr>
      <w:rFonts w:ascii="Univers" w:hAnsi="Univers"/>
      <w:sz w:val="16"/>
      <w:szCs w:val="16"/>
    </w:rPr>
  </w:style>
  <w:style w:type="paragraph" w:styleId="BodyTextFirstIndent">
    <w:name w:val="Body Text First Indent"/>
    <w:basedOn w:val="BodyText"/>
    <w:rsid w:val="00BA7EF6"/>
    <w:pPr>
      <w:ind w:firstLine="210"/>
    </w:pPr>
  </w:style>
  <w:style w:type="paragraph" w:styleId="BodyTextIndent">
    <w:name w:val="Body Text Indent"/>
    <w:basedOn w:val="Normal"/>
    <w:rsid w:val="00BA7EF6"/>
    <w:pPr>
      <w:spacing w:after="120"/>
      <w:ind w:left="283"/>
      <w:jc w:val="both"/>
    </w:pPr>
    <w:rPr>
      <w:rFonts w:ascii="Univers" w:hAnsi="Univers"/>
      <w:sz w:val="22"/>
      <w:szCs w:val="22"/>
    </w:rPr>
  </w:style>
  <w:style w:type="paragraph" w:styleId="BodyTextFirstIndent2">
    <w:name w:val="Body Text First Indent 2"/>
    <w:basedOn w:val="BodyTextIndent"/>
    <w:rsid w:val="00BA7EF6"/>
    <w:pPr>
      <w:ind w:firstLine="210"/>
    </w:pPr>
  </w:style>
  <w:style w:type="paragraph" w:styleId="BodyTextIndent2">
    <w:name w:val="Body Text Indent 2"/>
    <w:basedOn w:val="Normal"/>
    <w:rsid w:val="00BA7EF6"/>
    <w:pPr>
      <w:spacing w:after="120" w:line="480" w:lineRule="auto"/>
      <w:ind w:left="283"/>
      <w:jc w:val="both"/>
    </w:pPr>
    <w:rPr>
      <w:rFonts w:ascii="Univers" w:hAnsi="Univers"/>
      <w:sz w:val="22"/>
      <w:szCs w:val="22"/>
    </w:rPr>
  </w:style>
  <w:style w:type="paragraph" w:styleId="BodyTextIndent3">
    <w:name w:val="Body Text Indent 3"/>
    <w:basedOn w:val="Normal"/>
    <w:rsid w:val="00BA7EF6"/>
    <w:pPr>
      <w:spacing w:after="120"/>
      <w:ind w:left="283"/>
      <w:jc w:val="both"/>
    </w:pPr>
    <w:rPr>
      <w:rFonts w:ascii="Univers" w:hAnsi="Univers"/>
      <w:sz w:val="16"/>
      <w:szCs w:val="16"/>
    </w:rPr>
  </w:style>
  <w:style w:type="paragraph" w:styleId="Closing">
    <w:name w:val="Closing"/>
    <w:basedOn w:val="Normal"/>
    <w:rsid w:val="00BA7EF6"/>
    <w:pPr>
      <w:ind w:left="4252"/>
      <w:jc w:val="both"/>
    </w:pPr>
    <w:rPr>
      <w:rFonts w:ascii="Univers" w:hAnsi="Univers"/>
      <w:sz w:val="22"/>
      <w:szCs w:val="22"/>
    </w:rPr>
  </w:style>
  <w:style w:type="paragraph" w:styleId="Date">
    <w:name w:val="Date"/>
    <w:basedOn w:val="Normal"/>
    <w:next w:val="Normal"/>
    <w:rsid w:val="00BA7EF6"/>
    <w:pPr>
      <w:jc w:val="both"/>
    </w:pPr>
    <w:rPr>
      <w:rFonts w:ascii="Univers" w:hAnsi="Univers"/>
      <w:sz w:val="22"/>
      <w:szCs w:val="22"/>
    </w:rPr>
  </w:style>
  <w:style w:type="paragraph" w:customStyle="1" w:styleId="Podpise-mailu">
    <w:name w:val="Podpis e-mailu"/>
    <w:basedOn w:val="Normal"/>
    <w:semiHidden/>
    <w:pPr>
      <w:jc w:val="both"/>
    </w:pPr>
    <w:rPr>
      <w:rFonts w:ascii="Univers" w:hAnsi="Univers"/>
      <w:sz w:val="22"/>
      <w:szCs w:val="22"/>
    </w:rPr>
  </w:style>
  <w:style w:type="character" w:styleId="Emphasis">
    <w:name w:val="Emphasis"/>
    <w:qFormat/>
    <w:rsid w:val="00BA7EF6"/>
    <w:rPr>
      <w:i/>
      <w:iCs/>
    </w:rPr>
  </w:style>
  <w:style w:type="paragraph" w:styleId="EnvelopeAddress">
    <w:name w:val="envelope address"/>
    <w:basedOn w:val="Normal"/>
    <w:rsid w:val="00BA7EF6"/>
    <w:pPr>
      <w:framePr w:w="7920" w:h="1980" w:hRule="exact" w:hSpace="180" w:wrap="auto" w:hAnchor="page" w:xAlign="center" w:yAlign="bottom"/>
      <w:ind w:left="2880"/>
      <w:jc w:val="both"/>
    </w:pPr>
    <w:rPr>
      <w:sz w:val="24"/>
      <w:szCs w:val="24"/>
    </w:rPr>
  </w:style>
  <w:style w:type="paragraph" w:styleId="EnvelopeReturn">
    <w:name w:val="envelope return"/>
    <w:basedOn w:val="Normal"/>
    <w:rsid w:val="00BA7EF6"/>
    <w:pPr>
      <w:jc w:val="both"/>
    </w:pPr>
  </w:style>
  <w:style w:type="character" w:styleId="FollowedHyperlink">
    <w:name w:val="FollowedHyperlink"/>
    <w:uiPriority w:val="99"/>
    <w:rsid w:val="00BA7EF6"/>
    <w:rPr>
      <w:color w:val="800080"/>
      <w:u w:val="single"/>
    </w:rPr>
  </w:style>
  <w:style w:type="character" w:customStyle="1" w:styleId="AkronymHTML">
    <w:name w:val="Akronym HTML"/>
    <w:basedOn w:val="DefaultParagraphFont"/>
    <w:semiHidden/>
  </w:style>
  <w:style w:type="paragraph" w:customStyle="1" w:styleId="AdresaHTML">
    <w:name w:val="Adresa HTML"/>
    <w:basedOn w:val="Normal"/>
    <w:semiHidden/>
    <w:pPr>
      <w:jc w:val="both"/>
    </w:pPr>
    <w:rPr>
      <w:rFonts w:ascii="Univers" w:hAnsi="Univers"/>
      <w:i/>
      <w:iCs/>
      <w:sz w:val="22"/>
      <w:szCs w:val="22"/>
    </w:rPr>
  </w:style>
  <w:style w:type="character" w:customStyle="1" w:styleId="CittHTML">
    <w:name w:val="Citát HTML"/>
    <w:semiHidden/>
    <w:rPr>
      <w:i/>
      <w:iCs/>
    </w:rPr>
  </w:style>
  <w:style w:type="character" w:customStyle="1" w:styleId="KdHTML">
    <w:name w:val="Kód HTML"/>
    <w:semiHidden/>
    <w:rPr>
      <w:rFonts w:ascii="Courier New" w:hAnsi="Courier New" w:cs="Univers"/>
      <w:sz w:val="20"/>
      <w:szCs w:val="20"/>
    </w:rPr>
  </w:style>
  <w:style w:type="character" w:customStyle="1" w:styleId="DefiniceHTML">
    <w:name w:val="Definice HTML"/>
    <w:semiHidden/>
    <w:rPr>
      <w:i/>
      <w:iCs/>
    </w:rPr>
  </w:style>
  <w:style w:type="character" w:customStyle="1" w:styleId="KlvesniceHTML">
    <w:name w:val="Klávesnice HTML"/>
    <w:semiHidden/>
    <w:rPr>
      <w:rFonts w:ascii="Courier New" w:hAnsi="Courier New" w:cs="Univers"/>
      <w:sz w:val="20"/>
      <w:szCs w:val="20"/>
    </w:rPr>
  </w:style>
  <w:style w:type="paragraph" w:customStyle="1" w:styleId="FormtovanvHTML">
    <w:name w:val="Formátovaný v HTML"/>
    <w:basedOn w:val="Normal"/>
    <w:semiHidden/>
    <w:pPr>
      <w:jc w:val="both"/>
    </w:pPr>
    <w:rPr>
      <w:rFonts w:ascii="Courier New" w:hAnsi="Courier New" w:cs="Univers"/>
    </w:rPr>
  </w:style>
  <w:style w:type="character" w:customStyle="1" w:styleId="UkzkaHTML">
    <w:name w:val="Ukázka HTML"/>
    <w:semiHidden/>
    <w:rPr>
      <w:rFonts w:ascii="Courier New" w:hAnsi="Courier New" w:cs="Univers"/>
    </w:rPr>
  </w:style>
  <w:style w:type="character" w:customStyle="1" w:styleId="PsacstrojHTML">
    <w:name w:val="Psací stroj HTML"/>
    <w:semiHidden/>
    <w:rPr>
      <w:rFonts w:ascii="Courier New" w:hAnsi="Courier New" w:cs="Univers"/>
      <w:sz w:val="20"/>
      <w:szCs w:val="20"/>
    </w:rPr>
  </w:style>
  <w:style w:type="character" w:customStyle="1" w:styleId="PromnnHTML">
    <w:name w:val="Proměnná HTML"/>
    <w:semiHidden/>
    <w:rPr>
      <w:i/>
      <w:iCs/>
    </w:rPr>
  </w:style>
  <w:style w:type="character" w:styleId="LineNumber">
    <w:name w:val="line number"/>
    <w:basedOn w:val="DefaultParagraphFont"/>
    <w:rsid w:val="00BA7EF6"/>
  </w:style>
  <w:style w:type="paragraph" w:styleId="List2">
    <w:name w:val="List 2"/>
    <w:basedOn w:val="Normal"/>
    <w:rsid w:val="00BA7EF6"/>
    <w:pPr>
      <w:ind w:left="566" w:hanging="283"/>
      <w:jc w:val="both"/>
    </w:pPr>
    <w:rPr>
      <w:rFonts w:ascii="Univers" w:hAnsi="Univers"/>
      <w:sz w:val="22"/>
      <w:szCs w:val="22"/>
    </w:rPr>
  </w:style>
  <w:style w:type="paragraph" w:styleId="List3">
    <w:name w:val="List 3"/>
    <w:basedOn w:val="Normal"/>
    <w:rsid w:val="00BA7EF6"/>
    <w:pPr>
      <w:ind w:left="849" w:hanging="283"/>
      <w:jc w:val="both"/>
    </w:pPr>
    <w:rPr>
      <w:rFonts w:ascii="Univers" w:hAnsi="Univers"/>
      <w:sz w:val="22"/>
      <w:szCs w:val="22"/>
    </w:rPr>
  </w:style>
  <w:style w:type="paragraph" w:styleId="List4">
    <w:name w:val="List 4"/>
    <w:basedOn w:val="Normal"/>
    <w:rsid w:val="00BA7EF6"/>
    <w:pPr>
      <w:ind w:left="1132" w:hanging="283"/>
      <w:jc w:val="both"/>
    </w:pPr>
    <w:rPr>
      <w:rFonts w:ascii="Univers" w:hAnsi="Univers"/>
      <w:sz w:val="22"/>
      <w:szCs w:val="22"/>
    </w:rPr>
  </w:style>
  <w:style w:type="paragraph" w:styleId="List5">
    <w:name w:val="List 5"/>
    <w:basedOn w:val="Normal"/>
    <w:rsid w:val="00BA7EF6"/>
    <w:pPr>
      <w:ind w:left="1415" w:hanging="283"/>
      <w:jc w:val="both"/>
    </w:pPr>
    <w:rPr>
      <w:rFonts w:ascii="Univers" w:hAnsi="Univers"/>
      <w:sz w:val="22"/>
      <w:szCs w:val="22"/>
    </w:rPr>
  </w:style>
  <w:style w:type="paragraph" w:styleId="ListContinue2">
    <w:name w:val="List Continue 2"/>
    <w:basedOn w:val="Normal"/>
    <w:rsid w:val="00BA7EF6"/>
    <w:pPr>
      <w:spacing w:after="120"/>
      <w:ind w:left="566"/>
      <w:jc w:val="both"/>
    </w:pPr>
    <w:rPr>
      <w:rFonts w:ascii="Univers" w:hAnsi="Univers"/>
      <w:sz w:val="22"/>
      <w:szCs w:val="22"/>
    </w:rPr>
  </w:style>
  <w:style w:type="paragraph" w:styleId="ListContinue3">
    <w:name w:val="List Continue 3"/>
    <w:basedOn w:val="Normal"/>
    <w:rsid w:val="00BA7EF6"/>
    <w:pPr>
      <w:spacing w:after="120"/>
      <w:ind w:left="849"/>
      <w:jc w:val="both"/>
    </w:pPr>
    <w:rPr>
      <w:rFonts w:ascii="Univers" w:hAnsi="Univers"/>
      <w:sz w:val="22"/>
      <w:szCs w:val="22"/>
    </w:rPr>
  </w:style>
  <w:style w:type="paragraph" w:styleId="ListContinue4">
    <w:name w:val="List Continue 4"/>
    <w:basedOn w:val="Normal"/>
    <w:rsid w:val="00BA7EF6"/>
    <w:pPr>
      <w:spacing w:after="120"/>
      <w:ind w:left="1132"/>
      <w:jc w:val="both"/>
    </w:pPr>
    <w:rPr>
      <w:rFonts w:ascii="Univers" w:hAnsi="Univers"/>
      <w:sz w:val="22"/>
      <w:szCs w:val="22"/>
    </w:rPr>
  </w:style>
  <w:style w:type="paragraph" w:styleId="ListContinue5">
    <w:name w:val="List Continue 5"/>
    <w:basedOn w:val="Normal"/>
    <w:rsid w:val="00BA7EF6"/>
    <w:pPr>
      <w:spacing w:after="120"/>
      <w:ind w:left="1415"/>
      <w:jc w:val="both"/>
    </w:pPr>
    <w:rPr>
      <w:rFonts w:ascii="Univers" w:hAnsi="Univers"/>
      <w:sz w:val="22"/>
      <w:szCs w:val="22"/>
    </w:rPr>
  </w:style>
  <w:style w:type="paragraph" w:styleId="ListNumber2">
    <w:name w:val="List Number 2"/>
    <w:basedOn w:val="Normal"/>
    <w:rsid w:val="00BA7EF6"/>
    <w:pPr>
      <w:tabs>
        <w:tab w:val="num" w:pos="643"/>
      </w:tabs>
      <w:ind w:left="643" w:hanging="360"/>
      <w:jc w:val="both"/>
    </w:pPr>
    <w:rPr>
      <w:rFonts w:ascii="Univers" w:hAnsi="Univers"/>
      <w:sz w:val="22"/>
      <w:szCs w:val="22"/>
    </w:rPr>
  </w:style>
  <w:style w:type="paragraph" w:styleId="ListNumber3">
    <w:name w:val="List Number 3"/>
    <w:basedOn w:val="Normal"/>
    <w:rsid w:val="00BA7EF6"/>
    <w:pPr>
      <w:tabs>
        <w:tab w:val="num" w:pos="926"/>
      </w:tabs>
      <w:ind w:left="926" w:hanging="360"/>
      <w:jc w:val="both"/>
    </w:pPr>
    <w:rPr>
      <w:rFonts w:ascii="Univers" w:hAnsi="Univers"/>
      <w:sz w:val="22"/>
      <w:szCs w:val="22"/>
    </w:rPr>
  </w:style>
  <w:style w:type="paragraph" w:styleId="ListNumber5">
    <w:name w:val="List Number 5"/>
    <w:basedOn w:val="Normal"/>
    <w:rsid w:val="00BA7EF6"/>
    <w:pPr>
      <w:tabs>
        <w:tab w:val="num" w:pos="1492"/>
      </w:tabs>
      <w:ind w:left="1492" w:hanging="360"/>
      <w:jc w:val="both"/>
    </w:pPr>
    <w:rPr>
      <w:rFonts w:ascii="Univers" w:hAnsi="Univers"/>
      <w:sz w:val="22"/>
      <w:szCs w:val="22"/>
    </w:rPr>
  </w:style>
  <w:style w:type="paragraph" w:styleId="NoteHeading">
    <w:name w:val="Note Heading"/>
    <w:basedOn w:val="Normal"/>
    <w:next w:val="Normal"/>
    <w:rsid w:val="00BA7EF6"/>
    <w:pPr>
      <w:jc w:val="both"/>
    </w:pPr>
    <w:rPr>
      <w:rFonts w:ascii="Univers" w:hAnsi="Univers"/>
      <w:sz w:val="22"/>
      <w:szCs w:val="22"/>
    </w:rPr>
  </w:style>
  <w:style w:type="paragraph" w:styleId="PlainText">
    <w:name w:val="Plain Text"/>
    <w:basedOn w:val="Normal"/>
    <w:rsid w:val="00BA7EF6"/>
    <w:pPr>
      <w:jc w:val="both"/>
    </w:pPr>
    <w:rPr>
      <w:rFonts w:ascii="Courier New" w:hAnsi="Courier New" w:cs="Courier New"/>
    </w:rPr>
  </w:style>
  <w:style w:type="paragraph" w:styleId="Salutation">
    <w:name w:val="Salutation"/>
    <w:basedOn w:val="Normal"/>
    <w:next w:val="Normal"/>
    <w:rsid w:val="00BA7EF6"/>
    <w:pPr>
      <w:jc w:val="both"/>
    </w:pPr>
    <w:rPr>
      <w:rFonts w:ascii="Univers" w:hAnsi="Univers"/>
      <w:sz w:val="22"/>
      <w:szCs w:val="22"/>
    </w:rPr>
  </w:style>
  <w:style w:type="paragraph" w:styleId="Signature">
    <w:name w:val="Signature"/>
    <w:basedOn w:val="Normal"/>
    <w:rsid w:val="00BA7EF6"/>
    <w:pPr>
      <w:ind w:left="4252"/>
      <w:jc w:val="both"/>
    </w:pPr>
    <w:rPr>
      <w:rFonts w:ascii="Univers" w:hAnsi="Univers"/>
      <w:sz w:val="22"/>
      <w:szCs w:val="22"/>
    </w:rPr>
  </w:style>
  <w:style w:type="character" w:styleId="Strong">
    <w:name w:val="Strong"/>
    <w:qFormat/>
    <w:rsid w:val="00BA7EF6"/>
    <w:rPr>
      <w:b/>
      <w:bCs/>
    </w:rPr>
  </w:style>
  <w:style w:type="paragraph" w:customStyle="1" w:styleId="Heading-3">
    <w:name w:val="Heading-3"/>
    <w:basedOn w:val="Heading3"/>
    <w:next w:val="Normal"/>
    <w:rsid w:val="00BA7EF6"/>
    <w:pPr>
      <w:keepLines w:val="0"/>
      <w:spacing w:before="0" w:after="180"/>
      <w:jc w:val="both"/>
    </w:pPr>
    <w:rPr>
      <w:rFonts w:ascii="Univers" w:hAnsi="Univers"/>
      <w:sz w:val="22"/>
      <w:szCs w:val="22"/>
    </w:rPr>
  </w:style>
  <w:style w:type="paragraph" w:customStyle="1" w:styleId="Heading-2">
    <w:name w:val="Heading-2"/>
    <w:basedOn w:val="Heading2"/>
    <w:next w:val="Normal"/>
    <w:rsid w:val="00BA7EF6"/>
    <w:pPr>
      <w:keepLines w:val="0"/>
      <w:tabs>
        <w:tab w:val="clear" w:pos="567"/>
      </w:tabs>
      <w:spacing w:before="0" w:after="240"/>
      <w:jc w:val="both"/>
    </w:pPr>
    <w:rPr>
      <w:rFonts w:ascii="Univers" w:hAnsi="Univers"/>
      <w:iCs/>
      <w:sz w:val="24"/>
      <w:szCs w:val="24"/>
    </w:rPr>
  </w:style>
  <w:style w:type="paragraph" w:customStyle="1" w:styleId="Heading-1">
    <w:name w:val="Heading-1"/>
    <w:basedOn w:val="Heading1"/>
    <w:next w:val="Normal"/>
    <w:rsid w:val="00BA7EF6"/>
    <w:pPr>
      <w:keepLines w:val="0"/>
      <w:tabs>
        <w:tab w:val="left" w:pos="851"/>
      </w:tabs>
      <w:spacing w:after="240"/>
      <w:ind w:right="0"/>
      <w:jc w:val="both"/>
    </w:pPr>
    <w:rPr>
      <w:rFonts w:ascii="Univers" w:hAnsi="Univers"/>
      <w:caps w:val="0"/>
      <w:kern w:val="32"/>
      <w:sz w:val="28"/>
      <w:szCs w:val="28"/>
    </w:rPr>
  </w:style>
  <w:style w:type="paragraph" w:customStyle="1" w:styleId="NormalIndent3">
    <w:name w:val="Normal Indent3"/>
    <w:basedOn w:val="NormalIndent"/>
    <w:semiHidden/>
    <w:rsid w:val="00BA7EF6"/>
    <w:pPr>
      <w:ind w:left="1134"/>
      <w:jc w:val="both"/>
    </w:pPr>
    <w:rPr>
      <w:rFonts w:ascii="Univers" w:hAnsi="Univers"/>
      <w:sz w:val="22"/>
      <w:szCs w:val="22"/>
    </w:rPr>
  </w:style>
  <w:style w:type="paragraph" w:customStyle="1" w:styleId="NormalIndent4">
    <w:name w:val="Normal Indent4"/>
    <w:basedOn w:val="NormalIndent3"/>
    <w:semiHidden/>
    <w:rsid w:val="00BA7EF6"/>
    <w:pPr>
      <w:ind w:left="1985"/>
    </w:pPr>
  </w:style>
  <w:style w:type="paragraph" w:customStyle="1" w:styleId="NormalBullet">
    <w:name w:val="Normal Bullet"/>
    <w:basedOn w:val="Normal"/>
    <w:rsid w:val="00BA7EF6"/>
    <w:pPr>
      <w:numPr>
        <w:numId w:val="8"/>
      </w:numPr>
      <w:tabs>
        <w:tab w:val="clear" w:pos="567"/>
        <w:tab w:val="left" w:pos="284"/>
      </w:tabs>
      <w:spacing w:before="120"/>
      <w:ind w:left="284" w:hanging="284"/>
      <w:jc w:val="both"/>
    </w:pPr>
    <w:rPr>
      <w:rFonts w:ascii="Univers" w:hAnsi="Univers"/>
      <w:sz w:val="22"/>
      <w:szCs w:val="22"/>
    </w:rPr>
  </w:style>
  <w:style w:type="character" w:customStyle="1" w:styleId="NormalIndentChar">
    <w:name w:val="Normal Indent Char"/>
    <w:rsid w:val="00BA7EF6"/>
    <w:rPr>
      <w:rFonts w:ascii="Univers" w:hAnsi="Univers" w:cs="Arial"/>
      <w:noProof w:val="0"/>
      <w:sz w:val="22"/>
      <w:szCs w:val="22"/>
      <w:lang w:val="en-GB" w:eastAsia="en-US" w:bidi="ar-SA"/>
    </w:rPr>
  </w:style>
  <w:style w:type="character" w:customStyle="1" w:styleId="NormalBulletChar">
    <w:name w:val="Normal Bullet Char"/>
    <w:rsid w:val="00BA7EF6"/>
    <w:rPr>
      <w:rFonts w:ascii="Univers" w:hAnsi="Univers" w:cs="Arial"/>
      <w:noProof w:val="0"/>
      <w:sz w:val="22"/>
      <w:szCs w:val="22"/>
      <w:lang w:val="en-GB" w:eastAsia="en-US" w:bidi="ar-SA"/>
    </w:rPr>
  </w:style>
  <w:style w:type="paragraph" w:customStyle="1" w:styleId="NormalIndentBullet">
    <w:name w:val="Normal Indent Bullet"/>
    <w:basedOn w:val="NormalIndent"/>
    <w:rsid w:val="00BA7EF6"/>
    <w:pPr>
      <w:numPr>
        <w:numId w:val="9"/>
      </w:numPr>
      <w:ind w:left="1135" w:hanging="284"/>
      <w:jc w:val="both"/>
    </w:pPr>
    <w:rPr>
      <w:rFonts w:ascii="Univers" w:hAnsi="Univers"/>
      <w:sz w:val="22"/>
      <w:szCs w:val="22"/>
    </w:rPr>
  </w:style>
  <w:style w:type="paragraph" w:customStyle="1" w:styleId="NormalIndent3Bullet">
    <w:name w:val="Normal Indent3 Bullet"/>
    <w:basedOn w:val="NormalIndent3"/>
    <w:semiHidden/>
    <w:rsid w:val="00BA7EF6"/>
    <w:pPr>
      <w:numPr>
        <w:numId w:val="10"/>
      </w:numPr>
    </w:pPr>
  </w:style>
  <w:style w:type="paragraph" w:customStyle="1" w:styleId="NormalIndent4Bullet">
    <w:name w:val="Normal Indent4 Bullet"/>
    <w:basedOn w:val="NormalIndent4"/>
    <w:semiHidden/>
    <w:rsid w:val="00BA7EF6"/>
    <w:pPr>
      <w:numPr>
        <w:numId w:val="11"/>
      </w:numPr>
    </w:pPr>
  </w:style>
  <w:style w:type="paragraph" w:customStyle="1" w:styleId="StyleNormalIndentBefore0ptAfter6ptLinespacing1">
    <w:name w:val="Style Normal Indent + Before:  0 pt After:  6 pt Line spacing:  1..."/>
    <w:basedOn w:val="NormalIndent"/>
    <w:rsid w:val="00BA7EF6"/>
  </w:style>
  <w:style w:type="paragraph" w:customStyle="1" w:styleId="Text1">
    <w:name w:val="Text 1"/>
    <w:basedOn w:val="Normal"/>
    <w:link w:val="Text1Char"/>
    <w:pPr>
      <w:spacing w:after="240"/>
      <w:ind w:left="482"/>
      <w:jc w:val="both"/>
    </w:pPr>
    <w:rPr>
      <w:rFonts w:ascii="Times New Roman" w:hAnsi="Times New Roman"/>
      <w:sz w:val="24"/>
    </w:rPr>
  </w:style>
  <w:style w:type="paragraph" w:customStyle="1" w:styleId="Textbubliny">
    <w:name w:val="Text bubliny"/>
    <w:basedOn w:val="Normal"/>
    <w:semiHidden/>
    <w:rPr>
      <w:rFonts w:ascii="Tahoma" w:hAnsi="Tahoma" w:cs="Times"/>
      <w:sz w:val="16"/>
      <w:szCs w:val="16"/>
    </w:rPr>
  </w:style>
  <w:style w:type="paragraph" w:styleId="NormalWeb">
    <w:name w:val="Normal (Web)"/>
    <w:basedOn w:val="Normal"/>
    <w:rsid w:val="00BA7EF6"/>
    <w:pPr>
      <w:spacing w:before="100" w:beforeAutospacing="1" w:after="100" w:afterAutospacing="1"/>
    </w:pPr>
    <w:rPr>
      <w:szCs w:val="24"/>
    </w:rPr>
  </w:style>
  <w:style w:type="paragraph" w:customStyle="1" w:styleId="NumPar2">
    <w:name w:val="NumPar 2"/>
    <w:basedOn w:val="Heading2"/>
    <w:next w:val="Normal"/>
    <w:pPr>
      <w:keepNext w:val="0"/>
      <w:keepLines w:val="0"/>
      <w:tabs>
        <w:tab w:val="clear" w:pos="567"/>
        <w:tab w:val="num" w:pos="360"/>
        <w:tab w:val="num" w:pos="792"/>
      </w:tabs>
      <w:spacing w:before="0" w:after="240"/>
      <w:ind w:left="792" w:hanging="283"/>
      <w:jc w:val="both"/>
      <w:outlineLvl w:val="9"/>
    </w:pPr>
    <w:rPr>
      <w:rFonts w:ascii="Times New Roman" w:hAnsi="Times New Roman"/>
      <w:b w:val="0"/>
      <w:bCs w:val="0"/>
      <w:snapToGrid w:val="0"/>
      <w:sz w:val="24"/>
      <w:szCs w:val="20"/>
      <w:lang w:val="fr-FR"/>
    </w:rPr>
  </w:style>
  <w:style w:type="paragraph" w:customStyle="1" w:styleId="Text2">
    <w:name w:val="Text 2"/>
    <w:basedOn w:val="Normal"/>
    <w:pPr>
      <w:tabs>
        <w:tab w:val="left" w:pos="2161"/>
      </w:tabs>
      <w:spacing w:after="240"/>
      <w:ind w:left="1202"/>
      <w:jc w:val="both"/>
    </w:pPr>
    <w:rPr>
      <w:rFonts w:ascii="Times New Roman" w:hAnsi="Times New Roman"/>
      <w:snapToGrid w:val="0"/>
      <w:sz w:val="24"/>
    </w:rPr>
  </w:style>
  <w:style w:type="paragraph" w:customStyle="1" w:styleId="Text4">
    <w:name w:val="Text 4"/>
    <w:basedOn w:val="Normal"/>
    <w:pPr>
      <w:tabs>
        <w:tab w:val="left" w:pos="2302"/>
      </w:tabs>
      <w:spacing w:after="240"/>
      <w:ind w:left="1202"/>
      <w:jc w:val="both"/>
    </w:pPr>
    <w:rPr>
      <w:rFonts w:ascii="Times New Roman" w:hAnsi="Times New Roman"/>
      <w:snapToGrid w:val="0"/>
      <w:sz w:val="24"/>
    </w:rPr>
  </w:style>
  <w:style w:type="paragraph" w:customStyle="1" w:styleId="Clause">
    <w:name w:val="Clause"/>
    <w:basedOn w:val="Normal"/>
    <w:autoRedefine/>
    <w:pPr>
      <w:tabs>
        <w:tab w:val="num" w:pos="1701"/>
      </w:tabs>
      <w:ind w:left="1701" w:hanging="283"/>
    </w:pPr>
    <w:rPr>
      <w:snapToGrid w:val="0"/>
      <w:sz w:val="22"/>
    </w:rPr>
  </w:style>
  <w:style w:type="paragraph" w:customStyle="1" w:styleId="Guidelines1">
    <w:name w:val="Guidelines 1"/>
    <w:basedOn w:val="TOC1"/>
    <w:pPr>
      <w:pageBreakBefore/>
      <w:spacing w:before="360" w:after="480"/>
      <w:ind w:left="488" w:hanging="488"/>
    </w:pPr>
    <w:rPr>
      <w:rFonts w:ascii="Arial" w:hAnsi="Arial"/>
      <w:bCs w:val="0"/>
      <w:snapToGrid w:val="0"/>
      <w:sz w:val="24"/>
    </w:rPr>
  </w:style>
  <w:style w:type="paragraph" w:customStyle="1" w:styleId="Guidelines2">
    <w:name w:val="Guidelines 2"/>
    <w:basedOn w:val="Normal"/>
    <w:pPr>
      <w:spacing w:before="240" w:after="240"/>
      <w:jc w:val="both"/>
    </w:pPr>
    <w:rPr>
      <w:rFonts w:ascii="Times New Roman" w:hAnsi="Times New Roman"/>
      <w:b/>
      <w:smallCaps/>
      <w:snapToGrid w:val="0"/>
      <w:sz w:val="24"/>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Guidelines5">
    <w:name w:val="Guidelines 5"/>
    <w:basedOn w:val="Normal"/>
    <w:pPr>
      <w:spacing w:before="240" w:after="240"/>
      <w:jc w:val="both"/>
    </w:pPr>
    <w:rPr>
      <w:rFonts w:ascii="Times New Roman" w:hAnsi="Times New Roman"/>
      <w:b/>
      <w:snapToGrid w:val="0"/>
      <w:sz w:val="24"/>
    </w:rPr>
  </w:style>
  <w:style w:type="paragraph" w:customStyle="1" w:styleId="ListBulletIndent">
    <w:name w:val="List Bullet Indent"/>
    <w:basedOn w:val="ListBullet"/>
    <w:rsid w:val="00BA7EF6"/>
    <w:pPr>
      <w:numPr>
        <w:numId w:val="12"/>
      </w:numPr>
      <w:spacing w:after="120"/>
    </w:pPr>
  </w:style>
  <w:style w:type="paragraph" w:customStyle="1" w:styleId="normaltableau">
    <w:name w:val="normal_tableau"/>
    <w:basedOn w:val="Normal"/>
    <w:pPr>
      <w:spacing w:before="120" w:after="120"/>
      <w:jc w:val="both"/>
    </w:pPr>
    <w:rPr>
      <w:rFonts w:ascii="Optima" w:hAnsi="Optima"/>
      <w:sz w:val="22"/>
    </w:rPr>
  </w:style>
  <w:style w:type="paragraph" w:customStyle="1" w:styleId="AnnexTOC">
    <w:name w:val="AnnexTOC"/>
    <w:basedOn w:val="TOC1"/>
    <w:pPr>
      <w:spacing w:before="360" w:after="0"/>
    </w:pPr>
    <w:rPr>
      <w:rFonts w:ascii="Arial" w:hAnsi="Arial"/>
      <w:bCs w:val="0"/>
      <w:snapToGrid w:val="0"/>
      <w:sz w:val="24"/>
    </w:rPr>
  </w:style>
  <w:style w:type="paragraph" w:styleId="E-mailSignature">
    <w:name w:val="E-mail Signature"/>
    <w:basedOn w:val="Normal"/>
    <w:semiHidden/>
    <w:rsid w:val="00BA7EF6"/>
    <w:pPr>
      <w:jc w:val="both"/>
    </w:pPr>
    <w:rPr>
      <w:rFonts w:ascii="Univers" w:hAnsi="Univers"/>
      <w:sz w:val="22"/>
      <w:szCs w:val="22"/>
    </w:rPr>
  </w:style>
  <w:style w:type="character" w:styleId="HTMLAcronym">
    <w:name w:val="HTML Acronym"/>
    <w:basedOn w:val="DefaultParagraphFont"/>
    <w:semiHidden/>
    <w:rsid w:val="00BA7EF6"/>
  </w:style>
  <w:style w:type="paragraph" w:styleId="HTMLAddress">
    <w:name w:val="HTML Address"/>
    <w:basedOn w:val="Normal"/>
    <w:semiHidden/>
    <w:rsid w:val="00BA7EF6"/>
    <w:pPr>
      <w:jc w:val="both"/>
    </w:pPr>
    <w:rPr>
      <w:rFonts w:ascii="Univers" w:hAnsi="Univers"/>
      <w:i/>
      <w:iCs/>
      <w:sz w:val="22"/>
      <w:szCs w:val="22"/>
    </w:rPr>
  </w:style>
  <w:style w:type="character" w:styleId="HTMLCite">
    <w:name w:val="HTML Cite"/>
    <w:semiHidden/>
    <w:rsid w:val="00BA7EF6"/>
    <w:rPr>
      <w:i/>
      <w:iCs/>
    </w:rPr>
  </w:style>
  <w:style w:type="character" w:styleId="HTMLCode">
    <w:name w:val="HTML Code"/>
    <w:semiHidden/>
    <w:rsid w:val="00BA7EF6"/>
    <w:rPr>
      <w:rFonts w:ascii="Courier New" w:hAnsi="Courier New" w:cs="Courier New"/>
      <w:sz w:val="20"/>
      <w:szCs w:val="20"/>
    </w:rPr>
  </w:style>
  <w:style w:type="character" w:styleId="HTMLDefinition">
    <w:name w:val="HTML Definition"/>
    <w:semiHidden/>
    <w:rsid w:val="00BA7EF6"/>
    <w:rPr>
      <w:i/>
      <w:iCs/>
    </w:rPr>
  </w:style>
  <w:style w:type="character" w:styleId="HTMLKeyboard">
    <w:name w:val="HTML Keyboard"/>
    <w:semiHidden/>
    <w:rsid w:val="00BA7EF6"/>
    <w:rPr>
      <w:rFonts w:ascii="Courier New" w:hAnsi="Courier New" w:cs="Courier New"/>
      <w:sz w:val="20"/>
      <w:szCs w:val="20"/>
    </w:rPr>
  </w:style>
  <w:style w:type="paragraph" w:styleId="HTMLPreformatted">
    <w:name w:val="HTML Preformatted"/>
    <w:basedOn w:val="Normal"/>
    <w:semiHidden/>
    <w:rsid w:val="00BA7EF6"/>
    <w:pPr>
      <w:jc w:val="both"/>
    </w:pPr>
    <w:rPr>
      <w:rFonts w:ascii="Courier New" w:hAnsi="Courier New" w:cs="Courier New"/>
    </w:rPr>
  </w:style>
  <w:style w:type="character" w:styleId="HTMLSample">
    <w:name w:val="HTML Sample"/>
    <w:semiHidden/>
    <w:rsid w:val="00BA7EF6"/>
    <w:rPr>
      <w:rFonts w:ascii="Courier New" w:hAnsi="Courier New" w:cs="Courier New"/>
    </w:rPr>
  </w:style>
  <w:style w:type="character" w:styleId="HTMLTypewriter">
    <w:name w:val="HTML Typewriter"/>
    <w:semiHidden/>
    <w:rsid w:val="00BA7EF6"/>
    <w:rPr>
      <w:rFonts w:ascii="Courier New" w:hAnsi="Courier New" w:cs="Courier New"/>
      <w:sz w:val="20"/>
      <w:szCs w:val="20"/>
    </w:rPr>
  </w:style>
  <w:style w:type="character" w:styleId="HTMLVariable">
    <w:name w:val="HTML Variable"/>
    <w:semiHidden/>
    <w:rsid w:val="00BA7EF6"/>
    <w:rPr>
      <w:i/>
      <w:iCs/>
    </w:rPr>
  </w:style>
  <w:style w:type="paragraph" w:styleId="BalloonText">
    <w:name w:val="Balloon Text"/>
    <w:basedOn w:val="Normal"/>
    <w:semiHidden/>
    <w:rsid w:val="00EE2628"/>
    <w:rPr>
      <w:rFonts w:ascii="Tahoma" w:hAnsi="Tahoma" w:cs="Tahoma"/>
      <w:sz w:val="16"/>
      <w:szCs w:val="16"/>
    </w:rPr>
  </w:style>
  <w:style w:type="paragraph" w:customStyle="1" w:styleId="ChapterTitle">
    <w:name w:val="ChapterTitle"/>
    <w:basedOn w:val="Normal"/>
    <w:next w:val="Normal"/>
    <w:rsid w:val="00EE2628"/>
    <w:pPr>
      <w:keepNext/>
      <w:spacing w:before="120" w:after="240"/>
      <w:ind w:left="357"/>
      <w:jc w:val="center"/>
    </w:pPr>
    <w:rPr>
      <w:b/>
      <w:sz w:val="28"/>
      <w:lang w:eastAsia="cs-CZ"/>
    </w:rPr>
  </w:style>
  <w:style w:type="paragraph" w:customStyle="1" w:styleId="DoubSign">
    <w:name w:val="DoubSign"/>
    <w:basedOn w:val="Normal"/>
    <w:next w:val="Normal"/>
    <w:rsid w:val="00EE2628"/>
    <w:pPr>
      <w:tabs>
        <w:tab w:val="left" w:pos="5103"/>
      </w:tabs>
      <w:spacing w:before="1200"/>
      <w:ind w:left="357"/>
      <w:jc w:val="both"/>
    </w:pPr>
    <w:rPr>
      <w:sz w:val="22"/>
      <w:lang w:eastAsia="cs-CZ"/>
    </w:rPr>
  </w:style>
  <w:style w:type="paragraph" w:styleId="CommentSubject">
    <w:name w:val="annotation subject"/>
    <w:basedOn w:val="CommentText"/>
    <w:next w:val="CommentText"/>
    <w:semiHidden/>
    <w:rsid w:val="006066A6"/>
    <w:rPr>
      <w:b/>
      <w:bCs/>
      <w14:shadow w14:blurRad="0" w14:dist="0" w14:dir="0" w14:sx="0" w14:sy="0" w14:kx="0" w14:ky="0" w14:algn="none">
        <w14:srgbClr w14:val="000000"/>
      </w14:shadow>
    </w:rPr>
  </w:style>
  <w:style w:type="table" w:styleId="TableGrid">
    <w:name w:val="Table Grid"/>
    <w:basedOn w:val="TableNormal"/>
    <w:rsid w:val="00EC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Char Char Знак"/>
    <w:basedOn w:val="Normal"/>
    <w:rsid w:val="00BE6D34"/>
    <w:pPr>
      <w:tabs>
        <w:tab w:val="left" w:pos="709"/>
      </w:tabs>
      <w:spacing w:line="360" w:lineRule="auto"/>
    </w:pPr>
    <w:rPr>
      <w:rFonts w:ascii="Tahoma" w:hAnsi="Tahoma"/>
      <w:sz w:val="24"/>
      <w:szCs w:val="24"/>
      <w:lang w:val="pl-PL" w:eastAsia="pl-PL"/>
    </w:rPr>
  </w:style>
  <w:style w:type="paragraph" w:customStyle="1" w:styleId="a">
    <w:name w:val="Основна цел е да се намалят регионалните различия"/>
    <w:aliases w:val="чрез насърчаване потенциала на туристическия сектор и осигуряване на бизнес възможности и по-висока доходи за местното население."/>
    <w:basedOn w:val="Normal"/>
    <w:rsid w:val="00AA3853"/>
    <w:pPr>
      <w:jc w:val="both"/>
    </w:pPr>
    <w:rPr>
      <w:rFonts w:ascii="Times New Roman" w:hAnsi="Times New Roman"/>
      <w:sz w:val="24"/>
      <w:szCs w:val="24"/>
      <w:u w:val="single"/>
      <w:lang w:val="bg-BG" w:eastAsia="bg-BG"/>
    </w:rPr>
  </w:style>
  <w:style w:type="paragraph" w:customStyle="1" w:styleId="3TimesNewRoman">
    <w:name w:val="Основен текст 3 + Times New Roman"/>
    <w:aliases w:val="12 pt"/>
    <w:basedOn w:val="Normal"/>
    <w:rsid w:val="00A3383D"/>
    <w:pPr>
      <w:jc w:val="both"/>
    </w:pPr>
    <w:rPr>
      <w:rFonts w:ascii="Times New Roman" w:hAnsi="Times New Roman"/>
      <w:sz w:val="24"/>
      <w:szCs w:val="24"/>
      <w:u w:val="single"/>
      <w:lang w:val="bg-BG" w:eastAsia="bg-BG"/>
    </w:rPr>
  </w:style>
  <w:style w:type="paragraph" w:customStyle="1" w:styleId="Char1">
    <w:name w:val="Char1"/>
    <w:basedOn w:val="Normal"/>
    <w:rsid w:val="00DA7057"/>
    <w:pPr>
      <w:tabs>
        <w:tab w:val="left" w:pos="709"/>
      </w:tabs>
    </w:pPr>
    <w:rPr>
      <w:rFonts w:ascii="Tahoma" w:hAnsi="Tahoma"/>
      <w:sz w:val="24"/>
      <w:szCs w:val="24"/>
      <w:lang w:val="pl-PL" w:eastAsia="pl-PL"/>
    </w:rPr>
  </w:style>
  <w:style w:type="paragraph" w:customStyle="1" w:styleId="Application3">
    <w:name w:val="Application3"/>
    <w:basedOn w:val="Normal"/>
    <w:rsid w:val="00066367"/>
    <w:pPr>
      <w:widowControl w:val="0"/>
      <w:numPr>
        <w:numId w:val="13"/>
      </w:numPr>
      <w:tabs>
        <w:tab w:val="right" w:pos="8789"/>
      </w:tabs>
      <w:suppressAutoHyphens/>
      <w:jc w:val="both"/>
    </w:pPr>
    <w:rPr>
      <w:b/>
      <w:spacing w:val="-2"/>
      <w:sz w:val="22"/>
      <w:lang w:eastAsia="sl-SI"/>
    </w:rPr>
  </w:style>
  <w:style w:type="paragraph" w:customStyle="1" w:styleId="Application1">
    <w:name w:val="Application1"/>
    <w:basedOn w:val="Heading1"/>
    <w:next w:val="Normal"/>
    <w:rsid w:val="00565940"/>
    <w:pPr>
      <w:keepLines w:val="0"/>
      <w:pageBreakBefore/>
      <w:widowControl w:val="0"/>
      <w:numPr>
        <w:numId w:val="14"/>
      </w:numPr>
      <w:spacing w:before="0" w:after="480"/>
      <w:ind w:right="0"/>
    </w:pPr>
    <w:rPr>
      <w:bCs w:val="0"/>
      <w:sz w:val="28"/>
      <w:szCs w:val="20"/>
      <w:lang w:eastAsia="sl-SI"/>
    </w:rPr>
  </w:style>
  <w:style w:type="paragraph" w:customStyle="1" w:styleId="Report-1">
    <w:name w:val="Report-1"/>
    <w:basedOn w:val="Normal"/>
    <w:rsid w:val="00AA6A69"/>
    <w:pPr>
      <w:widowControl w:val="0"/>
      <w:spacing w:line="360" w:lineRule="auto"/>
      <w:jc w:val="both"/>
    </w:pPr>
    <w:rPr>
      <w:rFonts w:ascii="Times New Roman" w:hAnsi="Times New Roman"/>
      <w:sz w:val="24"/>
      <w:szCs w:val="24"/>
      <w:lang w:val="bg-BG"/>
    </w:rPr>
  </w:style>
  <w:style w:type="paragraph" w:customStyle="1" w:styleId="3">
    <w:name w:val="3 Знак"/>
    <w:basedOn w:val="Normal"/>
    <w:rsid w:val="0066206A"/>
    <w:pPr>
      <w:tabs>
        <w:tab w:val="left" w:pos="709"/>
      </w:tabs>
      <w:spacing w:line="360" w:lineRule="auto"/>
    </w:pPr>
    <w:rPr>
      <w:rFonts w:ascii="Tahoma" w:hAnsi="Tahoma"/>
      <w:sz w:val="24"/>
      <w:szCs w:val="24"/>
      <w:lang w:val="pl-PL" w:eastAsia="pl-PL"/>
    </w:rPr>
  </w:style>
  <w:style w:type="character" w:customStyle="1" w:styleId="FootnoteTextChar">
    <w:name w:val="Footnote Text Char"/>
    <w:aliases w:val="stile 1 Char,Footnote1 Char,Footnote2 Char,Footnote3 Char,Footnote4 Char,Footnote5 Char,Footnote6 Char,Footnote7 Char,Footnote8 Char,Footnote9 Char,Footnote10 Char,Footnote11 Char,Footnote21 Char,Footnote31 Char,Footnote41 Char"/>
    <w:link w:val="FootnoteText"/>
    <w:uiPriority w:val="99"/>
    <w:rsid w:val="004827F6"/>
    <w:rPr>
      <w:rFonts w:ascii="Arial" w:hAnsi="Arial"/>
      <w:sz w:val="18"/>
      <w:szCs w:val="18"/>
      <w:lang w:val="en-GB" w:eastAsia="en-US" w:bidi="ar-SA"/>
    </w:rPr>
  </w:style>
  <w:style w:type="character" w:customStyle="1" w:styleId="Footnote0">
    <w:name w:val="Footnote Знак"/>
    <w:rsid w:val="004827F6"/>
    <w:rPr>
      <w:rFonts w:ascii="Arial Narrow" w:hAnsi="Arial Narrow"/>
      <w:sz w:val="18"/>
      <w:szCs w:val="18"/>
      <w:lang w:val="en-US" w:eastAsia="en-US" w:bidi="ar-SA"/>
    </w:rPr>
  </w:style>
  <w:style w:type="paragraph" w:customStyle="1" w:styleId="Char">
    <w:name w:val="Char"/>
    <w:basedOn w:val="Normal"/>
    <w:semiHidden/>
    <w:rsid w:val="00545131"/>
    <w:pPr>
      <w:tabs>
        <w:tab w:val="left" w:pos="709"/>
      </w:tabs>
    </w:pPr>
    <w:rPr>
      <w:rFonts w:ascii="Futura Bk" w:hAnsi="Futura Bk"/>
      <w:sz w:val="24"/>
      <w:szCs w:val="24"/>
      <w:lang w:val="pl-PL" w:eastAsia="pl-PL"/>
    </w:rPr>
  </w:style>
  <w:style w:type="character" w:customStyle="1" w:styleId="BodyText2Char">
    <w:name w:val="Body Text 2 Char"/>
    <w:aliases w:val=" Знак4 Char,Знак4 Char, Знак Знак Знак Знак Знак Знак Char,Основен текст 21 Char, Знак41 Char,Знак41 Char, Знак3 Char,Знак Знак Знак Знак Знак Знак Char,Знак3 Char"/>
    <w:link w:val="BodyText2"/>
    <w:rsid w:val="00545131"/>
    <w:rPr>
      <w:rFonts w:ascii="Univers" w:hAnsi="Univers"/>
      <w:sz w:val="22"/>
      <w:szCs w:val="22"/>
      <w:lang w:val="en-GB" w:eastAsia="en-US" w:bidi="ar-SA"/>
    </w:rPr>
  </w:style>
  <w:style w:type="paragraph" w:customStyle="1" w:styleId="3CharCharCharChar1">
    <w:name w:val="3 Знак Char Char Знак Char Char1"/>
    <w:aliases w:val="3 Знак Char Char"/>
    <w:basedOn w:val="Normal"/>
    <w:rsid w:val="004A4B81"/>
    <w:pPr>
      <w:tabs>
        <w:tab w:val="left" w:pos="709"/>
      </w:tabs>
      <w:spacing w:line="360" w:lineRule="auto"/>
    </w:pPr>
    <w:rPr>
      <w:rFonts w:ascii="Tahoma" w:hAnsi="Tahoma"/>
      <w:sz w:val="24"/>
      <w:szCs w:val="24"/>
      <w:lang w:val="pl-PL" w:eastAsia="pl-PL"/>
    </w:rPr>
  </w:style>
  <w:style w:type="paragraph" w:customStyle="1" w:styleId="CharCharChar1CharCharChar1CharCharCharCharCharCharCharCharChar">
    <w:name w:val="Char Char Char1 Char Char Char1 Char Char Char Char Char Char Char Char Char"/>
    <w:basedOn w:val="Normal"/>
    <w:rsid w:val="007F0B27"/>
    <w:pPr>
      <w:tabs>
        <w:tab w:val="left" w:pos="709"/>
      </w:tabs>
    </w:pPr>
    <w:rPr>
      <w:rFonts w:ascii="Tahoma" w:hAnsi="Tahoma"/>
      <w:sz w:val="24"/>
      <w:szCs w:val="24"/>
      <w:lang w:val="pl-PL" w:eastAsia="pl-PL"/>
    </w:rPr>
  </w:style>
  <w:style w:type="paragraph" w:customStyle="1" w:styleId="GfAheading1">
    <w:name w:val="GfA heading 1"/>
    <w:basedOn w:val="Normal"/>
    <w:rsid w:val="00200B04"/>
    <w:pPr>
      <w:numPr>
        <w:numId w:val="15"/>
      </w:numPr>
    </w:pPr>
    <w:rPr>
      <w:rFonts w:ascii="Times New Roman" w:hAnsi="Times New Roman"/>
      <w:b/>
      <w:snapToGrid w:val="0"/>
      <w:sz w:val="24"/>
      <w:szCs w:val="24"/>
      <w:lang w:val="bg-BG"/>
    </w:rPr>
  </w:style>
  <w:style w:type="character" w:customStyle="1" w:styleId="ldef">
    <w:name w:val="ldef"/>
    <w:basedOn w:val="DefaultParagraphFont"/>
    <w:rsid w:val="009B7F3B"/>
  </w:style>
  <w:style w:type="paragraph" w:customStyle="1" w:styleId="style0">
    <w:name w:val="style0"/>
    <w:basedOn w:val="Normal"/>
    <w:rsid w:val="00B27E69"/>
    <w:pPr>
      <w:ind w:firstLine="1200"/>
      <w:jc w:val="both"/>
    </w:pPr>
    <w:rPr>
      <w:rFonts w:ascii="Times New Roman" w:hAnsi="Times New Roman"/>
      <w:sz w:val="24"/>
      <w:szCs w:val="24"/>
      <w:lang w:val="bg-BG" w:eastAsia="bg-BG"/>
    </w:rPr>
  </w:style>
  <w:style w:type="paragraph" w:customStyle="1" w:styleId="SubTitle1">
    <w:name w:val="SubTitle 1"/>
    <w:basedOn w:val="Normal"/>
    <w:next w:val="Normal"/>
    <w:rsid w:val="00B20AAB"/>
    <w:pPr>
      <w:spacing w:after="240"/>
      <w:jc w:val="center"/>
    </w:pPr>
    <w:rPr>
      <w:rFonts w:ascii="Times New Roman" w:hAnsi="Times New Roman"/>
      <w:b/>
      <w:snapToGrid w:val="0"/>
      <w:sz w:val="40"/>
    </w:rPr>
  </w:style>
  <w:style w:type="paragraph" w:customStyle="1" w:styleId="CharChar0">
    <w:name w:val="Char Знак Char"/>
    <w:basedOn w:val="Normal"/>
    <w:semiHidden/>
    <w:rsid w:val="00A31218"/>
    <w:pPr>
      <w:tabs>
        <w:tab w:val="left" w:pos="709"/>
      </w:tabs>
    </w:pPr>
    <w:rPr>
      <w:rFonts w:ascii="Futura Bk" w:hAnsi="Futura Bk"/>
      <w:sz w:val="24"/>
      <w:szCs w:val="24"/>
      <w:lang w:val="pl-PL" w:eastAsia="pl-PL"/>
    </w:rPr>
  </w:style>
  <w:style w:type="paragraph" w:customStyle="1" w:styleId="ListDash2">
    <w:name w:val="List Dash 2"/>
    <w:basedOn w:val="Text2"/>
    <w:rsid w:val="00E5469F"/>
    <w:pPr>
      <w:tabs>
        <w:tab w:val="clear" w:pos="2161"/>
        <w:tab w:val="num" w:pos="1485"/>
      </w:tabs>
      <w:ind w:left="1485" w:hanging="283"/>
    </w:pPr>
    <w:rPr>
      <w:snapToGrid/>
    </w:rPr>
  </w:style>
  <w:style w:type="paragraph" w:customStyle="1" w:styleId="firstline">
    <w:name w:val="firstline"/>
    <w:basedOn w:val="Normal"/>
    <w:rsid w:val="00402CDB"/>
    <w:pPr>
      <w:spacing w:line="240" w:lineRule="atLeast"/>
      <w:ind w:firstLine="640"/>
      <w:jc w:val="both"/>
    </w:pPr>
    <w:rPr>
      <w:rFonts w:ascii="Times New Roman" w:hAnsi="Times New Roman"/>
      <w:color w:val="000000"/>
      <w:sz w:val="24"/>
      <w:szCs w:val="24"/>
      <w:lang w:val="bg-BG" w:eastAsia="bg-BG"/>
    </w:rPr>
  </w:style>
  <w:style w:type="paragraph" w:customStyle="1" w:styleId="CharCharCharCharCharCharChar">
    <w:name w:val="Char Знак Знак Char Знак Знак Char Char Char Char Знак Знак Char"/>
    <w:basedOn w:val="Normal"/>
    <w:rsid w:val="009A1802"/>
    <w:pPr>
      <w:tabs>
        <w:tab w:val="left" w:pos="709"/>
      </w:tabs>
    </w:pPr>
    <w:rPr>
      <w:rFonts w:ascii="Tahoma" w:hAnsi="Tahoma"/>
      <w:noProof/>
      <w:sz w:val="24"/>
      <w:szCs w:val="24"/>
      <w:lang w:val="pl-PL" w:eastAsia="pl-PL"/>
    </w:rPr>
  </w:style>
  <w:style w:type="paragraph" w:customStyle="1" w:styleId="a0">
    <w:name w:val="Знак"/>
    <w:basedOn w:val="Normal"/>
    <w:rsid w:val="009A1802"/>
    <w:pPr>
      <w:tabs>
        <w:tab w:val="left" w:pos="709"/>
      </w:tabs>
      <w:spacing w:line="360" w:lineRule="auto"/>
    </w:pPr>
    <w:rPr>
      <w:rFonts w:ascii="Tahoma" w:hAnsi="Tahoma"/>
      <w:noProof/>
      <w:sz w:val="24"/>
      <w:szCs w:val="24"/>
      <w:lang w:val="pl-PL" w:eastAsia="pl-PL"/>
    </w:rPr>
  </w:style>
  <w:style w:type="character" w:customStyle="1" w:styleId="CharChar5">
    <w:name w:val="Char Char5"/>
    <w:rsid w:val="009A1802"/>
    <w:rPr>
      <w:rFonts w:ascii="Arial Narrow" w:hAnsi="Arial Narrow"/>
      <w:noProof/>
      <w:sz w:val="24"/>
      <w:szCs w:val="24"/>
      <w:lang w:val="bg-BG" w:eastAsia="bg-BG" w:bidi="ar-SA"/>
    </w:rPr>
  </w:style>
  <w:style w:type="character" w:customStyle="1" w:styleId="4CharChar">
    <w:name w:val="Знак4 Char Char"/>
    <w:rsid w:val="009A1802"/>
    <w:rPr>
      <w:rFonts w:ascii="Arial Narrow" w:hAnsi="Arial Narrow"/>
      <w:sz w:val="24"/>
      <w:szCs w:val="24"/>
      <w:lang w:val="bg-BG" w:eastAsia="bg-BG" w:bidi="ar-SA"/>
    </w:rPr>
  </w:style>
  <w:style w:type="character" w:customStyle="1" w:styleId="ListBulletChar">
    <w:name w:val="List Bullet Char"/>
    <w:link w:val="ListBullet"/>
    <w:rsid w:val="009A1802"/>
    <w:rPr>
      <w:rFonts w:ascii="Arial" w:hAnsi="Arial"/>
      <w:snapToGrid w:val="0"/>
      <w:lang w:val="en-US" w:eastAsia="en-US" w:bidi="ar-SA"/>
    </w:rPr>
  </w:style>
  <w:style w:type="paragraph" w:customStyle="1" w:styleId="Style">
    <w:name w:val="Style"/>
    <w:rsid w:val="009A1802"/>
    <w:pPr>
      <w:widowControl w:val="0"/>
      <w:autoSpaceDE w:val="0"/>
      <w:autoSpaceDN w:val="0"/>
      <w:adjustRightInd w:val="0"/>
      <w:ind w:left="140" w:right="140" w:firstLine="840"/>
      <w:jc w:val="both"/>
    </w:pPr>
    <w:rPr>
      <w:sz w:val="24"/>
      <w:szCs w:val="24"/>
    </w:rPr>
  </w:style>
  <w:style w:type="paragraph" w:customStyle="1" w:styleId="Char1CharChar1CharCharCharChar1">
    <w:name w:val="Char1 Char Char1 Char Char Char Char1"/>
    <w:basedOn w:val="Normal"/>
    <w:rsid w:val="009A1802"/>
    <w:pPr>
      <w:tabs>
        <w:tab w:val="left" w:pos="709"/>
      </w:tabs>
      <w:spacing w:line="360" w:lineRule="auto"/>
    </w:pPr>
    <w:rPr>
      <w:rFonts w:ascii="Tahoma" w:hAnsi="Tahoma"/>
      <w:noProof/>
      <w:sz w:val="24"/>
      <w:szCs w:val="24"/>
      <w:lang w:val="pl-PL" w:eastAsia="pl-PL"/>
    </w:rPr>
  </w:style>
  <w:style w:type="character" w:customStyle="1" w:styleId="spelle">
    <w:name w:val="spelle"/>
    <w:basedOn w:val="DefaultParagraphFont"/>
    <w:rsid w:val="009A1802"/>
  </w:style>
  <w:style w:type="paragraph" w:customStyle="1" w:styleId="DefaultText">
    <w:name w:val="Default Text"/>
    <w:basedOn w:val="Normal"/>
    <w:rsid w:val="009A1802"/>
    <w:rPr>
      <w:rFonts w:ascii="Times New Roman" w:hAnsi="Times New Roman"/>
      <w:noProof/>
      <w:sz w:val="24"/>
      <w:szCs w:val="24"/>
      <w:lang w:val="en-US"/>
    </w:rPr>
  </w:style>
  <w:style w:type="paragraph" w:customStyle="1" w:styleId="H4">
    <w:name w:val="H4"/>
    <w:basedOn w:val="Normal"/>
    <w:next w:val="Normal"/>
    <w:rsid w:val="009A1802"/>
    <w:pPr>
      <w:keepNext/>
      <w:spacing w:before="100" w:after="100"/>
      <w:outlineLvl w:val="4"/>
    </w:pPr>
    <w:rPr>
      <w:rFonts w:ascii="Times New Roman" w:hAnsi="Times New Roman"/>
      <w:b/>
      <w:bCs/>
      <w:noProof/>
      <w:snapToGrid w:val="0"/>
      <w:sz w:val="24"/>
      <w:szCs w:val="24"/>
      <w:lang w:val="fr-FR"/>
    </w:rPr>
  </w:style>
  <w:style w:type="paragraph" w:customStyle="1" w:styleId="DefinitionList">
    <w:name w:val="Definition List"/>
    <w:basedOn w:val="Normal"/>
    <w:next w:val="Normal"/>
    <w:rsid w:val="009A1802"/>
    <w:pPr>
      <w:ind w:left="360"/>
    </w:pPr>
    <w:rPr>
      <w:rFonts w:ascii="Times New Roman" w:hAnsi="Times New Roman"/>
      <w:noProof/>
      <w:snapToGrid w:val="0"/>
      <w:sz w:val="24"/>
      <w:szCs w:val="24"/>
      <w:lang w:val="fr-FR"/>
    </w:rPr>
  </w:style>
  <w:style w:type="paragraph" w:customStyle="1" w:styleId="DefinitionTerm">
    <w:name w:val="Definition Term"/>
    <w:basedOn w:val="Normal"/>
    <w:next w:val="Normal"/>
    <w:rsid w:val="009A1802"/>
    <w:rPr>
      <w:rFonts w:ascii="Times New Roman" w:hAnsi="Times New Roman"/>
      <w:noProof/>
      <w:snapToGrid w:val="0"/>
      <w:sz w:val="24"/>
      <w:szCs w:val="24"/>
      <w:lang w:val="fr-FR"/>
    </w:rPr>
  </w:style>
  <w:style w:type="paragraph" w:customStyle="1" w:styleId="Blockquote">
    <w:name w:val="Blockquote"/>
    <w:basedOn w:val="Normal"/>
    <w:rsid w:val="009A1802"/>
    <w:pPr>
      <w:spacing w:before="100" w:after="100"/>
      <w:ind w:left="360" w:right="360"/>
    </w:pPr>
    <w:rPr>
      <w:rFonts w:ascii="Times New Roman" w:hAnsi="Times New Roman"/>
      <w:noProof/>
      <w:snapToGrid w:val="0"/>
      <w:sz w:val="24"/>
      <w:szCs w:val="24"/>
      <w:lang w:val="fr-FR"/>
    </w:rPr>
  </w:style>
  <w:style w:type="character" w:customStyle="1" w:styleId="Fort">
    <w:name w:val="Fort"/>
    <w:rsid w:val="009A1802"/>
    <w:rPr>
      <w:b/>
      <w:bCs/>
    </w:rPr>
  </w:style>
  <w:style w:type="paragraph" w:customStyle="1" w:styleId="H2">
    <w:name w:val="H2"/>
    <w:basedOn w:val="Normal"/>
    <w:next w:val="Normal"/>
    <w:rsid w:val="009A1802"/>
    <w:pPr>
      <w:keepNext/>
      <w:spacing w:before="100" w:after="100"/>
      <w:outlineLvl w:val="2"/>
    </w:pPr>
    <w:rPr>
      <w:rFonts w:ascii="Times New Roman" w:hAnsi="Times New Roman"/>
      <w:b/>
      <w:bCs/>
      <w:noProof/>
      <w:snapToGrid w:val="0"/>
      <w:sz w:val="36"/>
      <w:szCs w:val="36"/>
      <w:lang w:val="fr-FR"/>
    </w:rPr>
  </w:style>
  <w:style w:type="character" w:customStyle="1" w:styleId="Definition">
    <w:name w:val="Definition"/>
    <w:rsid w:val="009A1802"/>
    <w:rPr>
      <w:i/>
      <w:iCs/>
    </w:rPr>
  </w:style>
  <w:style w:type="paragraph" w:customStyle="1" w:styleId="H1">
    <w:name w:val="H1"/>
    <w:basedOn w:val="Normal"/>
    <w:next w:val="Normal"/>
    <w:rsid w:val="009A1802"/>
    <w:pPr>
      <w:keepNext/>
      <w:spacing w:before="100" w:after="100"/>
      <w:outlineLvl w:val="1"/>
    </w:pPr>
    <w:rPr>
      <w:rFonts w:ascii="Times New Roman" w:hAnsi="Times New Roman"/>
      <w:b/>
      <w:bCs/>
      <w:noProof/>
      <w:snapToGrid w:val="0"/>
      <w:kern w:val="36"/>
      <w:sz w:val="48"/>
      <w:szCs w:val="48"/>
      <w:lang w:val="fr-FR"/>
    </w:rPr>
  </w:style>
  <w:style w:type="paragraph" w:customStyle="1" w:styleId="H3">
    <w:name w:val="H3"/>
    <w:basedOn w:val="Normal"/>
    <w:next w:val="Normal"/>
    <w:rsid w:val="009A1802"/>
    <w:pPr>
      <w:keepNext/>
      <w:spacing w:before="100" w:after="100"/>
      <w:outlineLvl w:val="3"/>
    </w:pPr>
    <w:rPr>
      <w:rFonts w:ascii="Times New Roman" w:hAnsi="Times New Roman"/>
      <w:b/>
      <w:bCs/>
      <w:noProof/>
      <w:snapToGrid w:val="0"/>
      <w:sz w:val="28"/>
      <w:szCs w:val="28"/>
      <w:lang w:val="fr-FR"/>
    </w:rPr>
  </w:style>
  <w:style w:type="paragraph" w:customStyle="1" w:styleId="H5">
    <w:name w:val="H5"/>
    <w:basedOn w:val="Normal"/>
    <w:next w:val="Normal"/>
    <w:rsid w:val="009A1802"/>
    <w:pPr>
      <w:keepNext/>
      <w:spacing w:before="100" w:after="100"/>
      <w:outlineLvl w:val="5"/>
    </w:pPr>
    <w:rPr>
      <w:rFonts w:ascii="Times New Roman" w:hAnsi="Times New Roman"/>
      <w:b/>
      <w:bCs/>
      <w:noProof/>
      <w:snapToGrid w:val="0"/>
      <w:lang w:val="fr-FR"/>
    </w:rPr>
  </w:style>
  <w:style w:type="paragraph" w:customStyle="1" w:styleId="H6">
    <w:name w:val="H6"/>
    <w:basedOn w:val="Normal"/>
    <w:next w:val="Normal"/>
    <w:rsid w:val="009A1802"/>
    <w:pPr>
      <w:keepNext/>
      <w:spacing w:before="100" w:after="100"/>
      <w:outlineLvl w:val="6"/>
    </w:pPr>
    <w:rPr>
      <w:rFonts w:ascii="Times New Roman" w:hAnsi="Times New Roman"/>
      <w:b/>
      <w:bCs/>
      <w:noProof/>
      <w:snapToGrid w:val="0"/>
      <w:sz w:val="16"/>
      <w:szCs w:val="16"/>
      <w:lang w:val="fr-FR"/>
    </w:rPr>
  </w:style>
  <w:style w:type="paragraph" w:customStyle="1" w:styleId="Adresse">
    <w:name w:val="Adresse"/>
    <w:basedOn w:val="Normal"/>
    <w:next w:val="Normal"/>
    <w:rsid w:val="009A1802"/>
    <w:rPr>
      <w:rFonts w:ascii="Times New Roman" w:hAnsi="Times New Roman"/>
      <w:i/>
      <w:iCs/>
      <w:noProof/>
      <w:snapToGrid w:val="0"/>
      <w:sz w:val="24"/>
      <w:szCs w:val="24"/>
      <w:lang w:val="fr-FR"/>
    </w:rPr>
  </w:style>
  <w:style w:type="character" w:customStyle="1" w:styleId="CITE">
    <w:name w:val="CITE"/>
    <w:rsid w:val="009A1802"/>
    <w:rPr>
      <w:i/>
      <w:iCs/>
    </w:rPr>
  </w:style>
  <w:style w:type="character" w:customStyle="1" w:styleId="CODE">
    <w:name w:val="CODE"/>
    <w:rsid w:val="009A1802"/>
    <w:rPr>
      <w:rFonts w:ascii="Courier New" w:hAnsi="Courier New"/>
      <w:sz w:val="20"/>
      <w:szCs w:val="20"/>
    </w:rPr>
  </w:style>
  <w:style w:type="character" w:customStyle="1" w:styleId="Keyboard">
    <w:name w:val="Keyboard"/>
    <w:rsid w:val="009A1802"/>
    <w:rPr>
      <w:rFonts w:ascii="Courier New" w:hAnsi="Courier New"/>
      <w:b/>
      <w:bCs/>
      <w:sz w:val="20"/>
      <w:szCs w:val="20"/>
    </w:rPr>
  </w:style>
  <w:style w:type="paragraph" w:customStyle="1" w:styleId="Preformatted">
    <w:name w:val="Preformatted"/>
    <w:basedOn w:val="Normal"/>
    <w:rsid w:val="009A18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noProof/>
      <w:snapToGrid w:val="0"/>
      <w:lang w:val="fr-FR"/>
    </w:rPr>
  </w:style>
  <w:style w:type="paragraph" w:customStyle="1" w:styleId="z-BottomofForm1">
    <w:name w:val="z-Bottom of Form1"/>
    <w:next w:val="Normal"/>
    <w:hidden/>
    <w:rsid w:val="009A1802"/>
    <w:pPr>
      <w:pBdr>
        <w:top w:val="double" w:sz="2" w:space="0" w:color="000000"/>
      </w:pBdr>
      <w:jc w:val="center"/>
    </w:pPr>
    <w:rPr>
      <w:rFonts w:ascii="Arial" w:hAnsi="Arial" w:cs="Arial"/>
      <w:snapToGrid w:val="0"/>
      <w:vanish/>
      <w:sz w:val="16"/>
      <w:szCs w:val="16"/>
      <w:lang w:val="fr-FR"/>
    </w:rPr>
  </w:style>
  <w:style w:type="paragraph" w:customStyle="1" w:styleId="z-TopofForm1">
    <w:name w:val="z-Top of Form1"/>
    <w:next w:val="Normal"/>
    <w:hidden/>
    <w:rsid w:val="009A1802"/>
    <w:pPr>
      <w:pBdr>
        <w:bottom w:val="double" w:sz="2" w:space="0" w:color="000000"/>
      </w:pBdr>
      <w:jc w:val="center"/>
    </w:pPr>
    <w:rPr>
      <w:rFonts w:ascii="Arial" w:hAnsi="Arial" w:cs="Arial"/>
      <w:snapToGrid w:val="0"/>
      <w:vanish/>
      <w:sz w:val="16"/>
      <w:szCs w:val="16"/>
      <w:lang w:val="fr-FR"/>
    </w:rPr>
  </w:style>
  <w:style w:type="character" w:customStyle="1" w:styleId="Exemple">
    <w:name w:val="Exemple"/>
    <w:rsid w:val="009A1802"/>
    <w:rPr>
      <w:rFonts w:ascii="Courier New" w:hAnsi="Courier New"/>
    </w:rPr>
  </w:style>
  <w:style w:type="character" w:customStyle="1" w:styleId="Machinecrire">
    <w:name w:val="Machine à écrire"/>
    <w:rsid w:val="009A1802"/>
    <w:rPr>
      <w:rFonts w:ascii="Courier New" w:hAnsi="Courier New"/>
      <w:sz w:val="20"/>
      <w:szCs w:val="20"/>
    </w:rPr>
  </w:style>
  <w:style w:type="character" w:customStyle="1" w:styleId="Variable">
    <w:name w:val="Variable"/>
    <w:rsid w:val="009A1802"/>
    <w:rPr>
      <w:i/>
      <w:iCs/>
    </w:rPr>
  </w:style>
  <w:style w:type="character" w:customStyle="1" w:styleId="HTMLMarkup">
    <w:name w:val="HTML Markup"/>
    <w:rsid w:val="009A1802"/>
    <w:rPr>
      <w:vanish/>
      <w:color w:val="FF0000"/>
    </w:rPr>
  </w:style>
  <w:style w:type="character" w:customStyle="1" w:styleId="Commentaire1">
    <w:name w:val="Commentaire1"/>
    <w:rsid w:val="009A1802"/>
    <w:rPr>
      <w:vanish/>
    </w:rPr>
  </w:style>
  <w:style w:type="paragraph" w:customStyle="1" w:styleId="NormalSpace">
    <w:name w:val="Normal Space"/>
    <w:basedOn w:val="Normal"/>
    <w:rsid w:val="009A1802"/>
    <w:pPr>
      <w:spacing w:before="120" w:after="120"/>
      <w:jc w:val="both"/>
    </w:pPr>
    <w:rPr>
      <w:rFonts w:ascii="Times New Roman" w:hAnsi="Times New Roman"/>
      <w:noProof/>
      <w:snapToGrid w:val="0"/>
      <w:sz w:val="24"/>
      <w:szCs w:val="24"/>
    </w:rPr>
  </w:style>
  <w:style w:type="paragraph" w:customStyle="1" w:styleId="BodyText21">
    <w:name w:val="Body Text 21"/>
    <w:basedOn w:val="Normal"/>
    <w:rsid w:val="009A1802"/>
    <w:pPr>
      <w:overflowPunct w:val="0"/>
      <w:autoSpaceDE w:val="0"/>
      <w:autoSpaceDN w:val="0"/>
      <w:adjustRightInd w:val="0"/>
      <w:ind w:left="4253"/>
      <w:jc w:val="both"/>
      <w:textAlignment w:val="baseline"/>
    </w:pPr>
    <w:rPr>
      <w:rFonts w:ascii="Arial Narrow" w:hAnsi="Arial Narrow"/>
      <w:noProof/>
      <w:sz w:val="24"/>
      <w:szCs w:val="24"/>
      <w:lang w:val="en-US" w:eastAsia="fr-BE"/>
    </w:rPr>
  </w:style>
  <w:style w:type="paragraph" w:customStyle="1" w:styleId="UnderTitle">
    <w:name w:val="Under Title"/>
    <w:basedOn w:val="Normal"/>
    <w:next w:val="Normal"/>
    <w:rsid w:val="009A1802"/>
    <w:pPr>
      <w:keepNext/>
      <w:widowControl w:val="0"/>
      <w:overflowPunct w:val="0"/>
      <w:autoSpaceDE w:val="0"/>
      <w:autoSpaceDN w:val="0"/>
      <w:adjustRightInd w:val="0"/>
      <w:jc w:val="both"/>
      <w:textAlignment w:val="baseline"/>
    </w:pPr>
    <w:rPr>
      <w:rFonts w:ascii="Palatino" w:hAnsi="Palatino"/>
      <w:noProof/>
      <w:sz w:val="24"/>
      <w:szCs w:val="24"/>
      <w:lang w:eastAsia="fr-BE"/>
    </w:rPr>
  </w:style>
  <w:style w:type="paragraph" w:customStyle="1" w:styleId="Style2">
    <w:name w:val="Style2"/>
    <w:basedOn w:val="TOC2"/>
    <w:rsid w:val="009A1802"/>
    <w:pPr>
      <w:tabs>
        <w:tab w:val="right" w:leader="dot" w:pos="9628"/>
      </w:tabs>
      <w:spacing w:before="120"/>
      <w:ind w:left="9628"/>
    </w:pPr>
    <w:rPr>
      <w:i/>
      <w:iCs/>
      <w:smallCaps w:val="0"/>
      <w:noProof/>
      <w:szCs w:val="24"/>
    </w:rPr>
  </w:style>
  <w:style w:type="table" w:styleId="TableContemporary">
    <w:name w:val="Table Contemporary"/>
    <w:basedOn w:val="TableNormal"/>
    <w:rsid w:val="009A18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TOC2"/>
    <w:next w:val="TOC2"/>
    <w:rsid w:val="009A1802"/>
    <w:pPr>
      <w:tabs>
        <w:tab w:val="left" w:pos="1000"/>
        <w:tab w:val="right" w:leader="dot" w:pos="9629"/>
      </w:tabs>
      <w:spacing w:before="120"/>
    </w:pPr>
    <w:rPr>
      <w:noProof/>
      <w:lang w:val="fr-BE"/>
    </w:rPr>
  </w:style>
  <w:style w:type="paragraph" w:customStyle="1" w:styleId="Achievement">
    <w:name w:val="Achievement"/>
    <w:basedOn w:val="Normal"/>
    <w:rsid w:val="009A1802"/>
    <w:pPr>
      <w:numPr>
        <w:numId w:val="16"/>
      </w:numPr>
    </w:pPr>
    <w:rPr>
      <w:rFonts w:ascii="Times New Roman" w:hAnsi="Times New Roman"/>
      <w:noProof/>
      <w:lang w:val="en-AU" w:eastAsia="fr-BE"/>
    </w:rPr>
  </w:style>
  <w:style w:type="paragraph" w:customStyle="1" w:styleId="Style21">
    <w:name w:val="Style21"/>
    <w:basedOn w:val="TOC2"/>
    <w:next w:val="Style2"/>
    <w:rsid w:val="009A1802"/>
    <w:pPr>
      <w:tabs>
        <w:tab w:val="right" w:leader="dot" w:pos="9628"/>
      </w:tabs>
      <w:spacing w:before="120"/>
    </w:pPr>
    <w:rPr>
      <w:i/>
      <w:iCs/>
      <w:smallCaps w:val="0"/>
      <w:noProof/>
    </w:rPr>
  </w:style>
  <w:style w:type="paragraph" w:customStyle="1" w:styleId="BodyText1">
    <w:name w:val="Body Text1"/>
    <w:basedOn w:val="Normal"/>
    <w:rsid w:val="009A1802"/>
    <w:pPr>
      <w:spacing w:before="240" w:after="240"/>
      <w:jc w:val="both"/>
    </w:pPr>
    <w:rPr>
      <w:rFonts w:ascii="Times New Roman" w:hAnsi="Times New Roman"/>
      <w:noProof/>
      <w:sz w:val="24"/>
      <w:szCs w:val="24"/>
    </w:rPr>
  </w:style>
  <w:style w:type="paragraph" w:customStyle="1" w:styleId="bulletpoints1">
    <w:name w:val="bullet points_1"/>
    <w:basedOn w:val="Normal"/>
    <w:rsid w:val="009A1802"/>
    <w:pPr>
      <w:numPr>
        <w:numId w:val="17"/>
      </w:numPr>
    </w:pPr>
    <w:rPr>
      <w:rFonts w:ascii="Times New Roman" w:hAnsi="Times New Roman"/>
      <w:noProof/>
      <w:sz w:val="24"/>
      <w:szCs w:val="24"/>
    </w:rPr>
  </w:style>
  <w:style w:type="numbering" w:customStyle="1" w:styleId="StyleBulletedWingdingssymbolBefore063cmHanging06">
    <w:name w:val="Style Bulleted Wingdings (symbol) Before:  0.63 cm Hanging:  0.6..."/>
    <w:basedOn w:val="NoList"/>
    <w:rsid w:val="009A1802"/>
    <w:pPr>
      <w:numPr>
        <w:numId w:val="18"/>
      </w:numPr>
    </w:pPr>
  </w:style>
  <w:style w:type="paragraph" w:customStyle="1" w:styleId="bulletpoints2CharCharCharCharChar">
    <w:name w:val="bullet points_2 Char Char Char Char Char"/>
    <w:basedOn w:val="Normal"/>
    <w:next w:val="BodyText1"/>
    <w:link w:val="bulletpoints2CharCharCharCharCharChar"/>
    <w:rsid w:val="009A1802"/>
    <w:pPr>
      <w:numPr>
        <w:numId w:val="19"/>
      </w:numPr>
    </w:pPr>
    <w:rPr>
      <w:rFonts w:ascii="Times New Roman" w:hAnsi="Times New Roman"/>
      <w:noProof/>
      <w:sz w:val="24"/>
      <w:szCs w:val="24"/>
    </w:rPr>
  </w:style>
  <w:style w:type="character" w:customStyle="1" w:styleId="bulletpoints2CharCharCharCharCharChar">
    <w:name w:val="bullet points_2 Char Char Char Char Char Char"/>
    <w:link w:val="bulletpoints2CharCharCharCharChar"/>
    <w:rsid w:val="009A1802"/>
    <w:rPr>
      <w:noProof/>
      <w:sz w:val="24"/>
      <w:szCs w:val="24"/>
      <w:lang w:val="en-GB" w:eastAsia="en-US"/>
    </w:rPr>
  </w:style>
  <w:style w:type="paragraph" w:customStyle="1" w:styleId="bulletpoints2CharCharCharCharCharCharCharCharCharCharChar">
    <w:name w:val="bullet points_2 Char Char Char Char Char Char Char Char Char Char Char"/>
    <w:basedOn w:val="Normal"/>
    <w:next w:val="BodyText1"/>
    <w:link w:val="bulletpoints2CharCharCharCharCharCharCharCharCharCharCharChar"/>
    <w:rsid w:val="009A1802"/>
    <w:pPr>
      <w:tabs>
        <w:tab w:val="num" w:pos="937"/>
      </w:tabs>
      <w:ind w:left="937" w:hanging="397"/>
    </w:pPr>
    <w:rPr>
      <w:rFonts w:ascii="Times New Roman" w:hAnsi="Times New Roman"/>
      <w:noProof/>
      <w:sz w:val="24"/>
      <w:szCs w:val="24"/>
    </w:rPr>
  </w:style>
  <w:style w:type="character" w:customStyle="1" w:styleId="bulletpoints2CharCharCharCharCharCharCharCharCharCharCharChar">
    <w:name w:val="bullet points_2 Char Char Char Char Char Char Char Char Char Char Char Char"/>
    <w:link w:val="bulletpoints2CharCharCharCharCharCharCharCharCharCharChar"/>
    <w:rsid w:val="009A1802"/>
    <w:rPr>
      <w:noProof/>
      <w:sz w:val="24"/>
      <w:szCs w:val="24"/>
      <w:lang w:val="en-GB" w:eastAsia="en-US" w:bidi="ar-SA"/>
    </w:rPr>
  </w:style>
  <w:style w:type="paragraph" w:customStyle="1" w:styleId="Norml">
    <w:name w:val="Norml"/>
    <w:rsid w:val="009A1802"/>
    <w:rPr>
      <w:rFonts w:ascii="Arial" w:hAnsi="Arial"/>
      <w:snapToGrid w:val="0"/>
      <w:sz w:val="24"/>
      <w:lang w:val="hu-HU" w:eastAsia="hu-HU"/>
    </w:rPr>
  </w:style>
  <w:style w:type="character" w:customStyle="1" w:styleId="Heading2Char">
    <w:name w:val="Heading 2 Char"/>
    <w:aliases w:val="Car Char"/>
    <w:link w:val="Heading2"/>
    <w:rsid w:val="00A64967"/>
    <w:rPr>
      <w:rFonts w:ascii="Arial Bold" w:hAnsi="Arial Bold"/>
      <w:b/>
      <w:bCs/>
      <w:caps/>
      <w:sz w:val="22"/>
      <w:szCs w:val="22"/>
      <w:lang w:val="en-GB" w:eastAsia="en-US"/>
    </w:rPr>
  </w:style>
  <w:style w:type="paragraph" w:customStyle="1" w:styleId="NoteHead">
    <w:name w:val="NoteHead"/>
    <w:basedOn w:val="Normal"/>
    <w:next w:val="Normal"/>
    <w:rsid w:val="009A1802"/>
    <w:pPr>
      <w:spacing w:before="720" w:after="720"/>
      <w:jc w:val="center"/>
    </w:pPr>
    <w:rPr>
      <w:rFonts w:ascii="Times New Roman" w:hAnsi="Times New Roman"/>
      <w:b/>
      <w:bCs/>
      <w:smallCaps/>
      <w:noProof/>
      <w:sz w:val="24"/>
      <w:szCs w:val="24"/>
      <w:lang w:eastAsia="fr-FR"/>
    </w:rPr>
  </w:style>
  <w:style w:type="character" w:customStyle="1" w:styleId="InitialStyle">
    <w:name w:val="InitialStyle"/>
    <w:rsid w:val="009A1802"/>
    <w:rPr>
      <w:rFonts w:ascii="Arial" w:hAnsi="Arial"/>
      <w:color w:val="auto"/>
      <w:spacing w:val="0"/>
      <w:sz w:val="20"/>
    </w:rPr>
  </w:style>
  <w:style w:type="paragraph" w:customStyle="1" w:styleId="CompanyName">
    <w:name w:val="Company Name"/>
    <w:basedOn w:val="BodyText"/>
    <w:rsid w:val="009A1802"/>
    <w:pPr>
      <w:keepLines/>
      <w:framePr w:w="8640" w:h="1440" w:wrap="notBeside" w:vAnchor="page" w:hAnchor="margin" w:xAlign="center" w:y="889" w:anchorLock="1"/>
      <w:spacing w:after="80" w:line="240" w:lineRule="atLeast"/>
      <w:jc w:val="center"/>
    </w:pPr>
    <w:rPr>
      <w:rFonts w:ascii="Garamond" w:hAnsi="Garamond"/>
      <w:caps/>
      <w:noProof/>
      <w:spacing w:val="75"/>
      <w:sz w:val="21"/>
      <w:szCs w:val="20"/>
      <w:lang w:val="bg-BG"/>
    </w:rPr>
  </w:style>
  <w:style w:type="paragraph" w:customStyle="1" w:styleId="ReturnAddress">
    <w:name w:val="Return Address"/>
    <w:rsid w:val="009A1802"/>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customStyle="1" w:styleId="MessageHeaderFirst">
    <w:name w:val="Message Header First"/>
    <w:basedOn w:val="MessageHeader"/>
    <w:next w:val="MessageHeader"/>
    <w:rsid w:val="009A1802"/>
    <w:pPr>
      <w:keepLines/>
      <w:pBdr>
        <w:top w:val="none" w:sz="0" w:space="0" w:color="auto"/>
        <w:left w:val="none" w:sz="0" w:space="0" w:color="auto"/>
        <w:bottom w:val="none" w:sz="0" w:space="0" w:color="auto"/>
        <w:right w:val="none" w:sz="0" w:space="0" w:color="auto"/>
      </w:pBdr>
      <w:spacing w:after="40" w:line="140" w:lineRule="atLeast"/>
      <w:ind w:left="360" w:firstLine="0"/>
    </w:pPr>
    <w:rPr>
      <w:rFonts w:ascii="Garamond" w:hAnsi="Garamond"/>
      <w:b w:val="0"/>
      <w:bCs w:val="0"/>
      <w:noProof/>
      <w:spacing w:val="-5"/>
      <w:sz w:val="24"/>
    </w:rPr>
  </w:style>
  <w:style w:type="paragraph" w:customStyle="1" w:styleId="MessageHeaderLabel">
    <w:name w:val="Message Header Label"/>
    <w:basedOn w:val="MessageHeader"/>
    <w:next w:val="MessageHeader"/>
    <w:rsid w:val="009A1802"/>
    <w:pPr>
      <w:keepLines/>
      <w:pBdr>
        <w:top w:val="none" w:sz="0" w:space="0" w:color="auto"/>
        <w:left w:val="none" w:sz="0" w:space="0" w:color="auto"/>
        <w:bottom w:val="none" w:sz="0" w:space="0" w:color="auto"/>
        <w:right w:val="none" w:sz="0" w:space="0" w:color="auto"/>
      </w:pBdr>
      <w:spacing w:before="40" w:line="140" w:lineRule="atLeast"/>
      <w:ind w:left="0" w:firstLine="0"/>
    </w:pPr>
    <w:rPr>
      <w:rFonts w:ascii="Garamond" w:hAnsi="Garamond"/>
      <w:b w:val="0"/>
      <w:bCs w:val="0"/>
      <w:caps/>
      <w:noProof/>
      <w:spacing w:val="6"/>
      <w:position w:val="6"/>
      <w:sz w:val="14"/>
    </w:rPr>
  </w:style>
  <w:style w:type="paragraph" w:customStyle="1" w:styleId="111Heading3new">
    <w:name w:val="1.1.1 Heading 3 new"/>
    <w:basedOn w:val="Heading3"/>
    <w:rsid w:val="009A1802"/>
    <w:pPr>
      <w:keepLines w:val="0"/>
      <w:widowControl w:val="0"/>
      <w:tabs>
        <w:tab w:val="num" w:pos="757"/>
      </w:tabs>
      <w:spacing w:before="240" w:after="60"/>
      <w:ind w:left="284" w:firstLine="113"/>
    </w:pPr>
    <w:rPr>
      <w:rFonts w:ascii="Bookman Old Style" w:hAnsi="Bookman Old Style" w:cs="Arial"/>
      <w:b w:val="0"/>
      <w:noProof/>
      <w:snapToGrid w:val="0"/>
      <w:szCs w:val="26"/>
      <w:lang w:val="en-US"/>
    </w:rPr>
  </w:style>
  <w:style w:type="paragraph" w:customStyle="1" w:styleId="11Heading2">
    <w:name w:val="1.1 Heading 2"/>
    <w:basedOn w:val="Heading2"/>
    <w:rsid w:val="009A1802"/>
    <w:pPr>
      <w:keepLines w:val="0"/>
      <w:widowControl w:val="0"/>
      <w:numPr>
        <w:ilvl w:val="1"/>
      </w:numPr>
      <w:tabs>
        <w:tab w:val="clear" w:pos="567"/>
        <w:tab w:val="num" w:pos="851"/>
      </w:tabs>
      <w:spacing w:after="60"/>
      <w:ind w:left="851" w:hanging="851"/>
    </w:pPr>
    <w:rPr>
      <w:rFonts w:ascii="Bookman Old Style" w:hAnsi="Bookman Old Style" w:cs="Arial"/>
      <w:b w:val="0"/>
      <w:iCs/>
      <w:noProof/>
      <w:snapToGrid w:val="0"/>
      <w:sz w:val="20"/>
      <w:szCs w:val="28"/>
      <w:lang w:val="en-US"/>
    </w:rPr>
  </w:style>
  <w:style w:type="paragraph" w:customStyle="1" w:styleId="CharCharCharCharCharCharCharChar">
    <w:name w:val="Char Знак Знак Char Char Char Знак Знак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
    <w:name w:val="Char Char Char1 Char Char Char1 Char Char Char Char Char Char Char Char Char Знак Знак Char Знак Знак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
    <w:name w:val="Char Char Char1 Char Char Char1 Char Char Char Char Char Char Char Char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
    <w:name w:val="Char Char Char1 Char Char Char1 Char Char Char Char Char Char Char Char Char Знак Знак Char Знак Знак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CharChar">
    <w:name w:val="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
    <w:name w:val="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CharCharCharCharChar">
    <w:name w:val="Char Char Char Char Char Char Char Char Char"/>
    <w:basedOn w:val="Normal"/>
    <w:rsid w:val="009A1802"/>
    <w:pPr>
      <w:tabs>
        <w:tab w:val="left" w:pos="709"/>
      </w:tabs>
    </w:pPr>
    <w:rPr>
      <w:rFonts w:ascii="Tahoma" w:hAnsi="Tahoma" w:cs="Tahoma"/>
      <w:noProof/>
      <w:sz w:val="24"/>
      <w:szCs w:val="24"/>
      <w:lang w:val="pl-PL" w:eastAsia="pl-PL"/>
    </w:rPr>
  </w:style>
  <w:style w:type="paragraph" w:customStyle="1" w:styleId="Default">
    <w:name w:val="Default"/>
    <w:rsid w:val="009A1802"/>
    <w:pPr>
      <w:autoSpaceDE w:val="0"/>
      <w:autoSpaceDN w:val="0"/>
      <w:adjustRightInd w:val="0"/>
    </w:pPr>
    <w:rPr>
      <w:color w:val="000000"/>
      <w:sz w:val="24"/>
      <w:szCs w:val="24"/>
      <w:lang w:val="bg-BG" w:eastAsia="bg-BG"/>
    </w:rPr>
  </w:style>
  <w:style w:type="paragraph" w:customStyle="1" w:styleId="SubTitle2">
    <w:name w:val="SubTitle 2"/>
    <w:basedOn w:val="Normal"/>
    <w:rsid w:val="009A1802"/>
    <w:pPr>
      <w:spacing w:after="240"/>
      <w:jc w:val="center"/>
    </w:pPr>
    <w:rPr>
      <w:rFonts w:ascii="Times New Roman" w:hAnsi="Times New Roman"/>
      <w:b/>
      <w:noProof/>
      <w:snapToGrid w:val="0"/>
      <w:sz w:val="32"/>
    </w:rPr>
  </w:style>
  <w:style w:type="paragraph" w:customStyle="1" w:styleId="Application2">
    <w:name w:val="Application2"/>
    <w:basedOn w:val="Normal"/>
    <w:rsid w:val="009A1802"/>
    <w:pPr>
      <w:widowControl w:val="0"/>
      <w:tabs>
        <w:tab w:val="num" w:pos="360"/>
        <w:tab w:val="left" w:pos="567"/>
      </w:tabs>
      <w:suppressAutoHyphens/>
      <w:spacing w:after="120"/>
      <w:ind w:left="360" w:hanging="360"/>
      <w:jc w:val="both"/>
    </w:pPr>
    <w:rPr>
      <w:b/>
      <w:noProof/>
      <w:snapToGrid w:val="0"/>
      <w:spacing w:val="-2"/>
      <w:sz w:val="22"/>
    </w:rPr>
  </w:style>
  <w:style w:type="paragraph" w:customStyle="1" w:styleId="CharCharChar1CharCharChar1CharCharCharCharCharCharCharCharCharCharCharCharCharCharCharCharCharCharCharCharChar">
    <w:name w:val="Char Char Char1 Char Char Char1 Char Char Char Char Char Char Char Char Char Знак Знак Char Знак Знак Char Знак Знак Char Знак Знак Char Знак Знак Char Char Char Char Char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Char1">
    <w:name w:val="Char Char Char Char1"/>
    <w:aliases w:val=" Char1 Char Char Char"/>
    <w:basedOn w:val="Normal"/>
    <w:rsid w:val="009A1802"/>
    <w:pPr>
      <w:tabs>
        <w:tab w:val="left" w:pos="709"/>
      </w:tabs>
    </w:pPr>
    <w:rPr>
      <w:rFonts w:ascii="Tahoma" w:hAnsi="Tahoma"/>
      <w:noProof/>
      <w:sz w:val="24"/>
      <w:szCs w:val="24"/>
      <w:lang w:val="pl-PL" w:eastAsia="pl-PL"/>
    </w:rPr>
  </w:style>
  <w:style w:type="paragraph" w:customStyle="1" w:styleId="TableText">
    <w:name w:val="Table Text"/>
    <w:basedOn w:val="Normal"/>
    <w:rsid w:val="009A1802"/>
    <w:pPr>
      <w:spacing w:before="60"/>
    </w:pPr>
    <w:rPr>
      <w:noProof/>
      <w:spacing w:val="-5"/>
      <w:sz w:val="16"/>
    </w:rPr>
  </w:style>
  <w:style w:type="paragraph" w:customStyle="1" w:styleId="CharCharChar0">
    <w:name w:val="Char Char Char"/>
    <w:basedOn w:val="Normal"/>
    <w:rsid w:val="009A1802"/>
    <w:pPr>
      <w:tabs>
        <w:tab w:val="left" w:pos="709"/>
      </w:tabs>
    </w:pPr>
    <w:rPr>
      <w:rFonts w:ascii="Tahoma" w:hAnsi="Tahoma"/>
      <w:noProof/>
      <w:sz w:val="24"/>
      <w:szCs w:val="24"/>
      <w:lang w:val="pl-PL" w:eastAsia="pl-PL"/>
    </w:rPr>
  </w:style>
  <w:style w:type="paragraph" w:customStyle="1" w:styleId="1">
    <w:name w:val="1"/>
    <w:basedOn w:val="Normal"/>
    <w:semiHidden/>
    <w:rsid w:val="009A1802"/>
    <w:pPr>
      <w:tabs>
        <w:tab w:val="left" w:pos="709"/>
      </w:tabs>
    </w:pPr>
    <w:rPr>
      <w:rFonts w:ascii="Tahoma" w:hAnsi="Tahoma"/>
      <w:noProof/>
      <w:sz w:val="24"/>
      <w:szCs w:val="24"/>
      <w:lang w:val="pl-PL" w:eastAsia="pl-PL"/>
    </w:rPr>
  </w:style>
  <w:style w:type="paragraph" w:customStyle="1" w:styleId="Char2CharCharCharCharCharChar">
    <w:name w:val="Char2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CharCharCharChar0">
    <w:name w:val="Char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
    <w:name w:val="Char Char Char1 Char Char Char"/>
    <w:basedOn w:val="Normal"/>
    <w:rsid w:val="009A1802"/>
    <w:pPr>
      <w:tabs>
        <w:tab w:val="left" w:pos="709"/>
      </w:tabs>
    </w:pPr>
    <w:rPr>
      <w:rFonts w:ascii="Tahoma" w:hAnsi="Tahoma"/>
      <w:noProof/>
      <w:sz w:val="24"/>
      <w:szCs w:val="24"/>
      <w:lang w:val="pl-PL" w:eastAsia="pl-PL"/>
    </w:rPr>
  </w:style>
  <w:style w:type="paragraph" w:customStyle="1" w:styleId="CharCharChar1">
    <w:name w:val="Char Char Char1"/>
    <w:basedOn w:val="Normal"/>
    <w:rsid w:val="009A1802"/>
    <w:pPr>
      <w:tabs>
        <w:tab w:val="left" w:pos="709"/>
      </w:tabs>
    </w:pPr>
    <w:rPr>
      <w:rFonts w:ascii="Tahoma" w:hAnsi="Tahoma"/>
      <w:noProof/>
      <w:sz w:val="24"/>
      <w:szCs w:val="24"/>
      <w:lang w:val="pl-PL" w:eastAsia="pl-PL"/>
    </w:rPr>
  </w:style>
  <w:style w:type="paragraph" w:customStyle="1" w:styleId="CharCharCharCharCharCharChar1CharChar">
    <w:name w:val="Char Char Char Char Char Char Char1 Char Char"/>
    <w:basedOn w:val="Normal"/>
    <w:rsid w:val="009A1802"/>
    <w:pPr>
      <w:tabs>
        <w:tab w:val="left" w:pos="709"/>
      </w:tabs>
    </w:pPr>
    <w:rPr>
      <w:rFonts w:ascii="Tahoma" w:hAnsi="Tahoma"/>
      <w:noProof/>
      <w:sz w:val="24"/>
      <w:szCs w:val="24"/>
      <w:lang w:val="pl-PL" w:eastAsia="pl-PL"/>
    </w:rPr>
  </w:style>
  <w:style w:type="paragraph" w:customStyle="1" w:styleId="CharCharCharCharCharCharCharCharCharChar">
    <w:name w:val="Char Char Char Char Char Char 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
    <w:name w:val="Char Char Char1 Char Char Char1 Char Char Char"/>
    <w:basedOn w:val="Normal"/>
    <w:rsid w:val="009A1802"/>
    <w:pPr>
      <w:tabs>
        <w:tab w:val="left" w:pos="709"/>
      </w:tabs>
    </w:pPr>
    <w:rPr>
      <w:rFonts w:ascii="Tahoma" w:hAnsi="Tahoma"/>
      <w:noProof/>
      <w:sz w:val="24"/>
      <w:szCs w:val="24"/>
      <w:lang w:val="pl-PL" w:eastAsia="pl-PL"/>
    </w:rPr>
  </w:style>
  <w:style w:type="paragraph" w:customStyle="1" w:styleId="CharCharCharChar">
    <w:name w:val="Char Char Char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
    <w:name w:val="Char Char Char1 Char Char Char1 Char Char Char Char Char Char Char Char Char Знак Знак Char Знак Знак Char"/>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
    <w:name w:val="Char Char Char1 Char Char Char1 Char Char Char Char Char Char Char Char 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1">
    <w:name w:val="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0">
    <w:name w:val="Char Char Char1 Char Char Char1 Char Char Char Char Char Char Char Char Char Знак Знак Char Знак Знак Char Знак Знак Char Знак Знак Char Знак Знак Char Знак Знак"/>
    <w:basedOn w:val="Normal"/>
    <w:rsid w:val="009A1802"/>
    <w:pPr>
      <w:tabs>
        <w:tab w:val="left" w:pos="709"/>
      </w:tabs>
    </w:pPr>
    <w:rPr>
      <w:rFonts w:ascii="Tahoma" w:hAnsi="Tahoma"/>
      <w:noProof/>
      <w:sz w:val="24"/>
      <w:szCs w:val="24"/>
      <w:lang w:val="pl-PL" w:eastAsia="pl-PL"/>
    </w:rPr>
  </w:style>
  <w:style w:type="paragraph" w:customStyle="1" w:styleId="CharCharChar1CharCharChar1CharCharCharCharCharCharCharCharCharCharCharCharCharCharCharCharCharChar">
    <w:name w:val="Char Char Char1 Char Char Char1 Char Char Char Char Char Char Char Char Char Знак Знак Char Знак Знак Char Знак Знак Char Знак Знак Char Знак Знак Char Знак Знак Char Знак Знак Char Знак Знак Char Char Знак Знак"/>
    <w:basedOn w:val="Normal"/>
    <w:rsid w:val="009A1802"/>
    <w:pPr>
      <w:tabs>
        <w:tab w:val="left" w:pos="709"/>
      </w:tabs>
    </w:pPr>
    <w:rPr>
      <w:rFonts w:ascii="Tahoma" w:hAnsi="Tahoma"/>
      <w:noProof/>
      <w:sz w:val="24"/>
      <w:szCs w:val="24"/>
      <w:lang w:val="pl-PL" w:eastAsia="pl-PL"/>
    </w:rPr>
  </w:style>
  <w:style w:type="paragraph" w:customStyle="1" w:styleId="CharCharChar2">
    <w:name w:val="Знак Знак Char Char Знак Char"/>
    <w:basedOn w:val="Normal"/>
    <w:rsid w:val="009A1802"/>
    <w:pPr>
      <w:tabs>
        <w:tab w:val="left" w:pos="709"/>
      </w:tabs>
    </w:pPr>
    <w:rPr>
      <w:rFonts w:ascii="Tahoma" w:hAnsi="Tahoma"/>
      <w:noProof/>
      <w:sz w:val="24"/>
      <w:szCs w:val="24"/>
      <w:lang w:val="pl-PL" w:eastAsia="pl-PL"/>
    </w:rPr>
  </w:style>
  <w:style w:type="paragraph" w:customStyle="1" w:styleId="CharCharCharCharCharChar0">
    <w:name w:val="Char Знак Знак Char Знак Знак Char Char Char Char"/>
    <w:basedOn w:val="Normal"/>
    <w:rsid w:val="009A1802"/>
    <w:pPr>
      <w:tabs>
        <w:tab w:val="left" w:pos="709"/>
      </w:tabs>
    </w:pPr>
    <w:rPr>
      <w:rFonts w:ascii="Tahoma" w:hAnsi="Tahoma"/>
      <w:noProof/>
      <w:sz w:val="24"/>
      <w:szCs w:val="24"/>
      <w:lang w:val="pl-PL" w:eastAsia="pl-PL"/>
    </w:rPr>
  </w:style>
  <w:style w:type="paragraph" w:customStyle="1" w:styleId="CharCharCharChar2">
    <w:name w:val="Char Знак Знак Char Char Char2"/>
    <w:basedOn w:val="Normal"/>
    <w:rsid w:val="009A1802"/>
    <w:pPr>
      <w:tabs>
        <w:tab w:val="left" w:pos="709"/>
      </w:tabs>
    </w:pPr>
    <w:rPr>
      <w:rFonts w:ascii="Tahoma" w:hAnsi="Tahoma"/>
      <w:noProof/>
      <w:sz w:val="24"/>
      <w:szCs w:val="24"/>
      <w:lang w:val="pl-PL" w:eastAsia="pl-PL"/>
    </w:rPr>
  </w:style>
  <w:style w:type="paragraph" w:customStyle="1" w:styleId="a1">
    <w:name w:val="Знак Знак"/>
    <w:basedOn w:val="Normal"/>
    <w:rsid w:val="009A1802"/>
    <w:pPr>
      <w:tabs>
        <w:tab w:val="left" w:pos="709"/>
      </w:tabs>
    </w:pPr>
    <w:rPr>
      <w:rFonts w:ascii="Tahoma" w:hAnsi="Tahoma"/>
      <w:noProof/>
      <w:sz w:val="24"/>
      <w:szCs w:val="24"/>
      <w:lang w:val="pl-PL" w:eastAsia="pl-PL"/>
    </w:rPr>
  </w:style>
  <w:style w:type="paragraph" w:customStyle="1" w:styleId="Application4">
    <w:name w:val="Application4"/>
    <w:basedOn w:val="Application3"/>
    <w:autoRedefine/>
    <w:rsid w:val="009A1802"/>
    <w:pPr>
      <w:numPr>
        <w:numId w:val="0"/>
      </w:numPr>
      <w:tabs>
        <w:tab w:val="num" w:pos="360"/>
      </w:tabs>
      <w:ind w:left="360" w:hanging="360"/>
      <w:jc w:val="left"/>
    </w:pPr>
    <w:rPr>
      <w:b w:val="0"/>
      <w:noProof/>
      <w:snapToGrid w:val="0"/>
      <w:sz w:val="20"/>
      <w:lang w:eastAsia="en-US"/>
    </w:rPr>
  </w:style>
  <w:style w:type="paragraph" w:customStyle="1" w:styleId="Text3">
    <w:name w:val="Text 3"/>
    <w:basedOn w:val="Normal"/>
    <w:rsid w:val="009A1802"/>
    <w:pPr>
      <w:tabs>
        <w:tab w:val="left" w:pos="2302"/>
      </w:tabs>
      <w:spacing w:after="240"/>
      <w:ind w:left="1202"/>
      <w:jc w:val="both"/>
    </w:pPr>
    <w:rPr>
      <w:rFonts w:ascii="Times New Roman" w:hAnsi="Times New Roman"/>
      <w:noProof/>
      <w:sz w:val="24"/>
    </w:rPr>
  </w:style>
  <w:style w:type="character" w:customStyle="1" w:styleId="Style9pt">
    <w:name w:val="Style 9 pt"/>
    <w:rsid w:val="009A1802"/>
    <w:rPr>
      <w:rFonts w:ascii="Arial" w:hAnsi="Arial"/>
      <w:sz w:val="18"/>
      <w:szCs w:val="18"/>
    </w:rPr>
  </w:style>
  <w:style w:type="paragraph" w:customStyle="1" w:styleId="NormalIndent1">
    <w:name w:val="Normal Indent 1"/>
    <w:basedOn w:val="NormalIndent"/>
    <w:autoRedefine/>
    <w:rsid w:val="009A1802"/>
    <w:pPr>
      <w:spacing w:before="0" w:line="240" w:lineRule="auto"/>
      <w:ind w:left="630"/>
    </w:pPr>
    <w:rPr>
      <w:rFonts w:cs="Arial"/>
      <w:b/>
      <w:noProof/>
      <w:lang w:val="en-US"/>
    </w:rPr>
  </w:style>
  <w:style w:type="paragraph" w:customStyle="1" w:styleId="NormalIndent2">
    <w:name w:val="Normal Indent 2"/>
    <w:basedOn w:val="NormalIndent1"/>
    <w:autoRedefine/>
    <w:rsid w:val="009A1802"/>
    <w:pPr>
      <w:tabs>
        <w:tab w:val="num" w:pos="757"/>
      </w:tabs>
      <w:spacing w:before="120" w:line="120" w:lineRule="atLeast"/>
      <w:ind w:left="397" w:hanging="540"/>
      <w:jc w:val="both"/>
    </w:pPr>
    <w:rPr>
      <w:rFonts w:ascii="Tahoma" w:hAnsi="Tahoma"/>
      <w:i/>
    </w:rPr>
  </w:style>
  <w:style w:type="paragraph" w:customStyle="1" w:styleId="Char2CharCharChar">
    <w:name w:val="Char2 Char Char Char"/>
    <w:basedOn w:val="Normal"/>
    <w:rsid w:val="009A1802"/>
    <w:pPr>
      <w:tabs>
        <w:tab w:val="left" w:pos="709"/>
      </w:tabs>
    </w:pPr>
    <w:rPr>
      <w:rFonts w:ascii="Tahoma" w:hAnsi="Tahoma"/>
      <w:noProof/>
      <w:sz w:val="24"/>
      <w:szCs w:val="24"/>
      <w:lang w:val="pl-PL" w:eastAsia="pl-PL"/>
    </w:rPr>
  </w:style>
  <w:style w:type="paragraph" w:customStyle="1" w:styleId="application40">
    <w:name w:val="application4"/>
    <w:basedOn w:val="Normal"/>
    <w:rsid w:val="009A1802"/>
    <w:pPr>
      <w:spacing w:before="100" w:beforeAutospacing="1" w:after="100" w:afterAutospacing="1"/>
    </w:pPr>
    <w:rPr>
      <w:rFonts w:ascii="Times New Roman" w:hAnsi="Times New Roman"/>
      <w:noProof/>
      <w:sz w:val="24"/>
      <w:szCs w:val="24"/>
      <w:lang w:val="bg-BG" w:eastAsia="bg-BG"/>
    </w:rPr>
  </w:style>
  <w:style w:type="character" w:customStyle="1" w:styleId="msoins0">
    <w:name w:val="msoins"/>
    <w:basedOn w:val="DefaultParagraphFont"/>
    <w:rsid w:val="009A1802"/>
  </w:style>
  <w:style w:type="paragraph" w:customStyle="1" w:styleId="CharCharChar3">
    <w:name w:val="Знак Знак Char Char Char"/>
    <w:basedOn w:val="Normal"/>
    <w:rsid w:val="009A1802"/>
    <w:pPr>
      <w:tabs>
        <w:tab w:val="left" w:pos="709"/>
      </w:tabs>
    </w:pPr>
    <w:rPr>
      <w:rFonts w:ascii="Tahoma" w:hAnsi="Tahoma"/>
      <w:noProof/>
      <w:sz w:val="24"/>
      <w:szCs w:val="24"/>
      <w:lang w:val="pl-PL" w:eastAsia="pl-PL"/>
    </w:rPr>
  </w:style>
  <w:style w:type="paragraph" w:customStyle="1" w:styleId="Normalenglish">
    <w:name w:val="Normalenglish"/>
    <w:basedOn w:val="Normal"/>
    <w:autoRedefine/>
    <w:rsid w:val="009A1802"/>
    <w:pPr>
      <w:ind w:left="72" w:hanging="142"/>
    </w:pPr>
    <w:rPr>
      <w:rFonts w:ascii="Times New Roman" w:hAnsi="Times New Roman"/>
      <w:noProof/>
      <w:sz w:val="22"/>
      <w:szCs w:val="22"/>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9A1802"/>
    <w:pPr>
      <w:tabs>
        <w:tab w:val="left" w:pos="709"/>
      </w:tabs>
    </w:pPr>
    <w:rPr>
      <w:rFonts w:ascii="Tahoma" w:hAnsi="Tahoma"/>
      <w:noProof/>
      <w:sz w:val="24"/>
      <w:szCs w:val="24"/>
      <w:lang w:val="pl-PL" w:eastAsia="pl-PL"/>
    </w:rPr>
  </w:style>
  <w:style w:type="table" w:styleId="TableClassic1">
    <w:name w:val="Table Classic 1"/>
    <w:basedOn w:val="TableNormal"/>
    <w:rsid w:val="009A18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Char1CharCharChar1CharCharCharCharCharCharCharCharChar0">
    <w:name w:val="Char Char Char1 Char Char Char1 Char Char Char Char Char Char Char Char Char Знак"/>
    <w:basedOn w:val="Normal"/>
    <w:rsid w:val="00BD5F6D"/>
    <w:pPr>
      <w:tabs>
        <w:tab w:val="left" w:pos="709"/>
      </w:tabs>
    </w:pPr>
    <w:rPr>
      <w:rFonts w:ascii="Tahoma" w:hAnsi="Tahoma"/>
      <w:sz w:val="24"/>
      <w:szCs w:val="24"/>
      <w:lang w:val="pl-PL" w:eastAsia="pl-PL"/>
    </w:rPr>
  </w:style>
  <w:style w:type="paragraph" w:customStyle="1" w:styleId="Char10">
    <w:name w:val="Char1"/>
    <w:basedOn w:val="Normal"/>
    <w:rsid w:val="009F6C5C"/>
    <w:pPr>
      <w:tabs>
        <w:tab w:val="left" w:pos="709"/>
      </w:tabs>
    </w:pPr>
    <w:rPr>
      <w:rFonts w:ascii="Tahoma" w:hAnsi="Tahoma"/>
      <w:sz w:val="24"/>
      <w:szCs w:val="24"/>
      <w:lang w:val="pl-PL" w:eastAsia="pl-PL"/>
    </w:rPr>
  </w:style>
  <w:style w:type="paragraph" w:customStyle="1" w:styleId="3CharCharCharChar">
    <w:name w:val="3 Знак Char Char Знак Char Char"/>
    <w:aliases w:val="3 Знак Char Char Знак"/>
    <w:basedOn w:val="Normal"/>
    <w:rsid w:val="005A6377"/>
    <w:pPr>
      <w:tabs>
        <w:tab w:val="left" w:pos="709"/>
      </w:tabs>
      <w:spacing w:line="360" w:lineRule="auto"/>
    </w:pPr>
    <w:rPr>
      <w:rFonts w:ascii="Tahoma" w:hAnsi="Tahoma"/>
      <w:sz w:val="24"/>
      <w:szCs w:val="24"/>
      <w:lang w:val="pl-PL" w:eastAsia="pl-PL"/>
    </w:rPr>
  </w:style>
  <w:style w:type="character" w:customStyle="1" w:styleId="Heading4Char">
    <w:name w:val="Heading 4 Char"/>
    <w:link w:val="Heading4"/>
    <w:rsid w:val="00F65A4F"/>
    <w:rPr>
      <w:rFonts w:ascii="Arial" w:hAnsi="Arial"/>
      <w:b/>
      <w:bCs/>
      <w:iCs/>
      <w:sz w:val="22"/>
      <w:lang w:val="en-GB" w:eastAsia="en-US" w:bidi="ar-SA"/>
    </w:rPr>
  </w:style>
  <w:style w:type="paragraph" w:customStyle="1" w:styleId="3CharCharCharCharCharChar">
    <w:name w:val="3 Знак Char Char Знак Char Char Char Char"/>
    <w:aliases w:val="3 Знак Char Char Знак Char Char Знак Char Char Знак"/>
    <w:basedOn w:val="Normal"/>
    <w:rsid w:val="009C201D"/>
    <w:pPr>
      <w:tabs>
        <w:tab w:val="left" w:pos="709"/>
      </w:tabs>
      <w:spacing w:line="360" w:lineRule="auto"/>
    </w:pPr>
    <w:rPr>
      <w:rFonts w:ascii="Tahoma" w:hAnsi="Tahoma"/>
      <w:sz w:val="24"/>
      <w:szCs w:val="24"/>
      <w:lang w:val="pl-PL" w:eastAsia="pl-PL"/>
    </w:rPr>
  </w:style>
  <w:style w:type="paragraph" w:customStyle="1" w:styleId="1CharCharChar">
    <w:name w:val="1 Char Char Char Знак"/>
    <w:basedOn w:val="Normal"/>
    <w:rsid w:val="00166FB4"/>
    <w:pPr>
      <w:tabs>
        <w:tab w:val="left" w:pos="709"/>
      </w:tabs>
    </w:pPr>
    <w:rPr>
      <w:rFonts w:ascii="Tahoma" w:hAnsi="Tahoma"/>
      <w:sz w:val="24"/>
      <w:szCs w:val="24"/>
      <w:lang w:val="pl-PL" w:eastAsia="pl-PL"/>
    </w:rPr>
  </w:style>
  <w:style w:type="paragraph" w:customStyle="1" w:styleId="CharCharChar4">
    <w:name w:val="Char Знак Char Знак Char Знак"/>
    <w:basedOn w:val="Normal"/>
    <w:semiHidden/>
    <w:rsid w:val="00F568E1"/>
    <w:pPr>
      <w:tabs>
        <w:tab w:val="left" w:pos="709"/>
      </w:tabs>
    </w:pPr>
    <w:rPr>
      <w:rFonts w:ascii="Futura Bk" w:hAnsi="Futura Bk"/>
      <w:sz w:val="24"/>
      <w:szCs w:val="24"/>
      <w:lang w:val="pl-PL" w:eastAsia="pl-PL"/>
    </w:rPr>
  </w:style>
  <w:style w:type="paragraph" w:customStyle="1" w:styleId="CharCharChar5">
    <w:name w:val="Char Char Char Знак"/>
    <w:basedOn w:val="Normal"/>
    <w:semiHidden/>
    <w:rsid w:val="00826EDB"/>
    <w:pPr>
      <w:tabs>
        <w:tab w:val="left" w:pos="709"/>
      </w:tabs>
    </w:pPr>
    <w:rPr>
      <w:rFonts w:ascii="Futura Bk" w:hAnsi="Futura Bk"/>
      <w:sz w:val="24"/>
      <w:szCs w:val="24"/>
      <w:lang w:val="pl-PL" w:eastAsia="pl-PL"/>
    </w:rPr>
  </w:style>
  <w:style w:type="paragraph" w:customStyle="1" w:styleId="211pt">
    <w:name w:val="Заглавие 2 + 11 pt"/>
    <w:aliases w:val="Двустранно,След:  12 pt"/>
    <w:basedOn w:val="Heading1"/>
    <w:rsid w:val="00F430C6"/>
    <w:pPr>
      <w:numPr>
        <w:ilvl w:val="1"/>
        <w:numId w:val="20"/>
      </w:numPr>
      <w:spacing w:after="240"/>
      <w:jc w:val="both"/>
    </w:pPr>
    <w:rPr>
      <w:sz w:val="22"/>
      <w:szCs w:val="22"/>
      <w:lang w:val="bg-BG"/>
    </w:rPr>
  </w:style>
  <w:style w:type="paragraph" w:customStyle="1" w:styleId="StyleHeading2CarArialNotAllcaps">
    <w:name w:val="Style Heading 2Car + Arial Not All caps"/>
    <w:basedOn w:val="Heading2"/>
    <w:rsid w:val="004102F1"/>
    <w:pPr>
      <w:numPr>
        <w:ilvl w:val="1"/>
        <w:numId w:val="22"/>
      </w:numPr>
    </w:pPr>
    <w:rPr>
      <w:rFonts w:ascii="Arial" w:hAnsi="Arial"/>
      <w:caps w:val="0"/>
    </w:rPr>
  </w:style>
  <w:style w:type="paragraph" w:customStyle="1" w:styleId="StyleHeading1Arial">
    <w:name w:val="Style Heading 1 + Arial"/>
    <w:basedOn w:val="Heading1"/>
    <w:autoRedefine/>
    <w:rsid w:val="00CA61AB"/>
    <w:pPr>
      <w:numPr>
        <w:numId w:val="28"/>
      </w:numPr>
      <w:spacing w:before="480"/>
      <w:ind w:left="357" w:right="0" w:hanging="357"/>
      <w:jc w:val="both"/>
    </w:pPr>
    <w:rPr>
      <w:sz w:val="22"/>
      <w:szCs w:val="22"/>
      <w:lang w:val="ru-RU"/>
    </w:rPr>
  </w:style>
  <w:style w:type="paragraph" w:customStyle="1" w:styleId="CharCharCharCharCharCharCharCharCharChar0">
    <w:name w:val="Char Char Знак Char Char Знак Char Char Знак Char Char Знак Char Char Знак"/>
    <w:basedOn w:val="Normal"/>
    <w:rsid w:val="00576D8A"/>
    <w:pPr>
      <w:spacing w:after="160" w:line="240" w:lineRule="exact"/>
    </w:pPr>
    <w:rPr>
      <w:rFonts w:ascii="Tahoma" w:hAnsi="Tahoma"/>
      <w:lang w:val="en-US"/>
    </w:rPr>
  </w:style>
  <w:style w:type="paragraph" w:customStyle="1" w:styleId="Style8">
    <w:name w:val="Style8"/>
    <w:basedOn w:val="Normal"/>
    <w:rsid w:val="003F399C"/>
    <w:pPr>
      <w:widowControl w:val="0"/>
      <w:autoSpaceDE w:val="0"/>
      <w:autoSpaceDN w:val="0"/>
      <w:adjustRightInd w:val="0"/>
    </w:pPr>
    <w:rPr>
      <w:sz w:val="24"/>
      <w:szCs w:val="24"/>
      <w:lang w:val="bg-BG" w:eastAsia="bg-BG"/>
    </w:rPr>
  </w:style>
  <w:style w:type="paragraph" w:customStyle="1" w:styleId="Style72">
    <w:name w:val="Style72"/>
    <w:basedOn w:val="Normal"/>
    <w:rsid w:val="003F399C"/>
    <w:pPr>
      <w:widowControl w:val="0"/>
      <w:autoSpaceDE w:val="0"/>
      <w:autoSpaceDN w:val="0"/>
      <w:adjustRightInd w:val="0"/>
      <w:spacing w:line="250" w:lineRule="exact"/>
      <w:jc w:val="both"/>
    </w:pPr>
    <w:rPr>
      <w:sz w:val="24"/>
      <w:szCs w:val="24"/>
      <w:lang w:val="bg-BG" w:eastAsia="bg-BG"/>
    </w:rPr>
  </w:style>
  <w:style w:type="character" w:customStyle="1" w:styleId="FontStyle110">
    <w:name w:val="Font Style110"/>
    <w:rsid w:val="003F399C"/>
    <w:rPr>
      <w:rFonts w:ascii="Arial" w:hAnsi="Arial" w:cs="Arial"/>
      <w:b/>
      <w:bCs/>
      <w:sz w:val="20"/>
      <w:szCs w:val="20"/>
    </w:rPr>
  </w:style>
  <w:style w:type="character" w:customStyle="1" w:styleId="FontStyle111">
    <w:name w:val="Font Style111"/>
    <w:rsid w:val="003F399C"/>
    <w:rPr>
      <w:rFonts w:ascii="Arial" w:hAnsi="Arial" w:cs="Arial"/>
      <w:sz w:val="20"/>
      <w:szCs w:val="20"/>
    </w:rPr>
  </w:style>
  <w:style w:type="character" w:customStyle="1" w:styleId="FooterChar">
    <w:name w:val="Footer Char"/>
    <w:link w:val="Footer"/>
    <w:uiPriority w:val="99"/>
    <w:rsid w:val="00C30C80"/>
    <w:rPr>
      <w:sz w:val="16"/>
      <w:szCs w:val="16"/>
      <w:lang w:eastAsia="en-US"/>
    </w:rPr>
  </w:style>
  <w:style w:type="paragraph" w:styleId="EndnoteText">
    <w:name w:val="endnote text"/>
    <w:basedOn w:val="Normal"/>
    <w:link w:val="EndnoteTextChar"/>
    <w:rsid w:val="00C30C80"/>
  </w:style>
  <w:style w:type="character" w:customStyle="1" w:styleId="EndnoteTextChar">
    <w:name w:val="Endnote Text Char"/>
    <w:link w:val="EndnoteText"/>
    <w:rsid w:val="00C30C80"/>
    <w:rPr>
      <w:rFonts w:ascii="Arial" w:hAnsi="Arial"/>
      <w:lang w:val="en-GB" w:eastAsia="en-US"/>
    </w:rPr>
  </w:style>
  <w:style w:type="character" w:customStyle="1" w:styleId="HeaderChar">
    <w:name w:val="Header Char"/>
    <w:link w:val="Header"/>
    <w:rsid w:val="0004727E"/>
    <w:rPr>
      <w:rFonts w:ascii="Arial" w:hAnsi="Arial"/>
      <w:i/>
      <w:iCs/>
      <w:lang w:val="en-GB" w:eastAsia="en-US"/>
    </w:rPr>
  </w:style>
  <w:style w:type="character" w:customStyle="1" w:styleId="Text1Char">
    <w:name w:val="Text 1 Char"/>
    <w:link w:val="Text1"/>
    <w:locked/>
    <w:rsid w:val="00F251BA"/>
    <w:rPr>
      <w:sz w:val="24"/>
      <w:lang w:val="en-GB" w:eastAsia="en-US" w:bidi="ar-SA"/>
    </w:rPr>
  </w:style>
  <w:style w:type="numbering" w:styleId="111111">
    <w:name w:val="Outline List 2"/>
    <w:basedOn w:val="NoList"/>
    <w:rsid w:val="003025AA"/>
    <w:pPr>
      <w:numPr>
        <w:numId w:val="30"/>
      </w:numPr>
    </w:pPr>
  </w:style>
  <w:style w:type="paragraph" w:customStyle="1" w:styleId="Style42">
    <w:name w:val="Style42"/>
    <w:basedOn w:val="Normal"/>
    <w:rsid w:val="00EE483E"/>
    <w:pPr>
      <w:widowControl w:val="0"/>
      <w:autoSpaceDE w:val="0"/>
      <w:autoSpaceDN w:val="0"/>
      <w:adjustRightInd w:val="0"/>
      <w:spacing w:line="320" w:lineRule="exact"/>
      <w:jc w:val="both"/>
    </w:pPr>
    <w:rPr>
      <w:sz w:val="24"/>
      <w:szCs w:val="24"/>
      <w:lang w:val="bg-BG" w:eastAsia="bg-BG"/>
    </w:rPr>
  </w:style>
  <w:style w:type="character" w:customStyle="1" w:styleId="FontStyle73">
    <w:name w:val="Font Style73"/>
    <w:rsid w:val="00EE483E"/>
    <w:rPr>
      <w:rFonts w:ascii="Arial" w:hAnsi="Arial" w:cs="Arial"/>
      <w:sz w:val="18"/>
      <w:szCs w:val="18"/>
    </w:rPr>
  </w:style>
  <w:style w:type="paragraph" w:customStyle="1" w:styleId="Style18">
    <w:name w:val="Style18"/>
    <w:basedOn w:val="Normal"/>
    <w:rsid w:val="00135475"/>
    <w:pPr>
      <w:widowControl w:val="0"/>
      <w:autoSpaceDE w:val="0"/>
      <w:autoSpaceDN w:val="0"/>
      <w:adjustRightInd w:val="0"/>
      <w:jc w:val="both"/>
    </w:pPr>
    <w:rPr>
      <w:sz w:val="24"/>
      <w:szCs w:val="24"/>
      <w:lang w:val="bg-BG" w:eastAsia="bg-BG"/>
    </w:rPr>
  </w:style>
  <w:style w:type="character" w:customStyle="1" w:styleId="CommentTextChar">
    <w:name w:val="Comment Text Char"/>
    <w:link w:val="CommentText"/>
    <w:rsid w:val="00492216"/>
    <w:rPr>
      <w:rFonts w:ascii="Arial" w:hAnsi="Arial"/>
      <w:lang w:val="en-GB" w:eastAsia="en-US"/>
      <w14:shadow w14:blurRad="50800" w14:dist="38100" w14:dir="2700000" w14:sx="100000" w14:sy="100000" w14:kx="0" w14:ky="0" w14:algn="tl">
        <w14:srgbClr w14:val="000000">
          <w14:alpha w14:val="60000"/>
        </w14:srgbClr>
      </w14:shadow>
    </w:rPr>
  </w:style>
  <w:style w:type="character" w:customStyle="1" w:styleId="hps">
    <w:name w:val="hps"/>
    <w:rsid w:val="00CA6745"/>
  </w:style>
  <w:style w:type="character" w:customStyle="1" w:styleId="shorttext">
    <w:name w:val="short_text"/>
    <w:rsid w:val="00CA6745"/>
  </w:style>
  <w:style w:type="paragraph" w:customStyle="1" w:styleId="CM1">
    <w:name w:val="CM1"/>
    <w:basedOn w:val="Default"/>
    <w:next w:val="Default"/>
    <w:uiPriority w:val="99"/>
    <w:rsid w:val="00707930"/>
    <w:rPr>
      <w:rFonts w:ascii="EUAlbertina" w:hAnsi="EUAlbertina"/>
      <w:color w:val="auto"/>
    </w:rPr>
  </w:style>
  <w:style w:type="paragraph" w:customStyle="1" w:styleId="CM3">
    <w:name w:val="CM3"/>
    <w:basedOn w:val="Default"/>
    <w:next w:val="Default"/>
    <w:uiPriority w:val="99"/>
    <w:rsid w:val="00707930"/>
    <w:rPr>
      <w:rFonts w:ascii="EUAlbertina" w:hAnsi="EUAlbertina"/>
      <w:color w:val="auto"/>
    </w:rPr>
  </w:style>
  <w:style w:type="paragraph" w:customStyle="1" w:styleId="CharCharCharChar0">
    <w:name w:val="Char Char Char Char"/>
    <w:basedOn w:val="Normal"/>
    <w:rsid w:val="00750516"/>
    <w:pPr>
      <w:tabs>
        <w:tab w:val="left" w:pos="709"/>
      </w:tabs>
    </w:pPr>
    <w:rPr>
      <w:rFonts w:ascii="Tahoma" w:hAnsi="Tahoma"/>
      <w:sz w:val="24"/>
      <w:szCs w:val="24"/>
      <w:lang w:val="pl-PL" w:eastAsia="pl-PL"/>
    </w:rPr>
  </w:style>
  <w:style w:type="character" w:customStyle="1" w:styleId="FontStyle62">
    <w:name w:val="Font Style62"/>
    <w:rsid w:val="00FD2AB7"/>
    <w:rPr>
      <w:rFonts w:ascii="Arial" w:hAnsi="Arial" w:cs="Arial"/>
      <w:b/>
      <w:bCs/>
      <w:i/>
      <w:iCs/>
      <w:sz w:val="26"/>
      <w:szCs w:val="26"/>
    </w:rPr>
  </w:style>
  <w:style w:type="character" w:customStyle="1" w:styleId="FontStyle64">
    <w:name w:val="Font Style64"/>
    <w:rsid w:val="00FD2AB7"/>
    <w:rPr>
      <w:rFonts w:ascii="Arial" w:hAnsi="Arial" w:cs="Arial"/>
      <w:b/>
      <w:bCs/>
      <w:sz w:val="26"/>
      <w:szCs w:val="26"/>
    </w:rPr>
  </w:style>
  <w:style w:type="character" w:customStyle="1" w:styleId="FontStyle69">
    <w:name w:val="Font Style69"/>
    <w:rsid w:val="00FD2AB7"/>
    <w:rPr>
      <w:rFonts w:ascii="Arial" w:hAnsi="Arial" w:cs="Arial"/>
      <w:b/>
      <w:bCs/>
      <w:sz w:val="18"/>
      <w:szCs w:val="18"/>
    </w:rPr>
  </w:style>
  <w:style w:type="paragraph" w:customStyle="1" w:styleId="xl72">
    <w:name w:val="xl72"/>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lang w:val="bg-BG" w:eastAsia="bg-BG"/>
    </w:rPr>
  </w:style>
  <w:style w:type="paragraph" w:customStyle="1" w:styleId="xl73">
    <w:name w:val="xl73"/>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lang w:val="bg-BG" w:eastAsia="bg-BG"/>
    </w:rPr>
  </w:style>
  <w:style w:type="paragraph" w:customStyle="1" w:styleId="xl74">
    <w:name w:val="xl74"/>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lang w:val="bg-BG" w:eastAsia="bg-BG"/>
    </w:rPr>
  </w:style>
  <w:style w:type="paragraph" w:customStyle="1" w:styleId="xl75">
    <w:name w:val="xl75"/>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lang w:val="bg-BG" w:eastAsia="bg-BG"/>
    </w:rPr>
  </w:style>
  <w:style w:type="paragraph" w:customStyle="1" w:styleId="xl76">
    <w:name w:val="xl76"/>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lang w:val="bg-BG" w:eastAsia="bg-BG"/>
    </w:rPr>
  </w:style>
  <w:style w:type="paragraph" w:customStyle="1" w:styleId="xl77">
    <w:name w:val="xl77"/>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lang w:val="bg-BG" w:eastAsia="bg-BG"/>
    </w:rPr>
  </w:style>
  <w:style w:type="paragraph" w:customStyle="1" w:styleId="xl78">
    <w:name w:val="xl78"/>
    <w:basedOn w:val="Normal"/>
    <w:rsid w:val="0086042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sz w:val="24"/>
      <w:szCs w:val="24"/>
      <w:lang w:val="bg-BG" w:eastAsia="bg-BG"/>
    </w:rPr>
  </w:style>
  <w:style w:type="paragraph" w:customStyle="1" w:styleId="xl79">
    <w:name w:val="xl79"/>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lang w:val="bg-BG" w:eastAsia="bg-BG"/>
    </w:rPr>
  </w:style>
  <w:style w:type="paragraph" w:customStyle="1" w:styleId="xl80">
    <w:name w:val="xl80"/>
    <w:basedOn w:val="Normal"/>
    <w:rsid w:val="0086042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sz w:val="24"/>
      <w:szCs w:val="24"/>
      <w:lang w:val="bg-BG" w:eastAsia="bg-BG"/>
    </w:rPr>
  </w:style>
  <w:style w:type="paragraph" w:customStyle="1" w:styleId="xl81">
    <w:name w:val="xl81"/>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hAnsi="Cambria"/>
      <w:sz w:val="24"/>
      <w:szCs w:val="24"/>
      <w:lang w:val="bg-BG" w:eastAsia="bg-BG"/>
    </w:rPr>
  </w:style>
  <w:style w:type="paragraph" w:customStyle="1" w:styleId="xl82">
    <w:name w:val="xl82"/>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hAnsi="Cambria"/>
      <w:sz w:val="24"/>
      <w:szCs w:val="24"/>
      <w:lang w:val="bg-BG" w:eastAsia="bg-BG"/>
    </w:rPr>
  </w:style>
  <w:style w:type="paragraph" w:customStyle="1" w:styleId="xl83">
    <w:name w:val="xl83"/>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sz w:val="24"/>
      <w:szCs w:val="24"/>
      <w:lang w:val="bg-BG" w:eastAsia="bg-BG"/>
    </w:rPr>
  </w:style>
  <w:style w:type="paragraph" w:customStyle="1" w:styleId="xl84">
    <w:name w:val="xl84"/>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sz w:val="24"/>
      <w:szCs w:val="24"/>
      <w:lang w:val="bg-BG" w:eastAsia="bg-BG"/>
    </w:rPr>
  </w:style>
  <w:style w:type="paragraph" w:customStyle="1" w:styleId="xl85">
    <w:name w:val="xl85"/>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sz w:val="24"/>
      <w:szCs w:val="24"/>
      <w:lang w:val="bg-BG" w:eastAsia="bg-BG"/>
    </w:rPr>
  </w:style>
  <w:style w:type="paragraph" w:customStyle="1" w:styleId="xl86">
    <w:name w:val="xl86"/>
    <w:basedOn w:val="Normal"/>
    <w:rsid w:val="00860428"/>
    <w:pPr>
      <w:shd w:val="clear" w:color="000000" w:fill="FFFF00"/>
      <w:spacing w:before="100" w:beforeAutospacing="1" w:after="100" w:afterAutospacing="1"/>
    </w:pPr>
    <w:rPr>
      <w:rFonts w:ascii="Times New Roman" w:hAnsi="Times New Roman"/>
      <w:sz w:val="24"/>
      <w:szCs w:val="24"/>
      <w:lang w:val="bg-BG" w:eastAsia="bg-BG"/>
    </w:rPr>
  </w:style>
  <w:style w:type="paragraph" w:customStyle="1" w:styleId="xl87">
    <w:name w:val="xl87"/>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sz w:val="24"/>
      <w:szCs w:val="24"/>
      <w:lang w:val="bg-BG" w:eastAsia="bg-BG"/>
    </w:rPr>
  </w:style>
  <w:style w:type="paragraph" w:customStyle="1" w:styleId="xl88">
    <w:name w:val="xl88"/>
    <w:basedOn w:val="Normal"/>
    <w:rsid w:val="00860428"/>
    <w:pPr>
      <w:pBdr>
        <w:left w:val="single" w:sz="8" w:space="0" w:color="auto"/>
        <w:bottom w:val="single" w:sz="8" w:space="0" w:color="auto"/>
      </w:pBdr>
      <w:spacing w:before="100" w:beforeAutospacing="1" w:after="100" w:afterAutospacing="1"/>
      <w:jc w:val="center"/>
      <w:textAlignment w:val="center"/>
    </w:pPr>
    <w:rPr>
      <w:rFonts w:ascii="Cambria" w:hAnsi="Cambria"/>
      <w:b/>
      <w:bCs/>
      <w:sz w:val="24"/>
      <w:szCs w:val="24"/>
      <w:lang w:val="bg-BG" w:eastAsia="bg-BG"/>
    </w:rPr>
  </w:style>
  <w:style w:type="paragraph" w:customStyle="1" w:styleId="xl89">
    <w:name w:val="xl89"/>
    <w:basedOn w:val="Normal"/>
    <w:rsid w:val="00860428"/>
    <w:pPr>
      <w:spacing w:before="100" w:beforeAutospacing="1" w:after="100" w:afterAutospacing="1"/>
    </w:pPr>
    <w:rPr>
      <w:rFonts w:ascii="Cambria" w:hAnsi="Cambria"/>
      <w:sz w:val="24"/>
      <w:szCs w:val="24"/>
      <w:lang w:val="bg-BG" w:eastAsia="bg-BG"/>
    </w:rPr>
  </w:style>
  <w:style w:type="paragraph" w:customStyle="1" w:styleId="xl90">
    <w:name w:val="xl90"/>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sz w:val="24"/>
      <w:szCs w:val="24"/>
      <w:lang w:val="bg-BG" w:eastAsia="bg-BG"/>
    </w:rPr>
  </w:style>
  <w:style w:type="paragraph" w:customStyle="1" w:styleId="xl91">
    <w:name w:val="xl91"/>
    <w:basedOn w:val="Normal"/>
    <w:rsid w:val="0086042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szCs w:val="24"/>
      <w:lang w:val="bg-BG" w:eastAsia="bg-BG"/>
    </w:rPr>
  </w:style>
  <w:style w:type="paragraph" w:customStyle="1" w:styleId="xl92">
    <w:name w:val="xl92"/>
    <w:basedOn w:val="Normal"/>
    <w:rsid w:val="0086042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szCs w:val="24"/>
      <w:lang w:val="bg-BG" w:eastAsia="bg-BG"/>
    </w:rPr>
  </w:style>
  <w:style w:type="paragraph" w:customStyle="1" w:styleId="xl93">
    <w:name w:val="xl93"/>
    <w:basedOn w:val="Normal"/>
    <w:rsid w:val="008604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sz w:val="24"/>
      <w:szCs w:val="24"/>
      <w:lang w:val="bg-BG" w:eastAsia="bg-BG"/>
    </w:rPr>
  </w:style>
  <w:style w:type="paragraph" w:customStyle="1" w:styleId="xl94">
    <w:name w:val="xl94"/>
    <w:basedOn w:val="Normal"/>
    <w:rsid w:val="00860428"/>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sz w:val="24"/>
      <w:szCs w:val="24"/>
      <w:lang w:val="bg-BG" w:eastAsia="bg-BG"/>
    </w:rPr>
  </w:style>
  <w:style w:type="paragraph" w:customStyle="1" w:styleId="xl95">
    <w:name w:val="xl95"/>
    <w:basedOn w:val="Normal"/>
    <w:rsid w:val="00860428"/>
    <w:pPr>
      <w:pBdr>
        <w:bottom w:val="single" w:sz="8" w:space="0" w:color="auto"/>
        <w:right w:val="single" w:sz="4" w:space="0" w:color="auto"/>
      </w:pBdr>
      <w:spacing w:before="100" w:beforeAutospacing="1" w:after="100" w:afterAutospacing="1"/>
      <w:jc w:val="center"/>
      <w:textAlignment w:val="center"/>
    </w:pPr>
    <w:rPr>
      <w:rFonts w:ascii="Cambria" w:hAnsi="Cambria"/>
      <w:b/>
      <w:bCs/>
      <w:sz w:val="24"/>
      <w:szCs w:val="24"/>
      <w:lang w:val="bg-BG" w:eastAsia="bg-BG"/>
    </w:rPr>
  </w:style>
  <w:style w:type="paragraph" w:customStyle="1" w:styleId="xl96">
    <w:name w:val="xl96"/>
    <w:basedOn w:val="Normal"/>
    <w:rsid w:val="00860428"/>
    <w:pPr>
      <w:pBdr>
        <w:bottom w:val="single" w:sz="8" w:space="0" w:color="auto"/>
        <w:right w:val="single" w:sz="8" w:space="0" w:color="auto"/>
      </w:pBdr>
      <w:spacing w:before="100" w:beforeAutospacing="1" w:after="100" w:afterAutospacing="1"/>
      <w:jc w:val="center"/>
      <w:textAlignment w:val="center"/>
    </w:pPr>
    <w:rPr>
      <w:rFonts w:ascii="Cambria" w:hAnsi="Cambria"/>
      <w:b/>
      <w:bCs/>
      <w:sz w:val="24"/>
      <w:szCs w:val="24"/>
      <w:lang w:val="bg-BG" w:eastAsia="bg-BG"/>
    </w:rPr>
  </w:style>
  <w:style w:type="paragraph" w:customStyle="1" w:styleId="xl97">
    <w:name w:val="xl97"/>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lang w:val="bg-BG" w:eastAsia="bg-BG"/>
    </w:rPr>
  </w:style>
  <w:style w:type="paragraph" w:customStyle="1" w:styleId="xl98">
    <w:name w:val="xl98"/>
    <w:basedOn w:val="Normal"/>
    <w:rsid w:val="008604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lang w:val="bg-BG" w:eastAsia="bg-BG"/>
    </w:rPr>
  </w:style>
  <w:style w:type="paragraph" w:customStyle="1" w:styleId="xl99">
    <w:name w:val="xl99"/>
    <w:basedOn w:val="Normal"/>
    <w:rsid w:val="00860428"/>
    <w:pPr>
      <w:spacing w:before="100" w:beforeAutospacing="1" w:after="100" w:afterAutospacing="1"/>
      <w:jc w:val="center"/>
    </w:pPr>
    <w:rPr>
      <w:rFonts w:ascii="Cambria" w:hAnsi="Cambria"/>
      <w:sz w:val="24"/>
      <w:szCs w:val="24"/>
      <w:lang w:val="bg-BG" w:eastAsia="bg-BG"/>
    </w:rPr>
  </w:style>
  <w:style w:type="paragraph" w:customStyle="1" w:styleId="xl100">
    <w:name w:val="xl100"/>
    <w:basedOn w:val="Normal"/>
    <w:rsid w:val="00860428"/>
    <w:pPr>
      <w:spacing w:before="100" w:beforeAutospacing="1" w:after="100" w:afterAutospacing="1"/>
      <w:jc w:val="center"/>
    </w:pPr>
    <w:rPr>
      <w:rFonts w:ascii="Cambria" w:hAnsi="Cambria"/>
      <w:sz w:val="24"/>
      <w:szCs w:val="24"/>
      <w:lang w:val="bg-BG" w:eastAsia="bg-BG"/>
    </w:rPr>
  </w:style>
  <w:style w:type="paragraph" w:customStyle="1" w:styleId="xl101">
    <w:name w:val="xl101"/>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sz w:val="24"/>
      <w:szCs w:val="24"/>
      <w:lang w:val="bg-BG" w:eastAsia="bg-BG"/>
    </w:rPr>
  </w:style>
  <w:style w:type="paragraph" w:customStyle="1" w:styleId="xl102">
    <w:name w:val="xl102"/>
    <w:basedOn w:val="Normal"/>
    <w:rsid w:val="008604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mbria" w:hAnsi="Cambria"/>
      <w:b/>
      <w:bCs/>
      <w:sz w:val="24"/>
      <w:szCs w:val="24"/>
      <w:lang w:val="bg-BG" w:eastAsia="bg-BG"/>
    </w:rPr>
  </w:style>
  <w:style w:type="paragraph" w:customStyle="1" w:styleId="xl103">
    <w:name w:val="xl103"/>
    <w:basedOn w:val="Normal"/>
    <w:rsid w:val="0086042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mbria" w:hAnsi="Cambria"/>
      <w:sz w:val="24"/>
      <w:szCs w:val="24"/>
      <w:lang w:val="bg-BG" w:eastAsia="bg-BG"/>
    </w:rPr>
  </w:style>
  <w:style w:type="paragraph" w:customStyle="1" w:styleId="xl104">
    <w:name w:val="xl104"/>
    <w:basedOn w:val="Normal"/>
    <w:rsid w:val="0086042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mbria" w:hAnsi="Cambria"/>
      <w:sz w:val="24"/>
      <w:szCs w:val="24"/>
      <w:lang w:val="bg-BG" w:eastAsia="bg-BG"/>
    </w:rPr>
  </w:style>
  <w:style w:type="paragraph" w:customStyle="1" w:styleId="xl105">
    <w:name w:val="xl105"/>
    <w:basedOn w:val="Normal"/>
    <w:rsid w:val="0086042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mbria" w:hAnsi="Cambria"/>
      <w:sz w:val="24"/>
      <w:szCs w:val="24"/>
      <w:lang w:val="bg-BG" w:eastAsia="bg-BG"/>
    </w:rPr>
  </w:style>
  <w:style w:type="paragraph" w:customStyle="1" w:styleId="xl106">
    <w:name w:val="xl106"/>
    <w:basedOn w:val="Normal"/>
    <w:rsid w:val="0086042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mbria" w:hAnsi="Cambria"/>
      <w:sz w:val="24"/>
      <w:szCs w:val="24"/>
      <w:lang w:val="bg-BG" w:eastAsia="bg-BG"/>
    </w:rPr>
  </w:style>
  <w:style w:type="paragraph" w:customStyle="1" w:styleId="xl107">
    <w:name w:val="xl107"/>
    <w:basedOn w:val="Normal"/>
    <w:rsid w:val="0086042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mbria" w:hAnsi="Cambria"/>
      <w:sz w:val="24"/>
      <w:szCs w:val="24"/>
      <w:lang w:val="bg-BG" w:eastAsia="bg-BG"/>
    </w:rPr>
  </w:style>
  <w:style w:type="paragraph" w:customStyle="1" w:styleId="xl108">
    <w:name w:val="xl108"/>
    <w:basedOn w:val="Normal"/>
    <w:rsid w:val="0086042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Cambria" w:hAnsi="Cambria"/>
      <w:b/>
      <w:bCs/>
      <w:sz w:val="24"/>
      <w:szCs w:val="24"/>
      <w:lang w:val="bg-BG" w:eastAsia="bg-BG"/>
    </w:rPr>
  </w:style>
  <w:style w:type="paragraph" w:customStyle="1" w:styleId="xl109">
    <w:name w:val="xl109"/>
    <w:basedOn w:val="Normal"/>
    <w:rsid w:val="00860428"/>
    <w:pPr>
      <w:shd w:val="clear" w:color="000000" w:fill="FF0000"/>
      <w:spacing w:before="100" w:beforeAutospacing="1" w:after="100" w:afterAutospacing="1"/>
    </w:pPr>
    <w:rPr>
      <w:rFonts w:ascii="Times New Roman" w:hAnsi="Times New Roman"/>
      <w:sz w:val="24"/>
      <w:szCs w:val="24"/>
      <w:lang w:val="bg-BG" w:eastAsia="bg-BG"/>
    </w:rPr>
  </w:style>
  <w:style w:type="paragraph" w:customStyle="1" w:styleId="xl110">
    <w:name w:val="xl110"/>
    <w:basedOn w:val="Normal"/>
    <w:rsid w:val="00860428"/>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Cambria" w:hAnsi="Cambria"/>
      <w:sz w:val="24"/>
      <w:szCs w:val="24"/>
      <w:lang w:val="bg-BG" w:eastAsia="bg-BG"/>
    </w:rPr>
  </w:style>
  <w:style w:type="paragraph" w:customStyle="1" w:styleId="xl111">
    <w:name w:val="xl111"/>
    <w:basedOn w:val="Normal"/>
    <w:rsid w:val="00860428"/>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Cambria" w:hAnsi="Cambria"/>
      <w:sz w:val="24"/>
      <w:szCs w:val="24"/>
      <w:lang w:val="bg-BG" w:eastAsia="bg-BG"/>
    </w:rPr>
  </w:style>
  <w:style w:type="character" w:customStyle="1" w:styleId="TitleChar">
    <w:name w:val="Title Char"/>
    <w:link w:val="Title"/>
    <w:rsid w:val="007E41BE"/>
    <w:rPr>
      <w:rFonts w:ascii="Arial" w:hAnsi="Arial"/>
      <w:b/>
      <w:bCs/>
      <w:kern w:val="28"/>
      <w:sz w:val="32"/>
      <w:szCs w:val="32"/>
      <w:lang w:val="en-GB" w:eastAsia="en-US"/>
    </w:rPr>
  </w:style>
  <w:style w:type="paragraph" w:styleId="Revision">
    <w:name w:val="Revision"/>
    <w:hidden/>
    <w:uiPriority w:val="99"/>
    <w:semiHidden/>
    <w:rsid w:val="000D7798"/>
    <w:rPr>
      <w:rFonts w:ascii="Arial" w:hAnsi="Arial"/>
      <w:lang w:val="en-GB"/>
    </w:rPr>
  </w:style>
  <w:style w:type="numbering" w:customStyle="1" w:styleId="NoList1">
    <w:name w:val="No List1"/>
    <w:next w:val="NoList"/>
    <w:uiPriority w:val="99"/>
    <w:semiHidden/>
    <w:unhideWhenUsed/>
    <w:rsid w:val="00384252"/>
  </w:style>
  <w:style w:type="paragraph" w:styleId="ListParagraph">
    <w:name w:val="List Paragraph"/>
    <w:basedOn w:val="Normal"/>
    <w:qFormat/>
    <w:rsid w:val="00384252"/>
    <w:pPr>
      <w:spacing w:after="200" w:line="276" w:lineRule="auto"/>
      <w:ind w:left="720"/>
      <w:contextualSpacing/>
    </w:pPr>
    <w:rPr>
      <w:rFonts w:ascii="Calibri" w:eastAsia="Calibri" w:hAnsi="Calibri"/>
      <w:sz w:val="22"/>
      <w:szCs w:val="22"/>
      <w:lang w:val="bg-BG"/>
    </w:rPr>
  </w:style>
  <w:style w:type="paragraph" w:customStyle="1" w:styleId="SUPERSChar">
    <w:name w:val="SUPERS Char"/>
    <w:aliases w:val="EN Footnote Reference Char"/>
    <w:basedOn w:val="Normal"/>
    <w:link w:val="FootnoteReference"/>
    <w:uiPriority w:val="99"/>
    <w:rsid w:val="003266A1"/>
    <w:pPr>
      <w:spacing w:after="160" w:line="240" w:lineRule="exact"/>
    </w:pPr>
    <w:rPr>
      <w:vertAlign w:val="superscript"/>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3109">
      <w:bodyDiv w:val="1"/>
      <w:marLeft w:val="0"/>
      <w:marRight w:val="0"/>
      <w:marTop w:val="0"/>
      <w:marBottom w:val="0"/>
      <w:divBdr>
        <w:top w:val="none" w:sz="0" w:space="0" w:color="auto"/>
        <w:left w:val="none" w:sz="0" w:space="0" w:color="auto"/>
        <w:bottom w:val="none" w:sz="0" w:space="0" w:color="auto"/>
        <w:right w:val="none" w:sz="0" w:space="0" w:color="auto"/>
      </w:divBdr>
    </w:div>
    <w:div w:id="28652659">
      <w:bodyDiv w:val="1"/>
      <w:marLeft w:val="0"/>
      <w:marRight w:val="0"/>
      <w:marTop w:val="0"/>
      <w:marBottom w:val="0"/>
      <w:divBdr>
        <w:top w:val="none" w:sz="0" w:space="0" w:color="auto"/>
        <w:left w:val="none" w:sz="0" w:space="0" w:color="auto"/>
        <w:bottom w:val="none" w:sz="0" w:space="0" w:color="auto"/>
        <w:right w:val="none" w:sz="0" w:space="0" w:color="auto"/>
      </w:divBdr>
    </w:div>
    <w:div w:id="32047414">
      <w:bodyDiv w:val="1"/>
      <w:marLeft w:val="0"/>
      <w:marRight w:val="0"/>
      <w:marTop w:val="0"/>
      <w:marBottom w:val="0"/>
      <w:divBdr>
        <w:top w:val="none" w:sz="0" w:space="0" w:color="auto"/>
        <w:left w:val="none" w:sz="0" w:space="0" w:color="auto"/>
        <w:bottom w:val="none" w:sz="0" w:space="0" w:color="auto"/>
        <w:right w:val="none" w:sz="0" w:space="0" w:color="auto"/>
      </w:divBdr>
    </w:div>
    <w:div w:id="54015095">
      <w:bodyDiv w:val="1"/>
      <w:marLeft w:val="0"/>
      <w:marRight w:val="0"/>
      <w:marTop w:val="0"/>
      <w:marBottom w:val="0"/>
      <w:divBdr>
        <w:top w:val="none" w:sz="0" w:space="0" w:color="auto"/>
        <w:left w:val="none" w:sz="0" w:space="0" w:color="auto"/>
        <w:bottom w:val="none" w:sz="0" w:space="0" w:color="auto"/>
        <w:right w:val="none" w:sz="0" w:space="0" w:color="auto"/>
      </w:divBdr>
    </w:div>
    <w:div w:id="102001896">
      <w:bodyDiv w:val="1"/>
      <w:marLeft w:val="0"/>
      <w:marRight w:val="0"/>
      <w:marTop w:val="0"/>
      <w:marBottom w:val="0"/>
      <w:divBdr>
        <w:top w:val="none" w:sz="0" w:space="0" w:color="auto"/>
        <w:left w:val="none" w:sz="0" w:space="0" w:color="auto"/>
        <w:bottom w:val="none" w:sz="0" w:space="0" w:color="auto"/>
        <w:right w:val="none" w:sz="0" w:space="0" w:color="auto"/>
      </w:divBdr>
    </w:div>
    <w:div w:id="116489671">
      <w:bodyDiv w:val="1"/>
      <w:marLeft w:val="0"/>
      <w:marRight w:val="0"/>
      <w:marTop w:val="0"/>
      <w:marBottom w:val="0"/>
      <w:divBdr>
        <w:top w:val="none" w:sz="0" w:space="0" w:color="auto"/>
        <w:left w:val="none" w:sz="0" w:space="0" w:color="auto"/>
        <w:bottom w:val="none" w:sz="0" w:space="0" w:color="auto"/>
        <w:right w:val="none" w:sz="0" w:space="0" w:color="auto"/>
      </w:divBdr>
    </w:div>
    <w:div w:id="143738451">
      <w:bodyDiv w:val="1"/>
      <w:marLeft w:val="0"/>
      <w:marRight w:val="0"/>
      <w:marTop w:val="0"/>
      <w:marBottom w:val="0"/>
      <w:divBdr>
        <w:top w:val="none" w:sz="0" w:space="0" w:color="auto"/>
        <w:left w:val="none" w:sz="0" w:space="0" w:color="auto"/>
        <w:bottom w:val="none" w:sz="0" w:space="0" w:color="auto"/>
        <w:right w:val="none" w:sz="0" w:space="0" w:color="auto"/>
      </w:divBdr>
    </w:div>
    <w:div w:id="149634478">
      <w:bodyDiv w:val="1"/>
      <w:marLeft w:val="0"/>
      <w:marRight w:val="0"/>
      <w:marTop w:val="0"/>
      <w:marBottom w:val="0"/>
      <w:divBdr>
        <w:top w:val="none" w:sz="0" w:space="0" w:color="auto"/>
        <w:left w:val="none" w:sz="0" w:space="0" w:color="auto"/>
        <w:bottom w:val="none" w:sz="0" w:space="0" w:color="auto"/>
        <w:right w:val="none" w:sz="0" w:space="0" w:color="auto"/>
      </w:divBdr>
    </w:div>
    <w:div w:id="212809329">
      <w:bodyDiv w:val="1"/>
      <w:marLeft w:val="0"/>
      <w:marRight w:val="0"/>
      <w:marTop w:val="0"/>
      <w:marBottom w:val="0"/>
      <w:divBdr>
        <w:top w:val="none" w:sz="0" w:space="0" w:color="auto"/>
        <w:left w:val="none" w:sz="0" w:space="0" w:color="auto"/>
        <w:bottom w:val="none" w:sz="0" w:space="0" w:color="auto"/>
        <w:right w:val="none" w:sz="0" w:space="0" w:color="auto"/>
      </w:divBdr>
    </w:div>
    <w:div w:id="252981388">
      <w:bodyDiv w:val="1"/>
      <w:marLeft w:val="0"/>
      <w:marRight w:val="0"/>
      <w:marTop w:val="0"/>
      <w:marBottom w:val="0"/>
      <w:divBdr>
        <w:top w:val="none" w:sz="0" w:space="0" w:color="auto"/>
        <w:left w:val="none" w:sz="0" w:space="0" w:color="auto"/>
        <w:bottom w:val="none" w:sz="0" w:space="0" w:color="auto"/>
        <w:right w:val="none" w:sz="0" w:space="0" w:color="auto"/>
      </w:divBdr>
    </w:div>
    <w:div w:id="318581244">
      <w:bodyDiv w:val="1"/>
      <w:marLeft w:val="0"/>
      <w:marRight w:val="0"/>
      <w:marTop w:val="0"/>
      <w:marBottom w:val="0"/>
      <w:divBdr>
        <w:top w:val="none" w:sz="0" w:space="0" w:color="auto"/>
        <w:left w:val="none" w:sz="0" w:space="0" w:color="auto"/>
        <w:bottom w:val="none" w:sz="0" w:space="0" w:color="auto"/>
        <w:right w:val="none" w:sz="0" w:space="0" w:color="auto"/>
      </w:divBdr>
    </w:div>
    <w:div w:id="319627040">
      <w:bodyDiv w:val="1"/>
      <w:marLeft w:val="0"/>
      <w:marRight w:val="0"/>
      <w:marTop w:val="0"/>
      <w:marBottom w:val="0"/>
      <w:divBdr>
        <w:top w:val="none" w:sz="0" w:space="0" w:color="auto"/>
        <w:left w:val="none" w:sz="0" w:space="0" w:color="auto"/>
        <w:bottom w:val="none" w:sz="0" w:space="0" w:color="auto"/>
        <w:right w:val="none" w:sz="0" w:space="0" w:color="auto"/>
      </w:divBdr>
    </w:div>
    <w:div w:id="361978194">
      <w:bodyDiv w:val="1"/>
      <w:marLeft w:val="0"/>
      <w:marRight w:val="0"/>
      <w:marTop w:val="0"/>
      <w:marBottom w:val="0"/>
      <w:divBdr>
        <w:top w:val="none" w:sz="0" w:space="0" w:color="auto"/>
        <w:left w:val="none" w:sz="0" w:space="0" w:color="auto"/>
        <w:bottom w:val="none" w:sz="0" w:space="0" w:color="auto"/>
        <w:right w:val="none" w:sz="0" w:space="0" w:color="auto"/>
      </w:divBdr>
    </w:div>
    <w:div w:id="367536231">
      <w:bodyDiv w:val="1"/>
      <w:marLeft w:val="0"/>
      <w:marRight w:val="0"/>
      <w:marTop w:val="0"/>
      <w:marBottom w:val="0"/>
      <w:divBdr>
        <w:top w:val="none" w:sz="0" w:space="0" w:color="auto"/>
        <w:left w:val="none" w:sz="0" w:space="0" w:color="auto"/>
        <w:bottom w:val="none" w:sz="0" w:space="0" w:color="auto"/>
        <w:right w:val="none" w:sz="0" w:space="0" w:color="auto"/>
      </w:divBdr>
    </w:div>
    <w:div w:id="397367027">
      <w:bodyDiv w:val="1"/>
      <w:marLeft w:val="0"/>
      <w:marRight w:val="0"/>
      <w:marTop w:val="0"/>
      <w:marBottom w:val="0"/>
      <w:divBdr>
        <w:top w:val="none" w:sz="0" w:space="0" w:color="auto"/>
        <w:left w:val="none" w:sz="0" w:space="0" w:color="auto"/>
        <w:bottom w:val="none" w:sz="0" w:space="0" w:color="auto"/>
        <w:right w:val="none" w:sz="0" w:space="0" w:color="auto"/>
      </w:divBdr>
    </w:div>
    <w:div w:id="398748041">
      <w:bodyDiv w:val="1"/>
      <w:marLeft w:val="0"/>
      <w:marRight w:val="0"/>
      <w:marTop w:val="0"/>
      <w:marBottom w:val="0"/>
      <w:divBdr>
        <w:top w:val="none" w:sz="0" w:space="0" w:color="auto"/>
        <w:left w:val="none" w:sz="0" w:space="0" w:color="auto"/>
        <w:bottom w:val="none" w:sz="0" w:space="0" w:color="auto"/>
        <w:right w:val="none" w:sz="0" w:space="0" w:color="auto"/>
      </w:divBdr>
    </w:div>
    <w:div w:id="481972654">
      <w:bodyDiv w:val="1"/>
      <w:marLeft w:val="0"/>
      <w:marRight w:val="0"/>
      <w:marTop w:val="0"/>
      <w:marBottom w:val="0"/>
      <w:divBdr>
        <w:top w:val="none" w:sz="0" w:space="0" w:color="auto"/>
        <w:left w:val="none" w:sz="0" w:space="0" w:color="auto"/>
        <w:bottom w:val="none" w:sz="0" w:space="0" w:color="auto"/>
        <w:right w:val="none" w:sz="0" w:space="0" w:color="auto"/>
      </w:divBdr>
    </w:div>
    <w:div w:id="546524356">
      <w:bodyDiv w:val="1"/>
      <w:marLeft w:val="0"/>
      <w:marRight w:val="0"/>
      <w:marTop w:val="0"/>
      <w:marBottom w:val="0"/>
      <w:divBdr>
        <w:top w:val="none" w:sz="0" w:space="0" w:color="auto"/>
        <w:left w:val="none" w:sz="0" w:space="0" w:color="auto"/>
        <w:bottom w:val="none" w:sz="0" w:space="0" w:color="auto"/>
        <w:right w:val="none" w:sz="0" w:space="0" w:color="auto"/>
      </w:divBdr>
    </w:div>
    <w:div w:id="592131016">
      <w:bodyDiv w:val="1"/>
      <w:marLeft w:val="0"/>
      <w:marRight w:val="0"/>
      <w:marTop w:val="0"/>
      <w:marBottom w:val="0"/>
      <w:divBdr>
        <w:top w:val="none" w:sz="0" w:space="0" w:color="auto"/>
        <w:left w:val="none" w:sz="0" w:space="0" w:color="auto"/>
        <w:bottom w:val="none" w:sz="0" w:space="0" w:color="auto"/>
        <w:right w:val="none" w:sz="0" w:space="0" w:color="auto"/>
      </w:divBdr>
    </w:div>
    <w:div w:id="610547521">
      <w:bodyDiv w:val="1"/>
      <w:marLeft w:val="0"/>
      <w:marRight w:val="0"/>
      <w:marTop w:val="0"/>
      <w:marBottom w:val="0"/>
      <w:divBdr>
        <w:top w:val="none" w:sz="0" w:space="0" w:color="auto"/>
        <w:left w:val="none" w:sz="0" w:space="0" w:color="auto"/>
        <w:bottom w:val="none" w:sz="0" w:space="0" w:color="auto"/>
        <w:right w:val="none" w:sz="0" w:space="0" w:color="auto"/>
      </w:divBdr>
    </w:div>
    <w:div w:id="641273160">
      <w:bodyDiv w:val="1"/>
      <w:marLeft w:val="0"/>
      <w:marRight w:val="0"/>
      <w:marTop w:val="0"/>
      <w:marBottom w:val="0"/>
      <w:divBdr>
        <w:top w:val="none" w:sz="0" w:space="0" w:color="auto"/>
        <w:left w:val="none" w:sz="0" w:space="0" w:color="auto"/>
        <w:bottom w:val="none" w:sz="0" w:space="0" w:color="auto"/>
        <w:right w:val="none" w:sz="0" w:space="0" w:color="auto"/>
      </w:divBdr>
    </w:div>
    <w:div w:id="650599564">
      <w:bodyDiv w:val="1"/>
      <w:marLeft w:val="0"/>
      <w:marRight w:val="0"/>
      <w:marTop w:val="0"/>
      <w:marBottom w:val="0"/>
      <w:divBdr>
        <w:top w:val="none" w:sz="0" w:space="0" w:color="auto"/>
        <w:left w:val="none" w:sz="0" w:space="0" w:color="auto"/>
        <w:bottom w:val="none" w:sz="0" w:space="0" w:color="auto"/>
        <w:right w:val="none" w:sz="0" w:space="0" w:color="auto"/>
      </w:divBdr>
    </w:div>
    <w:div w:id="669941398">
      <w:bodyDiv w:val="1"/>
      <w:marLeft w:val="0"/>
      <w:marRight w:val="0"/>
      <w:marTop w:val="0"/>
      <w:marBottom w:val="0"/>
      <w:divBdr>
        <w:top w:val="none" w:sz="0" w:space="0" w:color="auto"/>
        <w:left w:val="none" w:sz="0" w:space="0" w:color="auto"/>
        <w:bottom w:val="none" w:sz="0" w:space="0" w:color="auto"/>
        <w:right w:val="none" w:sz="0" w:space="0" w:color="auto"/>
      </w:divBdr>
    </w:div>
    <w:div w:id="939410604">
      <w:bodyDiv w:val="1"/>
      <w:marLeft w:val="0"/>
      <w:marRight w:val="0"/>
      <w:marTop w:val="0"/>
      <w:marBottom w:val="0"/>
      <w:divBdr>
        <w:top w:val="none" w:sz="0" w:space="0" w:color="auto"/>
        <w:left w:val="none" w:sz="0" w:space="0" w:color="auto"/>
        <w:bottom w:val="none" w:sz="0" w:space="0" w:color="auto"/>
        <w:right w:val="none" w:sz="0" w:space="0" w:color="auto"/>
      </w:divBdr>
    </w:div>
    <w:div w:id="972371786">
      <w:bodyDiv w:val="1"/>
      <w:marLeft w:val="0"/>
      <w:marRight w:val="0"/>
      <w:marTop w:val="0"/>
      <w:marBottom w:val="0"/>
      <w:divBdr>
        <w:top w:val="none" w:sz="0" w:space="0" w:color="auto"/>
        <w:left w:val="none" w:sz="0" w:space="0" w:color="auto"/>
        <w:bottom w:val="none" w:sz="0" w:space="0" w:color="auto"/>
        <w:right w:val="none" w:sz="0" w:space="0" w:color="auto"/>
      </w:divBdr>
    </w:div>
    <w:div w:id="1019815614">
      <w:bodyDiv w:val="1"/>
      <w:marLeft w:val="0"/>
      <w:marRight w:val="0"/>
      <w:marTop w:val="0"/>
      <w:marBottom w:val="0"/>
      <w:divBdr>
        <w:top w:val="none" w:sz="0" w:space="0" w:color="auto"/>
        <w:left w:val="none" w:sz="0" w:space="0" w:color="auto"/>
        <w:bottom w:val="none" w:sz="0" w:space="0" w:color="auto"/>
        <w:right w:val="none" w:sz="0" w:space="0" w:color="auto"/>
      </w:divBdr>
    </w:div>
    <w:div w:id="1039431665">
      <w:bodyDiv w:val="1"/>
      <w:marLeft w:val="0"/>
      <w:marRight w:val="0"/>
      <w:marTop w:val="0"/>
      <w:marBottom w:val="0"/>
      <w:divBdr>
        <w:top w:val="none" w:sz="0" w:space="0" w:color="auto"/>
        <w:left w:val="none" w:sz="0" w:space="0" w:color="auto"/>
        <w:bottom w:val="none" w:sz="0" w:space="0" w:color="auto"/>
        <w:right w:val="none" w:sz="0" w:space="0" w:color="auto"/>
      </w:divBdr>
    </w:div>
    <w:div w:id="1150244375">
      <w:bodyDiv w:val="1"/>
      <w:marLeft w:val="0"/>
      <w:marRight w:val="0"/>
      <w:marTop w:val="0"/>
      <w:marBottom w:val="0"/>
      <w:divBdr>
        <w:top w:val="none" w:sz="0" w:space="0" w:color="auto"/>
        <w:left w:val="none" w:sz="0" w:space="0" w:color="auto"/>
        <w:bottom w:val="none" w:sz="0" w:space="0" w:color="auto"/>
        <w:right w:val="none" w:sz="0" w:space="0" w:color="auto"/>
      </w:divBdr>
    </w:div>
    <w:div w:id="1175070907">
      <w:bodyDiv w:val="1"/>
      <w:marLeft w:val="0"/>
      <w:marRight w:val="0"/>
      <w:marTop w:val="0"/>
      <w:marBottom w:val="0"/>
      <w:divBdr>
        <w:top w:val="none" w:sz="0" w:space="0" w:color="auto"/>
        <w:left w:val="none" w:sz="0" w:space="0" w:color="auto"/>
        <w:bottom w:val="none" w:sz="0" w:space="0" w:color="auto"/>
        <w:right w:val="none" w:sz="0" w:space="0" w:color="auto"/>
      </w:divBdr>
    </w:div>
    <w:div w:id="1221818257">
      <w:bodyDiv w:val="1"/>
      <w:marLeft w:val="0"/>
      <w:marRight w:val="0"/>
      <w:marTop w:val="0"/>
      <w:marBottom w:val="0"/>
      <w:divBdr>
        <w:top w:val="none" w:sz="0" w:space="0" w:color="auto"/>
        <w:left w:val="none" w:sz="0" w:space="0" w:color="auto"/>
        <w:bottom w:val="none" w:sz="0" w:space="0" w:color="auto"/>
        <w:right w:val="none" w:sz="0" w:space="0" w:color="auto"/>
      </w:divBdr>
    </w:div>
    <w:div w:id="1229343547">
      <w:bodyDiv w:val="1"/>
      <w:marLeft w:val="0"/>
      <w:marRight w:val="0"/>
      <w:marTop w:val="0"/>
      <w:marBottom w:val="0"/>
      <w:divBdr>
        <w:top w:val="none" w:sz="0" w:space="0" w:color="auto"/>
        <w:left w:val="none" w:sz="0" w:space="0" w:color="auto"/>
        <w:bottom w:val="none" w:sz="0" w:space="0" w:color="auto"/>
        <w:right w:val="none" w:sz="0" w:space="0" w:color="auto"/>
      </w:divBdr>
    </w:div>
    <w:div w:id="1270624967">
      <w:bodyDiv w:val="1"/>
      <w:marLeft w:val="0"/>
      <w:marRight w:val="0"/>
      <w:marTop w:val="0"/>
      <w:marBottom w:val="0"/>
      <w:divBdr>
        <w:top w:val="none" w:sz="0" w:space="0" w:color="auto"/>
        <w:left w:val="none" w:sz="0" w:space="0" w:color="auto"/>
        <w:bottom w:val="none" w:sz="0" w:space="0" w:color="auto"/>
        <w:right w:val="none" w:sz="0" w:space="0" w:color="auto"/>
      </w:divBdr>
    </w:div>
    <w:div w:id="1306399901">
      <w:bodyDiv w:val="1"/>
      <w:marLeft w:val="0"/>
      <w:marRight w:val="0"/>
      <w:marTop w:val="0"/>
      <w:marBottom w:val="0"/>
      <w:divBdr>
        <w:top w:val="none" w:sz="0" w:space="0" w:color="auto"/>
        <w:left w:val="none" w:sz="0" w:space="0" w:color="auto"/>
        <w:bottom w:val="none" w:sz="0" w:space="0" w:color="auto"/>
        <w:right w:val="none" w:sz="0" w:space="0" w:color="auto"/>
      </w:divBdr>
    </w:div>
    <w:div w:id="1337877736">
      <w:bodyDiv w:val="1"/>
      <w:marLeft w:val="0"/>
      <w:marRight w:val="0"/>
      <w:marTop w:val="0"/>
      <w:marBottom w:val="0"/>
      <w:divBdr>
        <w:top w:val="none" w:sz="0" w:space="0" w:color="auto"/>
        <w:left w:val="none" w:sz="0" w:space="0" w:color="auto"/>
        <w:bottom w:val="none" w:sz="0" w:space="0" w:color="auto"/>
        <w:right w:val="none" w:sz="0" w:space="0" w:color="auto"/>
      </w:divBdr>
    </w:div>
    <w:div w:id="1340351437">
      <w:bodyDiv w:val="1"/>
      <w:marLeft w:val="0"/>
      <w:marRight w:val="0"/>
      <w:marTop w:val="0"/>
      <w:marBottom w:val="0"/>
      <w:divBdr>
        <w:top w:val="none" w:sz="0" w:space="0" w:color="auto"/>
        <w:left w:val="none" w:sz="0" w:space="0" w:color="auto"/>
        <w:bottom w:val="none" w:sz="0" w:space="0" w:color="auto"/>
        <w:right w:val="none" w:sz="0" w:space="0" w:color="auto"/>
      </w:divBdr>
    </w:div>
    <w:div w:id="1431270584">
      <w:bodyDiv w:val="1"/>
      <w:marLeft w:val="0"/>
      <w:marRight w:val="0"/>
      <w:marTop w:val="0"/>
      <w:marBottom w:val="0"/>
      <w:divBdr>
        <w:top w:val="none" w:sz="0" w:space="0" w:color="auto"/>
        <w:left w:val="none" w:sz="0" w:space="0" w:color="auto"/>
        <w:bottom w:val="none" w:sz="0" w:space="0" w:color="auto"/>
        <w:right w:val="none" w:sz="0" w:space="0" w:color="auto"/>
      </w:divBdr>
    </w:div>
    <w:div w:id="1455829578">
      <w:bodyDiv w:val="1"/>
      <w:marLeft w:val="0"/>
      <w:marRight w:val="0"/>
      <w:marTop w:val="0"/>
      <w:marBottom w:val="0"/>
      <w:divBdr>
        <w:top w:val="none" w:sz="0" w:space="0" w:color="auto"/>
        <w:left w:val="none" w:sz="0" w:space="0" w:color="auto"/>
        <w:bottom w:val="none" w:sz="0" w:space="0" w:color="auto"/>
        <w:right w:val="none" w:sz="0" w:space="0" w:color="auto"/>
      </w:divBdr>
    </w:div>
    <w:div w:id="1500922279">
      <w:bodyDiv w:val="1"/>
      <w:marLeft w:val="0"/>
      <w:marRight w:val="0"/>
      <w:marTop w:val="0"/>
      <w:marBottom w:val="0"/>
      <w:divBdr>
        <w:top w:val="none" w:sz="0" w:space="0" w:color="auto"/>
        <w:left w:val="none" w:sz="0" w:space="0" w:color="auto"/>
        <w:bottom w:val="none" w:sz="0" w:space="0" w:color="auto"/>
        <w:right w:val="none" w:sz="0" w:space="0" w:color="auto"/>
      </w:divBdr>
    </w:div>
    <w:div w:id="1514958461">
      <w:bodyDiv w:val="1"/>
      <w:marLeft w:val="0"/>
      <w:marRight w:val="0"/>
      <w:marTop w:val="0"/>
      <w:marBottom w:val="0"/>
      <w:divBdr>
        <w:top w:val="none" w:sz="0" w:space="0" w:color="auto"/>
        <w:left w:val="none" w:sz="0" w:space="0" w:color="auto"/>
        <w:bottom w:val="none" w:sz="0" w:space="0" w:color="auto"/>
        <w:right w:val="none" w:sz="0" w:space="0" w:color="auto"/>
      </w:divBdr>
    </w:div>
    <w:div w:id="1525896506">
      <w:bodyDiv w:val="1"/>
      <w:marLeft w:val="0"/>
      <w:marRight w:val="0"/>
      <w:marTop w:val="0"/>
      <w:marBottom w:val="0"/>
      <w:divBdr>
        <w:top w:val="none" w:sz="0" w:space="0" w:color="auto"/>
        <w:left w:val="none" w:sz="0" w:space="0" w:color="auto"/>
        <w:bottom w:val="none" w:sz="0" w:space="0" w:color="auto"/>
        <w:right w:val="none" w:sz="0" w:space="0" w:color="auto"/>
      </w:divBdr>
    </w:div>
    <w:div w:id="1563296222">
      <w:bodyDiv w:val="1"/>
      <w:marLeft w:val="0"/>
      <w:marRight w:val="0"/>
      <w:marTop w:val="0"/>
      <w:marBottom w:val="0"/>
      <w:divBdr>
        <w:top w:val="none" w:sz="0" w:space="0" w:color="auto"/>
        <w:left w:val="none" w:sz="0" w:space="0" w:color="auto"/>
        <w:bottom w:val="none" w:sz="0" w:space="0" w:color="auto"/>
        <w:right w:val="none" w:sz="0" w:space="0" w:color="auto"/>
      </w:divBdr>
    </w:div>
    <w:div w:id="1585843909">
      <w:bodyDiv w:val="1"/>
      <w:marLeft w:val="0"/>
      <w:marRight w:val="0"/>
      <w:marTop w:val="0"/>
      <w:marBottom w:val="0"/>
      <w:divBdr>
        <w:top w:val="none" w:sz="0" w:space="0" w:color="auto"/>
        <w:left w:val="none" w:sz="0" w:space="0" w:color="auto"/>
        <w:bottom w:val="none" w:sz="0" w:space="0" w:color="auto"/>
        <w:right w:val="none" w:sz="0" w:space="0" w:color="auto"/>
      </w:divBdr>
    </w:div>
    <w:div w:id="1596669400">
      <w:bodyDiv w:val="1"/>
      <w:marLeft w:val="0"/>
      <w:marRight w:val="0"/>
      <w:marTop w:val="0"/>
      <w:marBottom w:val="0"/>
      <w:divBdr>
        <w:top w:val="none" w:sz="0" w:space="0" w:color="auto"/>
        <w:left w:val="none" w:sz="0" w:space="0" w:color="auto"/>
        <w:bottom w:val="none" w:sz="0" w:space="0" w:color="auto"/>
        <w:right w:val="none" w:sz="0" w:space="0" w:color="auto"/>
      </w:divBdr>
    </w:div>
    <w:div w:id="1635016135">
      <w:bodyDiv w:val="1"/>
      <w:marLeft w:val="0"/>
      <w:marRight w:val="0"/>
      <w:marTop w:val="0"/>
      <w:marBottom w:val="0"/>
      <w:divBdr>
        <w:top w:val="none" w:sz="0" w:space="0" w:color="auto"/>
        <w:left w:val="none" w:sz="0" w:space="0" w:color="auto"/>
        <w:bottom w:val="none" w:sz="0" w:space="0" w:color="auto"/>
        <w:right w:val="none" w:sz="0" w:space="0" w:color="auto"/>
      </w:divBdr>
    </w:div>
    <w:div w:id="1636718527">
      <w:bodyDiv w:val="1"/>
      <w:marLeft w:val="0"/>
      <w:marRight w:val="0"/>
      <w:marTop w:val="0"/>
      <w:marBottom w:val="0"/>
      <w:divBdr>
        <w:top w:val="none" w:sz="0" w:space="0" w:color="auto"/>
        <w:left w:val="none" w:sz="0" w:space="0" w:color="auto"/>
        <w:bottom w:val="none" w:sz="0" w:space="0" w:color="auto"/>
        <w:right w:val="none" w:sz="0" w:space="0" w:color="auto"/>
      </w:divBdr>
    </w:div>
    <w:div w:id="1707869253">
      <w:bodyDiv w:val="1"/>
      <w:marLeft w:val="0"/>
      <w:marRight w:val="0"/>
      <w:marTop w:val="0"/>
      <w:marBottom w:val="0"/>
      <w:divBdr>
        <w:top w:val="none" w:sz="0" w:space="0" w:color="auto"/>
        <w:left w:val="none" w:sz="0" w:space="0" w:color="auto"/>
        <w:bottom w:val="none" w:sz="0" w:space="0" w:color="auto"/>
        <w:right w:val="none" w:sz="0" w:space="0" w:color="auto"/>
      </w:divBdr>
    </w:div>
    <w:div w:id="1723208148">
      <w:bodyDiv w:val="1"/>
      <w:marLeft w:val="0"/>
      <w:marRight w:val="0"/>
      <w:marTop w:val="0"/>
      <w:marBottom w:val="0"/>
      <w:divBdr>
        <w:top w:val="none" w:sz="0" w:space="0" w:color="auto"/>
        <w:left w:val="none" w:sz="0" w:space="0" w:color="auto"/>
        <w:bottom w:val="none" w:sz="0" w:space="0" w:color="auto"/>
        <w:right w:val="none" w:sz="0" w:space="0" w:color="auto"/>
      </w:divBdr>
    </w:div>
    <w:div w:id="1811826859">
      <w:bodyDiv w:val="1"/>
      <w:marLeft w:val="0"/>
      <w:marRight w:val="0"/>
      <w:marTop w:val="0"/>
      <w:marBottom w:val="0"/>
      <w:divBdr>
        <w:top w:val="none" w:sz="0" w:space="0" w:color="auto"/>
        <w:left w:val="none" w:sz="0" w:space="0" w:color="auto"/>
        <w:bottom w:val="none" w:sz="0" w:space="0" w:color="auto"/>
        <w:right w:val="none" w:sz="0" w:space="0" w:color="auto"/>
      </w:divBdr>
    </w:div>
    <w:div w:id="1817411084">
      <w:bodyDiv w:val="1"/>
      <w:marLeft w:val="0"/>
      <w:marRight w:val="0"/>
      <w:marTop w:val="0"/>
      <w:marBottom w:val="0"/>
      <w:divBdr>
        <w:top w:val="none" w:sz="0" w:space="0" w:color="auto"/>
        <w:left w:val="none" w:sz="0" w:space="0" w:color="auto"/>
        <w:bottom w:val="none" w:sz="0" w:space="0" w:color="auto"/>
        <w:right w:val="none" w:sz="0" w:space="0" w:color="auto"/>
      </w:divBdr>
    </w:div>
    <w:div w:id="1869681221">
      <w:bodyDiv w:val="1"/>
      <w:marLeft w:val="0"/>
      <w:marRight w:val="0"/>
      <w:marTop w:val="0"/>
      <w:marBottom w:val="0"/>
      <w:divBdr>
        <w:top w:val="none" w:sz="0" w:space="0" w:color="auto"/>
        <w:left w:val="none" w:sz="0" w:space="0" w:color="auto"/>
        <w:bottom w:val="none" w:sz="0" w:space="0" w:color="auto"/>
        <w:right w:val="none" w:sz="0" w:space="0" w:color="auto"/>
      </w:divBdr>
    </w:div>
    <w:div w:id="1873690627">
      <w:bodyDiv w:val="1"/>
      <w:marLeft w:val="0"/>
      <w:marRight w:val="0"/>
      <w:marTop w:val="0"/>
      <w:marBottom w:val="0"/>
      <w:divBdr>
        <w:top w:val="none" w:sz="0" w:space="0" w:color="auto"/>
        <w:left w:val="none" w:sz="0" w:space="0" w:color="auto"/>
        <w:bottom w:val="none" w:sz="0" w:space="0" w:color="auto"/>
        <w:right w:val="none" w:sz="0" w:space="0" w:color="auto"/>
      </w:divBdr>
    </w:div>
    <w:div w:id="1877346998">
      <w:bodyDiv w:val="1"/>
      <w:marLeft w:val="0"/>
      <w:marRight w:val="0"/>
      <w:marTop w:val="0"/>
      <w:marBottom w:val="0"/>
      <w:divBdr>
        <w:top w:val="none" w:sz="0" w:space="0" w:color="auto"/>
        <w:left w:val="none" w:sz="0" w:space="0" w:color="auto"/>
        <w:bottom w:val="none" w:sz="0" w:space="0" w:color="auto"/>
        <w:right w:val="none" w:sz="0" w:space="0" w:color="auto"/>
      </w:divBdr>
    </w:div>
    <w:div w:id="1945140938">
      <w:bodyDiv w:val="1"/>
      <w:marLeft w:val="0"/>
      <w:marRight w:val="0"/>
      <w:marTop w:val="0"/>
      <w:marBottom w:val="0"/>
      <w:divBdr>
        <w:top w:val="none" w:sz="0" w:space="0" w:color="auto"/>
        <w:left w:val="none" w:sz="0" w:space="0" w:color="auto"/>
        <w:bottom w:val="none" w:sz="0" w:space="0" w:color="auto"/>
        <w:right w:val="none" w:sz="0" w:space="0" w:color="auto"/>
      </w:divBdr>
    </w:div>
    <w:div w:id="1951471440">
      <w:bodyDiv w:val="1"/>
      <w:marLeft w:val="0"/>
      <w:marRight w:val="0"/>
      <w:marTop w:val="0"/>
      <w:marBottom w:val="0"/>
      <w:divBdr>
        <w:top w:val="none" w:sz="0" w:space="0" w:color="auto"/>
        <w:left w:val="none" w:sz="0" w:space="0" w:color="auto"/>
        <w:bottom w:val="none" w:sz="0" w:space="0" w:color="auto"/>
        <w:right w:val="none" w:sz="0" w:space="0" w:color="auto"/>
      </w:divBdr>
    </w:div>
    <w:div w:id="1956868302">
      <w:bodyDiv w:val="1"/>
      <w:marLeft w:val="0"/>
      <w:marRight w:val="0"/>
      <w:marTop w:val="0"/>
      <w:marBottom w:val="0"/>
      <w:divBdr>
        <w:top w:val="none" w:sz="0" w:space="0" w:color="auto"/>
        <w:left w:val="none" w:sz="0" w:space="0" w:color="auto"/>
        <w:bottom w:val="none" w:sz="0" w:space="0" w:color="auto"/>
        <w:right w:val="none" w:sz="0" w:space="0" w:color="auto"/>
      </w:divBdr>
    </w:div>
    <w:div w:id="2001301750">
      <w:bodyDiv w:val="1"/>
      <w:marLeft w:val="0"/>
      <w:marRight w:val="0"/>
      <w:marTop w:val="0"/>
      <w:marBottom w:val="0"/>
      <w:divBdr>
        <w:top w:val="none" w:sz="0" w:space="0" w:color="auto"/>
        <w:left w:val="none" w:sz="0" w:space="0" w:color="auto"/>
        <w:bottom w:val="none" w:sz="0" w:space="0" w:color="auto"/>
        <w:right w:val="none" w:sz="0" w:space="0" w:color="auto"/>
      </w:divBdr>
    </w:div>
    <w:div w:id="2037926043">
      <w:bodyDiv w:val="1"/>
      <w:marLeft w:val="0"/>
      <w:marRight w:val="0"/>
      <w:marTop w:val="0"/>
      <w:marBottom w:val="0"/>
      <w:divBdr>
        <w:top w:val="none" w:sz="0" w:space="0" w:color="auto"/>
        <w:left w:val="none" w:sz="0" w:space="0" w:color="auto"/>
        <w:bottom w:val="none" w:sz="0" w:space="0" w:color="auto"/>
        <w:right w:val="none" w:sz="0" w:space="0" w:color="auto"/>
      </w:divBdr>
    </w:div>
    <w:div w:id="2060128909">
      <w:bodyDiv w:val="1"/>
      <w:marLeft w:val="0"/>
      <w:marRight w:val="0"/>
      <w:marTop w:val="0"/>
      <w:marBottom w:val="0"/>
      <w:divBdr>
        <w:top w:val="none" w:sz="0" w:space="0" w:color="auto"/>
        <w:left w:val="none" w:sz="0" w:space="0" w:color="auto"/>
        <w:bottom w:val="none" w:sz="0" w:space="0" w:color="auto"/>
        <w:right w:val="none" w:sz="0" w:space="0" w:color="auto"/>
      </w:divBdr>
    </w:div>
    <w:div w:id="2084260118">
      <w:bodyDiv w:val="1"/>
      <w:marLeft w:val="0"/>
      <w:marRight w:val="0"/>
      <w:marTop w:val="0"/>
      <w:marBottom w:val="0"/>
      <w:divBdr>
        <w:top w:val="none" w:sz="0" w:space="0" w:color="auto"/>
        <w:left w:val="none" w:sz="0" w:space="0" w:color="auto"/>
        <w:bottom w:val="none" w:sz="0" w:space="0" w:color="auto"/>
        <w:right w:val="none" w:sz="0" w:space="0" w:color="auto"/>
      </w:divBdr>
    </w:div>
    <w:div w:id="2086343096">
      <w:bodyDiv w:val="1"/>
      <w:marLeft w:val="0"/>
      <w:marRight w:val="0"/>
      <w:marTop w:val="0"/>
      <w:marBottom w:val="0"/>
      <w:divBdr>
        <w:top w:val="none" w:sz="0" w:space="0" w:color="auto"/>
        <w:left w:val="none" w:sz="0" w:space="0" w:color="auto"/>
        <w:bottom w:val="none" w:sz="0" w:space="0" w:color="auto"/>
        <w:right w:val="none" w:sz="0" w:space="0" w:color="auto"/>
      </w:divBdr>
    </w:div>
    <w:div w:id="2108304836">
      <w:bodyDiv w:val="1"/>
      <w:marLeft w:val="0"/>
      <w:marRight w:val="0"/>
      <w:marTop w:val="0"/>
      <w:marBottom w:val="0"/>
      <w:divBdr>
        <w:top w:val="none" w:sz="0" w:space="0" w:color="auto"/>
        <w:left w:val="none" w:sz="0" w:space="0" w:color="auto"/>
        <w:bottom w:val="none" w:sz="0" w:space="0" w:color="auto"/>
        <w:right w:val="none" w:sz="0" w:space="0" w:color="auto"/>
      </w:divBdr>
    </w:div>
    <w:div w:id="21466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rb.government.bg/?controller=category&amp;catid=44" TargetMode="External"/><Relationship Id="rId13" Type="http://schemas.openxmlformats.org/officeDocument/2006/relationships/hyperlink" Target="http://www.eufunds.b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rrb.government.bg" TargetMode="External"/><Relationship Id="rId17" Type="http://schemas.openxmlformats.org/officeDocument/2006/relationships/hyperlink" Target="mailto:oprd@mrrb.government.bg" TargetMode="External"/><Relationship Id="rId2" Type="http://schemas.openxmlformats.org/officeDocument/2006/relationships/numbering" Target="numbering.xml"/><Relationship Id="rId16" Type="http://schemas.openxmlformats.org/officeDocument/2006/relationships/hyperlink" Target="http://www.bgregio.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regio.eu" TargetMode="External"/><Relationship Id="rId5" Type="http://schemas.openxmlformats.org/officeDocument/2006/relationships/webSettings" Target="webSettings.xml"/><Relationship Id="rId15" Type="http://schemas.openxmlformats.org/officeDocument/2006/relationships/hyperlink" Target="https://eumis.government.bg/" TargetMode="External"/><Relationship Id="rId10" Type="http://schemas.openxmlformats.org/officeDocument/2006/relationships/hyperlink" Target="https://eumis2020.government.b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ube-region.eu/" TargetMode="External"/><Relationship Id="rId14"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nov\Application%20Data\Microsoft\Templates\Doc1_cor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88EF-99C9-4969-A8EB-0155CE6B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Doc1_corr</Template>
  <TotalTime>10</TotalTime>
  <Pages>63</Pages>
  <Words>23504</Words>
  <Characters>147987</Characters>
  <Application>Microsoft Office Word</Application>
  <DocSecurity>0</DocSecurity>
  <Lines>1233</Lines>
  <Paragraphs>342</Paragraphs>
  <ScaleCrop>false</ScaleCrop>
  <HeadingPairs>
    <vt:vector size="2" baseType="variant">
      <vt:variant>
        <vt:lpstr>Title</vt:lpstr>
      </vt:variant>
      <vt:variant>
        <vt:i4>1</vt:i4>
      </vt:variant>
    </vt:vector>
  </HeadingPairs>
  <TitlesOfParts>
    <vt:vector size="1" baseType="lpstr">
      <vt:lpstr>Guidelines_FRPI</vt:lpstr>
    </vt:vector>
  </TitlesOfParts>
  <Company>Grizli777</Company>
  <LinksUpToDate>false</LinksUpToDate>
  <CharactersWithSpaces>171149</CharactersWithSpaces>
  <SharedDoc>false</SharedDoc>
  <HLinks>
    <vt:vector size="252" baseType="variant">
      <vt:variant>
        <vt:i4>393336</vt:i4>
      </vt:variant>
      <vt:variant>
        <vt:i4>228</vt:i4>
      </vt:variant>
      <vt:variant>
        <vt:i4>0</vt:i4>
      </vt:variant>
      <vt:variant>
        <vt:i4>5</vt:i4>
      </vt:variant>
      <vt:variant>
        <vt:lpwstr>mailto:oprd@mrrb.government.bg</vt:lpwstr>
      </vt:variant>
      <vt:variant>
        <vt:lpwstr/>
      </vt:variant>
      <vt:variant>
        <vt:i4>7929952</vt:i4>
      </vt:variant>
      <vt:variant>
        <vt:i4>225</vt:i4>
      </vt:variant>
      <vt:variant>
        <vt:i4>0</vt:i4>
      </vt:variant>
      <vt:variant>
        <vt:i4>5</vt:i4>
      </vt:variant>
      <vt:variant>
        <vt:lpwstr>http://www.bgregio.eu/</vt:lpwstr>
      </vt:variant>
      <vt:variant>
        <vt:lpwstr/>
      </vt:variant>
      <vt:variant>
        <vt:i4>1769490</vt:i4>
      </vt:variant>
      <vt:variant>
        <vt:i4>222</vt:i4>
      </vt:variant>
      <vt:variant>
        <vt:i4>0</vt:i4>
      </vt:variant>
      <vt:variant>
        <vt:i4>5</vt:i4>
      </vt:variant>
      <vt:variant>
        <vt:lpwstr>https://eumis.government.bg/</vt:lpwstr>
      </vt:variant>
      <vt:variant>
        <vt:lpwstr/>
      </vt:variant>
      <vt:variant>
        <vt:i4>1769490</vt:i4>
      </vt:variant>
      <vt:variant>
        <vt:i4>219</vt:i4>
      </vt:variant>
      <vt:variant>
        <vt:i4>0</vt:i4>
      </vt:variant>
      <vt:variant>
        <vt:i4>5</vt:i4>
      </vt:variant>
      <vt:variant>
        <vt:lpwstr>https://eumis2020.government.bg/</vt:lpwstr>
      </vt:variant>
      <vt:variant>
        <vt:lpwstr/>
      </vt:variant>
      <vt:variant>
        <vt:i4>7864445</vt:i4>
      </vt:variant>
      <vt:variant>
        <vt:i4>216</vt:i4>
      </vt:variant>
      <vt:variant>
        <vt:i4>0</vt:i4>
      </vt:variant>
      <vt:variant>
        <vt:i4>5</vt:i4>
      </vt:variant>
      <vt:variant>
        <vt:lpwstr>http://www.eufunds.bg/</vt:lpwstr>
      </vt:variant>
      <vt:variant>
        <vt:lpwstr/>
      </vt:variant>
      <vt:variant>
        <vt:i4>2228329</vt:i4>
      </vt:variant>
      <vt:variant>
        <vt:i4>213</vt:i4>
      </vt:variant>
      <vt:variant>
        <vt:i4>0</vt:i4>
      </vt:variant>
      <vt:variant>
        <vt:i4>5</vt:i4>
      </vt:variant>
      <vt:variant>
        <vt:lpwstr>http://www.mrrb.government.bg/</vt:lpwstr>
      </vt:variant>
      <vt:variant>
        <vt:lpwstr/>
      </vt:variant>
      <vt:variant>
        <vt:i4>7929952</vt:i4>
      </vt:variant>
      <vt:variant>
        <vt:i4>210</vt:i4>
      </vt:variant>
      <vt:variant>
        <vt:i4>0</vt:i4>
      </vt:variant>
      <vt:variant>
        <vt:i4>5</vt:i4>
      </vt:variant>
      <vt:variant>
        <vt:lpwstr>http://www.bgregio.eu/</vt:lpwstr>
      </vt:variant>
      <vt:variant>
        <vt:lpwstr/>
      </vt:variant>
      <vt:variant>
        <vt:i4>1769490</vt:i4>
      </vt:variant>
      <vt:variant>
        <vt:i4>207</vt:i4>
      </vt:variant>
      <vt:variant>
        <vt:i4>0</vt:i4>
      </vt:variant>
      <vt:variant>
        <vt:i4>5</vt:i4>
      </vt:variant>
      <vt:variant>
        <vt:lpwstr>https://eumis2020.government.bg/</vt:lpwstr>
      </vt:variant>
      <vt:variant>
        <vt:lpwstr/>
      </vt:variant>
      <vt:variant>
        <vt:i4>4587520</vt:i4>
      </vt:variant>
      <vt:variant>
        <vt:i4>204</vt:i4>
      </vt:variant>
      <vt:variant>
        <vt:i4>0</vt:i4>
      </vt:variant>
      <vt:variant>
        <vt:i4>5</vt:i4>
      </vt:variant>
      <vt:variant>
        <vt:lpwstr>http://www.danube-region.eu/</vt:lpwstr>
      </vt:variant>
      <vt:variant>
        <vt:lpwstr/>
      </vt:variant>
      <vt:variant>
        <vt:i4>3932205</vt:i4>
      </vt:variant>
      <vt:variant>
        <vt:i4>201</vt:i4>
      </vt:variant>
      <vt:variant>
        <vt:i4>0</vt:i4>
      </vt:variant>
      <vt:variant>
        <vt:i4>5</vt:i4>
      </vt:variant>
      <vt:variant>
        <vt:lpwstr>http://www.mrrb.government.bg/?controller=category&amp;catid=44</vt:lpwstr>
      </vt:variant>
      <vt:variant>
        <vt:lpwstr/>
      </vt:variant>
      <vt:variant>
        <vt:i4>1048626</vt:i4>
      </vt:variant>
      <vt:variant>
        <vt:i4>188</vt:i4>
      </vt:variant>
      <vt:variant>
        <vt:i4>0</vt:i4>
      </vt:variant>
      <vt:variant>
        <vt:i4>5</vt:i4>
      </vt:variant>
      <vt:variant>
        <vt:lpwstr/>
      </vt:variant>
      <vt:variant>
        <vt:lpwstr>_Toc437695877</vt:lpwstr>
      </vt:variant>
      <vt:variant>
        <vt:i4>1048626</vt:i4>
      </vt:variant>
      <vt:variant>
        <vt:i4>182</vt:i4>
      </vt:variant>
      <vt:variant>
        <vt:i4>0</vt:i4>
      </vt:variant>
      <vt:variant>
        <vt:i4>5</vt:i4>
      </vt:variant>
      <vt:variant>
        <vt:lpwstr/>
      </vt:variant>
      <vt:variant>
        <vt:lpwstr>_Toc437695876</vt:lpwstr>
      </vt:variant>
      <vt:variant>
        <vt:i4>1048626</vt:i4>
      </vt:variant>
      <vt:variant>
        <vt:i4>176</vt:i4>
      </vt:variant>
      <vt:variant>
        <vt:i4>0</vt:i4>
      </vt:variant>
      <vt:variant>
        <vt:i4>5</vt:i4>
      </vt:variant>
      <vt:variant>
        <vt:lpwstr/>
      </vt:variant>
      <vt:variant>
        <vt:lpwstr>_Toc437695875</vt:lpwstr>
      </vt:variant>
      <vt:variant>
        <vt:i4>1048626</vt:i4>
      </vt:variant>
      <vt:variant>
        <vt:i4>170</vt:i4>
      </vt:variant>
      <vt:variant>
        <vt:i4>0</vt:i4>
      </vt:variant>
      <vt:variant>
        <vt:i4>5</vt:i4>
      </vt:variant>
      <vt:variant>
        <vt:lpwstr/>
      </vt:variant>
      <vt:variant>
        <vt:lpwstr>_Toc437695874</vt:lpwstr>
      </vt:variant>
      <vt:variant>
        <vt:i4>1048626</vt:i4>
      </vt:variant>
      <vt:variant>
        <vt:i4>164</vt:i4>
      </vt:variant>
      <vt:variant>
        <vt:i4>0</vt:i4>
      </vt:variant>
      <vt:variant>
        <vt:i4>5</vt:i4>
      </vt:variant>
      <vt:variant>
        <vt:lpwstr/>
      </vt:variant>
      <vt:variant>
        <vt:lpwstr>_Toc437695873</vt:lpwstr>
      </vt:variant>
      <vt:variant>
        <vt:i4>1048626</vt:i4>
      </vt:variant>
      <vt:variant>
        <vt:i4>158</vt:i4>
      </vt:variant>
      <vt:variant>
        <vt:i4>0</vt:i4>
      </vt:variant>
      <vt:variant>
        <vt:i4>5</vt:i4>
      </vt:variant>
      <vt:variant>
        <vt:lpwstr/>
      </vt:variant>
      <vt:variant>
        <vt:lpwstr>_Toc437695872</vt:lpwstr>
      </vt:variant>
      <vt:variant>
        <vt:i4>1048626</vt:i4>
      </vt:variant>
      <vt:variant>
        <vt:i4>152</vt:i4>
      </vt:variant>
      <vt:variant>
        <vt:i4>0</vt:i4>
      </vt:variant>
      <vt:variant>
        <vt:i4>5</vt:i4>
      </vt:variant>
      <vt:variant>
        <vt:lpwstr/>
      </vt:variant>
      <vt:variant>
        <vt:lpwstr>_Toc437695871</vt:lpwstr>
      </vt:variant>
      <vt:variant>
        <vt:i4>1048626</vt:i4>
      </vt:variant>
      <vt:variant>
        <vt:i4>146</vt:i4>
      </vt:variant>
      <vt:variant>
        <vt:i4>0</vt:i4>
      </vt:variant>
      <vt:variant>
        <vt:i4>5</vt:i4>
      </vt:variant>
      <vt:variant>
        <vt:lpwstr/>
      </vt:variant>
      <vt:variant>
        <vt:lpwstr>_Toc437695870</vt:lpwstr>
      </vt:variant>
      <vt:variant>
        <vt:i4>1114162</vt:i4>
      </vt:variant>
      <vt:variant>
        <vt:i4>140</vt:i4>
      </vt:variant>
      <vt:variant>
        <vt:i4>0</vt:i4>
      </vt:variant>
      <vt:variant>
        <vt:i4>5</vt:i4>
      </vt:variant>
      <vt:variant>
        <vt:lpwstr/>
      </vt:variant>
      <vt:variant>
        <vt:lpwstr>_Toc437695869</vt:lpwstr>
      </vt:variant>
      <vt:variant>
        <vt:i4>1114162</vt:i4>
      </vt:variant>
      <vt:variant>
        <vt:i4>134</vt:i4>
      </vt:variant>
      <vt:variant>
        <vt:i4>0</vt:i4>
      </vt:variant>
      <vt:variant>
        <vt:i4>5</vt:i4>
      </vt:variant>
      <vt:variant>
        <vt:lpwstr/>
      </vt:variant>
      <vt:variant>
        <vt:lpwstr>_Toc437695868</vt:lpwstr>
      </vt:variant>
      <vt:variant>
        <vt:i4>1114162</vt:i4>
      </vt:variant>
      <vt:variant>
        <vt:i4>128</vt:i4>
      </vt:variant>
      <vt:variant>
        <vt:i4>0</vt:i4>
      </vt:variant>
      <vt:variant>
        <vt:i4>5</vt:i4>
      </vt:variant>
      <vt:variant>
        <vt:lpwstr/>
      </vt:variant>
      <vt:variant>
        <vt:lpwstr>_Toc437695867</vt:lpwstr>
      </vt:variant>
      <vt:variant>
        <vt:i4>1114162</vt:i4>
      </vt:variant>
      <vt:variant>
        <vt:i4>122</vt:i4>
      </vt:variant>
      <vt:variant>
        <vt:i4>0</vt:i4>
      </vt:variant>
      <vt:variant>
        <vt:i4>5</vt:i4>
      </vt:variant>
      <vt:variant>
        <vt:lpwstr/>
      </vt:variant>
      <vt:variant>
        <vt:lpwstr>_Toc437695866</vt:lpwstr>
      </vt:variant>
      <vt:variant>
        <vt:i4>1114162</vt:i4>
      </vt:variant>
      <vt:variant>
        <vt:i4>116</vt:i4>
      </vt:variant>
      <vt:variant>
        <vt:i4>0</vt:i4>
      </vt:variant>
      <vt:variant>
        <vt:i4>5</vt:i4>
      </vt:variant>
      <vt:variant>
        <vt:lpwstr/>
      </vt:variant>
      <vt:variant>
        <vt:lpwstr>_Toc437695865</vt:lpwstr>
      </vt:variant>
      <vt:variant>
        <vt:i4>1114162</vt:i4>
      </vt:variant>
      <vt:variant>
        <vt:i4>110</vt:i4>
      </vt:variant>
      <vt:variant>
        <vt:i4>0</vt:i4>
      </vt:variant>
      <vt:variant>
        <vt:i4>5</vt:i4>
      </vt:variant>
      <vt:variant>
        <vt:lpwstr/>
      </vt:variant>
      <vt:variant>
        <vt:lpwstr>_Toc437695864</vt:lpwstr>
      </vt:variant>
      <vt:variant>
        <vt:i4>1114162</vt:i4>
      </vt:variant>
      <vt:variant>
        <vt:i4>104</vt:i4>
      </vt:variant>
      <vt:variant>
        <vt:i4>0</vt:i4>
      </vt:variant>
      <vt:variant>
        <vt:i4>5</vt:i4>
      </vt:variant>
      <vt:variant>
        <vt:lpwstr/>
      </vt:variant>
      <vt:variant>
        <vt:lpwstr>_Toc437695863</vt:lpwstr>
      </vt:variant>
      <vt:variant>
        <vt:i4>1114162</vt:i4>
      </vt:variant>
      <vt:variant>
        <vt:i4>98</vt:i4>
      </vt:variant>
      <vt:variant>
        <vt:i4>0</vt:i4>
      </vt:variant>
      <vt:variant>
        <vt:i4>5</vt:i4>
      </vt:variant>
      <vt:variant>
        <vt:lpwstr/>
      </vt:variant>
      <vt:variant>
        <vt:lpwstr>_Toc437695862</vt:lpwstr>
      </vt:variant>
      <vt:variant>
        <vt:i4>1114162</vt:i4>
      </vt:variant>
      <vt:variant>
        <vt:i4>92</vt:i4>
      </vt:variant>
      <vt:variant>
        <vt:i4>0</vt:i4>
      </vt:variant>
      <vt:variant>
        <vt:i4>5</vt:i4>
      </vt:variant>
      <vt:variant>
        <vt:lpwstr/>
      </vt:variant>
      <vt:variant>
        <vt:lpwstr>_Toc437695861</vt:lpwstr>
      </vt:variant>
      <vt:variant>
        <vt:i4>1179698</vt:i4>
      </vt:variant>
      <vt:variant>
        <vt:i4>86</vt:i4>
      </vt:variant>
      <vt:variant>
        <vt:i4>0</vt:i4>
      </vt:variant>
      <vt:variant>
        <vt:i4>5</vt:i4>
      </vt:variant>
      <vt:variant>
        <vt:lpwstr/>
      </vt:variant>
      <vt:variant>
        <vt:lpwstr>_Toc437695858</vt:lpwstr>
      </vt:variant>
      <vt:variant>
        <vt:i4>1179698</vt:i4>
      </vt:variant>
      <vt:variant>
        <vt:i4>80</vt:i4>
      </vt:variant>
      <vt:variant>
        <vt:i4>0</vt:i4>
      </vt:variant>
      <vt:variant>
        <vt:i4>5</vt:i4>
      </vt:variant>
      <vt:variant>
        <vt:lpwstr/>
      </vt:variant>
      <vt:variant>
        <vt:lpwstr>_Toc437695857</vt:lpwstr>
      </vt:variant>
      <vt:variant>
        <vt:i4>1179698</vt:i4>
      </vt:variant>
      <vt:variant>
        <vt:i4>74</vt:i4>
      </vt:variant>
      <vt:variant>
        <vt:i4>0</vt:i4>
      </vt:variant>
      <vt:variant>
        <vt:i4>5</vt:i4>
      </vt:variant>
      <vt:variant>
        <vt:lpwstr/>
      </vt:variant>
      <vt:variant>
        <vt:lpwstr>_Toc437695856</vt:lpwstr>
      </vt:variant>
      <vt:variant>
        <vt:i4>1179698</vt:i4>
      </vt:variant>
      <vt:variant>
        <vt:i4>68</vt:i4>
      </vt:variant>
      <vt:variant>
        <vt:i4>0</vt:i4>
      </vt:variant>
      <vt:variant>
        <vt:i4>5</vt:i4>
      </vt:variant>
      <vt:variant>
        <vt:lpwstr/>
      </vt:variant>
      <vt:variant>
        <vt:lpwstr>_Toc437695855</vt:lpwstr>
      </vt:variant>
      <vt:variant>
        <vt:i4>1179698</vt:i4>
      </vt:variant>
      <vt:variant>
        <vt:i4>62</vt:i4>
      </vt:variant>
      <vt:variant>
        <vt:i4>0</vt:i4>
      </vt:variant>
      <vt:variant>
        <vt:i4>5</vt:i4>
      </vt:variant>
      <vt:variant>
        <vt:lpwstr/>
      </vt:variant>
      <vt:variant>
        <vt:lpwstr>_Toc437695854</vt:lpwstr>
      </vt:variant>
      <vt:variant>
        <vt:i4>1179698</vt:i4>
      </vt:variant>
      <vt:variant>
        <vt:i4>56</vt:i4>
      </vt:variant>
      <vt:variant>
        <vt:i4>0</vt:i4>
      </vt:variant>
      <vt:variant>
        <vt:i4>5</vt:i4>
      </vt:variant>
      <vt:variant>
        <vt:lpwstr/>
      </vt:variant>
      <vt:variant>
        <vt:lpwstr>_Toc437695853</vt:lpwstr>
      </vt:variant>
      <vt:variant>
        <vt:i4>1179698</vt:i4>
      </vt:variant>
      <vt:variant>
        <vt:i4>50</vt:i4>
      </vt:variant>
      <vt:variant>
        <vt:i4>0</vt:i4>
      </vt:variant>
      <vt:variant>
        <vt:i4>5</vt:i4>
      </vt:variant>
      <vt:variant>
        <vt:lpwstr/>
      </vt:variant>
      <vt:variant>
        <vt:lpwstr>_Toc437695852</vt:lpwstr>
      </vt:variant>
      <vt:variant>
        <vt:i4>1179698</vt:i4>
      </vt:variant>
      <vt:variant>
        <vt:i4>44</vt:i4>
      </vt:variant>
      <vt:variant>
        <vt:i4>0</vt:i4>
      </vt:variant>
      <vt:variant>
        <vt:i4>5</vt:i4>
      </vt:variant>
      <vt:variant>
        <vt:lpwstr/>
      </vt:variant>
      <vt:variant>
        <vt:lpwstr>_Toc437695851</vt:lpwstr>
      </vt:variant>
      <vt:variant>
        <vt:i4>1179698</vt:i4>
      </vt:variant>
      <vt:variant>
        <vt:i4>38</vt:i4>
      </vt:variant>
      <vt:variant>
        <vt:i4>0</vt:i4>
      </vt:variant>
      <vt:variant>
        <vt:i4>5</vt:i4>
      </vt:variant>
      <vt:variant>
        <vt:lpwstr/>
      </vt:variant>
      <vt:variant>
        <vt:lpwstr>_Toc437695850</vt:lpwstr>
      </vt:variant>
      <vt:variant>
        <vt:i4>1245234</vt:i4>
      </vt:variant>
      <vt:variant>
        <vt:i4>32</vt:i4>
      </vt:variant>
      <vt:variant>
        <vt:i4>0</vt:i4>
      </vt:variant>
      <vt:variant>
        <vt:i4>5</vt:i4>
      </vt:variant>
      <vt:variant>
        <vt:lpwstr/>
      </vt:variant>
      <vt:variant>
        <vt:lpwstr>_Toc437695849</vt:lpwstr>
      </vt:variant>
      <vt:variant>
        <vt:i4>1245234</vt:i4>
      </vt:variant>
      <vt:variant>
        <vt:i4>26</vt:i4>
      </vt:variant>
      <vt:variant>
        <vt:i4>0</vt:i4>
      </vt:variant>
      <vt:variant>
        <vt:i4>5</vt:i4>
      </vt:variant>
      <vt:variant>
        <vt:lpwstr/>
      </vt:variant>
      <vt:variant>
        <vt:lpwstr>_Toc437695848</vt:lpwstr>
      </vt:variant>
      <vt:variant>
        <vt:i4>1245234</vt:i4>
      </vt:variant>
      <vt:variant>
        <vt:i4>20</vt:i4>
      </vt:variant>
      <vt:variant>
        <vt:i4>0</vt:i4>
      </vt:variant>
      <vt:variant>
        <vt:i4>5</vt:i4>
      </vt:variant>
      <vt:variant>
        <vt:lpwstr/>
      </vt:variant>
      <vt:variant>
        <vt:lpwstr>_Toc437695847</vt:lpwstr>
      </vt:variant>
      <vt:variant>
        <vt:i4>1245234</vt:i4>
      </vt:variant>
      <vt:variant>
        <vt:i4>14</vt:i4>
      </vt:variant>
      <vt:variant>
        <vt:i4>0</vt:i4>
      </vt:variant>
      <vt:variant>
        <vt:i4>5</vt:i4>
      </vt:variant>
      <vt:variant>
        <vt:lpwstr/>
      </vt:variant>
      <vt:variant>
        <vt:lpwstr>_Toc437695846</vt:lpwstr>
      </vt:variant>
      <vt:variant>
        <vt:i4>1245234</vt:i4>
      </vt:variant>
      <vt:variant>
        <vt:i4>8</vt:i4>
      </vt:variant>
      <vt:variant>
        <vt:i4>0</vt:i4>
      </vt:variant>
      <vt:variant>
        <vt:i4>5</vt:i4>
      </vt:variant>
      <vt:variant>
        <vt:lpwstr/>
      </vt:variant>
      <vt:variant>
        <vt:lpwstr>_Toc437695845</vt:lpwstr>
      </vt:variant>
      <vt:variant>
        <vt:i4>1245234</vt:i4>
      </vt:variant>
      <vt:variant>
        <vt:i4>2</vt:i4>
      </vt:variant>
      <vt:variant>
        <vt:i4>0</vt:i4>
      </vt:variant>
      <vt:variant>
        <vt:i4>5</vt:i4>
      </vt:variant>
      <vt:variant>
        <vt:lpwstr/>
      </vt:variant>
      <vt:variant>
        <vt:lpwstr>_Toc437695844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Guidelines_FRPI</dc:title>
  <dc:subject>Grant Scheme Roads</dc:subject>
  <dc:creator>Implementation Unit</dc:creator>
  <cp:lastModifiedBy>MONIKA VALENTINOVA STOYANOVA</cp:lastModifiedBy>
  <cp:revision>7</cp:revision>
  <cp:lastPrinted>2016-11-21T08:50:00Z</cp:lastPrinted>
  <dcterms:created xsi:type="dcterms:W3CDTF">2020-01-06T12:33:00Z</dcterms:created>
  <dcterms:modified xsi:type="dcterms:W3CDTF">2020-01-06T13:20:00Z</dcterms:modified>
</cp:coreProperties>
</file>