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0BC8B" w14:textId="21C3DC6F" w:rsidR="00BE16F1" w:rsidRPr="00BE16F1" w:rsidRDefault="00BE16F1" w:rsidP="00BE16F1">
      <w:pPr>
        <w:spacing w:after="0" w:line="240" w:lineRule="auto"/>
        <w:jc w:val="right"/>
        <w:rPr>
          <w:rFonts w:ascii="Times New Roman" w:hAnsi="Times New Roman"/>
          <w:bCs/>
          <w:i/>
          <w:iCs/>
          <w:sz w:val="24"/>
          <w:szCs w:val="24"/>
        </w:rPr>
      </w:pPr>
      <w:r w:rsidRPr="00BE16F1">
        <w:rPr>
          <w:rFonts w:ascii="Times New Roman" w:hAnsi="Times New Roman"/>
          <w:bCs/>
          <w:i/>
          <w:iCs/>
          <w:sz w:val="24"/>
          <w:szCs w:val="24"/>
        </w:rPr>
        <w:t>Приложение ТЕРЕС-</w:t>
      </w:r>
      <w:r w:rsidR="001661B0">
        <w:rPr>
          <w:rFonts w:ascii="Times New Roman" w:hAnsi="Times New Roman"/>
          <w:bCs/>
          <w:i/>
          <w:iCs/>
          <w:sz w:val="24"/>
          <w:szCs w:val="24"/>
        </w:rPr>
        <w:t>ИТИ-</w:t>
      </w:r>
      <w:proofErr w:type="spellStart"/>
      <w:r w:rsidR="001661B0">
        <w:rPr>
          <w:rFonts w:ascii="Times New Roman" w:hAnsi="Times New Roman"/>
          <w:bCs/>
          <w:i/>
          <w:iCs/>
          <w:sz w:val="24"/>
          <w:szCs w:val="24"/>
        </w:rPr>
        <w:t>Дуално</w:t>
      </w:r>
      <w:proofErr w:type="spellEnd"/>
    </w:p>
    <w:p w14:paraId="7DEFD3BD" w14:textId="77777777" w:rsidR="00BE296E" w:rsidRDefault="00BE296E" w:rsidP="00947288">
      <w:pPr>
        <w:spacing w:after="0" w:line="240" w:lineRule="auto"/>
        <w:jc w:val="center"/>
        <w:rPr>
          <w:rFonts w:ascii="Times New Roman" w:hAnsi="Times New Roman"/>
          <w:b/>
          <w:sz w:val="32"/>
          <w:szCs w:val="32"/>
        </w:rPr>
      </w:pPr>
    </w:p>
    <w:p w14:paraId="2D32240B" w14:textId="77777777" w:rsidR="00192E67" w:rsidRDefault="00192E67" w:rsidP="00947288">
      <w:pPr>
        <w:spacing w:after="0" w:line="240" w:lineRule="auto"/>
        <w:jc w:val="center"/>
        <w:rPr>
          <w:rFonts w:ascii="Times New Roman" w:hAnsi="Times New Roman"/>
          <w:b/>
          <w:sz w:val="32"/>
          <w:szCs w:val="32"/>
        </w:rPr>
      </w:pPr>
    </w:p>
    <w:p w14:paraId="3DA8C428" w14:textId="77777777" w:rsidR="00092508" w:rsidRDefault="00092508" w:rsidP="00947288">
      <w:pPr>
        <w:spacing w:after="0" w:line="240" w:lineRule="auto"/>
        <w:jc w:val="center"/>
        <w:rPr>
          <w:rFonts w:ascii="Times New Roman" w:hAnsi="Times New Roman"/>
          <w:b/>
          <w:sz w:val="32"/>
          <w:szCs w:val="32"/>
        </w:rPr>
      </w:pPr>
    </w:p>
    <w:p w14:paraId="78314D19" w14:textId="77777777" w:rsidR="00092508" w:rsidRDefault="00092508" w:rsidP="00947288">
      <w:pPr>
        <w:spacing w:after="0" w:line="240" w:lineRule="auto"/>
        <w:jc w:val="center"/>
        <w:rPr>
          <w:rFonts w:ascii="Times New Roman" w:hAnsi="Times New Roman"/>
          <w:b/>
          <w:sz w:val="32"/>
          <w:szCs w:val="32"/>
        </w:rPr>
      </w:pPr>
    </w:p>
    <w:p w14:paraId="513F6C8F" w14:textId="7B852228" w:rsidR="00451745" w:rsidRDefault="00BE16F1" w:rsidP="00092508">
      <w:pPr>
        <w:spacing w:after="0" w:line="276" w:lineRule="auto"/>
        <w:jc w:val="center"/>
        <w:rPr>
          <w:rFonts w:ascii="Times New Roman" w:hAnsi="Times New Roman"/>
          <w:b/>
          <w:sz w:val="36"/>
          <w:szCs w:val="36"/>
        </w:rPr>
      </w:pPr>
      <w:r w:rsidRPr="00A8148C">
        <w:rPr>
          <w:rFonts w:ascii="Times New Roman" w:hAnsi="Times New Roman"/>
          <w:b/>
          <w:sz w:val="36"/>
          <w:szCs w:val="36"/>
        </w:rPr>
        <w:t>Т</w:t>
      </w:r>
      <w:r w:rsidR="00C3558A" w:rsidRPr="00A8148C">
        <w:rPr>
          <w:rFonts w:ascii="Times New Roman" w:hAnsi="Times New Roman"/>
          <w:b/>
          <w:sz w:val="36"/>
          <w:szCs w:val="36"/>
        </w:rPr>
        <w:t xml:space="preserve">аблица на </w:t>
      </w:r>
      <w:r w:rsidR="0001211F" w:rsidRPr="00A8148C">
        <w:rPr>
          <w:rFonts w:ascii="Times New Roman" w:hAnsi="Times New Roman"/>
          <w:b/>
          <w:sz w:val="36"/>
          <w:szCs w:val="36"/>
        </w:rPr>
        <w:t xml:space="preserve">единичните </w:t>
      </w:r>
      <w:r w:rsidR="00C3558A" w:rsidRPr="00A8148C">
        <w:rPr>
          <w:rFonts w:ascii="Times New Roman" w:hAnsi="Times New Roman"/>
          <w:b/>
          <w:sz w:val="36"/>
          <w:szCs w:val="36"/>
        </w:rPr>
        <w:t xml:space="preserve">разходи </w:t>
      </w:r>
      <w:r w:rsidRPr="005C58C6">
        <w:rPr>
          <w:rFonts w:ascii="Times New Roman" w:hAnsi="Times New Roman"/>
          <w:b/>
          <w:sz w:val="36"/>
          <w:szCs w:val="36"/>
        </w:rPr>
        <w:t xml:space="preserve">и еднократните суми </w:t>
      </w:r>
      <w:r w:rsidR="00C3558A" w:rsidRPr="00A8148C">
        <w:rPr>
          <w:rFonts w:ascii="Times New Roman" w:hAnsi="Times New Roman"/>
          <w:b/>
          <w:sz w:val="36"/>
          <w:szCs w:val="36"/>
        </w:rPr>
        <w:t xml:space="preserve">по процедура </w:t>
      </w:r>
    </w:p>
    <w:p w14:paraId="3E3233BF" w14:textId="77777777" w:rsidR="00451745" w:rsidRDefault="00451745" w:rsidP="00092508">
      <w:pPr>
        <w:spacing w:after="0" w:line="276" w:lineRule="auto"/>
        <w:jc w:val="center"/>
        <w:rPr>
          <w:rFonts w:ascii="Times New Roman" w:hAnsi="Times New Roman"/>
          <w:b/>
          <w:sz w:val="36"/>
          <w:szCs w:val="36"/>
        </w:rPr>
      </w:pPr>
    </w:p>
    <w:p w14:paraId="14298EC7" w14:textId="4324A92E" w:rsidR="009B07A5" w:rsidRPr="00AD576C" w:rsidRDefault="009B07A5" w:rsidP="00092508">
      <w:pPr>
        <w:spacing w:after="0" w:line="276" w:lineRule="auto"/>
        <w:jc w:val="center"/>
        <w:rPr>
          <w:rFonts w:ascii="Times New Roman" w:hAnsi="Times New Roman"/>
          <w:b/>
          <w:sz w:val="32"/>
          <w:szCs w:val="32"/>
        </w:rPr>
      </w:pPr>
      <w:bookmarkStart w:id="0" w:name="_Hlk107326152"/>
      <w:r w:rsidRPr="00AD576C">
        <w:rPr>
          <w:rFonts w:ascii="Times New Roman" w:hAnsi="Times New Roman"/>
          <w:b/>
          <w:sz w:val="32"/>
          <w:szCs w:val="32"/>
        </w:rPr>
        <w:t>BG05SFPR001-3.00</w:t>
      </w:r>
      <w:bookmarkEnd w:id="0"/>
      <w:r w:rsidRPr="00AD576C">
        <w:rPr>
          <w:rFonts w:ascii="Times New Roman" w:hAnsi="Times New Roman"/>
          <w:b/>
          <w:sz w:val="32"/>
          <w:szCs w:val="32"/>
        </w:rPr>
        <w:t>5</w:t>
      </w:r>
    </w:p>
    <w:p w14:paraId="55D230E4" w14:textId="77777777" w:rsidR="00F570C5" w:rsidRDefault="00C3558A" w:rsidP="00092508">
      <w:pPr>
        <w:spacing w:after="0" w:line="276" w:lineRule="auto"/>
        <w:jc w:val="center"/>
        <w:rPr>
          <w:rFonts w:ascii="Times New Roman" w:hAnsi="Times New Roman"/>
          <w:b/>
          <w:sz w:val="32"/>
          <w:szCs w:val="32"/>
        </w:rPr>
      </w:pPr>
      <w:r w:rsidRPr="009B07A5">
        <w:rPr>
          <w:rFonts w:ascii="Times New Roman" w:hAnsi="Times New Roman"/>
          <w:b/>
          <w:sz w:val="32"/>
          <w:szCs w:val="32"/>
        </w:rPr>
        <w:t>„</w:t>
      </w:r>
      <w:r w:rsidR="009B07A5" w:rsidRPr="009B07A5">
        <w:rPr>
          <w:rFonts w:ascii="Times New Roman" w:hAnsi="Times New Roman"/>
          <w:b/>
          <w:sz w:val="32"/>
          <w:szCs w:val="32"/>
        </w:rPr>
        <w:t xml:space="preserve">Развитие на </w:t>
      </w:r>
      <w:proofErr w:type="spellStart"/>
      <w:r w:rsidR="009B07A5" w:rsidRPr="009B07A5">
        <w:rPr>
          <w:rFonts w:ascii="Times New Roman" w:hAnsi="Times New Roman"/>
          <w:b/>
          <w:sz w:val="32"/>
          <w:szCs w:val="32"/>
        </w:rPr>
        <w:t>дуалната</w:t>
      </w:r>
      <w:proofErr w:type="spellEnd"/>
      <w:r w:rsidR="009B07A5" w:rsidRPr="009B07A5">
        <w:rPr>
          <w:rFonts w:ascii="Times New Roman" w:hAnsi="Times New Roman"/>
          <w:b/>
          <w:sz w:val="32"/>
          <w:szCs w:val="32"/>
        </w:rPr>
        <w:t xml:space="preserve"> система на обучение в ПОО </w:t>
      </w:r>
    </w:p>
    <w:p w14:paraId="608EFFCB" w14:textId="14847444" w:rsidR="00C3558A" w:rsidRPr="00A8148C" w:rsidRDefault="009B07A5" w:rsidP="00092508">
      <w:pPr>
        <w:spacing w:after="0" w:line="276" w:lineRule="auto"/>
        <w:ind w:firstLine="709"/>
        <w:jc w:val="center"/>
        <w:rPr>
          <w:rFonts w:ascii="Times New Roman" w:hAnsi="Times New Roman"/>
          <w:b/>
          <w:sz w:val="36"/>
          <w:szCs w:val="36"/>
        </w:rPr>
      </w:pPr>
      <w:r w:rsidRPr="009B07A5">
        <w:rPr>
          <w:rFonts w:ascii="Times New Roman" w:hAnsi="Times New Roman"/>
          <w:b/>
          <w:sz w:val="32"/>
          <w:szCs w:val="32"/>
        </w:rPr>
        <w:t>(чрез прилагане на подхода ИТИ)</w:t>
      </w:r>
      <w:r w:rsidR="00C3558A" w:rsidRPr="009B07A5">
        <w:rPr>
          <w:rFonts w:ascii="Times New Roman" w:hAnsi="Times New Roman"/>
          <w:b/>
          <w:sz w:val="32"/>
          <w:szCs w:val="32"/>
        </w:rPr>
        <w:t xml:space="preserve">“ </w:t>
      </w:r>
    </w:p>
    <w:p w14:paraId="68F7ED61" w14:textId="77777777" w:rsidR="00C3558A" w:rsidRPr="00A8148C" w:rsidRDefault="00C3558A" w:rsidP="00C3558A">
      <w:pPr>
        <w:spacing w:after="0" w:line="240" w:lineRule="auto"/>
        <w:ind w:firstLine="709"/>
        <w:jc w:val="center"/>
        <w:rPr>
          <w:rFonts w:ascii="Times New Roman" w:hAnsi="Times New Roman"/>
          <w:b/>
          <w:sz w:val="36"/>
          <w:szCs w:val="36"/>
        </w:rPr>
      </w:pPr>
    </w:p>
    <w:p w14:paraId="1202B4B0" w14:textId="77777777" w:rsidR="00EF0171" w:rsidRPr="00EF0171" w:rsidRDefault="00EF0171" w:rsidP="00EF0171">
      <w:pPr>
        <w:spacing w:after="0" w:line="360" w:lineRule="auto"/>
        <w:ind w:firstLine="709"/>
        <w:jc w:val="both"/>
        <w:rPr>
          <w:rFonts w:ascii="Times New Roman" w:hAnsi="Times New Roman"/>
          <w:sz w:val="24"/>
          <w:szCs w:val="24"/>
        </w:rPr>
      </w:pPr>
    </w:p>
    <w:p w14:paraId="52A1CE82" w14:textId="77777777" w:rsidR="00EF0171" w:rsidRDefault="00EF0171">
      <w:pPr>
        <w:spacing w:after="0" w:line="240" w:lineRule="auto"/>
        <w:rPr>
          <w:rFonts w:ascii="Times New Roman" w:eastAsiaTheme="majorEastAsia" w:hAnsi="Times New Roman"/>
          <w:b/>
          <w:sz w:val="24"/>
          <w:szCs w:val="24"/>
        </w:rPr>
      </w:pPr>
      <w:bookmarkStart w:id="1" w:name="_Toc121408996"/>
      <w:bookmarkStart w:id="2" w:name="_Toc121493475"/>
      <w:r>
        <w:rPr>
          <w:rFonts w:ascii="Times New Roman" w:eastAsiaTheme="majorEastAsia" w:hAnsi="Times New Roman"/>
          <w:b/>
          <w:sz w:val="24"/>
          <w:szCs w:val="24"/>
        </w:rPr>
        <w:br w:type="page"/>
      </w:r>
    </w:p>
    <w:p w14:paraId="33EA71C4" w14:textId="150D4223" w:rsidR="00EF0171" w:rsidRPr="00EF0171" w:rsidRDefault="008177F4" w:rsidP="007549EE">
      <w:pPr>
        <w:pStyle w:val="Style1"/>
        <w:spacing w:after="240"/>
      </w:pPr>
      <w:r>
        <w:lastRenderedPageBreak/>
        <w:t xml:space="preserve">1. </w:t>
      </w:r>
      <w:r w:rsidR="00EF0171" w:rsidRPr="00EF0171">
        <w:t>Общи положения</w:t>
      </w:r>
      <w:bookmarkEnd w:id="1"/>
      <w:bookmarkEnd w:id="2"/>
    </w:p>
    <w:p w14:paraId="13A70CC8" w14:textId="0D5A51EA" w:rsidR="005A66D2" w:rsidRDefault="005A66D2" w:rsidP="007549EE">
      <w:pPr>
        <w:spacing w:after="0" w:line="360" w:lineRule="auto"/>
        <w:ind w:firstLine="708"/>
        <w:jc w:val="both"/>
        <w:rPr>
          <w:rFonts w:ascii="Times New Roman" w:hAnsi="Times New Roman"/>
          <w:sz w:val="24"/>
          <w:szCs w:val="24"/>
        </w:rPr>
      </w:pPr>
      <w:r w:rsidRPr="005F778A">
        <w:rPr>
          <w:rFonts w:ascii="Times New Roman" w:hAnsi="Times New Roman"/>
          <w:sz w:val="24"/>
          <w:szCs w:val="24"/>
        </w:rPr>
        <w:t xml:space="preserve">Допустимите разходи </w:t>
      </w:r>
      <w:r>
        <w:rPr>
          <w:rFonts w:ascii="Times New Roman" w:hAnsi="Times New Roman"/>
          <w:sz w:val="24"/>
          <w:szCs w:val="24"/>
        </w:rPr>
        <w:t xml:space="preserve">по процедура </w:t>
      </w:r>
      <w:r w:rsidRPr="00AD576C">
        <w:rPr>
          <w:rFonts w:ascii="Times New Roman" w:hAnsi="Times New Roman"/>
          <w:sz w:val="24"/>
          <w:szCs w:val="24"/>
        </w:rPr>
        <w:t xml:space="preserve">BG05SFPR001-3.005 </w:t>
      </w:r>
      <w:r w:rsidRPr="00B572B4">
        <w:rPr>
          <w:rFonts w:ascii="Times New Roman" w:hAnsi="Times New Roman"/>
          <w:sz w:val="24"/>
          <w:szCs w:val="24"/>
        </w:rPr>
        <w:t>„</w:t>
      </w:r>
      <w:r>
        <w:rPr>
          <w:rFonts w:ascii="Times New Roman" w:hAnsi="Times New Roman"/>
          <w:sz w:val="24"/>
          <w:szCs w:val="24"/>
        </w:rPr>
        <w:t xml:space="preserve">Развитие на </w:t>
      </w:r>
      <w:proofErr w:type="spellStart"/>
      <w:r>
        <w:rPr>
          <w:rFonts w:ascii="Times New Roman" w:hAnsi="Times New Roman"/>
          <w:sz w:val="24"/>
          <w:szCs w:val="24"/>
        </w:rPr>
        <w:t>дуалната</w:t>
      </w:r>
      <w:proofErr w:type="spellEnd"/>
      <w:r>
        <w:rPr>
          <w:rFonts w:ascii="Times New Roman" w:hAnsi="Times New Roman"/>
          <w:sz w:val="24"/>
          <w:szCs w:val="24"/>
        </w:rPr>
        <w:t xml:space="preserve"> система на обучение в ПОО (чрез прилагане на подхода ИТИ)</w:t>
      </w:r>
      <w:r w:rsidRPr="00B572B4">
        <w:rPr>
          <w:rFonts w:ascii="Times New Roman" w:hAnsi="Times New Roman"/>
          <w:sz w:val="24"/>
          <w:szCs w:val="24"/>
        </w:rPr>
        <w:t>“</w:t>
      </w:r>
      <w:r>
        <w:rPr>
          <w:rFonts w:ascii="Times New Roman" w:hAnsi="Times New Roman"/>
          <w:sz w:val="24"/>
          <w:szCs w:val="24"/>
        </w:rPr>
        <w:t xml:space="preserve"> </w:t>
      </w:r>
      <w:r w:rsidRPr="005F778A">
        <w:rPr>
          <w:rFonts w:ascii="Times New Roman" w:hAnsi="Times New Roman"/>
          <w:sz w:val="24"/>
          <w:szCs w:val="24"/>
        </w:rPr>
        <w:t xml:space="preserve">се определят </w:t>
      </w:r>
      <w:r>
        <w:rPr>
          <w:rFonts w:ascii="Times New Roman" w:hAnsi="Times New Roman"/>
          <w:sz w:val="24"/>
          <w:szCs w:val="24"/>
        </w:rPr>
        <w:t xml:space="preserve">в съответствие с чл. 53, </w:t>
      </w:r>
      <w:r w:rsidR="00F377ED">
        <w:rPr>
          <w:rFonts w:ascii="Times New Roman" w:hAnsi="Times New Roman"/>
          <w:sz w:val="24"/>
          <w:szCs w:val="24"/>
        </w:rPr>
        <w:t>параграф 1, буква</w:t>
      </w:r>
      <w:r>
        <w:rPr>
          <w:rFonts w:ascii="Times New Roman" w:hAnsi="Times New Roman"/>
          <w:sz w:val="24"/>
          <w:szCs w:val="24"/>
        </w:rPr>
        <w:t xml:space="preserve"> д) от Регламент </w:t>
      </w:r>
      <w:r w:rsidR="001E3586">
        <w:rPr>
          <w:rFonts w:ascii="Times New Roman" w:hAnsi="Times New Roman"/>
          <w:sz w:val="24"/>
          <w:szCs w:val="24"/>
        </w:rPr>
        <w:t xml:space="preserve">(ЕС) </w:t>
      </w:r>
      <w:r w:rsidR="005B1905">
        <w:rPr>
          <w:rFonts w:ascii="Times New Roman" w:hAnsi="Times New Roman"/>
          <w:sz w:val="24"/>
          <w:szCs w:val="24"/>
        </w:rPr>
        <w:t>2021</w:t>
      </w:r>
      <w:r>
        <w:rPr>
          <w:rFonts w:ascii="Times New Roman" w:hAnsi="Times New Roman"/>
          <w:sz w:val="24"/>
          <w:szCs w:val="24"/>
        </w:rPr>
        <w:t>/</w:t>
      </w:r>
      <w:r w:rsidR="005B1905">
        <w:rPr>
          <w:rFonts w:ascii="Times New Roman" w:hAnsi="Times New Roman"/>
          <w:sz w:val="24"/>
          <w:szCs w:val="24"/>
        </w:rPr>
        <w:t>1060</w:t>
      </w:r>
      <w:r>
        <w:rPr>
          <w:rFonts w:ascii="Times New Roman" w:hAnsi="Times New Roman"/>
          <w:sz w:val="24"/>
          <w:szCs w:val="24"/>
        </w:rPr>
        <w:t xml:space="preserve"> чрез комби</w:t>
      </w:r>
      <w:r w:rsidR="001E3586">
        <w:rPr>
          <w:rFonts w:ascii="Times New Roman" w:hAnsi="Times New Roman"/>
          <w:sz w:val="24"/>
          <w:szCs w:val="24"/>
        </w:rPr>
        <w:t>нация</w:t>
      </w:r>
      <w:r>
        <w:rPr>
          <w:rFonts w:ascii="Times New Roman" w:hAnsi="Times New Roman"/>
          <w:sz w:val="24"/>
          <w:szCs w:val="24"/>
        </w:rPr>
        <w:t xml:space="preserve"> </w:t>
      </w:r>
      <w:r w:rsidR="00584559">
        <w:rPr>
          <w:rFonts w:ascii="Times New Roman" w:hAnsi="Times New Roman"/>
          <w:sz w:val="24"/>
          <w:szCs w:val="24"/>
        </w:rPr>
        <w:t xml:space="preserve">от </w:t>
      </w:r>
      <w:r>
        <w:rPr>
          <w:rFonts w:ascii="Times New Roman" w:hAnsi="Times New Roman"/>
          <w:sz w:val="24"/>
          <w:szCs w:val="24"/>
        </w:rPr>
        <w:t xml:space="preserve">формите по чл. 53, </w:t>
      </w:r>
      <w:r w:rsidR="00F377ED">
        <w:rPr>
          <w:rFonts w:ascii="Times New Roman" w:hAnsi="Times New Roman"/>
          <w:sz w:val="24"/>
          <w:szCs w:val="24"/>
        </w:rPr>
        <w:t>параграф 1</w:t>
      </w:r>
      <w:r>
        <w:rPr>
          <w:rFonts w:ascii="Times New Roman" w:hAnsi="Times New Roman"/>
          <w:sz w:val="24"/>
          <w:szCs w:val="24"/>
        </w:rPr>
        <w:t>, буква б)</w:t>
      </w:r>
      <w:r w:rsidR="001E3586">
        <w:rPr>
          <w:rFonts w:ascii="Times New Roman" w:hAnsi="Times New Roman"/>
          <w:sz w:val="24"/>
          <w:szCs w:val="24"/>
        </w:rPr>
        <w:t xml:space="preserve"> и г)</w:t>
      </w:r>
      <w:r>
        <w:rPr>
          <w:rFonts w:ascii="Times New Roman" w:hAnsi="Times New Roman"/>
          <w:sz w:val="24"/>
          <w:szCs w:val="24"/>
        </w:rPr>
        <w:t xml:space="preserve"> от същия Регламент</w:t>
      </w:r>
      <w:r w:rsidR="001E3586">
        <w:rPr>
          <w:rFonts w:ascii="Times New Roman" w:hAnsi="Times New Roman"/>
          <w:sz w:val="24"/>
          <w:szCs w:val="24"/>
        </w:rPr>
        <w:t xml:space="preserve"> (единични разходи и финансиране с единна ставка). </w:t>
      </w:r>
    </w:p>
    <w:p w14:paraId="0A5A8BE4" w14:textId="6EFC300D" w:rsidR="000E0F06" w:rsidRDefault="000E0F06" w:rsidP="007549EE">
      <w:pPr>
        <w:spacing w:after="0" w:line="360" w:lineRule="auto"/>
        <w:ind w:firstLine="708"/>
        <w:jc w:val="both"/>
        <w:rPr>
          <w:rFonts w:ascii="Times New Roman" w:hAnsi="Times New Roman"/>
          <w:sz w:val="24"/>
          <w:szCs w:val="24"/>
        </w:rPr>
      </w:pPr>
      <w:r>
        <w:rPr>
          <w:rFonts w:ascii="Times New Roman" w:hAnsi="Times New Roman"/>
          <w:sz w:val="24"/>
          <w:szCs w:val="24"/>
        </w:rPr>
        <w:t xml:space="preserve">При изпълнението на </w:t>
      </w:r>
      <w:r w:rsidR="00D862C5" w:rsidRPr="00B572B4">
        <w:rPr>
          <w:rFonts w:ascii="Times New Roman" w:hAnsi="Times New Roman"/>
          <w:sz w:val="24"/>
          <w:szCs w:val="24"/>
        </w:rPr>
        <w:t>допустими</w:t>
      </w:r>
      <w:r>
        <w:rPr>
          <w:rFonts w:ascii="Times New Roman" w:hAnsi="Times New Roman"/>
          <w:sz w:val="24"/>
          <w:szCs w:val="24"/>
        </w:rPr>
        <w:t>те</w:t>
      </w:r>
      <w:r w:rsidR="00D862C5" w:rsidRPr="00B572B4">
        <w:rPr>
          <w:rFonts w:ascii="Times New Roman" w:hAnsi="Times New Roman"/>
          <w:sz w:val="24"/>
          <w:szCs w:val="24"/>
        </w:rPr>
        <w:t xml:space="preserve"> преки дейности п</w:t>
      </w:r>
      <w:r w:rsidR="00C3558A" w:rsidRPr="00B572B4">
        <w:rPr>
          <w:rFonts w:ascii="Times New Roman" w:hAnsi="Times New Roman"/>
          <w:sz w:val="24"/>
          <w:szCs w:val="24"/>
        </w:rPr>
        <w:t>о процедура</w:t>
      </w:r>
      <w:r w:rsidR="005A66D2">
        <w:rPr>
          <w:rFonts w:ascii="Times New Roman" w:hAnsi="Times New Roman"/>
          <w:sz w:val="24"/>
          <w:szCs w:val="24"/>
        </w:rPr>
        <w:t xml:space="preserve">та </w:t>
      </w:r>
      <w:r>
        <w:rPr>
          <w:rFonts w:ascii="Times New Roman" w:hAnsi="Times New Roman"/>
          <w:sz w:val="24"/>
          <w:szCs w:val="24"/>
        </w:rPr>
        <w:t xml:space="preserve">се прилагат единични разходи </w:t>
      </w:r>
      <w:r w:rsidRPr="008F255C">
        <w:rPr>
          <w:rFonts w:ascii="Times New Roman" w:hAnsi="Times New Roman"/>
          <w:sz w:val="24"/>
          <w:szCs w:val="24"/>
        </w:rPr>
        <w:t>и еднократни суми</w:t>
      </w:r>
      <w:r w:rsidRPr="001079BF">
        <w:rPr>
          <w:rFonts w:ascii="Times New Roman" w:hAnsi="Times New Roman"/>
          <w:color w:val="FF0000"/>
          <w:sz w:val="24"/>
          <w:szCs w:val="24"/>
        </w:rPr>
        <w:t xml:space="preserve">, </w:t>
      </w:r>
      <w:r>
        <w:rPr>
          <w:rFonts w:ascii="Times New Roman" w:hAnsi="Times New Roman"/>
          <w:sz w:val="24"/>
          <w:szCs w:val="24"/>
        </w:rPr>
        <w:t xml:space="preserve">които са </w:t>
      </w:r>
      <w:r w:rsidR="004B7EF8">
        <w:rPr>
          <w:rFonts w:ascii="Times New Roman" w:hAnsi="Times New Roman"/>
          <w:sz w:val="24"/>
          <w:szCs w:val="24"/>
        </w:rPr>
        <w:t xml:space="preserve">обосновани, </w:t>
      </w:r>
      <w:r w:rsidRPr="00587EAA">
        <w:rPr>
          <w:rFonts w:ascii="Times New Roman" w:hAnsi="Times New Roman"/>
          <w:sz w:val="24"/>
          <w:szCs w:val="24"/>
        </w:rPr>
        <w:t>определени и прилагани през предходния</w:t>
      </w:r>
      <w:r w:rsidR="005B1905">
        <w:rPr>
          <w:rFonts w:ascii="Times New Roman" w:hAnsi="Times New Roman"/>
          <w:sz w:val="24"/>
          <w:szCs w:val="24"/>
        </w:rPr>
        <w:t xml:space="preserve"> програмен период,</w:t>
      </w:r>
      <w:r w:rsidR="005A66D2">
        <w:rPr>
          <w:rFonts w:ascii="Times New Roman" w:hAnsi="Times New Roman"/>
          <w:sz w:val="24"/>
          <w:szCs w:val="24"/>
        </w:rPr>
        <w:t xml:space="preserve"> </w:t>
      </w:r>
      <w:r w:rsidR="005A66D2" w:rsidRPr="003C754A">
        <w:rPr>
          <w:rFonts w:ascii="Times New Roman" w:hAnsi="Times New Roman"/>
          <w:sz w:val="24"/>
          <w:szCs w:val="24"/>
        </w:rPr>
        <w:t>а част от тях и</w:t>
      </w:r>
      <w:r w:rsidR="005A66D2">
        <w:rPr>
          <w:rFonts w:ascii="Times New Roman" w:hAnsi="Times New Roman"/>
          <w:sz w:val="24"/>
          <w:szCs w:val="24"/>
        </w:rPr>
        <w:t xml:space="preserve"> през </w:t>
      </w:r>
      <w:r w:rsidR="001079BF" w:rsidRPr="00F570C5">
        <w:rPr>
          <w:rFonts w:ascii="Times New Roman" w:hAnsi="Times New Roman"/>
          <w:sz w:val="24"/>
          <w:szCs w:val="24"/>
        </w:rPr>
        <w:t xml:space="preserve">настоящия </w:t>
      </w:r>
      <w:r w:rsidRPr="00587EAA">
        <w:rPr>
          <w:rFonts w:ascii="Times New Roman" w:hAnsi="Times New Roman"/>
          <w:sz w:val="24"/>
          <w:szCs w:val="24"/>
        </w:rPr>
        <w:t xml:space="preserve">програмен период, както е посочено </w:t>
      </w:r>
      <w:r w:rsidR="00587EAA" w:rsidRPr="00EF0171">
        <w:rPr>
          <w:rFonts w:ascii="Times New Roman" w:hAnsi="Times New Roman"/>
          <w:sz w:val="24"/>
          <w:szCs w:val="24"/>
        </w:rPr>
        <w:t xml:space="preserve">в раздел 1 на Приложение </w:t>
      </w:r>
      <w:r w:rsidR="00587EAA" w:rsidRPr="00F570C5">
        <w:rPr>
          <w:rFonts w:ascii="Times New Roman" w:hAnsi="Times New Roman"/>
          <w:sz w:val="24"/>
          <w:szCs w:val="24"/>
        </w:rPr>
        <w:t xml:space="preserve">ТЕРЕС-ПО </w:t>
      </w:r>
      <w:r w:rsidR="00587EAA" w:rsidRPr="00EF0171">
        <w:rPr>
          <w:rFonts w:ascii="Times New Roman" w:hAnsi="Times New Roman"/>
          <w:sz w:val="24"/>
          <w:szCs w:val="24"/>
        </w:rPr>
        <w:t>(</w:t>
      </w:r>
      <w:r w:rsidR="00587EAA" w:rsidRPr="00EF0171">
        <w:rPr>
          <w:rFonts w:ascii="Times New Roman" w:hAnsi="Times New Roman"/>
          <w:i/>
          <w:iCs/>
          <w:sz w:val="24"/>
          <w:szCs w:val="24"/>
        </w:rPr>
        <w:t>Таблица на единичните разходи и еднократните суми, които може да се прилагат за процедури, финансирани от Програма „Образование“ през програмния период 2021-2027 г.</w:t>
      </w:r>
      <w:r w:rsidR="00587EAA" w:rsidRPr="00EF0171">
        <w:rPr>
          <w:rFonts w:ascii="Times New Roman" w:hAnsi="Times New Roman"/>
          <w:sz w:val="24"/>
          <w:szCs w:val="24"/>
        </w:rPr>
        <w:t xml:space="preserve">). </w:t>
      </w:r>
      <w:r w:rsidR="00587EAA" w:rsidRPr="008F255C">
        <w:rPr>
          <w:rFonts w:ascii="Times New Roman" w:hAnsi="Times New Roman"/>
          <w:sz w:val="24"/>
          <w:szCs w:val="24"/>
        </w:rPr>
        <w:t>За част от финансираните дейности са определени нови единични разходи и еднократни суми, които са описани и обосновани в настоящия документ.</w:t>
      </w:r>
      <w:r w:rsidR="00587EAA">
        <w:rPr>
          <w:rFonts w:ascii="Times New Roman" w:hAnsi="Times New Roman"/>
          <w:sz w:val="24"/>
          <w:szCs w:val="24"/>
        </w:rPr>
        <w:t xml:space="preserve"> </w:t>
      </w:r>
    </w:p>
    <w:p w14:paraId="7309C8E2" w14:textId="2BD3B3A3" w:rsidR="005A66D2" w:rsidRDefault="002F62D3" w:rsidP="005A66D2">
      <w:pPr>
        <w:spacing w:after="0" w:line="360" w:lineRule="auto"/>
        <w:ind w:firstLine="708"/>
        <w:jc w:val="both"/>
        <w:rPr>
          <w:rFonts w:ascii="Times New Roman" w:hAnsi="Times New Roman"/>
          <w:sz w:val="24"/>
          <w:szCs w:val="24"/>
        </w:rPr>
      </w:pPr>
      <w:r w:rsidRPr="005F778A">
        <w:rPr>
          <w:rFonts w:ascii="Times New Roman" w:hAnsi="Times New Roman"/>
          <w:sz w:val="24"/>
          <w:szCs w:val="24"/>
        </w:rPr>
        <w:t xml:space="preserve">Допустимите разходи </w:t>
      </w:r>
      <w:r>
        <w:rPr>
          <w:rFonts w:ascii="Times New Roman" w:hAnsi="Times New Roman"/>
          <w:sz w:val="24"/>
          <w:szCs w:val="24"/>
        </w:rPr>
        <w:t xml:space="preserve">по процедурата </w:t>
      </w:r>
      <w:r w:rsidRPr="005F778A">
        <w:rPr>
          <w:rFonts w:ascii="Times New Roman" w:hAnsi="Times New Roman"/>
          <w:sz w:val="24"/>
          <w:szCs w:val="24"/>
        </w:rPr>
        <w:t xml:space="preserve">се определят </w:t>
      </w:r>
      <w:r w:rsidR="005A66D2">
        <w:rPr>
          <w:rFonts w:ascii="Times New Roman" w:hAnsi="Times New Roman"/>
          <w:sz w:val="24"/>
          <w:szCs w:val="24"/>
        </w:rPr>
        <w:t xml:space="preserve">чрез </w:t>
      </w:r>
      <w:r w:rsidRPr="005F778A">
        <w:rPr>
          <w:rFonts w:ascii="Times New Roman" w:hAnsi="Times New Roman"/>
          <w:sz w:val="24"/>
          <w:szCs w:val="24"/>
        </w:rPr>
        <w:t xml:space="preserve">прилагане на таблица на единичните разходи в съответствие с член 53, параграф 1, буква </w:t>
      </w:r>
      <w:r w:rsidR="005D13F1">
        <w:rPr>
          <w:rFonts w:ascii="Times New Roman" w:hAnsi="Times New Roman"/>
          <w:sz w:val="24"/>
          <w:szCs w:val="24"/>
        </w:rPr>
        <w:t xml:space="preserve">б) </w:t>
      </w:r>
      <w:r w:rsidR="005D13F1" w:rsidRPr="001E3586">
        <w:rPr>
          <w:rFonts w:ascii="Times New Roman" w:hAnsi="Times New Roman"/>
          <w:sz w:val="24"/>
          <w:szCs w:val="24"/>
        </w:rPr>
        <w:t xml:space="preserve">и </w:t>
      </w:r>
      <w:r w:rsidR="00F377ED" w:rsidRPr="00F377ED">
        <w:rPr>
          <w:rFonts w:ascii="Times New Roman" w:hAnsi="Times New Roman"/>
          <w:sz w:val="24"/>
          <w:szCs w:val="24"/>
        </w:rPr>
        <w:t>чрез</w:t>
      </w:r>
      <w:r w:rsidR="005D13F1" w:rsidRPr="00F377ED">
        <w:rPr>
          <w:rFonts w:ascii="Times New Roman" w:hAnsi="Times New Roman"/>
          <w:sz w:val="24"/>
          <w:szCs w:val="24"/>
        </w:rPr>
        <w:t xml:space="preserve"> финансиране с единна ставка</w:t>
      </w:r>
      <w:r w:rsidR="001E3586">
        <w:rPr>
          <w:rFonts w:ascii="Times New Roman" w:hAnsi="Times New Roman"/>
          <w:sz w:val="24"/>
          <w:szCs w:val="24"/>
        </w:rPr>
        <w:t xml:space="preserve"> в съответствие с чл. 53, параграф 1, буква г) </w:t>
      </w:r>
      <w:r w:rsidR="001E3586" w:rsidRPr="005F778A">
        <w:rPr>
          <w:rFonts w:ascii="Times New Roman" w:hAnsi="Times New Roman"/>
          <w:sz w:val="24"/>
          <w:szCs w:val="24"/>
        </w:rPr>
        <w:t xml:space="preserve">от Регламент (ЕС) </w:t>
      </w:r>
      <w:r w:rsidR="005B1905">
        <w:rPr>
          <w:rFonts w:ascii="Times New Roman" w:hAnsi="Times New Roman"/>
          <w:sz w:val="24"/>
          <w:szCs w:val="24"/>
        </w:rPr>
        <w:t>2021/1060</w:t>
      </w:r>
      <w:r w:rsidR="001E3586" w:rsidRPr="005F778A">
        <w:rPr>
          <w:rFonts w:ascii="Times New Roman" w:hAnsi="Times New Roman"/>
          <w:sz w:val="24"/>
          <w:szCs w:val="24"/>
        </w:rPr>
        <w:t xml:space="preserve"> (съответно чл. 55, ал. 1, т. 2</w:t>
      </w:r>
      <w:r w:rsidR="001E3586">
        <w:rPr>
          <w:rFonts w:ascii="Times New Roman" w:hAnsi="Times New Roman"/>
          <w:sz w:val="24"/>
          <w:szCs w:val="24"/>
        </w:rPr>
        <w:t xml:space="preserve"> и т. 4</w:t>
      </w:r>
      <w:r w:rsidR="00B12EBB">
        <w:rPr>
          <w:rFonts w:ascii="Times New Roman" w:hAnsi="Times New Roman"/>
          <w:sz w:val="24"/>
          <w:szCs w:val="24"/>
        </w:rPr>
        <w:t xml:space="preserve"> </w:t>
      </w:r>
      <w:r w:rsidR="001E3586" w:rsidRPr="005F778A">
        <w:rPr>
          <w:rFonts w:ascii="Times New Roman" w:hAnsi="Times New Roman"/>
          <w:sz w:val="24"/>
          <w:szCs w:val="24"/>
        </w:rPr>
        <w:t>от ЗУСЕФСУ)</w:t>
      </w:r>
      <w:r w:rsidR="005D13F1" w:rsidRPr="00F377ED">
        <w:rPr>
          <w:rFonts w:ascii="Times New Roman" w:hAnsi="Times New Roman"/>
          <w:sz w:val="24"/>
          <w:szCs w:val="24"/>
        </w:rPr>
        <w:t>, определена чрез прилагане на процент към една или няколко определени категории разходи</w:t>
      </w:r>
      <w:r w:rsidR="005D13F1" w:rsidRPr="00F377ED" w:rsidDel="001079BF">
        <w:rPr>
          <w:rFonts w:ascii="Times New Roman" w:hAnsi="Times New Roman"/>
          <w:sz w:val="24"/>
          <w:szCs w:val="24"/>
        </w:rPr>
        <w:t xml:space="preserve"> </w:t>
      </w:r>
      <w:r w:rsidR="005D13F1" w:rsidRPr="00F377ED">
        <w:rPr>
          <w:rFonts w:ascii="Times New Roman" w:hAnsi="Times New Roman"/>
          <w:sz w:val="24"/>
          <w:szCs w:val="24"/>
        </w:rPr>
        <w:t xml:space="preserve"> </w:t>
      </w:r>
    </w:p>
    <w:p w14:paraId="10AEDACF" w14:textId="29DCD81D" w:rsidR="00AD576C" w:rsidRDefault="005D13F1" w:rsidP="00606F4C">
      <w:pPr>
        <w:spacing w:after="0" w:line="360" w:lineRule="auto"/>
        <w:ind w:firstLine="709"/>
        <w:jc w:val="both"/>
        <w:rPr>
          <w:rFonts w:ascii="Times New Roman" w:hAnsi="Times New Roman"/>
          <w:sz w:val="24"/>
          <w:szCs w:val="24"/>
        </w:rPr>
      </w:pPr>
      <w:r>
        <w:rPr>
          <w:rFonts w:ascii="Times New Roman" w:hAnsi="Times New Roman"/>
          <w:sz w:val="24"/>
          <w:szCs w:val="24"/>
        </w:rPr>
        <w:t>За финансирането с единна ставка се прилага чл. 56, пар</w:t>
      </w:r>
      <w:r w:rsidR="001661B0">
        <w:rPr>
          <w:rFonts w:ascii="Times New Roman" w:hAnsi="Times New Roman"/>
          <w:sz w:val="24"/>
          <w:szCs w:val="24"/>
        </w:rPr>
        <w:t>аграф</w:t>
      </w:r>
      <w:r>
        <w:rPr>
          <w:rFonts w:ascii="Times New Roman" w:hAnsi="Times New Roman"/>
          <w:sz w:val="24"/>
          <w:szCs w:val="24"/>
        </w:rPr>
        <w:t xml:space="preserve"> 1 от Регламент (ЕС) </w:t>
      </w:r>
      <w:r w:rsidR="005B1905">
        <w:rPr>
          <w:rFonts w:ascii="Times New Roman" w:hAnsi="Times New Roman"/>
          <w:sz w:val="24"/>
          <w:szCs w:val="24"/>
        </w:rPr>
        <w:t>2021/1060.</w:t>
      </w:r>
    </w:p>
    <w:p w14:paraId="4EB561A6" w14:textId="29735B16" w:rsidR="000E0F06" w:rsidRDefault="00A66CEF" w:rsidP="00606F4C">
      <w:pPr>
        <w:spacing w:after="0" w:line="360" w:lineRule="auto"/>
        <w:ind w:firstLine="709"/>
        <w:jc w:val="both"/>
        <w:rPr>
          <w:rFonts w:ascii="Times New Roman" w:hAnsi="Times New Roman"/>
          <w:sz w:val="24"/>
          <w:szCs w:val="24"/>
        </w:rPr>
      </w:pPr>
      <w:r w:rsidRPr="00A8379B">
        <w:rPr>
          <w:rFonts w:ascii="Times New Roman" w:hAnsi="Times New Roman"/>
          <w:b/>
          <w:bCs/>
          <w:sz w:val="24"/>
          <w:szCs w:val="24"/>
        </w:rPr>
        <w:t>Единични разходи</w:t>
      </w:r>
      <w:r>
        <w:rPr>
          <w:rFonts w:ascii="Times New Roman" w:hAnsi="Times New Roman"/>
          <w:sz w:val="24"/>
          <w:szCs w:val="24"/>
        </w:rPr>
        <w:t xml:space="preserve"> се прилагат при изпълнението на </w:t>
      </w:r>
      <w:r w:rsidRPr="00A8379B">
        <w:rPr>
          <w:rFonts w:ascii="Times New Roman" w:hAnsi="Times New Roman"/>
          <w:b/>
          <w:bCs/>
          <w:sz w:val="24"/>
          <w:szCs w:val="24"/>
        </w:rPr>
        <w:t>следните преки дейности:</w:t>
      </w:r>
    </w:p>
    <w:p w14:paraId="21A9E948" w14:textId="29010BFC" w:rsidR="00E543D1" w:rsidRPr="002F62D3" w:rsidRDefault="00432C98" w:rsidP="00E543D1">
      <w:pPr>
        <w:spacing w:after="0" w:line="360" w:lineRule="auto"/>
        <w:ind w:firstLine="709"/>
        <w:jc w:val="both"/>
        <w:rPr>
          <w:rFonts w:ascii="Times New Roman" w:hAnsi="Times New Roman"/>
          <w:b/>
          <w:bCs/>
          <w:sz w:val="24"/>
          <w:szCs w:val="24"/>
        </w:rPr>
      </w:pPr>
      <w:r w:rsidRPr="002F62D3">
        <w:rPr>
          <w:rFonts w:ascii="Times New Roman" w:hAnsi="Times New Roman"/>
          <w:b/>
          <w:bCs/>
          <w:sz w:val="24"/>
          <w:szCs w:val="24"/>
        </w:rPr>
        <w:t>Дейност 1. Допълнителна професионална подготовка, „пробно стажуване“ и допълнителни занимания за ученици за придобиване на знания, умения и компетентности в съответствие с изискванията на пазара на труда</w:t>
      </w:r>
      <w:r w:rsidR="00E543D1" w:rsidRPr="002F62D3">
        <w:rPr>
          <w:rFonts w:ascii="Times New Roman" w:hAnsi="Times New Roman"/>
          <w:b/>
          <w:bCs/>
          <w:sz w:val="24"/>
          <w:szCs w:val="24"/>
        </w:rPr>
        <w:t>.</w:t>
      </w:r>
    </w:p>
    <w:p w14:paraId="28359B7D" w14:textId="46CE0BFD" w:rsidR="00E543D1" w:rsidRDefault="00E543D1" w:rsidP="00E543D1">
      <w:pPr>
        <w:spacing w:after="0" w:line="360" w:lineRule="auto"/>
        <w:ind w:firstLine="709"/>
        <w:jc w:val="both"/>
        <w:rPr>
          <w:rFonts w:ascii="Times New Roman" w:hAnsi="Times New Roman"/>
          <w:sz w:val="24"/>
          <w:szCs w:val="24"/>
        </w:rPr>
      </w:pPr>
      <w:r>
        <w:rPr>
          <w:rFonts w:ascii="Times New Roman" w:hAnsi="Times New Roman"/>
          <w:sz w:val="24"/>
          <w:szCs w:val="24"/>
        </w:rPr>
        <w:t xml:space="preserve">По-конкретно, единични разходи се прилагат при: </w:t>
      </w:r>
    </w:p>
    <w:p w14:paraId="537A310F"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Пробно стажуване в партниращо предприятие за ученици в първи гимназиален етап</w:t>
      </w:r>
    </w:p>
    <w:p w14:paraId="113BD018"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 xml:space="preserve">Допълнителни занимания по професионална подготовка и/или по чужд език /за ученици в първи гимназиален етап в </w:t>
      </w:r>
      <w:proofErr w:type="spellStart"/>
      <w:r w:rsidRPr="00AD576C">
        <w:rPr>
          <w:rFonts w:ascii="Times New Roman" w:hAnsi="Times New Roman"/>
          <w:sz w:val="24"/>
          <w:szCs w:val="24"/>
        </w:rPr>
        <w:t>дуална</w:t>
      </w:r>
      <w:proofErr w:type="spellEnd"/>
      <w:r w:rsidRPr="00AD576C">
        <w:rPr>
          <w:rFonts w:ascii="Times New Roman" w:hAnsi="Times New Roman"/>
          <w:sz w:val="24"/>
          <w:szCs w:val="24"/>
        </w:rPr>
        <w:t xml:space="preserve"> форма на обучение/</w:t>
      </w:r>
    </w:p>
    <w:p w14:paraId="212EF5D6" w14:textId="3C659129"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Осигуряване на наставници за практическо обучение в реална работна среда /втори гимназиален етап/.</w:t>
      </w:r>
    </w:p>
    <w:p w14:paraId="6EE4DE67" w14:textId="3C2C7A86" w:rsidR="00432C98" w:rsidRPr="002F62D3" w:rsidRDefault="00432C98" w:rsidP="00432C98">
      <w:pPr>
        <w:spacing w:after="0" w:line="360" w:lineRule="auto"/>
        <w:ind w:firstLine="709"/>
        <w:jc w:val="both"/>
        <w:rPr>
          <w:rFonts w:ascii="Times New Roman" w:hAnsi="Times New Roman"/>
          <w:b/>
          <w:bCs/>
          <w:sz w:val="24"/>
          <w:szCs w:val="24"/>
        </w:rPr>
      </w:pPr>
      <w:r w:rsidRPr="002F62D3">
        <w:rPr>
          <w:rFonts w:ascii="Times New Roman" w:hAnsi="Times New Roman"/>
          <w:b/>
          <w:bCs/>
          <w:sz w:val="24"/>
          <w:szCs w:val="24"/>
        </w:rPr>
        <w:t xml:space="preserve">Дейност 2. Обучения на учители и наставници за разширяване на обхвата и повишаване качеството на </w:t>
      </w:r>
      <w:proofErr w:type="spellStart"/>
      <w:r w:rsidRPr="002F62D3">
        <w:rPr>
          <w:rFonts w:ascii="Times New Roman" w:hAnsi="Times New Roman"/>
          <w:b/>
          <w:bCs/>
          <w:sz w:val="24"/>
          <w:szCs w:val="24"/>
        </w:rPr>
        <w:t>дуалната</w:t>
      </w:r>
      <w:proofErr w:type="spellEnd"/>
      <w:r w:rsidRPr="002F62D3">
        <w:rPr>
          <w:rFonts w:ascii="Times New Roman" w:hAnsi="Times New Roman"/>
          <w:b/>
          <w:bCs/>
          <w:sz w:val="24"/>
          <w:szCs w:val="24"/>
        </w:rPr>
        <w:t xml:space="preserve"> система на обучение.</w:t>
      </w:r>
    </w:p>
    <w:p w14:paraId="43EFDB1F" w14:textId="6B5ACCAE" w:rsidR="00E543D1" w:rsidRDefault="00E543D1" w:rsidP="00E543D1">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По-конкретно, единични разходи се прилагат при: </w:t>
      </w:r>
    </w:p>
    <w:p w14:paraId="0A80071B"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Организиране и провеждане на обучения на учители по професионална подготовка и учители-методици</w:t>
      </w:r>
    </w:p>
    <w:p w14:paraId="6C9D3AFF" w14:textId="77777777"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Организиране и провеждане на обучения на наставници</w:t>
      </w:r>
    </w:p>
    <w:p w14:paraId="59987501" w14:textId="66ED3E92" w:rsidR="00E543D1" w:rsidRPr="00AD576C" w:rsidRDefault="00E543D1" w:rsidP="00C80126">
      <w:pPr>
        <w:pStyle w:val="ListParagraph"/>
        <w:numPr>
          <w:ilvl w:val="0"/>
          <w:numId w:val="3"/>
        </w:numPr>
        <w:spacing w:after="0" w:line="360" w:lineRule="auto"/>
        <w:jc w:val="both"/>
        <w:rPr>
          <w:rFonts w:ascii="Times New Roman" w:hAnsi="Times New Roman"/>
          <w:sz w:val="24"/>
          <w:szCs w:val="24"/>
        </w:rPr>
      </w:pPr>
      <w:r w:rsidRPr="00AD576C">
        <w:rPr>
          <w:rFonts w:ascii="Times New Roman" w:hAnsi="Times New Roman"/>
          <w:sz w:val="24"/>
          <w:szCs w:val="24"/>
        </w:rPr>
        <w:t xml:space="preserve">Организиране и провеждане на смесени обучения и/или супервизия на учители и наставници в </w:t>
      </w:r>
      <w:proofErr w:type="spellStart"/>
      <w:r w:rsidRPr="00AD576C">
        <w:rPr>
          <w:rFonts w:ascii="Times New Roman" w:hAnsi="Times New Roman"/>
          <w:sz w:val="24"/>
          <w:szCs w:val="24"/>
        </w:rPr>
        <w:t>дуална</w:t>
      </w:r>
      <w:proofErr w:type="spellEnd"/>
      <w:r w:rsidRPr="00AD576C">
        <w:rPr>
          <w:rFonts w:ascii="Times New Roman" w:hAnsi="Times New Roman"/>
          <w:sz w:val="24"/>
          <w:szCs w:val="24"/>
        </w:rPr>
        <w:t xml:space="preserve"> форма на обучение</w:t>
      </w:r>
    </w:p>
    <w:p w14:paraId="37EFF89B" w14:textId="308F9832" w:rsidR="00E543D1" w:rsidRDefault="00432C98" w:rsidP="00E543D1">
      <w:pPr>
        <w:spacing w:after="0" w:line="360" w:lineRule="auto"/>
        <w:ind w:firstLine="709"/>
        <w:jc w:val="both"/>
        <w:rPr>
          <w:rFonts w:ascii="Times New Roman" w:hAnsi="Times New Roman"/>
          <w:sz w:val="24"/>
          <w:szCs w:val="24"/>
        </w:rPr>
      </w:pPr>
      <w:r w:rsidRPr="002F62D3">
        <w:rPr>
          <w:rFonts w:ascii="Times New Roman" w:hAnsi="Times New Roman"/>
          <w:b/>
          <w:bCs/>
          <w:sz w:val="24"/>
          <w:szCs w:val="24"/>
        </w:rPr>
        <w:t xml:space="preserve">Дейност 4. Информационни кампании и кариерно ориентиране за повишаване на привлекателността и увеличаване дела на </w:t>
      </w:r>
      <w:proofErr w:type="spellStart"/>
      <w:r w:rsidRPr="002F62D3">
        <w:rPr>
          <w:rFonts w:ascii="Times New Roman" w:hAnsi="Times New Roman"/>
          <w:b/>
          <w:bCs/>
          <w:sz w:val="24"/>
          <w:szCs w:val="24"/>
        </w:rPr>
        <w:t>дуалната</w:t>
      </w:r>
      <w:proofErr w:type="spellEnd"/>
      <w:r w:rsidRPr="002F62D3">
        <w:rPr>
          <w:rFonts w:ascii="Times New Roman" w:hAnsi="Times New Roman"/>
          <w:b/>
          <w:bCs/>
          <w:sz w:val="24"/>
          <w:szCs w:val="24"/>
        </w:rPr>
        <w:t xml:space="preserve"> система на обучение в ПОО.</w:t>
      </w:r>
      <w:r w:rsidRPr="00432C98">
        <w:rPr>
          <w:rFonts w:ascii="Times New Roman" w:hAnsi="Times New Roman"/>
          <w:sz w:val="24"/>
          <w:szCs w:val="24"/>
        </w:rPr>
        <w:t xml:space="preserve"> </w:t>
      </w:r>
      <w:r w:rsidR="005B1905">
        <w:rPr>
          <w:rFonts w:ascii="Times New Roman" w:hAnsi="Times New Roman"/>
          <w:sz w:val="24"/>
          <w:szCs w:val="24"/>
        </w:rPr>
        <w:tab/>
      </w:r>
      <w:r w:rsidR="00E543D1">
        <w:rPr>
          <w:rFonts w:ascii="Times New Roman" w:hAnsi="Times New Roman"/>
          <w:sz w:val="24"/>
          <w:szCs w:val="24"/>
        </w:rPr>
        <w:t xml:space="preserve">По-конкретно, единичните разходи се прилагат при: </w:t>
      </w:r>
    </w:p>
    <w:p w14:paraId="31EEF48C" w14:textId="39B32DBF" w:rsid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Провеждане на информационни кампании сред работодатели</w:t>
      </w:r>
    </w:p>
    <w:p w14:paraId="09B8C11A" w14:textId="205D640E" w:rsid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Провеждане на информационни кампании сред родители, ученици и широката общественост</w:t>
      </w:r>
    </w:p>
    <w:p w14:paraId="02CAC4E3" w14:textId="29EEDA65" w:rsidR="00E543D1" w:rsidRPr="002F3894" w:rsidRDefault="00E543D1" w:rsidP="00C80126">
      <w:pPr>
        <w:pStyle w:val="ListParagraph"/>
        <w:numPr>
          <w:ilvl w:val="0"/>
          <w:numId w:val="3"/>
        </w:numPr>
        <w:spacing w:after="0" w:line="360" w:lineRule="auto"/>
        <w:jc w:val="both"/>
        <w:rPr>
          <w:rFonts w:ascii="Times New Roman" w:hAnsi="Times New Roman"/>
          <w:sz w:val="24"/>
          <w:szCs w:val="24"/>
        </w:rPr>
      </w:pPr>
      <w:r w:rsidRPr="002F3894">
        <w:rPr>
          <w:rFonts w:ascii="Times New Roman" w:hAnsi="Times New Roman"/>
          <w:sz w:val="24"/>
          <w:szCs w:val="24"/>
        </w:rPr>
        <w:t>Кариерно ориентиране</w:t>
      </w:r>
      <w:r w:rsidR="00392A4E">
        <w:rPr>
          <w:rFonts w:ascii="Times New Roman" w:hAnsi="Times New Roman"/>
          <w:sz w:val="24"/>
          <w:szCs w:val="24"/>
        </w:rPr>
        <w:t xml:space="preserve"> на ученици</w:t>
      </w:r>
    </w:p>
    <w:p w14:paraId="6D291458" w14:textId="0337C67C" w:rsidR="009C1262" w:rsidRDefault="005D13F1" w:rsidP="0082389C">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Размерите на единичните разходи се определят </w:t>
      </w:r>
      <w:r w:rsidR="009C1262" w:rsidRPr="005F778A">
        <w:rPr>
          <w:rFonts w:ascii="Times New Roman" w:hAnsi="Times New Roman"/>
          <w:sz w:val="24"/>
          <w:szCs w:val="24"/>
        </w:rPr>
        <w:t xml:space="preserve">в съответствие с член 53, параграф 3, буква а) от Регламент (ЕС) </w:t>
      </w:r>
      <w:r w:rsidR="005B1905">
        <w:rPr>
          <w:rFonts w:ascii="Times New Roman" w:hAnsi="Times New Roman"/>
          <w:sz w:val="24"/>
          <w:szCs w:val="24"/>
        </w:rPr>
        <w:t>2021/1060,</w:t>
      </w:r>
      <w:r w:rsidR="009C1262" w:rsidRPr="005F778A">
        <w:rPr>
          <w:rFonts w:ascii="Times New Roman" w:hAnsi="Times New Roman"/>
          <w:sz w:val="24"/>
          <w:szCs w:val="24"/>
        </w:rPr>
        <w:t xml:space="preserve"> т.е. чрез прилагане на </w:t>
      </w:r>
      <w:r w:rsidR="009C1262" w:rsidRPr="005F778A">
        <w:rPr>
          <w:rFonts w:ascii="Times New Roman" w:hAnsi="Times New Roman"/>
          <w:b/>
          <w:sz w:val="24"/>
          <w:szCs w:val="24"/>
        </w:rPr>
        <w:t>коректен, справедлив и проверим метод на изчисление</w:t>
      </w:r>
      <w:r w:rsidR="009C1262" w:rsidRPr="005F778A">
        <w:rPr>
          <w:rFonts w:ascii="Times New Roman" w:hAnsi="Times New Roman"/>
          <w:sz w:val="24"/>
          <w:szCs w:val="24"/>
        </w:rPr>
        <w:t>. За база на изчисленията се използват статистически данни</w:t>
      </w:r>
      <w:r w:rsidR="00124021" w:rsidRPr="005F778A">
        <w:rPr>
          <w:rFonts w:ascii="Times New Roman" w:hAnsi="Times New Roman"/>
          <w:sz w:val="24"/>
          <w:szCs w:val="24"/>
        </w:rPr>
        <w:t>,</w:t>
      </w:r>
      <w:r w:rsidR="009C1262" w:rsidRPr="005F778A">
        <w:rPr>
          <w:rFonts w:ascii="Times New Roman" w:hAnsi="Times New Roman"/>
          <w:sz w:val="24"/>
          <w:szCs w:val="24"/>
        </w:rPr>
        <w:t xml:space="preserve"> друга обективна информация,</w:t>
      </w:r>
      <w:r w:rsidR="00124021" w:rsidRPr="005F778A">
        <w:rPr>
          <w:rFonts w:ascii="Times New Roman" w:hAnsi="Times New Roman"/>
          <w:sz w:val="24"/>
          <w:szCs w:val="24"/>
        </w:rPr>
        <w:t xml:space="preserve"> </w:t>
      </w:r>
      <w:r w:rsidR="009C1262" w:rsidRPr="005F778A">
        <w:rPr>
          <w:rFonts w:ascii="Times New Roman" w:hAnsi="Times New Roman"/>
          <w:sz w:val="24"/>
          <w:szCs w:val="24"/>
        </w:rPr>
        <w:t>обобщаваща изпълнението на сходни процедури за програмен период 2014-2020 г.</w:t>
      </w:r>
      <w:r w:rsidR="005B1905">
        <w:rPr>
          <w:rFonts w:ascii="Times New Roman" w:hAnsi="Times New Roman"/>
          <w:sz w:val="24"/>
          <w:szCs w:val="24"/>
        </w:rPr>
        <w:t xml:space="preserve"> и 2021-2027 г.</w:t>
      </w:r>
      <w:r w:rsidR="009C1262" w:rsidRPr="005F778A">
        <w:rPr>
          <w:rFonts w:ascii="Times New Roman" w:hAnsi="Times New Roman"/>
          <w:sz w:val="24"/>
          <w:szCs w:val="24"/>
        </w:rPr>
        <w:t xml:space="preserve">, </w:t>
      </w:r>
      <w:r w:rsidR="00124021" w:rsidRPr="00617EC8">
        <w:rPr>
          <w:rFonts w:ascii="Times New Roman" w:hAnsi="Times New Roman"/>
          <w:sz w:val="24"/>
          <w:szCs w:val="24"/>
        </w:rPr>
        <w:t>експертна оценка,</w:t>
      </w:r>
      <w:r w:rsidR="00124021" w:rsidRPr="00FF0223">
        <w:rPr>
          <w:rFonts w:ascii="Times New Roman" w:hAnsi="Times New Roman"/>
          <w:sz w:val="24"/>
          <w:szCs w:val="24"/>
        </w:rPr>
        <w:t xml:space="preserve"> </w:t>
      </w:r>
      <w:r w:rsidR="009C1262" w:rsidRPr="00866431">
        <w:rPr>
          <w:rFonts w:ascii="Times New Roman" w:hAnsi="Times New Roman"/>
          <w:sz w:val="24"/>
          <w:szCs w:val="24"/>
        </w:rPr>
        <w:t xml:space="preserve">както и </w:t>
      </w:r>
      <w:r w:rsidR="009C1262" w:rsidRPr="00617EC8">
        <w:rPr>
          <w:rFonts w:ascii="Times New Roman" w:hAnsi="Times New Roman"/>
          <w:sz w:val="24"/>
          <w:szCs w:val="24"/>
        </w:rPr>
        <w:t>прилагането на обичайните практики за осчетоводяване на разходите на отделните бенефициенти.</w:t>
      </w:r>
    </w:p>
    <w:p w14:paraId="3A6F6A64" w14:textId="02CD8480" w:rsidR="00E16523" w:rsidRDefault="004D01EB" w:rsidP="00E16523">
      <w:pPr>
        <w:spacing w:after="0" w:line="360" w:lineRule="auto"/>
        <w:ind w:firstLine="709"/>
        <w:jc w:val="both"/>
        <w:rPr>
          <w:rFonts w:ascii="Times New Roman" w:hAnsi="Times New Roman"/>
          <w:sz w:val="24"/>
          <w:szCs w:val="24"/>
        </w:rPr>
      </w:pPr>
      <w:r>
        <w:rPr>
          <w:rFonts w:ascii="Times New Roman" w:hAnsi="Times New Roman"/>
          <w:sz w:val="24"/>
          <w:szCs w:val="24"/>
        </w:rPr>
        <w:t>Отчитайки</w:t>
      </w:r>
      <w:r w:rsidRPr="009F251A">
        <w:rPr>
          <w:rFonts w:ascii="Times New Roman" w:hAnsi="Times New Roman"/>
          <w:sz w:val="24"/>
          <w:szCs w:val="24"/>
        </w:rPr>
        <w:t>, че настоящата процедура е с продължителност от</w:t>
      </w:r>
      <w:r w:rsidR="00432C98">
        <w:rPr>
          <w:rFonts w:ascii="Times New Roman" w:hAnsi="Times New Roman"/>
          <w:sz w:val="24"/>
          <w:szCs w:val="24"/>
        </w:rPr>
        <w:t xml:space="preserve"> 48</w:t>
      </w:r>
      <w:r w:rsidRPr="009F251A">
        <w:rPr>
          <w:rFonts w:ascii="Times New Roman" w:hAnsi="Times New Roman"/>
          <w:sz w:val="24"/>
          <w:szCs w:val="24"/>
        </w:rPr>
        <w:t xml:space="preserve"> </w:t>
      </w:r>
      <w:r w:rsidR="00393ACB">
        <w:rPr>
          <w:rFonts w:ascii="Times New Roman" w:hAnsi="Times New Roman"/>
          <w:sz w:val="24"/>
          <w:szCs w:val="24"/>
        </w:rPr>
        <w:t>месеца</w:t>
      </w:r>
      <w:r w:rsidRPr="009F251A">
        <w:rPr>
          <w:rFonts w:ascii="Times New Roman" w:hAnsi="Times New Roman"/>
          <w:sz w:val="24"/>
          <w:szCs w:val="24"/>
        </w:rPr>
        <w:t xml:space="preserve">, е необходимо да се разпише и </w:t>
      </w:r>
      <w:r w:rsidRPr="00AD576C">
        <w:rPr>
          <w:rFonts w:ascii="Times New Roman" w:hAnsi="Times New Roman"/>
          <w:sz w:val="24"/>
          <w:szCs w:val="24"/>
        </w:rPr>
        <w:t>процедура за периодично актуализиране на прилаганите единични разходи</w:t>
      </w:r>
      <w:r w:rsidR="00D7615C">
        <w:rPr>
          <w:rFonts w:ascii="Times New Roman" w:hAnsi="Times New Roman"/>
          <w:sz w:val="24"/>
          <w:szCs w:val="24"/>
        </w:rPr>
        <w:t xml:space="preserve"> </w:t>
      </w:r>
      <w:r w:rsidRPr="00AD576C">
        <w:rPr>
          <w:rFonts w:ascii="Times New Roman" w:hAnsi="Times New Roman"/>
          <w:sz w:val="24"/>
          <w:szCs w:val="24"/>
        </w:rPr>
        <w:t>и еднократни суми.</w:t>
      </w:r>
      <w:r w:rsidRPr="009F251A">
        <w:rPr>
          <w:rFonts w:ascii="Times New Roman" w:hAnsi="Times New Roman"/>
          <w:sz w:val="24"/>
          <w:szCs w:val="24"/>
        </w:rPr>
        <w:t xml:space="preserve"> </w:t>
      </w:r>
    </w:p>
    <w:p w14:paraId="2D3DCE81" w14:textId="7C5A9768" w:rsidR="00E90BE9" w:rsidRDefault="000040D3" w:rsidP="008F255C">
      <w:pPr>
        <w:spacing w:before="120" w:after="0" w:line="360" w:lineRule="auto"/>
        <w:ind w:firstLine="709"/>
        <w:jc w:val="both"/>
        <w:rPr>
          <w:rFonts w:ascii="Times New Roman" w:hAnsi="Times New Roman"/>
          <w:sz w:val="24"/>
          <w:szCs w:val="24"/>
        </w:rPr>
      </w:pPr>
      <w:r w:rsidRPr="00635D0F">
        <w:rPr>
          <w:rFonts w:ascii="Times New Roman" w:hAnsi="Times New Roman"/>
          <w:sz w:val="24"/>
          <w:szCs w:val="24"/>
        </w:rPr>
        <w:t>Съгласно Условията за кандидатстване по процедурата се предвижда</w:t>
      </w:r>
      <w:r w:rsidR="005D5A23" w:rsidRPr="00635D0F">
        <w:rPr>
          <w:rFonts w:ascii="Times New Roman" w:hAnsi="Times New Roman"/>
          <w:sz w:val="24"/>
          <w:szCs w:val="24"/>
        </w:rPr>
        <w:t xml:space="preserve"> възможност</w:t>
      </w:r>
      <w:r w:rsidRPr="00635D0F">
        <w:rPr>
          <w:rFonts w:ascii="Times New Roman" w:hAnsi="Times New Roman"/>
          <w:sz w:val="24"/>
          <w:szCs w:val="24"/>
        </w:rPr>
        <w:t xml:space="preserve"> да бъдат</w:t>
      </w:r>
      <w:r w:rsidR="00AD576C">
        <w:rPr>
          <w:rFonts w:ascii="Times New Roman" w:hAnsi="Times New Roman"/>
          <w:sz w:val="24"/>
          <w:szCs w:val="24"/>
        </w:rPr>
        <w:t xml:space="preserve"> </w:t>
      </w:r>
      <w:r w:rsidR="00726DCF" w:rsidRPr="00635D0F">
        <w:rPr>
          <w:rFonts w:ascii="Times New Roman" w:hAnsi="Times New Roman"/>
          <w:sz w:val="24"/>
          <w:szCs w:val="24"/>
        </w:rPr>
        <w:t>организирани</w:t>
      </w:r>
      <w:r w:rsidR="00237F61">
        <w:rPr>
          <w:rFonts w:ascii="Times New Roman" w:hAnsi="Times New Roman"/>
          <w:sz w:val="24"/>
          <w:szCs w:val="24"/>
        </w:rPr>
        <w:t xml:space="preserve"> </w:t>
      </w:r>
      <w:r w:rsidR="00635D0F" w:rsidRPr="00AD576C">
        <w:rPr>
          <w:rFonts w:ascii="Times New Roman" w:hAnsi="Times New Roman"/>
          <w:sz w:val="24"/>
          <w:szCs w:val="24"/>
        </w:rPr>
        <w:t xml:space="preserve">и проведени </w:t>
      </w:r>
      <w:r w:rsidR="00237F61" w:rsidRPr="00AD576C">
        <w:rPr>
          <w:rFonts w:ascii="Times New Roman" w:hAnsi="Times New Roman"/>
          <w:sz w:val="24"/>
          <w:szCs w:val="24"/>
        </w:rPr>
        <w:t>следните форми на допълнителни занимания, обучения и събития</w:t>
      </w:r>
      <w:r w:rsidR="005D5A23" w:rsidRPr="00AD576C">
        <w:rPr>
          <w:rFonts w:ascii="Times New Roman" w:hAnsi="Times New Roman"/>
          <w:sz w:val="24"/>
          <w:szCs w:val="24"/>
        </w:rPr>
        <w:t>:</w:t>
      </w:r>
    </w:p>
    <w:p w14:paraId="7D46E14F" w14:textId="4E5F43F6" w:rsidR="00E40AC0" w:rsidRPr="001E1AB7" w:rsidRDefault="00635D0F" w:rsidP="00C80126">
      <w:pPr>
        <w:pStyle w:val="ListParagraph"/>
        <w:numPr>
          <w:ilvl w:val="0"/>
          <w:numId w:val="2"/>
        </w:numPr>
        <w:spacing w:after="0" w:line="360" w:lineRule="auto"/>
        <w:jc w:val="both"/>
        <w:rPr>
          <w:rFonts w:ascii="Times New Roman" w:hAnsi="Times New Roman"/>
          <w:sz w:val="24"/>
          <w:szCs w:val="24"/>
        </w:rPr>
      </w:pPr>
      <w:r>
        <w:rPr>
          <w:rFonts w:ascii="Times New Roman" w:hAnsi="Times New Roman"/>
          <w:sz w:val="24"/>
          <w:szCs w:val="24"/>
        </w:rPr>
        <w:t>р</w:t>
      </w:r>
      <w:r w:rsidR="00D80843">
        <w:rPr>
          <w:rFonts w:ascii="Times New Roman" w:hAnsi="Times New Roman"/>
          <w:sz w:val="24"/>
          <w:szCs w:val="24"/>
        </w:rPr>
        <w:t>азнообразни форми на подкрепа за ученици</w:t>
      </w:r>
      <w:r w:rsidR="005D5A23">
        <w:rPr>
          <w:rFonts w:ascii="Times New Roman" w:hAnsi="Times New Roman"/>
          <w:sz w:val="24"/>
          <w:szCs w:val="24"/>
        </w:rPr>
        <w:t xml:space="preserve"> за придобиване на знания, умения и </w:t>
      </w:r>
      <w:r w:rsidR="00AD576C">
        <w:rPr>
          <w:rFonts w:ascii="Times New Roman" w:hAnsi="Times New Roman"/>
          <w:sz w:val="24"/>
          <w:szCs w:val="24"/>
        </w:rPr>
        <w:t>компетентности</w:t>
      </w:r>
      <w:r w:rsidR="005D5A23">
        <w:rPr>
          <w:rFonts w:ascii="Times New Roman" w:hAnsi="Times New Roman"/>
          <w:sz w:val="24"/>
          <w:szCs w:val="24"/>
        </w:rPr>
        <w:t xml:space="preserve"> в съответствие с изискванията на пазара на труда</w:t>
      </w:r>
      <w:r w:rsidR="00D80843">
        <w:rPr>
          <w:rFonts w:ascii="Times New Roman" w:hAnsi="Times New Roman"/>
          <w:sz w:val="24"/>
          <w:szCs w:val="24"/>
        </w:rPr>
        <w:t xml:space="preserve"> – </w:t>
      </w:r>
      <w:r w:rsidR="00AD576C">
        <w:rPr>
          <w:rFonts w:ascii="Times New Roman" w:hAnsi="Times New Roman"/>
          <w:sz w:val="24"/>
          <w:szCs w:val="24"/>
        </w:rPr>
        <w:t>„</w:t>
      </w:r>
      <w:r w:rsidR="00D80843">
        <w:rPr>
          <w:rFonts w:ascii="Times New Roman" w:hAnsi="Times New Roman"/>
          <w:sz w:val="24"/>
          <w:szCs w:val="24"/>
        </w:rPr>
        <w:t>пробно стажуване</w:t>
      </w:r>
      <w:r w:rsidR="00AD576C">
        <w:rPr>
          <w:rFonts w:ascii="Times New Roman" w:hAnsi="Times New Roman"/>
          <w:sz w:val="24"/>
          <w:szCs w:val="24"/>
        </w:rPr>
        <w:t>“</w:t>
      </w:r>
      <w:r w:rsidR="00D80843">
        <w:rPr>
          <w:rFonts w:ascii="Times New Roman" w:hAnsi="Times New Roman"/>
          <w:sz w:val="24"/>
          <w:szCs w:val="24"/>
        </w:rPr>
        <w:t xml:space="preserve"> в партниращо предприятие</w:t>
      </w:r>
      <w:r w:rsidR="005D5A23">
        <w:rPr>
          <w:rFonts w:ascii="Times New Roman" w:hAnsi="Times New Roman"/>
          <w:sz w:val="24"/>
          <w:szCs w:val="24"/>
        </w:rPr>
        <w:t xml:space="preserve"> за ученици в първи гимназиален етап</w:t>
      </w:r>
      <w:r w:rsidR="00D80843">
        <w:rPr>
          <w:rFonts w:ascii="Times New Roman" w:hAnsi="Times New Roman"/>
          <w:sz w:val="24"/>
          <w:szCs w:val="24"/>
        </w:rPr>
        <w:t xml:space="preserve">, допълнителни занимания по професионална подготовка </w:t>
      </w:r>
      <w:r w:rsidR="005D5A23">
        <w:rPr>
          <w:rFonts w:ascii="Times New Roman" w:hAnsi="Times New Roman"/>
          <w:sz w:val="24"/>
          <w:szCs w:val="24"/>
        </w:rPr>
        <w:t xml:space="preserve">и/или </w:t>
      </w:r>
      <w:r w:rsidR="00D80843">
        <w:rPr>
          <w:rFonts w:ascii="Times New Roman" w:hAnsi="Times New Roman"/>
          <w:sz w:val="24"/>
          <w:szCs w:val="24"/>
        </w:rPr>
        <w:t>чужд език</w:t>
      </w:r>
      <w:r w:rsidR="005D5A23">
        <w:rPr>
          <w:rFonts w:ascii="Times New Roman" w:hAnsi="Times New Roman"/>
          <w:sz w:val="24"/>
          <w:szCs w:val="24"/>
        </w:rPr>
        <w:t xml:space="preserve"> за ученици в първи гимназиален етап в </w:t>
      </w:r>
      <w:proofErr w:type="spellStart"/>
      <w:r w:rsidR="005D5A23">
        <w:rPr>
          <w:rFonts w:ascii="Times New Roman" w:hAnsi="Times New Roman"/>
          <w:sz w:val="24"/>
          <w:szCs w:val="24"/>
        </w:rPr>
        <w:t>дуална</w:t>
      </w:r>
      <w:proofErr w:type="spellEnd"/>
      <w:r w:rsidR="005D5A23">
        <w:rPr>
          <w:rFonts w:ascii="Times New Roman" w:hAnsi="Times New Roman"/>
          <w:sz w:val="24"/>
          <w:szCs w:val="24"/>
        </w:rPr>
        <w:t xml:space="preserve"> форма на обучение</w:t>
      </w:r>
      <w:r w:rsidR="00D80843">
        <w:rPr>
          <w:rFonts w:ascii="Times New Roman" w:hAnsi="Times New Roman"/>
          <w:sz w:val="24"/>
          <w:szCs w:val="24"/>
        </w:rPr>
        <w:t>,</w:t>
      </w:r>
      <w:r w:rsidR="005D5A23">
        <w:rPr>
          <w:rFonts w:ascii="Times New Roman" w:hAnsi="Times New Roman"/>
          <w:sz w:val="24"/>
          <w:szCs w:val="24"/>
        </w:rPr>
        <w:t xml:space="preserve"> осигуряване на наставници за</w:t>
      </w:r>
      <w:r w:rsidR="00D80843">
        <w:rPr>
          <w:rFonts w:ascii="Times New Roman" w:hAnsi="Times New Roman"/>
          <w:sz w:val="24"/>
          <w:szCs w:val="24"/>
        </w:rPr>
        <w:t xml:space="preserve"> практическо обучение в реална работна среда</w:t>
      </w:r>
      <w:r w:rsidR="00F20D5D" w:rsidRPr="001E1AB7">
        <w:rPr>
          <w:rFonts w:ascii="Times New Roman" w:hAnsi="Times New Roman"/>
          <w:sz w:val="24"/>
          <w:szCs w:val="24"/>
        </w:rPr>
        <w:t xml:space="preserve"> </w:t>
      </w:r>
      <w:r w:rsidR="00136507" w:rsidRPr="001E1AB7">
        <w:rPr>
          <w:rFonts w:ascii="Times New Roman" w:hAnsi="Times New Roman"/>
          <w:sz w:val="24"/>
          <w:szCs w:val="24"/>
        </w:rPr>
        <w:t>п</w:t>
      </w:r>
      <w:r w:rsidR="001E1AB7" w:rsidRPr="001E1AB7">
        <w:rPr>
          <w:rFonts w:ascii="Times New Roman" w:hAnsi="Times New Roman"/>
          <w:sz w:val="24"/>
          <w:szCs w:val="24"/>
        </w:rPr>
        <w:t>ри изпълнението</w:t>
      </w:r>
      <w:r w:rsidR="00136507" w:rsidRPr="001E1AB7">
        <w:rPr>
          <w:rFonts w:ascii="Times New Roman" w:hAnsi="Times New Roman"/>
          <w:sz w:val="24"/>
          <w:szCs w:val="24"/>
        </w:rPr>
        <w:t xml:space="preserve"> </w:t>
      </w:r>
      <w:r w:rsidR="001E1AB7" w:rsidRPr="001E1AB7">
        <w:rPr>
          <w:rFonts w:ascii="Times New Roman" w:hAnsi="Times New Roman"/>
          <w:sz w:val="24"/>
          <w:szCs w:val="24"/>
        </w:rPr>
        <w:t xml:space="preserve">на </w:t>
      </w:r>
      <w:r w:rsidR="00136507" w:rsidRPr="001E1AB7">
        <w:rPr>
          <w:rFonts w:ascii="Times New Roman" w:hAnsi="Times New Roman"/>
          <w:sz w:val="24"/>
          <w:szCs w:val="24"/>
        </w:rPr>
        <w:t>Дейност 1</w:t>
      </w:r>
      <w:r w:rsidR="00237F61">
        <w:rPr>
          <w:rFonts w:ascii="Times New Roman" w:hAnsi="Times New Roman"/>
          <w:sz w:val="24"/>
          <w:szCs w:val="24"/>
        </w:rPr>
        <w:t>;</w:t>
      </w:r>
    </w:p>
    <w:p w14:paraId="0200C653" w14:textId="0C471528" w:rsidR="00F23712" w:rsidRDefault="00635D0F" w:rsidP="00C80126">
      <w:pPr>
        <w:pStyle w:val="ListParagraph"/>
        <w:numPr>
          <w:ilvl w:val="0"/>
          <w:numId w:val="2"/>
        </w:numPr>
        <w:spacing w:after="0" w:line="360" w:lineRule="auto"/>
        <w:jc w:val="both"/>
        <w:rPr>
          <w:rFonts w:ascii="Times New Roman" w:hAnsi="Times New Roman"/>
          <w:sz w:val="24"/>
          <w:szCs w:val="24"/>
        </w:rPr>
      </w:pPr>
      <w:r>
        <w:rPr>
          <w:rFonts w:ascii="Times New Roman" w:hAnsi="Times New Roman"/>
          <w:sz w:val="24"/>
          <w:szCs w:val="24"/>
        </w:rPr>
        <w:lastRenderedPageBreak/>
        <w:t>о</w:t>
      </w:r>
      <w:r w:rsidR="008F4DC0" w:rsidRPr="001E1AB7">
        <w:rPr>
          <w:rFonts w:ascii="Times New Roman" w:hAnsi="Times New Roman"/>
          <w:sz w:val="24"/>
          <w:szCs w:val="24"/>
        </w:rPr>
        <w:t>бучения</w:t>
      </w:r>
      <w:r w:rsidR="00270069">
        <w:rPr>
          <w:rFonts w:ascii="Times New Roman" w:hAnsi="Times New Roman"/>
          <w:sz w:val="24"/>
          <w:szCs w:val="24"/>
        </w:rPr>
        <w:t>/супервизия</w:t>
      </w:r>
      <w:r w:rsidR="008F4DC0" w:rsidRPr="001E1AB7">
        <w:rPr>
          <w:rFonts w:ascii="Times New Roman" w:hAnsi="Times New Roman"/>
          <w:sz w:val="24"/>
          <w:szCs w:val="24"/>
        </w:rPr>
        <w:t xml:space="preserve"> на педагогически специалисти </w:t>
      </w:r>
      <w:r w:rsidR="00D80843">
        <w:rPr>
          <w:rFonts w:ascii="Times New Roman" w:hAnsi="Times New Roman"/>
          <w:sz w:val="24"/>
          <w:szCs w:val="24"/>
        </w:rPr>
        <w:t xml:space="preserve">и наставници </w:t>
      </w:r>
      <w:r w:rsidR="00237F61">
        <w:rPr>
          <w:rFonts w:ascii="Times New Roman" w:hAnsi="Times New Roman"/>
          <w:sz w:val="24"/>
          <w:szCs w:val="24"/>
        </w:rPr>
        <w:t xml:space="preserve">за разширяване на обхвата и повишаване качеството на </w:t>
      </w:r>
      <w:proofErr w:type="spellStart"/>
      <w:r w:rsidR="00237F61">
        <w:rPr>
          <w:rFonts w:ascii="Times New Roman" w:hAnsi="Times New Roman"/>
          <w:sz w:val="24"/>
          <w:szCs w:val="24"/>
        </w:rPr>
        <w:t>дуалната</w:t>
      </w:r>
      <w:proofErr w:type="spellEnd"/>
      <w:r w:rsidR="00237F61">
        <w:rPr>
          <w:rFonts w:ascii="Times New Roman" w:hAnsi="Times New Roman"/>
          <w:sz w:val="24"/>
          <w:szCs w:val="24"/>
        </w:rPr>
        <w:t xml:space="preserve"> система на обучение</w:t>
      </w:r>
      <w:r w:rsidR="002A5B37">
        <w:rPr>
          <w:rFonts w:ascii="Times New Roman" w:hAnsi="Times New Roman"/>
          <w:sz w:val="24"/>
          <w:szCs w:val="24"/>
        </w:rPr>
        <w:t xml:space="preserve"> </w:t>
      </w:r>
      <w:r w:rsidR="00277B03">
        <w:rPr>
          <w:rFonts w:ascii="Times New Roman" w:hAnsi="Times New Roman"/>
          <w:sz w:val="24"/>
          <w:szCs w:val="24"/>
        </w:rPr>
        <w:t>–</w:t>
      </w:r>
      <w:r w:rsidR="002A5B37">
        <w:rPr>
          <w:rFonts w:ascii="Times New Roman" w:hAnsi="Times New Roman"/>
          <w:sz w:val="24"/>
          <w:szCs w:val="24"/>
        </w:rPr>
        <w:t xml:space="preserve"> </w:t>
      </w:r>
      <w:r w:rsidR="0091298B">
        <w:rPr>
          <w:rFonts w:ascii="Times New Roman" w:hAnsi="Times New Roman"/>
          <w:sz w:val="24"/>
          <w:szCs w:val="24"/>
        </w:rPr>
        <w:t xml:space="preserve">обучения </w:t>
      </w:r>
      <w:r w:rsidR="00D80843">
        <w:rPr>
          <w:rFonts w:ascii="Times New Roman" w:hAnsi="Times New Roman"/>
          <w:sz w:val="24"/>
          <w:szCs w:val="24"/>
        </w:rPr>
        <w:t xml:space="preserve"> на учители</w:t>
      </w:r>
      <w:r w:rsidR="005D5A23">
        <w:rPr>
          <w:rFonts w:ascii="Times New Roman" w:hAnsi="Times New Roman"/>
          <w:sz w:val="24"/>
          <w:szCs w:val="24"/>
        </w:rPr>
        <w:t xml:space="preserve"> и наставници без квалификационни кредити и обучения на учители</w:t>
      </w:r>
      <w:r w:rsidR="00D80843">
        <w:rPr>
          <w:rFonts w:ascii="Times New Roman" w:hAnsi="Times New Roman"/>
          <w:sz w:val="24"/>
          <w:szCs w:val="24"/>
        </w:rPr>
        <w:t xml:space="preserve"> </w:t>
      </w:r>
      <w:r w:rsidR="003F6501" w:rsidRPr="00D80843">
        <w:rPr>
          <w:rFonts w:ascii="Times New Roman" w:hAnsi="Times New Roman"/>
          <w:sz w:val="24"/>
          <w:szCs w:val="24"/>
        </w:rPr>
        <w:t xml:space="preserve">с </w:t>
      </w:r>
      <w:r w:rsidR="003F6501">
        <w:rPr>
          <w:rFonts w:ascii="Times New Roman" w:hAnsi="Times New Roman"/>
          <w:sz w:val="24"/>
          <w:szCs w:val="24"/>
        </w:rPr>
        <w:t>присъждане на 1 квалификационен кредит</w:t>
      </w:r>
      <w:r w:rsidR="005B1905">
        <w:rPr>
          <w:rFonts w:ascii="Times New Roman" w:hAnsi="Times New Roman"/>
          <w:sz w:val="24"/>
          <w:szCs w:val="24"/>
        </w:rPr>
        <w:t xml:space="preserve">, </w:t>
      </w:r>
      <w:r w:rsidR="00A8379B">
        <w:rPr>
          <w:rFonts w:ascii="Times New Roman" w:hAnsi="Times New Roman"/>
          <w:sz w:val="24"/>
          <w:szCs w:val="24"/>
        </w:rPr>
        <w:t>смесени обучения на учители и наставници, супервизия</w:t>
      </w:r>
      <w:r w:rsidR="005B1905">
        <w:rPr>
          <w:rFonts w:ascii="Times New Roman" w:hAnsi="Times New Roman"/>
          <w:sz w:val="24"/>
          <w:szCs w:val="24"/>
        </w:rPr>
        <w:t xml:space="preserve"> при изпълнението на Дейност 2;</w:t>
      </w:r>
    </w:p>
    <w:p w14:paraId="006D0A36" w14:textId="672C972E" w:rsidR="00E16523" w:rsidRDefault="0051591B" w:rsidP="00C80126">
      <w:pPr>
        <w:pStyle w:val="ListParagraph"/>
        <w:numPr>
          <w:ilvl w:val="0"/>
          <w:numId w:val="2"/>
        </w:numPr>
        <w:spacing w:after="0" w:line="360" w:lineRule="auto"/>
        <w:jc w:val="both"/>
        <w:rPr>
          <w:rFonts w:ascii="Times New Roman" w:hAnsi="Times New Roman"/>
          <w:sz w:val="24"/>
          <w:szCs w:val="24"/>
        </w:rPr>
      </w:pPr>
      <w:r w:rsidRPr="0051591B">
        <w:rPr>
          <w:rFonts w:ascii="Times New Roman" w:hAnsi="Times New Roman"/>
          <w:sz w:val="24"/>
          <w:szCs w:val="24"/>
        </w:rPr>
        <w:t>информационн</w:t>
      </w:r>
      <w:r w:rsidR="00A01ECB">
        <w:rPr>
          <w:rFonts w:ascii="Times New Roman" w:hAnsi="Times New Roman"/>
          <w:sz w:val="24"/>
          <w:szCs w:val="24"/>
        </w:rPr>
        <w:t>и</w:t>
      </w:r>
      <w:r w:rsidRPr="0051591B">
        <w:rPr>
          <w:rFonts w:ascii="Times New Roman" w:hAnsi="Times New Roman"/>
          <w:sz w:val="24"/>
          <w:szCs w:val="24"/>
        </w:rPr>
        <w:t xml:space="preserve"> кампани</w:t>
      </w:r>
      <w:r w:rsidR="009D498D">
        <w:rPr>
          <w:rFonts w:ascii="Times New Roman" w:hAnsi="Times New Roman"/>
          <w:sz w:val="24"/>
          <w:szCs w:val="24"/>
        </w:rPr>
        <w:t xml:space="preserve">и </w:t>
      </w:r>
      <w:r w:rsidR="00237F61">
        <w:rPr>
          <w:rFonts w:ascii="Times New Roman" w:hAnsi="Times New Roman"/>
          <w:sz w:val="24"/>
          <w:szCs w:val="24"/>
        </w:rPr>
        <w:t xml:space="preserve">сред работодатели, родители, ученици и широката общественост, </w:t>
      </w:r>
      <w:r w:rsidR="009D498D">
        <w:rPr>
          <w:rFonts w:ascii="Times New Roman" w:hAnsi="Times New Roman"/>
          <w:sz w:val="24"/>
          <w:szCs w:val="24"/>
        </w:rPr>
        <w:t xml:space="preserve">и кариерно ориентиране </w:t>
      </w:r>
      <w:r w:rsidR="001F1600">
        <w:rPr>
          <w:rFonts w:ascii="Times New Roman" w:hAnsi="Times New Roman"/>
          <w:sz w:val="24"/>
          <w:szCs w:val="24"/>
        </w:rPr>
        <w:t xml:space="preserve">на ученици </w:t>
      </w:r>
      <w:r w:rsidRPr="001E1AB7">
        <w:rPr>
          <w:rFonts w:ascii="Times New Roman" w:hAnsi="Times New Roman"/>
          <w:sz w:val="24"/>
          <w:szCs w:val="24"/>
        </w:rPr>
        <w:t xml:space="preserve">при изпълнението на Дейност </w:t>
      </w:r>
      <w:r>
        <w:rPr>
          <w:rFonts w:ascii="Times New Roman" w:hAnsi="Times New Roman"/>
          <w:sz w:val="24"/>
          <w:szCs w:val="24"/>
        </w:rPr>
        <w:t>4</w:t>
      </w:r>
      <w:r w:rsidR="009D498D">
        <w:rPr>
          <w:rFonts w:ascii="Times New Roman" w:hAnsi="Times New Roman"/>
          <w:sz w:val="24"/>
          <w:szCs w:val="24"/>
        </w:rPr>
        <w:t>.</w:t>
      </w:r>
    </w:p>
    <w:p w14:paraId="6F0C06AF" w14:textId="77777777" w:rsidR="00E16523" w:rsidRDefault="000040D3" w:rsidP="00E16523">
      <w:pPr>
        <w:spacing w:after="0" w:line="360" w:lineRule="auto"/>
        <w:ind w:firstLine="708"/>
        <w:jc w:val="both"/>
        <w:rPr>
          <w:rFonts w:ascii="Times New Roman" w:hAnsi="Times New Roman"/>
          <w:sz w:val="24"/>
          <w:szCs w:val="24"/>
        </w:rPr>
      </w:pPr>
      <w:r w:rsidRPr="00E16523">
        <w:rPr>
          <w:rFonts w:ascii="Times New Roman" w:hAnsi="Times New Roman"/>
          <w:sz w:val="24"/>
          <w:szCs w:val="24"/>
        </w:rPr>
        <w:t xml:space="preserve">Основният разход при </w:t>
      </w:r>
      <w:r w:rsidR="00167F6C" w:rsidRPr="00E16523">
        <w:rPr>
          <w:rFonts w:ascii="Times New Roman" w:hAnsi="Times New Roman"/>
          <w:sz w:val="24"/>
          <w:szCs w:val="24"/>
        </w:rPr>
        <w:t xml:space="preserve">провеждането </w:t>
      </w:r>
      <w:r w:rsidR="00B37BA8" w:rsidRPr="00E16523">
        <w:rPr>
          <w:rFonts w:ascii="Times New Roman" w:hAnsi="Times New Roman"/>
          <w:sz w:val="24"/>
          <w:szCs w:val="24"/>
        </w:rPr>
        <w:t xml:space="preserve">на </w:t>
      </w:r>
      <w:r w:rsidR="00EC4BDD" w:rsidRPr="00E16523">
        <w:rPr>
          <w:rFonts w:ascii="Times New Roman" w:hAnsi="Times New Roman"/>
          <w:sz w:val="24"/>
          <w:szCs w:val="24"/>
        </w:rPr>
        <w:t>горепосочените</w:t>
      </w:r>
      <w:r w:rsidR="00E26CA8" w:rsidRPr="00E16523">
        <w:rPr>
          <w:rFonts w:ascii="Times New Roman" w:hAnsi="Times New Roman"/>
          <w:sz w:val="24"/>
          <w:szCs w:val="24"/>
        </w:rPr>
        <w:t xml:space="preserve"> </w:t>
      </w:r>
      <w:r w:rsidR="00AA618B" w:rsidRPr="00E16523">
        <w:rPr>
          <w:rFonts w:ascii="Times New Roman" w:hAnsi="Times New Roman"/>
          <w:sz w:val="24"/>
          <w:szCs w:val="24"/>
        </w:rPr>
        <w:t xml:space="preserve">допълнителния </w:t>
      </w:r>
      <w:r w:rsidR="003F6501" w:rsidRPr="00E16523">
        <w:rPr>
          <w:rFonts w:ascii="Times New Roman" w:hAnsi="Times New Roman"/>
          <w:sz w:val="24"/>
          <w:szCs w:val="24"/>
        </w:rPr>
        <w:t xml:space="preserve">занимания, </w:t>
      </w:r>
      <w:r w:rsidR="000078CD" w:rsidRPr="00E16523">
        <w:rPr>
          <w:rFonts w:ascii="Times New Roman" w:hAnsi="Times New Roman"/>
          <w:sz w:val="24"/>
          <w:szCs w:val="24"/>
        </w:rPr>
        <w:t>обучения</w:t>
      </w:r>
      <w:r w:rsidR="003F6501" w:rsidRPr="00E16523">
        <w:rPr>
          <w:rFonts w:ascii="Times New Roman" w:hAnsi="Times New Roman"/>
          <w:sz w:val="24"/>
          <w:szCs w:val="24"/>
        </w:rPr>
        <w:t xml:space="preserve"> </w:t>
      </w:r>
      <w:r w:rsidR="00EC4BDD" w:rsidRPr="00E16523">
        <w:rPr>
          <w:rFonts w:ascii="Times New Roman" w:hAnsi="Times New Roman"/>
          <w:sz w:val="24"/>
          <w:szCs w:val="24"/>
        </w:rPr>
        <w:t>и събития</w:t>
      </w:r>
      <w:r w:rsidR="00F57B63" w:rsidRPr="00E16523">
        <w:rPr>
          <w:rFonts w:ascii="Times New Roman" w:hAnsi="Times New Roman"/>
          <w:sz w:val="24"/>
          <w:szCs w:val="24"/>
        </w:rPr>
        <w:t>,</w:t>
      </w:r>
      <w:r w:rsidRPr="00E16523">
        <w:rPr>
          <w:rFonts w:ascii="Times New Roman" w:hAnsi="Times New Roman"/>
          <w:sz w:val="24"/>
          <w:szCs w:val="24"/>
        </w:rPr>
        <w:t xml:space="preserve"> е свързан със </w:t>
      </w:r>
      <w:r w:rsidRPr="00E16523">
        <w:rPr>
          <w:rFonts w:ascii="Times New Roman" w:hAnsi="Times New Roman"/>
          <w:b/>
          <w:bCs/>
          <w:sz w:val="24"/>
          <w:szCs w:val="24"/>
        </w:rPr>
        <w:t xml:space="preserve">заплащането на възнаграждения </w:t>
      </w:r>
      <w:r w:rsidRPr="00E16523">
        <w:rPr>
          <w:rFonts w:ascii="Times New Roman" w:hAnsi="Times New Roman"/>
          <w:sz w:val="24"/>
          <w:szCs w:val="24"/>
        </w:rPr>
        <w:t xml:space="preserve">на </w:t>
      </w:r>
      <w:r w:rsidR="00635D0F" w:rsidRPr="00E16523">
        <w:rPr>
          <w:rFonts w:ascii="Times New Roman" w:hAnsi="Times New Roman"/>
          <w:sz w:val="24"/>
          <w:szCs w:val="24"/>
        </w:rPr>
        <w:t xml:space="preserve">наставници, </w:t>
      </w:r>
      <w:r w:rsidRPr="00E16523">
        <w:rPr>
          <w:rFonts w:ascii="Times New Roman" w:hAnsi="Times New Roman"/>
          <w:sz w:val="24"/>
          <w:szCs w:val="24"/>
        </w:rPr>
        <w:t>педагогическите специалисти</w:t>
      </w:r>
      <w:r w:rsidR="00635D0F" w:rsidRPr="00E16523">
        <w:rPr>
          <w:rFonts w:ascii="Times New Roman" w:hAnsi="Times New Roman"/>
          <w:sz w:val="24"/>
          <w:szCs w:val="24"/>
        </w:rPr>
        <w:t>,</w:t>
      </w:r>
      <w:r w:rsidR="00607E8B" w:rsidRPr="00E16523">
        <w:rPr>
          <w:rFonts w:ascii="Times New Roman" w:hAnsi="Times New Roman"/>
          <w:sz w:val="24"/>
          <w:szCs w:val="24"/>
        </w:rPr>
        <w:t xml:space="preserve"> кариерни консултанти</w:t>
      </w:r>
      <w:r w:rsidR="00A8379B" w:rsidRPr="00E16523">
        <w:rPr>
          <w:rFonts w:ascii="Times New Roman" w:hAnsi="Times New Roman"/>
          <w:sz w:val="24"/>
          <w:szCs w:val="24"/>
        </w:rPr>
        <w:t xml:space="preserve">, </w:t>
      </w:r>
      <w:r w:rsidR="001F3178" w:rsidRPr="00E16523">
        <w:rPr>
          <w:rFonts w:ascii="Times New Roman" w:hAnsi="Times New Roman"/>
          <w:sz w:val="24"/>
          <w:szCs w:val="24"/>
        </w:rPr>
        <w:t>лектори</w:t>
      </w:r>
      <w:r w:rsidR="00EC4BDD" w:rsidRPr="00E16523">
        <w:rPr>
          <w:rFonts w:ascii="Times New Roman" w:hAnsi="Times New Roman"/>
          <w:sz w:val="24"/>
          <w:szCs w:val="24"/>
        </w:rPr>
        <w:t>/експерти</w:t>
      </w:r>
      <w:r w:rsidR="00635D0F" w:rsidRPr="00E16523">
        <w:rPr>
          <w:rFonts w:ascii="Times New Roman" w:hAnsi="Times New Roman"/>
          <w:sz w:val="24"/>
          <w:szCs w:val="24"/>
        </w:rPr>
        <w:t xml:space="preserve">, вкл. </w:t>
      </w:r>
      <w:r w:rsidR="00635D0F" w:rsidRPr="00EA20AF">
        <w:rPr>
          <w:rFonts w:ascii="Times New Roman" w:hAnsi="Times New Roman"/>
          <w:sz w:val="24"/>
          <w:szCs w:val="24"/>
        </w:rPr>
        <w:t>външни</w:t>
      </w:r>
      <w:r w:rsidR="00635D0F" w:rsidRPr="00E16523">
        <w:rPr>
          <w:rFonts w:ascii="Times New Roman" w:hAnsi="Times New Roman"/>
          <w:sz w:val="24"/>
          <w:szCs w:val="24"/>
        </w:rPr>
        <w:t xml:space="preserve"> експерти </w:t>
      </w:r>
      <w:r w:rsidR="00607E8B" w:rsidRPr="00E16523">
        <w:rPr>
          <w:rFonts w:ascii="Times New Roman" w:hAnsi="Times New Roman"/>
          <w:sz w:val="24"/>
          <w:szCs w:val="24"/>
        </w:rPr>
        <w:t xml:space="preserve">с </w:t>
      </w:r>
      <w:r w:rsidR="00635D0F" w:rsidRPr="00E16523">
        <w:rPr>
          <w:rFonts w:ascii="Times New Roman" w:hAnsi="Times New Roman"/>
          <w:sz w:val="24"/>
          <w:szCs w:val="24"/>
        </w:rPr>
        <w:t>доказан професионален опит</w:t>
      </w:r>
      <w:r w:rsidR="00607E8B" w:rsidRPr="00E16523">
        <w:rPr>
          <w:rFonts w:ascii="Times New Roman" w:hAnsi="Times New Roman"/>
          <w:sz w:val="24"/>
          <w:szCs w:val="24"/>
        </w:rPr>
        <w:t xml:space="preserve"> </w:t>
      </w:r>
      <w:r w:rsidR="003D7C91" w:rsidRPr="00E16523">
        <w:rPr>
          <w:rFonts w:ascii="Times New Roman" w:hAnsi="Times New Roman"/>
          <w:sz w:val="24"/>
          <w:szCs w:val="24"/>
        </w:rPr>
        <w:t>в съответното професионално направление</w:t>
      </w:r>
      <w:r w:rsidR="00607E8B" w:rsidRPr="00E16523">
        <w:rPr>
          <w:rFonts w:ascii="Times New Roman" w:hAnsi="Times New Roman"/>
          <w:sz w:val="24"/>
          <w:szCs w:val="24"/>
        </w:rPr>
        <w:t xml:space="preserve">– представители на бизнеса, </w:t>
      </w:r>
      <w:r w:rsidR="00447EFA" w:rsidRPr="00E16523">
        <w:rPr>
          <w:rFonts w:ascii="Times New Roman" w:hAnsi="Times New Roman"/>
          <w:sz w:val="24"/>
          <w:szCs w:val="24"/>
        </w:rPr>
        <w:t xml:space="preserve">които </w:t>
      </w:r>
      <w:r w:rsidR="00A8379B" w:rsidRPr="00E16523">
        <w:rPr>
          <w:rFonts w:ascii="Times New Roman" w:hAnsi="Times New Roman"/>
          <w:sz w:val="24"/>
          <w:szCs w:val="24"/>
        </w:rPr>
        <w:t>пре</w:t>
      </w:r>
      <w:r w:rsidR="00607E8B" w:rsidRPr="00E16523">
        <w:rPr>
          <w:rFonts w:ascii="Times New Roman" w:hAnsi="Times New Roman"/>
          <w:sz w:val="24"/>
          <w:szCs w:val="24"/>
        </w:rPr>
        <w:t xml:space="preserve">дставляват </w:t>
      </w:r>
      <w:r w:rsidR="00607E8B" w:rsidRPr="00E16523">
        <w:rPr>
          <w:rFonts w:ascii="Times New Roman" w:hAnsi="Times New Roman"/>
          <w:b/>
          <w:bCs/>
          <w:sz w:val="24"/>
          <w:szCs w:val="24"/>
        </w:rPr>
        <w:t>преки разходи за персонал.</w:t>
      </w:r>
    </w:p>
    <w:p w14:paraId="6E345ED1" w14:textId="03D3CA7E" w:rsidR="00B11A7A" w:rsidRDefault="00B11A7A" w:rsidP="00E16523">
      <w:pPr>
        <w:spacing w:after="0" w:line="360" w:lineRule="auto"/>
        <w:ind w:firstLine="708"/>
        <w:jc w:val="both"/>
        <w:rPr>
          <w:rFonts w:ascii="Times New Roman" w:hAnsi="Times New Roman"/>
          <w:sz w:val="24"/>
          <w:szCs w:val="24"/>
        </w:rPr>
      </w:pPr>
      <w:r>
        <w:rPr>
          <w:rFonts w:ascii="Times New Roman" w:hAnsi="Times New Roman"/>
          <w:sz w:val="24"/>
          <w:szCs w:val="24"/>
        </w:rPr>
        <w:t xml:space="preserve">Друг разход, свързан с провеждането на „пробно стажуване“ в рамките на Дейност 1, са </w:t>
      </w:r>
      <w:r w:rsidRPr="00A8379B">
        <w:rPr>
          <w:rFonts w:ascii="Times New Roman" w:hAnsi="Times New Roman"/>
          <w:b/>
          <w:bCs/>
          <w:sz w:val="24"/>
          <w:szCs w:val="24"/>
        </w:rPr>
        <w:t xml:space="preserve">надбавките за стипендии </w:t>
      </w:r>
      <w:r w:rsidRPr="00A8379B">
        <w:rPr>
          <w:rFonts w:ascii="Times New Roman" w:hAnsi="Times New Roman"/>
          <w:sz w:val="24"/>
          <w:szCs w:val="24"/>
        </w:rPr>
        <w:t>на учениците в първи гимназиален етап, които са преминали успешно участието си в пробно стажуване.</w:t>
      </w:r>
      <w:r>
        <w:rPr>
          <w:rFonts w:ascii="Times New Roman" w:hAnsi="Times New Roman"/>
          <w:sz w:val="24"/>
          <w:szCs w:val="24"/>
        </w:rPr>
        <w:t xml:space="preserve"> </w:t>
      </w:r>
    </w:p>
    <w:p w14:paraId="2C6298F0" w14:textId="29E476EC" w:rsidR="00E16523" w:rsidRDefault="00B11A7A" w:rsidP="00E16523">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t xml:space="preserve">За определяне на допустимите преки разходи за персонал и надбавките за стипендии ще се прилага </w:t>
      </w:r>
      <w:r w:rsidRPr="005F778A">
        <w:rPr>
          <w:rFonts w:ascii="Times New Roman" w:hAnsi="Times New Roman"/>
          <w:sz w:val="24"/>
          <w:szCs w:val="24"/>
        </w:rPr>
        <w:t xml:space="preserve">таблица на единичните разходи в съответствие с член 53, параграф 1, буква </w:t>
      </w:r>
      <w:r w:rsidRPr="00A8379B">
        <w:rPr>
          <w:rFonts w:ascii="Times New Roman" w:hAnsi="Times New Roman"/>
          <w:sz w:val="24"/>
          <w:szCs w:val="24"/>
        </w:rPr>
        <w:t xml:space="preserve">б) </w:t>
      </w:r>
      <w:r w:rsidR="00A8379B">
        <w:rPr>
          <w:rFonts w:ascii="Times New Roman" w:hAnsi="Times New Roman"/>
          <w:sz w:val="24"/>
          <w:szCs w:val="24"/>
        </w:rPr>
        <w:t xml:space="preserve">от </w:t>
      </w:r>
      <w:r w:rsidRPr="005F778A">
        <w:rPr>
          <w:rFonts w:ascii="Times New Roman" w:hAnsi="Times New Roman"/>
          <w:sz w:val="24"/>
          <w:szCs w:val="24"/>
        </w:rPr>
        <w:t xml:space="preserve">Регламент (ЕС) </w:t>
      </w:r>
      <w:r w:rsidR="00E16523">
        <w:rPr>
          <w:rFonts w:ascii="Times New Roman" w:hAnsi="Times New Roman"/>
          <w:sz w:val="24"/>
          <w:szCs w:val="24"/>
        </w:rPr>
        <w:t>2021/1060.</w:t>
      </w:r>
    </w:p>
    <w:p w14:paraId="7A33DB1F" w14:textId="4AC9F0A9" w:rsidR="00E16523" w:rsidRDefault="000040D3" w:rsidP="00E16523">
      <w:pPr>
        <w:spacing w:after="0" w:line="360" w:lineRule="auto"/>
        <w:ind w:firstLine="708"/>
        <w:jc w:val="both"/>
        <w:rPr>
          <w:rFonts w:ascii="Times New Roman" w:eastAsia="Times New Roman" w:hAnsi="Times New Roman"/>
          <w:sz w:val="24"/>
          <w:szCs w:val="24"/>
        </w:rPr>
      </w:pPr>
      <w:r w:rsidRPr="000040D3">
        <w:rPr>
          <w:rFonts w:ascii="Times New Roman" w:hAnsi="Times New Roman"/>
          <w:sz w:val="24"/>
          <w:szCs w:val="24"/>
        </w:rPr>
        <w:t xml:space="preserve">Освен това е необходимо да се предвидят </w:t>
      </w:r>
      <w:r w:rsidR="00F13E04">
        <w:rPr>
          <w:rFonts w:ascii="Times New Roman" w:hAnsi="Times New Roman"/>
          <w:sz w:val="24"/>
          <w:szCs w:val="24"/>
        </w:rPr>
        <w:t>и други</w:t>
      </w:r>
      <w:r w:rsidR="00B21608">
        <w:rPr>
          <w:rFonts w:ascii="Times New Roman" w:hAnsi="Times New Roman"/>
          <w:sz w:val="24"/>
          <w:szCs w:val="24"/>
          <w:lang w:val="en-US"/>
        </w:rPr>
        <w:t xml:space="preserve"> </w:t>
      </w:r>
      <w:r w:rsidR="005D13F1">
        <w:rPr>
          <w:rFonts w:ascii="Times New Roman" w:hAnsi="Times New Roman"/>
          <w:sz w:val="24"/>
          <w:szCs w:val="24"/>
        </w:rPr>
        <w:t xml:space="preserve">преки и непреки </w:t>
      </w:r>
      <w:r w:rsidRPr="000040D3">
        <w:rPr>
          <w:rFonts w:ascii="Times New Roman" w:hAnsi="Times New Roman"/>
          <w:sz w:val="24"/>
          <w:szCs w:val="24"/>
        </w:rPr>
        <w:t>разходи</w:t>
      </w:r>
      <w:r w:rsidR="00607E8B">
        <w:rPr>
          <w:rFonts w:ascii="Times New Roman" w:hAnsi="Times New Roman"/>
          <w:sz w:val="24"/>
          <w:szCs w:val="24"/>
        </w:rPr>
        <w:t xml:space="preserve">, </w:t>
      </w:r>
      <w:r w:rsidR="006D4B73">
        <w:rPr>
          <w:rFonts w:ascii="Times New Roman" w:hAnsi="Times New Roman"/>
          <w:sz w:val="24"/>
          <w:szCs w:val="24"/>
        </w:rPr>
        <w:t xml:space="preserve">които са необходими за изпълнението на проекта и са </w:t>
      </w:r>
      <w:r w:rsidR="00607E8B">
        <w:rPr>
          <w:rFonts w:ascii="Times New Roman" w:hAnsi="Times New Roman"/>
          <w:sz w:val="24"/>
          <w:szCs w:val="24"/>
        </w:rPr>
        <w:t>различни от преките разходи за персонал</w:t>
      </w:r>
      <w:r w:rsidR="005D13F1">
        <w:rPr>
          <w:rFonts w:ascii="Times New Roman" w:hAnsi="Times New Roman"/>
          <w:sz w:val="24"/>
          <w:szCs w:val="24"/>
        </w:rPr>
        <w:t xml:space="preserve"> и надбавките за стипендии. Такива са </w:t>
      </w:r>
      <w:r w:rsidR="00635D0F">
        <w:rPr>
          <w:rFonts w:ascii="Times New Roman" w:hAnsi="Times New Roman"/>
          <w:sz w:val="24"/>
          <w:szCs w:val="24"/>
        </w:rPr>
        <w:t>разходи</w:t>
      </w:r>
      <w:r w:rsidR="005D13F1">
        <w:rPr>
          <w:rFonts w:ascii="Times New Roman" w:hAnsi="Times New Roman"/>
          <w:sz w:val="24"/>
          <w:szCs w:val="24"/>
        </w:rPr>
        <w:t>те</w:t>
      </w:r>
      <w:r w:rsidR="00E04929">
        <w:rPr>
          <w:rFonts w:ascii="Times New Roman" w:hAnsi="Times New Roman"/>
          <w:sz w:val="24"/>
          <w:szCs w:val="24"/>
        </w:rPr>
        <w:t xml:space="preserve"> за застраховки,</w:t>
      </w:r>
      <w:r w:rsidR="00635D0F">
        <w:rPr>
          <w:rFonts w:ascii="Times New Roman" w:hAnsi="Times New Roman"/>
          <w:sz w:val="24"/>
          <w:szCs w:val="24"/>
        </w:rPr>
        <w:t xml:space="preserve"> за закупуване на оборудване, </w:t>
      </w:r>
      <w:r w:rsidR="004A00DA" w:rsidRPr="000040D3">
        <w:rPr>
          <w:rFonts w:ascii="Times New Roman" w:hAnsi="Times New Roman"/>
          <w:sz w:val="24"/>
          <w:szCs w:val="24"/>
        </w:rPr>
        <w:t xml:space="preserve">материали и консумативи, </w:t>
      </w:r>
      <w:r w:rsidR="00635D0F">
        <w:rPr>
          <w:rFonts w:ascii="Times New Roman" w:hAnsi="Times New Roman"/>
          <w:sz w:val="24"/>
          <w:szCs w:val="24"/>
        </w:rPr>
        <w:t xml:space="preserve">необходими за изпълнението на Дейност 1, </w:t>
      </w:r>
      <w:r w:rsidR="005D13F1">
        <w:rPr>
          <w:rFonts w:ascii="Times New Roman" w:hAnsi="Times New Roman"/>
          <w:sz w:val="24"/>
          <w:szCs w:val="24"/>
        </w:rPr>
        <w:t>разходите за външни услуги за</w:t>
      </w:r>
      <w:r w:rsidR="00744E50">
        <w:rPr>
          <w:rFonts w:ascii="Times New Roman" w:hAnsi="Times New Roman"/>
          <w:sz w:val="24"/>
          <w:szCs w:val="24"/>
        </w:rPr>
        <w:t xml:space="preserve"> </w:t>
      </w:r>
      <w:r w:rsidR="00635D0F">
        <w:rPr>
          <w:rFonts w:ascii="Times New Roman" w:hAnsi="Times New Roman"/>
          <w:sz w:val="24"/>
          <w:szCs w:val="24"/>
        </w:rPr>
        <w:t>провеждане на обучения с придобиване на квалификационни кредити</w:t>
      </w:r>
      <w:r w:rsidR="00E4505C">
        <w:rPr>
          <w:rFonts w:ascii="Times New Roman" w:hAnsi="Times New Roman"/>
          <w:sz w:val="24"/>
          <w:szCs w:val="24"/>
          <w:lang w:val="en-US"/>
        </w:rPr>
        <w:t xml:space="preserve"> </w:t>
      </w:r>
      <w:r w:rsidR="00635D0F">
        <w:rPr>
          <w:rFonts w:ascii="Times New Roman" w:hAnsi="Times New Roman"/>
          <w:sz w:val="24"/>
          <w:szCs w:val="24"/>
        </w:rPr>
        <w:t>по Дейност 2, разходи</w:t>
      </w:r>
      <w:r w:rsidR="005D13F1">
        <w:rPr>
          <w:rFonts w:ascii="Times New Roman" w:hAnsi="Times New Roman"/>
          <w:sz w:val="24"/>
          <w:szCs w:val="24"/>
        </w:rPr>
        <w:t>те</w:t>
      </w:r>
      <w:r w:rsidR="00635D0F">
        <w:rPr>
          <w:rFonts w:ascii="Times New Roman" w:hAnsi="Times New Roman"/>
          <w:sz w:val="24"/>
          <w:szCs w:val="24"/>
        </w:rPr>
        <w:t xml:space="preserve"> за външни услуги за разработване на програми за провеждане на </w:t>
      </w:r>
      <w:r w:rsidR="00752969">
        <w:rPr>
          <w:rFonts w:ascii="Times New Roman" w:hAnsi="Times New Roman"/>
          <w:sz w:val="24"/>
          <w:szCs w:val="24"/>
        </w:rPr>
        <w:t xml:space="preserve">допълнителни занимания и </w:t>
      </w:r>
      <w:r w:rsidR="00635D0F">
        <w:rPr>
          <w:rFonts w:ascii="Times New Roman" w:hAnsi="Times New Roman"/>
          <w:sz w:val="24"/>
          <w:szCs w:val="24"/>
        </w:rPr>
        <w:t>обучения</w:t>
      </w:r>
      <w:r w:rsidR="00752969">
        <w:rPr>
          <w:rFonts w:ascii="Times New Roman" w:hAnsi="Times New Roman"/>
          <w:sz w:val="24"/>
          <w:szCs w:val="24"/>
        </w:rPr>
        <w:t xml:space="preserve"> по Дейност 1 и Дейност 2</w:t>
      </w:r>
      <w:r w:rsidR="00635D0F">
        <w:rPr>
          <w:rFonts w:ascii="Times New Roman" w:hAnsi="Times New Roman"/>
          <w:sz w:val="24"/>
          <w:szCs w:val="24"/>
        </w:rPr>
        <w:t>, разходи</w:t>
      </w:r>
      <w:r w:rsidR="00C60BD2">
        <w:rPr>
          <w:rFonts w:ascii="Times New Roman" w:hAnsi="Times New Roman"/>
          <w:sz w:val="24"/>
          <w:szCs w:val="24"/>
        </w:rPr>
        <w:t>те</w:t>
      </w:r>
      <w:r w:rsidR="00635D0F">
        <w:rPr>
          <w:rFonts w:ascii="Times New Roman" w:hAnsi="Times New Roman"/>
          <w:sz w:val="24"/>
          <w:szCs w:val="24"/>
        </w:rPr>
        <w:t xml:space="preserve"> за закупуване на учебни помагала и учебни материали, вкл. разходи</w:t>
      </w:r>
      <w:r w:rsidR="00E57E79">
        <w:rPr>
          <w:rFonts w:ascii="Times New Roman" w:hAnsi="Times New Roman"/>
          <w:sz w:val="24"/>
          <w:szCs w:val="24"/>
        </w:rPr>
        <w:t>те</w:t>
      </w:r>
      <w:r w:rsidR="00635D0F">
        <w:rPr>
          <w:rFonts w:ascii="Times New Roman" w:hAnsi="Times New Roman"/>
          <w:sz w:val="24"/>
          <w:szCs w:val="24"/>
        </w:rPr>
        <w:t xml:space="preserve"> за външни услуги </w:t>
      </w:r>
      <w:r w:rsidR="00E57E79">
        <w:rPr>
          <w:rFonts w:ascii="Times New Roman" w:hAnsi="Times New Roman"/>
          <w:sz w:val="24"/>
          <w:szCs w:val="24"/>
        </w:rPr>
        <w:t xml:space="preserve">по изработване по поръчка на учебно съдържание и/или осигуряването му чрез външни услуги </w:t>
      </w:r>
      <w:r w:rsidR="00635D0F">
        <w:rPr>
          <w:rFonts w:ascii="Times New Roman" w:hAnsi="Times New Roman"/>
          <w:sz w:val="24"/>
          <w:szCs w:val="24"/>
        </w:rPr>
        <w:t xml:space="preserve">за превод и/или адаптиране на съществуващи учебни ресурси и/или </w:t>
      </w:r>
      <w:r w:rsidR="00E57E79">
        <w:rPr>
          <w:rFonts w:ascii="Times New Roman" w:hAnsi="Times New Roman"/>
          <w:sz w:val="24"/>
          <w:szCs w:val="24"/>
        </w:rPr>
        <w:t xml:space="preserve">външни услуги по </w:t>
      </w:r>
      <w:r w:rsidR="00635D0F">
        <w:rPr>
          <w:rFonts w:ascii="Times New Roman" w:hAnsi="Times New Roman"/>
          <w:sz w:val="24"/>
          <w:szCs w:val="24"/>
        </w:rPr>
        <w:t>придобиване на права за превод и/или използване на учебни материали</w:t>
      </w:r>
      <w:r w:rsidR="00752969">
        <w:rPr>
          <w:rFonts w:ascii="Times New Roman" w:hAnsi="Times New Roman"/>
          <w:sz w:val="24"/>
          <w:szCs w:val="24"/>
        </w:rPr>
        <w:t xml:space="preserve"> по Дейност 3</w:t>
      </w:r>
      <w:r w:rsidR="00635D0F">
        <w:rPr>
          <w:rFonts w:ascii="Times New Roman" w:hAnsi="Times New Roman"/>
          <w:sz w:val="24"/>
          <w:szCs w:val="24"/>
        </w:rPr>
        <w:t xml:space="preserve">, </w:t>
      </w:r>
      <w:r w:rsidR="00752969">
        <w:rPr>
          <w:rFonts w:ascii="Times New Roman" w:hAnsi="Times New Roman"/>
          <w:sz w:val="24"/>
          <w:szCs w:val="24"/>
        </w:rPr>
        <w:t>разходи</w:t>
      </w:r>
      <w:r w:rsidR="00C60BD2">
        <w:rPr>
          <w:rFonts w:ascii="Times New Roman" w:hAnsi="Times New Roman"/>
          <w:sz w:val="24"/>
          <w:szCs w:val="24"/>
        </w:rPr>
        <w:t>те</w:t>
      </w:r>
      <w:r w:rsidR="00752969">
        <w:rPr>
          <w:rFonts w:ascii="Times New Roman" w:hAnsi="Times New Roman"/>
          <w:sz w:val="24"/>
          <w:szCs w:val="24"/>
        </w:rPr>
        <w:t xml:space="preserve"> за транспорт</w:t>
      </w:r>
      <w:r w:rsidR="00E57E79">
        <w:rPr>
          <w:rFonts w:ascii="Times New Roman" w:hAnsi="Times New Roman"/>
          <w:sz w:val="24"/>
          <w:szCs w:val="24"/>
        </w:rPr>
        <w:t xml:space="preserve"> (вкл. на ученици, участващи в „пробно стажуване“)</w:t>
      </w:r>
      <w:r w:rsidR="00752969">
        <w:rPr>
          <w:rFonts w:ascii="Times New Roman" w:hAnsi="Times New Roman"/>
          <w:sz w:val="24"/>
          <w:szCs w:val="24"/>
        </w:rPr>
        <w:t>,</w:t>
      </w:r>
      <w:r w:rsidR="00E57E79">
        <w:rPr>
          <w:rFonts w:ascii="Times New Roman" w:hAnsi="Times New Roman"/>
          <w:sz w:val="24"/>
          <w:szCs w:val="24"/>
        </w:rPr>
        <w:t xml:space="preserve"> разходи</w:t>
      </w:r>
      <w:r w:rsidR="00C60BD2">
        <w:rPr>
          <w:rFonts w:ascii="Times New Roman" w:hAnsi="Times New Roman"/>
          <w:sz w:val="24"/>
          <w:szCs w:val="24"/>
        </w:rPr>
        <w:t>те</w:t>
      </w:r>
      <w:r w:rsidR="00E57E79">
        <w:rPr>
          <w:rFonts w:ascii="Times New Roman" w:hAnsi="Times New Roman"/>
          <w:sz w:val="24"/>
          <w:szCs w:val="24"/>
        </w:rPr>
        <w:t xml:space="preserve"> за</w:t>
      </w:r>
      <w:r w:rsidR="00752969">
        <w:rPr>
          <w:rFonts w:ascii="Times New Roman" w:hAnsi="Times New Roman"/>
          <w:sz w:val="24"/>
          <w:szCs w:val="24"/>
        </w:rPr>
        <w:t xml:space="preserve"> настаняване, </w:t>
      </w:r>
      <w:r w:rsidR="001F44AD" w:rsidRPr="000040D3">
        <w:rPr>
          <w:rFonts w:ascii="Times New Roman" w:hAnsi="Times New Roman"/>
          <w:sz w:val="24"/>
          <w:szCs w:val="24"/>
        </w:rPr>
        <w:t xml:space="preserve">командировъчни </w:t>
      </w:r>
      <w:r w:rsidRPr="000040D3">
        <w:rPr>
          <w:rFonts w:ascii="Times New Roman" w:hAnsi="Times New Roman"/>
          <w:sz w:val="24"/>
          <w:szCs w:val="24"/>
        </w:rPr>
        <w:t>разходи</w:t>
      </w:r>
      <w:r w:rsidR="00752969">
        <w:rPr>
          <w:rFonts w:ascii="Times New Roman" w:hAnsi="Times New Roman"/>
          <w:sz w:val="24"/>
          <w:szCs w:val="24"/>
        </w:rPr>
        <w:t xml:space="preserve">, застраховки, наем </w:t>
      </w:r>
      <w:r w:rsidR="00E57E79">
        <w:rPr>
          <w:rFonts w:ascii="Times New Roman" w:hAnsi="Times New Roman"/>
          <w:sz w:val="24"/>
          <w:szCs w:val="24"/>
        </w:rPr>
        <w:t xml:space="preserve">на </w:t>
      </w:r>
      <w:r w:rsidR="00752969">
        <w:rPr>
          <w:rFonts w:ascii="Times New Roman" w:hAnsi="Times New Roman"/>
          <w:sz w:val="24"/>
          <w:szCs w:val="24"/>
        </w:rPr>
        <w:t>зали</w:t>
      </w:r>
      <w:r w:rsidR="00752969" w:rsidRPr="000040D3">
        <w:rPr>
          <w:rFonts w:ascii="Times New Roman" w:hAnsi="Times New Roman"/>
          <w:sz w:val="24"/>
          <w:szCs w:val="24"/>
        </w:rPr>
        <w:t xml:space="preserve"> </w:t>
      </w:r>
      <w:r w:rsidRPr="000040D3">
        <w:rPr>
          <w:rFonts w:ascii="Times New Roman" w:hAnsi="Times New Roman"/>
          <w:sz w:val="24"/>
          <w:szCs w:val="24"/>
        </w:rPr>
        <w:t xml:space="preserve">и </w:t>
      </w:r>
      <w:r w:rsidR="00752969">
        <w:rPr>
          <w:rFonts w:ascii="Times New Roman" w:hAnsi="Times New Roman"/>
          <w:sz w:val="24"/>
          <w:szCs w:val="24"/>
        </w:rPr>
        <w:t xml:space="preserve">осигуряване на материали, </w:t>
      </w:r>
      <w:r w:rsidR="00270069">
        <w:rPr>
          <w:rFonts w:ascii="Times New Roman" w:hAnsi="Times New Roman"/>
          <w:sz w:val="24"/>
          <w:szCs w:val="24"/>
        </w:rPr>
        <w:t xml:space="preserve">вкл. разработване и разпространение на информационни материали по Дейност 4, </w:t>
      </w:r>
      <w:bookmarkStart w:id="3" w:name="_Hlk169611797"/>
      <w:r w:rsidR="00752969">
        <w:rPr>
          <w:rFonts w:ascii="Times New Roman" w:hAnsi="Times New Roman"/>
          <w:sz w:val="24"/>
          <w:szCs w:val="24"/>
        </w:rPr>
        <w:t>разходи</w:t>
      </w:r>
      <w:r w:rsidR="0097210C">
        <w:rPr>
          <w:rFonts w:ascii="Times New Roman" w:hAnsi="Times New Roman"/>
          <w:sz w:val="24"/>
          <w:szCs w:val="24"/>
        </w:rPr>
        <w:t>те</w:t>
      </w:r>
      <w:r w:rsidR="00752969">
        <w:rPr>
          <w:rFonts w:ascii="Times New Roman" w:hAnsi="Times New Roman"/>
          <w:sz w:val="24"/>
          <w:szCs w:val="24"/>
        </w:rPr>
        <w:t xml:space="preserve"> за организация</w:t>
      </w:r>
      <w:r w:rsidR="006E5614">
        <w:rPr>
          <w:rFonts w:ascii="Times New Roman" w:hAnsi="Times New Roman"/>
          <w:sz w:val="24"/>
          <w:szCs w:val="24"/>
        </w:rPr>
        <w:t xml:space="preserve"> и</w:t>
      </w:r>
      <w:r w:rsidR="00A8379B">
        <w:rPr>
          <w:rFonts w:ascii="Times New Roman" w:hAnsi="Times New Roman"/>
          <w:sz w:val="24"/>
          <w:szCs w:val="24"/>
        </w:rPr>
        <w:t xml:space="preserve"> управление на проекта</w:t>
      </w:r>
      <w:r w:rsidR="00752969">
        <w:rPr>
          <w:rFonts w:ascii="Times New Roman" w:hAnsi="Times New Roman"/>
          <w:sz w:val="24"/>
          <w:szCs w:val="24"/>
        </w:rPr>
        <w:t>,</w:t>
      </w:r>
      <w:r w:rsidR="00A8379B">
        <w:rPr>
          <w:rFonts w:ascii="Times New Roman" w:hAnsi="Times New Roman"/>
          <w:sz w:val="24"/>
          <w:szCs w:val="24"/>
        </w:rPr>
        <w:t xml:space="preserve"> </w:t>
      </w:r>
      <w:r w:rsidR="00A8379B" w:rsidRPr="003E0B85">
        <w:rPr>
          <w:rFonts w:ascii="Times New Roman" w:hAnsi="Times New Roman"/>
          <w:sz w:val="24"/>
          <w:szCs w:val="24"/>
        </w:rPr>
        <w:t xml:space="preserve">за мониторинг и установяване удовлетвореността на целевите групи </w:t>
      </w:r>
      <w:r w:rsidR="00A8379B" w:rsidRPr="003E0B85">
        <w:rPr>
          <w:rFonts w:ascii="Times New Roman" w:hAnsi="Times New Roman"/>
          <w:sz w:val="24"/>
          <w:szCs w:val="24"/>
        </w:rPr>
        <w:lastRenderedPageBreak/>
        <w:t>от участието им в дейности по проекта,</w:t>
      </w:r>
      <w:r w:rsidR="00A8379B">
        <w:rPr>
          <w:rFonts w:ascii="Times New Roman" w:hAnsi="Times New Roman"/>
          <w:sz w:val="24"/>
          <w:szCs w:val="24"/>
        </w:rPr>
        <w:t xml:space="preserve"> и за</w:t>
      </w:r>
      <w:r w:rsidR="00607E8B" w:rsidRPr="00954425">
        <w:rPr>
          <w:rFonts w:ascii="Times New Roman" w:hAnsi="Times New Roman"/>
          <w:sz w:val="24"/>
          <w:szCs w:val="24"/>
        </w:rPr>
        <w:t xml:space="preserve"> </w:t>
      </w:r>
      <w:bookmarkStart w:id="4" w:name="_Hlk114819457"/>
      <w:r w:rsidR="00607E8B" w:rsidRPr="00954425">
        <w:rPr>
          <w:rFonts w:ascii="Times New Roman" w:hAnsi="Times New Roman"/>
          <w:sz w:val="24"/>
          <w:szCs w:val="24"/>
        </w:rPr>
        <w:t>видимост, прозрачност и комуникация</w:t>
      </w:r>
      <w:bookmarkEnd w:id="4"/>
      <w:r w:rsidR="00607E8B">
        <w:rPr>
          <w:rFonts w:ascii="Times New Roman" w:hAnsi="Times New Roman"/>
          <w:sz w:val="24"/>
          <w:szCs w:val="24"/>
        </w:rPr>
        <w:t xml:space="preserve">, както </w:t>
      </w:r>
      <w:r w:rsidR="00DC4FFB">
        <w:rPr>
          <w:rFonts w:ascii="Times New Roman" w:hAnsi="Times New Roman"/>
          <w:sz w:val="24"/>
          <w:szCs w:val="24"/>
        </w:rPr>
        <w:t xml:space="preserve">и </w:t>
      </w:r>
      <w:r w:rsidR="00607E8B">
        <w:rPr>
          <w:rFonts w:ascii="Times New Roman" w:eastAsia="Times New Roman" w:hAnsi="Times New Roman"/>
          <w:sz w:val="24"/>
          <w:szCs w:val="24"/>
        </w:rPr>
        <w:t>други присъщи преки и непреки разходи</w:t>
      </w:r>
      <w:r w:rsidR="00607E8B" w:rsidRPr="001D1C28">
        <w:rPr>
          <w:rFonts w:ascii="Times New Roman" w:eastAsia="Times New Roman" w:hAnsi="Times New Roman"/>
          <w:sz w:val="24"/>
          <w:szCs w:val="24"/>
        </w:rPr>
        <w:t xml:space="preserve">, </w:t>
      </w:r>
      <w:r w:rsidR="00607E8B">
        <w:rPr>
          <w:rFonts w:ascii="Times New Roman" w:eastAsia="Times New Roman" w:hAnsi="Times New Roman"/>
          <w:sz w:val="24"/>
          <w:szCs w:val="24"/>
        </w:rPr>
        <w:t>различни от преките разходи за персонал</w:t>
      </w:r>
      <w:r w:rsidR="00A8379B">
        <w:rPr>
          <w:rFonts w:ascii="Times New Roman" w:eastAsia="Times New Roman" w:hAnsi="Times New Roman"/>
          <w:sz w:val="24"/>
          <w:szCs w:val="24"/>
        </w:rPr>
        <w:t>.</w:t>
      </w:r>
      <w:bookmarkEnd w:id="3"/>
    </w:p>
    <w:p w14:paraId="4E6CA530" w14:textId="1ADBB823" w:rsidR="000040D3" w:rsidRPr="00E16523" w:rsidRDefault="00607E8B" w:rsidP="00E16523">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t>Допустимите</w:t>
      </w:r>
      <w:r w:rsidR="009D498D">
        <w:rPr>
          <w:rFonts w:ascii="Times New Roman" w:hAnsi="Times New Roman"/>
          <w:sz w:val="24"/>
          <w:szCs w:val="24"/>
        </w:rPr>
        <w:t xml:space="preserve"> разходи</w:t>
      </w:r>
      <w:r>
        <w:rPr>
          <w:rFonts w:ascii="Times New Roman" w:hAnsi="Times New Roman"/>
          <w:sz w:val="24"/>
          <w:szCs w:val="24"/>
        </w:rPr>
        <w:t>,</w:t>
      </w:r>
      <w:r w:rsidR="009D498D">
        <w:rPr>
          <w:rFonts w:ascii="Times New Roman" w:hAnsi="Times New Roman"/>
          <w:sz w:val="24"/>
          <w:szCs w:val="24"/>
        </w:rPr>
        <w:t xml:space="preserve"> различни от преките разходи за персонал, ще се определят като </w:t>
      </w:r>
      <w:r w:rsidR="000040D3" w:rsidRPr="000040D3">
        <w:rPr>
          <w:rFonts w:ascii="Times New Roman" w:hAnsi="Times New Roman"/>
          <w:sz w:val="24"/>
          <w:szCs w:val="24"/>
        </w:rPr>
        <w:t>се приложи подходът, описан в чл. 56, параграф 1 от Регламент (ЕС) 2021/1060, както следва:</w:t>
      </w:r>
    </w:p>
    <w:p w14:paraId="390A00A0" w14:textId="6EB403D6" w:rsidR="000040D3" w:rsidRPr="000040D3" w:rsidRDefault="000040D3" w:rsidP="00E16523">
      <w:pPr>
        <w:tabs>
          <w:tab w:val="left" w:pos="1134"/>
        </w:tabs>
        <w:spacing w:after="0" w:line="360" w:lineRule="auto"/>
        <w:ind w:firstLine="709"/>
        <w:jc w:val="both"/>
        <w:rPr>
          <w:rFonts w:ascii="Times New Roman" w:hAnsi="Times New Roman"/>
          <w:sz w:val="24"/>
          <w:szCs w:val="24"/>
        </w:rPr>
      </w:pPr>
      <w:r w:rsidRPr="000040D3">
        <w:rPr>
          <w:rFonts w:ascii="Times New Roman" w:hAnsi="Times New Roman"/>
          <w:sz w:val="24"/>
          <w:szCs w:val="24"/>
        </w:rPr>
        <w:t>1.</w:t>
      </w:r>
      <w:r w:rsidRPr="000040D3">
        <w:rPr>
          <w:rFonts w:ascii="Times New Roman" w:hAnsi="Times New Roman"/>
          <w:sz w:val="24"/>
          <w:szCs w:val="24"/>
        </w:rPr>
        <w:tab/>
        <w:t>Ще се определ</w:t>
      </w:r>
      <w:r w:rsidR="00DD274C">
        <w:rPr>
          <w:rFonts w:ascii="Times New Roman" w:hAnsi="Times New Roman"/>
          <w:sz w:val="24"/>
          <w:szCs w:val="24"/>
        </w:rPr>
        <w:t>и стойността на преките разходи за персонал, включващи</w:t>
      </w:r>
      <w:r w:rsidRPr="000040D3">
        <w:rPr>
          <w:rFonts w:ascii="Times New Roman" w:hAnsi="Times New Roman"/>
          <w:sz w:val="24"/>
          <w:szCs w:val="24"/>
        </w:rPr>
        <w:t xml:space="preserve"> необходимата сума за възнаграждения на специалисти</w:t>
      </w:r>
      <w:r w:rsidR="003F6501">
        <w:rPr>
          <w:rFonts w:ascii="Times New Roman" w:hAnsi="Times New Roman"/>
          <w:sz w:val="24"/>
          <w:szCs w:val="24"/>
        </w:rPr>
        <w:t>те</w:t>
      </w:r>
      <w:r w:rsidRPr="000040D3">
        <w:rPr>
          <w:rFonts w:ascii="Times New Roman" w:hAnsi="Times New Roman"/>
          <w:sz w:val="24"/>
          <w:szCs w:val="24"/>
        </w:rPr>
        <w:t xml:space="preserve">, </w:t>
      </w:r>
      <w:r w:rsidR="00DD274C">
        <w:rPr>
          <w:rFonts w:ascii="Times New Roman" w:hAnsi="Times New Roman"/>
          <w:sz w:val="24"/>
          <w:szCs w:val="24"/>
        </w:rPr>
        <w:t xml:space="preserve">които ще бъдат ангажирани за </w:t>
      </w:r>
      <w:r w:rsidR="003F6501">
        <w:rPr>
          <w:rFonts w:ascii="Times New Roman" w:hAnsi="Times New Roman"/>
          <w:sz w:val="24"/>
          <w:szCs w:val="24"/>
        </w:rPr>
        <w:t>провеждането на</w:t>
      </w:r>
      <w:r w:rsidR="00654365">
        <w:rPr>
          <w:rFonts w:ascii="Times New Roman" w:hAnsi="Times New Roman"/>
          <w:sz w:val="24"/>
          <w:szCs w:val="24"/>
        </w:rPr>
        <w:t xml:space="preserve"> </w:t>
      </w:r>
      <w:r w:rsidR="00AD69F3">
        <w:rPr>
          <w:rFonts w:ascii="Times New Roman" w:hAnsi="Times New Roman"/>
          <w:sz w:val="24"/>
          <w:szCs w:val="24"/>
        </w:rPr>
        <w:t xml:space="preserve">различните форми на </w:t>
      </w:r>
      <w:r w:rsidR="00DD274C">
        <w:rPr>
          <w:rFonts w:ascii="Times New Roman" w:hAnsi="Times New Roman"/>
          <w:sz w:val="24"/>
          <w:szCs w:val="24"/>
        </w:rPr>
        <w:t xml:space="preserve">допълнителна подкрепа за ученици - пробни стажувания, допълнителни </w:t>
      </w:r>
      <w:r w:rsidR="003F6501">
        <w:rPr>
          <w:rFonts w:ascii="Times New Roman" w:hAnsi="Times New Roman"/>
          <w:sz w:val="24"/>
          <w:szCs w:val="24"/>
        </w:rPr>
        <w:t>занимания</w:t>
      </w:r>
      <w:r w:rsidR="00DD274C">
        <w:rPr>
          <w:rFonts w:ascii="Times New Roman" w:hAnsi="Times New Roman"/>
          <w:sz w:val="24"/>
          <w:szCs w:val="24"/>
        </w:rPr>
        <w:t xml:space="preserve"> по професионална подготовка и/или чужд език</w:t>
      </w:r>
      <w:r w:rsidR="003F6501">
        <w:rPr>
          <w:rFonts w:ascii="Times New Roman" w:hAnsi="Times New Roman"/>
          <w:sz w:val="24"/>
          <w:szCs w:val="24"/>
        </w:rPr>
        <w:t>,</w:t>
      </w:r>
      <w:r w:rsidR="00DD274C">
        <w:rPr>
          <w:rFonts w:ascii="Times New Roman" w:hAnsi="Times New Roman"/>
          <w:sz w:val="24"/>
          <w:szCs w:val="24"/>
        </w:rPr>
        <w:t xml:space="preserve"> осигуряване на наставници</w:t>
      </w:r>
      <w:r w:rsidR="00A8379B">
        <w:rPr>
          <w:rFonts w:ascii="Times New Roman" w:hAnsi="Times New Roman"/>
          <w:sz w:val="24"/>
          <w:szCs w:val="24"/>
        </w:rPr>
        <w:t xml:space="preserve"> по Дейност 1</w:t>
      </w:r>
      <w:r w:rsidR="00DD274C">
        <w:rPr>
          <w:rFonts w:ascii="Times New Roman" w:hAnsi="Times New Roman"/>
          <w:sz w:val="24"/>
          <w:szCs w:val="24"/>
        </w:rPr>
        <w:t>,</w:t>
      </w:r>
      <w:r w:rsidR="00A8379B">
        <w:rPr>
          <w:rFonts w:ascii="Times New Roman" w:hAnsi="Times New Roman"/>
          <w:sz w:val="24"/>
          <w:szCs w:val="24"/>
        </w:rPr>
        <w:t xml:space="preserve"> </w:t>
      </w:r>
      <w:r w:rsidR="00DD274C">
        <w:rPr>
          <w:rFonts w:ascii="Times New Roman" w:hAnsi="Times New Roman"/>
          <w:sz w:val="24"/>
          <w:szCs w:val="24"/>
        </w:rPr>
        <w:t xml:space="preserve">провеждане на </w:t>
      </w:r>
      <w:r w:rsidR="00654365">
        <w:rPr>
          <w:rFonts w:ascii="Times New Roman" w:hAnsi="Times New Roman"/>
          <w:sz w:val="24"/>
          <w:szCs w:val="24"/>
        </w:rPr>
        <w:t>обучени</w:t>
      </w:r>
      <w:r w:rsidR="008B5C22">
        <w:rPr>
          <w:rFonts w:ascii="Times New Roman" w:hAnsi="Times New Roman"/>
          <w:sz w:val="24"/>
          <w:szCs w:val="24"/>
        </w:rPr>
        <w:t>я</w:t>
      </w:r>
      <w:r w:rsidR="00DD274C">
        <w:rPr>
          <w:rFonts w:ascii="Times New Roman" w:hAnsi="Times New Roman"/>
          <w:sz w:val="24"/>
          <w:szCs w:val="24"/>
        </w:rPr>
        <w:t xml:space="preserve"> и супервизия за учители и наставници</w:t>
      </w:r>
      <w:r w:rsidR="00A8379B">
        <w:rPr>
          <w:rFonts w:ascii="Times New Roman" w:hAnsi="Times New Roman"/>
          <w:sz w:val="24"/>
          <w:szCs w:val="24"/>
        </w:rPr>
        <w:t xml:space="preserve"> по Дейност </w:t>
      </w:r>
      <w:r w:rsidR="00AC4A3E">
        <w:rPr>
          <w:rFonts w:ascii="Times New Roman" w:hAnsi="Times New Roman"/>
          <w:sz w:val="24"/>
          <w:szCs w:val="24"/>
          <w:lang w:val="en-US"/>
        </w:rPr>
        <w:t>2</w:t>
      </w:r>
      <w:r w:rsidR="00A8379B">
        <w:rPr>
          <w:rFonts w:ascii="Times New Roman" w:hAnsi="Times New Roman"/>
          <w:sz w:val="24"/>
          <w:szCs w:val="24"/>
        </w:rPr>
        <w:t>,</w:t>
      </w:r>
      <w:r w:rsidR="003F6501">
        <w:rPr>
          <w:rFonts w:ascii="Times New Roman" w:hAnsi="Times New Roman"/>
          <w:sz w:val="24"/>
          <w:szCs w:val="24"/>
        </w:rPr>
        <w:t xml:space="preserve"> </w:t>
      </w:r>
      <w:r w:rsidR="00DD274C">
        <w:rPr>
          <w:rFonts w:ascii="Times New Roman" w:hAnsi="Times New Roman"/>
          <w:sz w:val="24"/>
          <w:szCs w:val="24"/>
        </w:rPr>
        <w:t xml:space="preserve">провеждане на кариерно ориентиране и </w:t>
      </w:r>
      <w:r w:rsidR="003F6501">
        <w:rPr>
          <w:rFonts w:ascii="Times New Roman" w:hAnsi="Times New Roman"/>
          <w:sz w:val="24"/>
          <w:szCs w:val="24"/>
        </w:rPr>
        <w:t>събития</w:t>
      </w:r>
      <w:r w:rsidR="00AD69F3">
        <w:rPr>
          <w:rFonts w:ascii="Times New Roman" w:hAnsi="Times New Roman"/>
          <w:sz w:val="24"/>
          <w:szCs w:val="24"/>
        </w:rPr>
        <w:t xml:space="preserve"> по </w:t>
      </w:r>
      <w:r w:rsidR="00A8379B">
        <w:rPr>
          <w:rFonts w:ascii="Times New Roman" w:hAnsi="Times New Roman"/>
          <w:sz w:val="24"/>
          <w:szCs w:val="24"/>
        </w:rPr>
        <w:t>Дейност 4;</w:t>
      </w:r>
    </w:p>
    <w:p w14:paraId="4FC6B9F7" w14:textId="25553F63" w:rsidR="000040D3" w:rsidRDefault="000040D3" w:rsidP="00E16523">
      <w:pPr>
        <w:tabs>
          <w:tab w:val="left" w:pos="1134"/>
        </w:tabs>
        <w:spacing w:after="0" w:line="360" w:lineRule="auto"/>
        <w:ind w:firstLine="709"/>
        <w:jc w:val="both"/>
        <w:rPr>
          <w:rFonts w:ascii="Times New Roman" w:hAnsi="Times New Roman"/>
          <w:sz w:val="24"/>
          <w:szCs w:val="24"/>
        </w:rPr>
      </w:pPr>
      <w:r w:rsidRPr="000040D3">
        <w:rPr>
          <w:rFonts w:ascii="Times New Roman" w:hAnsi="Times New Roman"/>
          <w:sz w:val="24"/>
          <w:szCs w:val="24"/>
        </w:rPr>
        <w:t>2.</w:t>
      </w:r>
      <w:r w:rsidRPr="000040D3">
        <w:rPr>
          <w:rFonts w:ascii="Times New Roman" w:hAnsi="Times New Roman"/>
          <w:sz w:val="24"/>
          <w:szCs w:val="24"/>
        </w:rPr>
        <w:tab/>
        <w:t>Към определената сума за възнаграждения</w:t>
      </w:r>
      <w:r w:rsidR="00270069">
        <w:rPr>
          <w:rFonts w:ascii="Times New Roman" w:hAnsi="Times New Roman"/>
          <w:sz w:val="24"/>
          <w:szCs w:val="24"/>
        </w:rPr>
        <w:t xml:space="preserve"> на специалисти, необходими за изпълнението на Дейност 1, 2 и 4, формираща допустимите преки разходи за персонал,</w:t>
      </w:r>
      <w:r w:rsidR="00A8379B">
        <w:rPr>
          <w:rFonts w:ascii="Times New Roman" w:hAnsi="Times New Roman"/>
          <w:sz w:val="24"/>
          <w:szCs w:val="24"/>
        </w:rPr>
        <w:t xml:space="preserve"> </w:t>
      </w:r>
      <w:r w:rsidRPr="000040D3">
        <w:rPr>
          <w:rFonts w:ascii="Times New Roman" w:hAnsi="Times New Roman"/>
          <w:sz w:val="24"/>
          <w:szCs w:val="24"/>
        </w:rPr>
        <w:t>ще се приложи единна ставка</w:t>
      </w:r>
      <w:r w:rsidR="00270069">
        <w:rPr>
          <w:rFonts w:ascii="Times New Roman" w:hAnsi="Times New Roman"/>
          <w:sz w:val="24"/>
          <w:szCs w:val="24"/>
        </w:rPr>
        <w:t xml:space="preserve"> </w:t>
      </w:r>
      <w:r w:rsidR="009D498D">
        <w:rPr>
          <w:rFonts w:ascii="Times New Roman" w:hAnsi="Times New Roman"/>
          <w:sz w:val="24"/>
          <w:szCs w:val="24"/>
        </w:rPr>
        <w:t>в размер на</w:t>
      </w:r>
      <w:r w:rsidRPr="000040D3">
        <w:rPr>
          <w:rFonts w:ascii="Times New Roman" w:hAnsi="Times New Roman"/>
          <w:sz w:val="24"/>
          <w:szCs w:val="24"/>
        </w:rPr>
        <w:t xml:space="preserve"> 40 %, с което ще се определят </w:t>
      </w:r>
      <w:r w:rsidR="009D498D">
        <w:rPr>
          <w:rFonts w:ascii="Times New Roman" w:hAnsi="Times New Roman"/>
          <w:sz w:val="24"/>
          <w:szCs w:val="24"/>
        </w:rPr>
        <w:t>останалите</w:t>
      </w:r>
      <w:r w:rsidR="009D498D" w:rsidRPr="000040D3">
        <w:rPr>
          <w:rFonts w:ascii="Times New Roman" w:hAnsi="Times New Roman"/>
          <w:sz w:val="24"/>
          <w:szCs w:val="24"/>
        </w:rPr>
        <w:t xml:space="preserve"> </w:t>
      </w:r>
      <w:r w:rsidRPr="000040D3">
        <w:rPr>
          <w:rFonts w:ascii="Times New Roman" w:hAnsi="Times New Roman"/>
          <w:sz w:val="24"/>
          <w:szCs w:val="24"/>
        </w:rPr>
        <w:t xml:space="preserve">допустими </w:t>
      </w:r>
      <w:r w:rsidR="001D6B66">
        <w:rPr>
          <w:rFonts w:ascii="Times New Roman" w:hAnsi="Times New Roman"/>
          <w:sz w:val="24"/>
          <w:szCs w:val="24"/>
        </w:rPr>
        <w:t xml:space="preserve">преки и непреки </w:t>
      </w:r>
      <w:r w:rsidRPr="000040D3">
        <w:rPr>
          <w:rFonts w:ascii="Times New Roman" w:hAnsi="Times New Roman"/>
          <w:sz w:val="24"/>
          <w:szCs w:val="24"/>
        </w:rPr>
        <w:t xml:space="preserve">разходи за </w:t>
      </w:r>
      <w:r w:rsidR="001E3974">
        <w:rPr>
          <w:rFonts w:ascii="Times New Roman" w:hAnsi="Times New Roman"/>
          <w:sz w:val="24"/>
          <w:szCs w:val="24"/>
        </w:rPr>
        <w:t xml:space="preserve">организиране и провеждане на </w:t>
      </w:r>
      <w:r w:rsidR="00237F61">
        <w:rPr>
          <w:rFonts w:ascii="Times New Roman" w:hAnsi="Times New Roman"/>
          <w:sz w:val="24"/>
          <w:szCs w:val="24"/>
        </w:rPr>
        <w:t xml:space="preserve">всички </w:t>
      </w:r>
      <w:r w:rsidR="004B04E1">
        <w:rPr>
          <w:rFonts w:ascii="Times New Roman" w:hAnsi="Times New Roman"/>
          <w:sz w:val="24"/>
          <w:szCs w:val="24"/>
        </w:rPr>
        <w:t>планирани</w:t>
      </w:r>
      <w:r w:rsidR="00FC7844">
        <w:rPr>
          <w:rFonts w:ascii="Times New Roman" w:hAnsi="Times New Roman"/>
          <w:sz w:val="24"/>
          <w:szCs w:val="24"/>
        </w:rPr>
        <w:t xml:space="preserve"> </w:t>
      </w:r>
      <w:r w:rsidR="003F6501">
        <w:rPr>
          <w:rFonts w:ascii="Times New Roman" w:hAnsi="Times New Roman"/>
          <w:sz w:val="24"/>
          <w:szCs w:val="24"/>
        </w:rPr>
        <w:t>дейности</w:t>
      </w:r>
      <w:r w:rsidRPr="000040D3">
        <w:rPr>
          <w:rFonts w:ascii="Times New Roman" w:hAnsi="Times New Roman"/>
          <w:sz w:val="24"/>
          <w:szCs w:val="24"/>
        </w:rPr>
        <w:t xml:space="preserve">. </w:t>
      </w:r>
    </w:p>
    <w:p w14:paraId="12547E44" w14:textId="7DFBA61A" w:rsidR="00B11A7A" w:rsidRDefault="00B11A7A" w:rsidP="00A51B5F">
      <w:pPr>
        <w:spacing w:after="0" w:line="360" w:lineRule="auto"/>
        <w:ind w:firstLine="708"/>
        <w:jc w:val="both"/>
        <w:rPr>
          <w:rFonts w:ascii="Times New Roman" w:eastAsia="Times New Roman" w:hAnsi="Times New Roman"/>
          <w:sz w:val="24"/>
          <w:szCs w:val="24"/>
        </w:rPr>
      </w:pPr>
      <w:r>
        <w:rPr>
          <w:rFonts w:ascii="Times New Roman" w:hAnsi="Times New Roman"/>
          <w:sz w:val="24"/>
          <w:szCs w:val="24"/>
        </w:rPr>
        <w:t xml:space="preserve">3. </w:t>
      </w:r>
      <w:r w:rsidR="00A51B5F">
        <w:rPr>
          <w:rFonts w:ascii="Times New Roman" w:hAnsi="Times New Roman"/>
          <w:sz w:val="24"/>
          <w:szCs w:val="24"/>
        </w:rPr>
        <w:t xml:space="preserve"> </w:t>
      </w:r>
      <w:r w:rsidRPr="001D1C28">
        <w:rPr>
          <w:rFonts w:ascii="Times New Roman" w:eastAsia="Times New Roman" w:hAnsi="Times New Roman"/>
          <w:sz w:val="24"/>
          <w:szCs w:val="24"/>
        </w:rPr>
        <w:t xml:space="preserve">В съответствие с чл. 56, </w:t>
      </w:r>
      <w:proofErr w:type="spellStart"/>
      <w:r>
        <w:rPr>
          <w:rFonts w:ascii="Times New Roman" w:eastAsia="Times New Roman" w:hAnsi="Times New Roman"/>
          <w:sz w:val="24"/>
          <w:szCs w:val="24"/>
        </w:rPr>
        <w:t>пар</w:t>
      </w:r>
      <w:proofErr w:type="spellEnd"/>
      <w:r>
        <w:rPr>
          <w:rFonts w:ascii="Times New Roman" w:eastAsia="Times New Roman" w:hAnsi="Times New Roman"/>
          <w:sz w:val="24"/>
          <w:szCs w:val="24"/>
        </w:rPr>
        <w:t xml:space="preserve">. </w:t>
      </w:r>
      <w:r w:rsidRPr="001D1C28">
        <w:rPr>
          <w:rFonts w:ascii="Times New Roman" w:eastAsia="Times New Roman" w:hAnsi="Times New Roman"/>
          <w:sz w:val="24"/>
          <w:szCs w:val="24"/>
        </w:rPr>
        <w:t xml:space="preserve">2 от Регламент </w:t>
      </w:r>
      <w:r w:rsidR="00447EFA">
        <w:rPr>
          <w:rFonts w:ascii="Times New Roman" w:eastAsia="Times New Roman" w:hAnsi="Times New Roman"/>
          <w:sz w:val="24"/>
          <w:szCs w:val="24"/>
        </w:rPr>
        <w:t xml:space="preserve"> (ЕС) </w:t>
      </w:r>
      <w:r w:rsidRPr="001D1C28">
        <w:rPr>
          <w:rFonts w:ascii="Times New Roman" w:eastAsia="Times New Roman" w:hAnsi="Times New Roman"/>
          <w:sz w:val="24"/>
          <w:szCs w:val="24"/>
        </w:rPr>
        <w:t>2021/1060</w:t>
      </w:r>
      <w:r w:rsidR="00447EFA">
        <w:rPr>
          <w:rFonts w:ascii="Times New Roman" w:eastAsia="Times New Roman" w:hAnsi="Times New Roman"/>
          <w:sz w:val="24"/>
          <w:szCs w:val="24"/>
        </w:rPr>
        <w:t xml:space="preserve"> г.</w:t>
      </w:r>
      <w:r w:rsidRPr="001D1C28">
        <w:rPr>
          <w:rFonts w:ascii="Times New Roman" w:eastAsia="Times New Roman" w:hAnsi="Times New Roman"/>
          <w:sz w:val="24"/>
          <w:szCs w:val="24"/>
        </w:rPr>
        <w:t xml:space="preserve"> </w:t>
      </w:r>
      <w:r w:rsidRPr="003E0B85">
        <w:rPr>
          <w:rFonts w:ascii="Times New Roman" w:eastAsia="Times New Roman" w:hAnsi="Times New Roman"/>
          <w:b/>
          <w:bCs/>
          <w:sz w:val="24"/>
          <w:szCs w:val="24"/>
        </w:rPr>
        <w:t>надбавките за стипендии,</w:t>
      </w:r>
      <w:r w:rsidRPr="001D1C28">
        <w:rPr>
          <w:rFonts w:ascii="Times New Roman" w:eastAsia="Times New Roman" w:hAnsi="Times New Roman"/>
          <w:sz w:val="24"/>
          <w:szCs w:val="24"/>
        </w:rPr>
        <w:t xml:space="preserve"> </w:t>
      </w:r>
      <w:r w:rsidRPr="003E0B85">
        <w:rPr>
          <w:rFonts w:ascii="Times New Roman" w:eastAsia="Times New Roman" w:hAnsi="Times New Roman"/>
          <w:b/>
          <w:bCs/>
          <w:sz w:val="24"/>
          <w:szCs w:val="24"/>
        </w:rPr>
        <w:t>изплащани на учениците, участващи в пробно стажуване,</w:t>
      </w:r>
      <w:r w:rsidRPr="001D1C28">
        <w:rPr>
          <w:rFonts w:ascii="Times New Roman" w:eastAsia="Times New Roman" w:hAnsi="Times New Roman"/>
          <w:sz w:val="24"/>
          <w:szCs w:val="24"/>
        </w:rPr>
        <w:t xml:space="preserve"> се считат за допълнителни допустими разходи, които не са включени в единната ставка</w:t>
      </w:r>
      <w:r>
        <w:rPr>
          <w:rFonts w:ascii="Times New Roman" w:eastAsia="Times New Roman" w:hAnsi="Times New Roman"/>
          <w:sz w:val="24"/>
          <w:szCs w:val="24"/>
        </w:rPr>
        <w:t xml:space="preserve"> в размер на</w:t>
      </w:r>
      <w:r w:rsidRPr="001D1C28">
        <w:rPr>
          <w:rFonts w:ascii="Times New Roman" w:eastAsia="Times New Roman" w:hAnsi="Times New Roman"/>
          <w:sz w:val="24"/>
          <w:szCs w:val="24"/>
        </w:rPr>
        <w:t xml:space="preserve"> 40%. </w:t>
      </w:r>
    </w:p>
    <w:p w14:paraId="697E9903" w14:textId="77777777" w:rsidR="00810172" w:rsidRDefault="000040D3" w:rsidP="007549EE">
      <w:pPr>
        <w:spacing w:after="0" w:line="360" w:lineRule="auto"/>
        <w:ind w:firstLine="709"/>
        <w:jc w:val="both"/>
        <w:rPr>
          <w:rFonts w:ascii="Times New Roman" w:hAnsi="Times New Roman"/>
          <w:sz w:val="24"/>
          <w:szCs w:val="24"/>
        </w:rPr>
      </w:pPr>
      <w:r w:rsidRPr="000040D3">
        <w:rPr>
          <w:rFonts w:ascii="Times New Roman" w:hAnsi="Times New Roman"/>
          <w:sz w:val="24"/>
          <w:szCs w:val="24"/>
        </w:rPr>
        <w:t>Допустимите разходи за вс</w:t>
      </w:r>
      <w:r w:rsidR="001E3974">
        <w:rPr>
          <w:rFonts w:ascii="Times New Roman" w:hAnsi="Times New Roman"/>
          <w:sz w:val="24"/>
          <w:szCs w:val="24"/>
        </w:rPr>
        <w:t xml:space="preserve">яко </w:t>
      </w:r>
      <w:r w:rsidR="00E21699">
        <w:rPr>
          <w:rFonts w:ascii="Times New Roman" w:hAnsi="Times New Roman"/>
          <w:sz w:val="24"/>
          <w:szCs w:val="24"/>
        </w:rPr>
        <w:t xml:space="preserve">проектно предложение </w:t>
      </w:r>
      <w:r w:rsidRPr="000040D3">
        <w:rPr>
          <w:rFonts w:ascii="Times New Roman" w:hAnsi="Times New Roman"/>
          <w:sz w:val="24"/>
          <w:szCs w:val="24"/>
        </w:rPr>
        <w:t xml:space="preserve">се изчисляват </w:t>
      </w:r>
      <w:r w:rsidR="00814DAD">
        <w:rPr>
          <w:rFonts w:ascii="Times New Roman" w:hAnsi="Times New Roman"/>
          <w:sz w:val="24"/>
          <w:szCs w:val="24"/>
        </w:rPr>
        <w:t xml:space="preserve">като сбор от </w:t>
      </w:r>
      <w:r w:rsidR="003E0B85">
        <w:rPr>
          <w:rFonts w:ascii="Times New Roman" w:hAnsi="Times New Roman"/>
          <w:sz w:val="24"/>
          <w:szCs w:val="24"/>
        </w:rPr>
        <w:t xml:space="preserve">общата стойността на </w:t>
      </w:r>
      <w:r w:rsidR="00814DAD">
        <w:rPr>
          <w:rFonts w:ascii="Times New Roman" w:hAnsi="Times New Roman"/>
          <w:sz w:val="24"/>
          <w:szCs w:val="24"/>
        </w:rPr>
        <w:t xml:space="preserve">допустимите </w:t>
      </w:r>
      <w:r w:rsidRPr="000040D3">
        <w:rPr>
          <w:rFonts w:ascii="Times New Roman" w:hAnsi="Times New Roman"/>
          <w:sz w:val="24"/>
          <w:szCs w:val="24"/>
        </w:rPr>
        <w:t>преки разходи за персонал</w:t>
      </w:r>
      <w:r w:rsidR="00814DAD">
        <w:rPr>
          <w:rFonts w:ascii="Times New Roman" w:hAnsi="Times New Roman"/>
          <w:sz w:val="24"/>
          <w:szCs w:val="24"/>
        </w:rPr>
        <w:t xml:space="preserve">, </w:t>
      </w:r>
      <w:r w:rsidR="003E0B85">
        <w:rPr>
          <w:rFonts w:ascii="Times New Roman" w:hAnsi="Times New Roman"/>
          <w:sz w:val="24"/>
          <w:szCs w:val="24"/>
        </w:rPr>
        <w:t>общата стойност на</w:t>
      </w:r>
      <w:r w:rsidRPr="000040D3">
        <w:rPr>
          <w:rFonts w:ascii="Times New Roman" w:hAnsi="Times New Roman"/>
          <w:sz w:val="24"/>
          <w:szCs w:val="24"/>
        </w:rPr>
        <w:t xml:space="preserve"> </w:t>
      </w:r>
      <w:r w:rsidR="00814DAD">
        <w:rPr>
          <w:rFonts w:ascii="Times New Roman" w:hAnsi="Times New Roman"/>
          <w:sz w:val="24"/>
          <w:szCs w:val="24"/>
        </w:rPr>
        <w:t xml:space="preserve">надбавките за стипендии на учениците, участвали в „пробно стажуване“ и </w:t>
      </w:r>
      <w:r w:rsidR="003E0B85">
        <w:rPr>
          <w:rFonts w:ascii="Times New Roman" w:hAnsi="Times New Roman"/>
          <w:sz w:val="24"/>
          <w:szCs w:val="24"/>
        </w:rPr>
        <w:t xml:space="preserve">общата стойност на </w:t>
      </w:r>
      <w:r w:rsidRPr="000040D3">
        <w:rPr>
          <w:rFonts w:ascii="Times New Roman" w:hAnsi="Times New Roman"/>
          <w:sz w:val="24"/>
          <w:szCs w:val="24"/>
        </w:rPr>
        <w:t>други</w:t>
      </w:r>
      <w:r w:rsidR="003E0B85">
        <w:rPr>
          <w:rFonts w:ascii="Times New Roman" w:hAnsi="Times New Roman"/>
          <w:sz w:val="24"/>
          <w:szCs w:val="24"/>
        </w:rPr>
        <w:t>те</w:t>
      </w:r>
      <w:r w:rsidRPr="000040D3">
        <w:rPr>
          <w:rFonts w:ascii="Times New Roman" w:hAnsi="Times New Roman"/>
          <w:sz w:val="24"/>
          <w:szCs w:val="24"/>
        </w:rPr>
        <w:t xml:space="preserve"> </w:t>
      </w:r>
      <w:r w:rsidRPr="00A51B5F">
        <w:rPr>
          <w:rFonts w:ascii="Times New Roman" w:hAnsi="Times New Roman"/>
          <w:sz w:val="24"/>
          <w:szCs w:val="24"/>
        </w:rPr>
        <w:t xml:space="preserve">преки и непреки </w:t>
      </w:r>
      <w:r w:rsidRPr="000040D3">
        <w:rPr>
          <w:rFonts w:ascii="Times New Roman" w:hAnsi="Times New Roman"/>
          <w:sz w:val="24"/>
          <w:szCs w:val="24"/>
        </w:rPr>
        <w:t xml:space="preserve">разходи, </w:t>
      </w:r>
      <w:r w:rsidR="00814DAD">
        <w:rPr>
          <w:rFonts w:ascii="Times New Roman" w:hAnsi="Times New Roman"/>
          <w:sz w:val="24"/>
          <w:szCs w:val="24"/>
        </w:rPr>
        <w:t xml:space="preserve">различни от преките разходи за персонал, </w:t>
      </w:r>
      <w:r w:rsidRPr="000040D3">
        <w:rPr>
          <w:rFonts w:ascii="Times New Roman" w:hAnsi="Times New Roman"/>
          <w:sz w:val="24"/>
          <w:szCs w:val="24"/>
        </w:rPr>
        <w:t>определени чрез прилагане на ставка от 40 %</w:t>
      </w:r>
      <w:r w:rsidR="00B11A7A">
        <w:rPr>
          <w:rFonts w:ascii="Times New Roman" w:hAnsi="Times New Roman"/>
          <w:sz w:val="24"/>
          <w:szCs w:val="24"/>
        </w:rPr>
        <w:t xml:space="preserve"> върху </w:t>
      </w:r>
      <w:r w:rsidR="003E0B85">
        <w:rPr>
          <w:rFonts w:ascii="Times New Roman" w:hAnsi="Times New Roman"/>
          <w:sz w:val="24"/>
          <w:szCs w:val="24"/>
        </w:rPr>
        <w:t xml:space="preserve">общата стойност на </w:t>
      </w:r>
      <w:r w:rsidR="00B11A7A">
        <w:rPr>
          <w:rFonts w:ascii="Times New Roman" w:hAnsi="Times New Roman"/>
          <w:sz w:val="24"/>
          <w:szCs w:val="24"/>
        </w:rPr>
        <w:t>допустимите преки разходи за персонал</w:t>
      </w:r>
      <w:r w:rsidR="00814DAD">
        <w:rPr>
          <w:rFonts w:ascii="Times New Roman" w:hAnsi="Times New Roman"/>
          <w:sz w:val="24"/>
          <w:szCs w:val="24"/>
        </w:rPr>
        <w:t>.</w:t>
      </w:r>
      <w:r w:rsidRPr="000040D3">
        <w:rPr>
          <w:rFonts w:ascii="Times New Roman" w:hAnsi="Times New Roman"/>
          <w:sz w:val="24"/>
          <w:szCs w:val="24"/>
        </w:rPr>
        <w:t xml:space="preserve"> </w:t>
      </w:r>
    </w:p>
    <w:p w14:paraId="4245CCBF" w14:textId="49D9A5B2" w:rsidR="000040D3" w:rsidRDefault="00814DAD" w:rsidP="007549EE">
      <w:pPr>
        <w:spacing w:after="0" w:line="360" w:lineRule="auto"/>
        <w:ind w:firstLine="709"/>
        <w:jc w:val="both"/>
        <w:rPr>
          <w:rFonts w:ascii="Times New Roman" w:hAnsi="Times New Roman"/>
          <w:sz w:val="24"/>
          <w:szCs w:val="24"/>
        </w:rPr>
      </w:pPr>
      <w:r>
        <w:rPr>
          <w:rFonts w:ascii="Times New Roman" w:hAnsi="Times New Roman"/>
          <w:sz w:val="24"/>
          <w:szCs w:val="24"/>
        </w:rPr>
        <w:t xml:space="preserve">В </w:t>
      </w:r>
      <w:r w:rsidR="000040D3" w:rsidRPr="000040D3">
        <w:rPr>
          <w:rFonts w:ascii="Times New Roman" w:hAnsi="Times New Roman"/>
          <w:sz w:val="24"/>
          <w:szCs w:val="24"/>
        </w:rPr>
        <w:t xml:space="preserve">бюджета на проекта </w:t>
      </w:r>
      <w:r>
        <w:rPr>
          <w:rFonts w:ascii="Times New Roman" w:hAnsi="Times New Roman"/>
          <w:sz w:val="24"/>
          <w:szCs w:val="24"/>
        </w:rPr>
        <w:t xml:space="preserve">допустимите разходи </w:t>
      </w:r>
      <w:r w:rsidR="000040D3" w:rsidRPr="000040D3">
        <w:rPr>
          <w:rFonts w:ascii="Times New Roman" w:hAnsi="Times New Roman"/>
          <w:sz w:val="24"/>
          <w:szCs w:val="24"/>
        </w:rPr>
        <w:t xml:space="preserve">ще бъдат описани в бюджетни </w:t>
      </w:r>
      <w:r w:rsidR="00F13E04" w:rsidRPr="000040D3">
        <w:rPr>
          <w:rFonts w:ascii="Times New Roman" w:hAnsi="Times New Roman"/>
          <w:sz w:val="24"/>
          <w:szCs w:val="24"/>
        </w:rPr>
        <w:t>ред</w:t>
      </w:r>
      <w:r w:rsidR="00F13E04">
        <w:rPr>
          <w:rFonts w:ascii="Times New Roman" w:hAnsi="Times New Roman"/>
          <w:sz w:val="24"/>
          <w:szCs w:val="24"/>
        </w:rPr>
        <w:t xml:space="preserve">ове </w:t>
      </w:r>
      <w:r w:rsidR="003F6501">
        <w:rPr>
          <w:rFonts w:ascii="Times New Roman" w:hAnsi="Times New Roman"/>
          <w:sz w:val="24"/>
          <w:szCs w:val="24"/>
        </w:rPr>
        <w:t>от второ ниво</w:t>
      </w:r>
      <w:r w:rsidR="00810172">
        <w:rPr>
          <w:rFonts w:ascii="Times New Roman" w:hAnsi="Times New Roman"/>
          <w:sz w:val="24"/>
          <w:szCs w:val="24"/>
        </w:rPr>
        <w:t>, както следва</w:t>
      </w:r>
      <w:r w:rsidR="000040D3" w:rsidRPr="000040D3">
        <w:rPr>
          <w:rFonts w:ascii="Times New Roman" w:hAnsi="Times New Roman"/>
          <w:sz w:val="24"/>
          <w:szCs w:val="24"/>
        </w:rPr>
        <w:t>:</w:t>
      </w:r>
    </w:p>
    <w:p w14:paraId="32E82FB7" w14:textId="77777777" w:rsidR="007549EE" w:rsidRDefault="00F13E04" w:rsidP="00C80126">
      <w:pPr>
        <w:pStyle w:val="ListParagraph"/>
        <w:numPr>
          <w:ilvl w:val="0"/>
          <w:numId w:val="8"/>
        </w:numPr>
        <w:tabs>
          <w:tab w:val="left" w:pos="993"/>
        </w:tabs>
        <w:spacing w:after="0" w:line="360" w:lineRule="auto"/>
        <w:ind w:left="709" w:firstLine="0"/>
        <w:jc w:val="both"/>
        <w:rPr>
          <w:rFonts w:ascii="Times New Roman" w:hAnsi="Times New Roman"/>
          <w:sz w:val="24"/>
          <w:szCs w:val="24"/>
        </w:rPr>
      </w:pPr>
      <w:r w:rsidRPr="007549EE">
        <w:rPr>
          <w:rFonts w:ascii="Times New Roman" w:hAnsi="Times New Roman"/>
          <w:sz w:val="24"/>
          <w:szCs w:val="24"/>
        </w:rPr>
        <w:t>Преки разходи за</w:t>
      </w:r>
      <w:r w:rsidR="000040D3" w:rsidRPr="007549EE">
        <w:rPr>
          <w:rFonts w:ascii="Times New Roman" w:hAnsi="Times New Roman"/>
          <w:sz w:val="24"/>
          <w:szCs w:val="24"/>
        </w:rPr>
        <w:t xml:space="preserve"> персонал</w:t>
      </w:r>
      <w:r w:rsidR="00814DAD" w:rsidRPr="007549EE">
        <w:rPr>
          <w:rFonts w:ascii="Times New Roman" w:hAnsi="Times New Roman"/>
          <w:sz w:val="24"/>
          <w:szCs w:val="24"/>
        </w:rPr>
        <w:t>;</w:t>
      </w:r>
    </w:p>
    <w:p w14:paraId="1C409DAB" w14:textId="77777777" w:rsidR="007549EE" w:rsidRDefault="00814DAD" w:rsidP="00C80126">
      <w:pPr>
        <w:pStyle w:val="ListParagraph"/>
        <w:numPr>
          <w:ilvl w:val="0"/>
          <w:numId w:val="8"/>
        </w:numPr>
        <w:tabs>
          <w:tab w:val="left" w:pos="993"/>
        </w:tabs>
        <w:spacing w:after="0" w:line="360" w:lineRule="auto"/>
        <w:ind w:left="709" w:firstLine="0"/>
        <w:jc w:val="both"/>
        <w:rPr>
          <w:rFonts w:ascii="Times New Roman" w:hAnsi="Times New Roman"/>
          <w:sz w:val="24"/>
          <w:szCs w:val="24"/>
        </w:rPr>
      </w:pPr>
      <w:r w:rsidRPr="007549EE">
        <w:rPr>
          <w:rFonts w:ascii="Times New Roman" w:hAnsi="Times New Roman"/>
          <w:sz w:val="24"/>
          <w:szCs w:val="24"/>
        </w:rPr>
        <w:t>Надбавки за стипендии</w:t>
      </w:r>
      <w:r w:rsidR="002F62D3" w:rsidRPr="007549EE">
        <w:rPr>
          <w:rFonts w:ascii="Times New Roman" w:hAnsi="Times New Roman"/>
          <w:sz w:val="24"/>
          <w:szCs w:val="24"/>
        </w:rPr>
        <w:t>;</w:t>
      </w:r>
    </w:p>
    <w:p w14:paraId="674BCF4E" w14:textId="292C96AC" w:rsidR="000040D3" w:rsidRPr="007549EE" w:rsidRDefault="000040D3" w:rsidP="00C80126">
      <w:pPr>
        <w:pStyle w:val="ListParagraph"/>
        <w:numPr>
          <w:ilvl w:val="0"/>
          <w:numId w:val="8"/>
        </w:numPr>
        <w:tabs>
          <w:tab w:val="left" w:pos="993"/>
        </w:tabs>
        <w:spacing w:after="0" w:line="360" w:lineRule="auto"/>
        <w:ind w:left="0" w:firstLine="709"/>
        <w:jc w:val="both"/>
        <w:rPr>
          <w:rFonts w:ascii="Times New Roman" w:hAnsi="Times New Roman"/>
          <w:sz w:val="24"/>
          <w:szCs w:val="24"/>
        </w:rPr>
      </w:pPr>
      <w:r w:rsidRPr="007549EE">
        <w:rPr>
          <w:rFonts w:ascii="Times New Roman" w:hAnsi="Times New Roman"/>
          <w:sz w:val="24"/>
          <w:szCs w:val="24"/>
        </w:rPr>
        <w:t xml:space="preserve">Други преки и непреки разходи </w:t>
      </w:r>
      <w:r w:rsidR="002F62D3" w:rsidRPr="007549EE">
        <w:rPr>
          <w:rFonts w:ascii="Times New Roman" w:hAnsi="Times New Roman"/>
          <w:sz w:val="24"/>
          <w:szCs w:val="24"/>
        </w:rPr>
        <w:t xml:space="preserve">- </w:t>
      </w:r>
      <w:r w:rsidRPr="007549EE">
        <w:rPr>
          <w:rFonts w:ascii="Times New Roman" w:hAnsi="Times New Roman"/>
          <w:sz w:val="24"/>
          <w:szCs w:val="24"/>
        </w:rPr>
        <w:t xml:space="preserve">единна ставка </w:t>
      </w:r>
      <w:r w:rsidR="002F62D3" w:rsidRPr="007549EE">
        <w:rPr>
          <w:rFonts w:ascii="Times New Roman" w:hAnsi="Times New Roman"/>
          <w:sz w:val="24"/>
          <w:szCs w:val="24"/>
        </w:rPr>
        <w:t xml:space="preserve">в размер на </w:t>
      </w:r>
      <w:r w:rsidRPr="007549EE">
        <w:rPr>
          <w:rFonts w:ascii="Times New Roman" w:hAnsi="Times New Roman"/>
          <w:sz w:val="24"/>
          <w:szCs w:val="24"/>
        </w:rPr>
        <w:t xml:space="preserve">40 % от преките разходи </w:t>
      </w:r>
      <w:r w:rsidR="00393ACB" w:rsidRPr="007549EE">
        <w:rPr>
          <w:rFonts w:ascii="Times New Roman" w:hAnsi="Times New Roman"/>
          <w:sz w:val="24"/>
          <w:szCs w:val="24"/>
        </w:rPr>
        <w:t xml:space="preserve">за </w:t>
      </w:r>
      <w:r w:rsidRPr="007549EE">
        <w:rPr>
          <w:rFonts w:ascii="Times New Roman" w:hAnsi="Times New Roman"/>
          <w:sz w:val="24"/>
          <w:szCs w:val="24"/>
        </w:rPr>
        <w:t>персонал.</w:t>
      </w:r>
    </w:p>
    <w:p w14:paraId="275FEBB4" w14:textId="05CB43FC" w:rsidR="00F96C11" w:rsidRPr="00F96C11" w:rsidRDefault="000040D3" w:rsidP="00F96C11">
      <w:pPr>
        <w:spacing w:after="120" w:line="360" w:lineRule="auto"/>
        <w:ind w:firstLine="709"/>
        <w:jc w:val="both"/>
        <w:rPr>
          <w:rFonts w:ascii="Times New Roman" w:hAnsi="Times New Roman"/>
          <w:b/>
          <w:bCs/>
          <w:sz w:val="24"/>
          <w:szCs w:val="24"/>
        </w:rPr>
      </w:pPr>
      <w:r w:rsidRPr="000040D3">
        <w:rPr>
          <w:rFonts w:ascii="Times New Roman" w:hAnsi="Times New Roman"/>
          <w:sz w:val="24"/>
          <w:szCs w:val="24"/>
        </w:rPr>
        <w:t>По този начин</w:t>
      </w:r>
      <w:r w:rsidR="009D498D">
        <w:rPr>
          <w:rFonts w:ascii="Times New Roman" w:hAnsi="Times New Roman"/>
          <w:sz w:val="24"/>
          <w:szCs w:val="24"/>
        </w:rPr>
        <w:t xml:space="preserve"> се осигурява изцяло опростено отчитане на разходите, като</w:t>
      </w:r>
      <w:r w:rsidR="002F62D3">
        <w:rPr>
          <w:rFonts w:ascii="Times New Roman" w:hAnsi="Times New Roman"/>
          <w:sz w:val="24"/>
          <w:szCs w:val="24"/>
        </w:rPr>
        <w:t xml:space="preserve"> </w:t>
      </w:r>
      <w:r w:rsidRPr="000040D3">
        <w:rPr>
          <w:rFonts w:ascii="Times New Roman" w:hAnsi="Times New Roman"/>
          <w:sz w:val="24"/>
          <w:szCs w:val="24"/>
        </w:rPr>
        <w:t xml:space="preserve">се улеснява формирането на бюджети по проекта на </w:t>
      </w:r>
      <w:r w:rsidR="00FC2FC6" w:rsidRPr="00A40263">
        <w:rPr>
          <w:rFonts w:ascii="Times New Roman" w:hAnsi="Times New Roman"/>
          <w:sz w:val="24"/>
          <w:szCs w:val="24"/>
        </w:rPr>
        <w:t>бенефициента/партньорите</w:t>
      </w:r>
      <w:r w:rsidR="009E5E9D" w:rsidRPr="00A40263">
        <w:rPr>
          <w:rFonts w:ascii="Times New Roman" w:hAnsi="Times New Roman"/>
          <w:b/>
          <w:bCs/>
          <w:sz w:val="24"/>
          <w:szCs w:val="24"/>
          <w:lang w:val="en-US"/>
        </w:rPr>
        <w:t xml:space="preserve"> </w:t>
      </w:r>
      <w:r w:rsidR="009E5E9D" w:rsidRPr="00A40263">
        <w:rPr>
          <w:rFonts w:ascii="Times New Roman" w:hAnsi="Times New Roman"/>
          <w:b/>
          <w:bCs/>
          <w:sz w:val="24"/>
          <w:szCs w:val="24"/>
        </w:rPr>
        <w:t xml:space="preserve">и се </w:t>
      </w:r>
      <w:r w:rsidR="00814DAD" w:rsidRPr="00A40263">
        <w:rPr>
          <w:rFonts w:ascii="Times New Roman" w:hAnsi="Times New Roman"/>
          <w:b/>
          <w:bCs/>
          <w:sz w:val="24"/>
          <w:szCs w:val="24"/>
        </w:rPr>
        <w:t>поставя фокус върху</w:t>
      </w:r>
      <w:r w:rsidR="009E5E9D" w:rsidRPr="00A40263">
        <w:rPr>
          <w:rFonts w:ascii="Times New Roman" w:hAnsi="Times New Roman"/>
          <w:b/>
          <w:bCs/>
          <w:sz w:val="24"/>
          <w:szCs w:val="24"/>
        </w:rPr>
        <w:t xml:space="preserve"> качественото изпълнение и постигане на резултати</w:t>
      </w:r>
      <w:r w:rsidR="00814DAD" w:rsidRPr="00A40263">
        <w:rPr>
          <w:rFonts w:ascii="Times New Roman" w:hAnsi="Times New Roman"/>
          <w:b/>
          <w:bCs/>
          <w:sz w:val="24"/>
          <w:szCs w:val="24"/>
        </w:rPr>
        <w:t>те за всяко проектно предложение.</w:t>
      </w:r>
      <w:r w:rsidR="00814DAD" w:rsidRPr="003E0B85">
        <w:rPr>
          <w:rFonts w:ascii="Times New Roman" w:hAnsi="Times New Roman"/>
          <w:b/>
          <w:bCs/>
          <w:sz w:val="24"/>
          <w:szCs w:val="24"/>
        </w:rPr>
        <w:t xml:space="preserve"> </w:t>
      </w:r>
    </w:p>
    <w:p w14:paraId="568CA40E" w14:textId="79FB2787" w:rsidR="008C0585" w:rsidRPr="004C5E90" w:rsidRDefault="001D1D6C" w:rsidP="0063641C">
      <w:pPr>
        <w:pStyle w:val="Style1"/>
      </w:pPr>
      <w:r w:rsidRPr="004C5E90">
        <w:lastRenderedPageBreak/>
        <w:t>2</w:t>
      </w:r>
      <w:r w:rsidR="008C0585" w:rsidRPr="00B572B4">
        <w:t xml:space="preserve">. </w:t>
      </w:r>
      <w:r w:rsidR="003E0B85">
        <w:t xml:space="preserve">  </w:t>
      </w:r>
      <w:r w:rsidR="00662C0D">
        <w:t>Определяне</w:t>
      </w:r>
      <w:r w:rsidR="008C0585" w:rsidRPr="00B572B4">
        <w:t xml:space="preserve"> на </w:t>
      </w:r>
      <w:r w:rsidR="00D70EEB" w:rsidRPr="004C5E90">
        <w:t>единичн</w:t>
      </w:r>
      <w:r w:rsidR="00896456" w:rsidRPr="004C5E90">
        <w:t>и</w:t>
      </w:r>
      <w:r w:rsidR="00D70EEB" w:rsidRPr="004C5E90">
        <w:t xml:space="preserve"> разход</w:t>
      </w:r>
      <w:r w:rsidR="00896456" w:rsidRPr="004C5E90">
        <w:t>и</w:t>
      </w:r>
      <w:r w:rsidR="00D70EEB" w:rsidRPr="004C5E90">
        <w:t xml:space="preserve"> за</w:t>
      </w:r>
      <w:r w:rsidR="000E33A4" w:rsidRPr="004C5E90">
        <w:t xml:space="preserve"> </w:t>
      </w:r>
      <w:r w:rsidR="00B438DE">
        <w:t>изпълнението на</w:t>
      </w:r>
      <w:r w:rsidR="00161FD8" w:rsidRPr="00B572B4">
        <w:t xml:space="preserve"> </w:t>
      </w:r>
      <w:r w:rsidR="00161FD8" w:rsidRPr="00FA711E">
        <w:rPr>
          <w:i/>
          <w:iCs/>
        </w:rPr>
        <w:t xml:space="preserve">Дейност </w:t>
      </w:r>
      <w:r w:rsidR="00AF20A6" w:rsidRPr="00FA711E">
        <w:rPr>
          <w:i/>
          <w:iCs/>
        </w:rPr>
        <w:t>1</w:t>
      </w:r>
      <w:r w:rsidR="00B438DE" w:rsidRPr="00FA711E">
        <w:rPr>
          <w:i/>
          <w:iCs/>
        </w:rPr>
        <w:t xml:space="preserve">. </w:t>
      </w:r>
      <w:r w:rsidR="00B438DE" w:rsidRPr="00FA711E">
        <w:rPr>
          <w:bCs/>
          <w:i/>
          <w:iCs/>
        </w:rPr>
        <w:t>Допълнителна професионална подготовка, „пробно стажуване“ и допълнителни занимания за ученици за придобиване на знания, умения и компетентности в съответствие с изискванията на пазара на труда</w:t>
      </w:r>
      <w:r w:rsidR="00B438DE" w:rsidRPr="001D1C28">
        <w:rPr>
          <w:bCs/>
        </w:rPr>
        <w:t>.</w:t>
      </w:r>
    </w:p>
    <w:p w14:paraId="03EB12ED" w14:textId="4A0342F1" w:rsidR="002D66B9" w:rsidRPr="00D1592B" w:rsidRDefault="00F96C11" w:rsidP="00617EC8">
      <w:pPr>
        <w:spacing w:after="0" w:line="360" w:lineRule="auto"/>
        <w:ind w:left="357"/>
        <w:jc w:val="both"/>
        <w:rPr>
          <w:rFonts w:ascii="Times New Roman" w:hAnsi="Times New Roman"/>
          <w:b/>
          <w:bCs/>
          <w:sz w:val="24"/>
          <w:szCs w:val="24"/>
        </w:rPr>
      </w:pPr>
      <w:r>
        <w:rPr>
          <w:rFonts w:ascii="Times New Roman" w:hAnsi="Times New Roman"/>
          <w:sz w:val="24"/>
          <w:szCs w:val="24"/>
        </w:rPr>
        <w:br/>
      </w:r>
      <w:r w:rsidR="00D1592B" w:rsidRPr="00D1592B">
        <w:rPr>
          <w:rFonts w:ascii="Times New Roman" w:hAnsi="Times New Roman"/>
          <w:b/>
          <w:bCs/>
          <w:sz w:val="24"/>
          <w:szCs w:val="24"/>
        </w:rPr>
        <w:t xml:space="preserve">2.1. </w:t>
      </w:r>
      <w:r w:rsidR="002D66B9" w:rsidRPr="00D1592B">
        <w:rPr>
          <w:rFonts w:ascii="Times New Roman" w:hAnsi="Times New Roman"/>
          <w:b/>
          <w:bCs/>
          <w:sz w:val="24"/>
          <w:szCs w:val="24"/>
        </w:rPr>
        <w:t xml:space="preserve">Определяне на </w:t>
      </w:r>
      <w:bookmarkStart w:id="5" w:name="_Hlk173923197"/>
      <w:r w:rsidR="002D66B9" w:rsidRPr="00D1592B">
        <w:rPr>
          <w:rFonts w:ascii="Times New Roman" w:hAnsi="Times New Roman"/>
          <w:b/>
          <w:bCs/>
          <w:sz w:val="24"/>
          <w:szCs w:val="24"/>
        </w:rPr>
        <w:t>единичен разход за почасово възнаграждение на наставн</w:t>
      </w:r>
      <w:r w:rsidR="006B2006">
        <w:rPr>
          <w:rFonts w:ascii="Times New Roman" w:hAnsi="Times New Roman"/>
          <w:b/>
          <w:bCs/>
          <w:sz w:val="24"/>
          <w:szCs w:val="24"/>
        </w:rPr>
        <w:t>ик</w:t>
      </w:r>
      <w:r w:rsidR="002D66B9" w:rsidRPr="00D1592B">
        <w:rPr>
          <w:rFonts w:ascii="Times New Roman" w:hAnsi="Times New Roman"/>
          <w:b/>
          <w:bCs/>
          <w:sz w:val="24"/>
          <w:szCs w:val="24"/>
        </w:rPr>
        <w:t>, отгово</w:t>
      </w:r>
      <w:r w:rsidR="006B2006">
        <w:rPr>
          <w:rFonts w:ascii="Times New Roman" w:hAnsi="Times New Roman"/>
          <w:b/>
          <w:bCs/>
          <w:sz w:val="24"/>
          <w:szCs w:val="24"/>
        </w:rPr>
        <w:t xml:space="preserve">рен </w:t>
      </w:r>
      <w:r w:rsidR="002D66B9" w:rsidRPr="00D1592B">
        <w:rPr>
          <w:rFonts w:ascii="Times New Roman" w:hAnsi="Times New Roman"/>
          <w:b/>
          <w:bCs/>
          <w:sz w:val="24"/>
          <w:szCs w:val="24"/>
        </w:rPr>
        <w:t>за провеждането на пробно стажуване</w:t>
      </w:r>
      <w:bookmarkEnd w:id="5"/>
    </w:p>
    <w:p w14:paraId="0CC83AFC" w14:textId="2160CCD6" w:rsidR="00C65BE9" w:rsidRDefault="00B438DE" w:rsidP="0035444B">
      <w:pPr>
        <w:spacing w:before="120" w:after="0" w:line="360" w:lineRule="auto"/>
        <w:ind w:firstLine="851"/>
        <w:jc w:val="both"/>
        <w:rPr>
          <w:rFonts w:ascii="Times New Roman" w:hAnsi="Times New Roman"/>
          <w:sz w:val="24"/>
          <w:szCs w:val="24"/>
        </w:rPr>
      </w:pPr>
      <w:r>
        <w:rPr>
          <w:rFonts w:ascii="Times New Roman" w:hAnsi="Times New Roman"/>
          <w:sz w:val="24"/>
          <w:szCs w:val="24"/>
        </w:rPr>
        <w:t xml:space="preserve">За провеждането на пробно стажуване в партниращо </w:t>
      </w:r>
      <w:r w:rsidR="004752F1">
        <w:rPr>
          <w:rFonts w:ascii="Times New Roman" w:hAnsi="Times New Roman"/>
          <w:sz w:val="24"/>
          <w:szCs w:val="24"/>
        </w:rPr>
        <w:t>предприятие</w:t>
      </w:r>
      <w:r>
        <w:rPr>
          <w:rFonts w:ascii="Times New Roman" w:hAnsi="Times New Roman"/>
          <w:sz w:val="24"/>
          <w:szCs w:val="24"/>
        </w:rPr>
        <w:t xml:space="preserve"> за ученици в първи гимназиален етап</w:t>
      </w:r>
      <w:r w:rsidR="004752F1">
        <w:rPr>
          <w:rFonts w:ascii="Times New Roman" w:hAnsi="Times New Roman"/>
          <w:sz w:val="24"/>
          <w:szCs w:val="24"/>
        </w:rPr>
        <w:t xml:space="preserve"> по Дейност 1 </w:t>
      </w:r>
      <w:r>
        <w:rPr>
          <w:rFonts w:ascii="Times New Roman" w:hAnsi="Times New Roman"/>
          <w:sz w:val="24"/>
          <w:szCs w:val="24"/>
        </w:rPr>
        <w:t xml:space="preserve">е необходимо да бъдат </w:t>
      </w:r>
      <w:r w:rsidR="00E648E4">
        <w:rPr>
          <w:rFonts w:ascii="Times New Roman" w:hAnsi="Times New Roman"/>
          <w:sz w:val="24"/>
          <w:szCs w:val="24"/>
        </w:rPr>
        <w:t>ангажирани наставници</w:t>
      </w:r>
      <w:r w:rsidR="0035444B">
        <w:rPr>
          <w:rFonts w:ascii="Times New Roman" w:hAnsi="Times New Roman"/>
          <w:sz w:val="24"/>
          <w:szCs w:val="24"/>
        </w:rPr>
        <w:t xml:space="preserve">, </w:t>
      </w:r>
      <w:r w:rsidR="0035444B" w:rsidRPr="001D1C28">
        <w:rPr>
          <w:rFonts w:ascii="Times New Roman" w:hAnsi="Times New Roman"/>
          <w:sz w:val="24"/>
          <w:szCs w:val="24"/>
        </w:rPr>
        <w:t>определен</w:t>
      </w:r>
      <w:r w:rsidR="00751197">
        <w:rPr>
          <w:rFonts w:ascii="Times New Roman" w:hAnsi="Times New Roman"/>
          <w:sz w:val="24"/>
          <w:szCs w:val="24"/>
        </w:rPr>
        <w:t>и</w:t>
      </w:r>
      <w:r w:rsidR="0035444B" w:rsidRPr="001D1C28">
        <w:rPr>
          <w:rFonts w:ascii="Times New Roman" w:hAnsi="Times New Roman"/>
          <w:sz w:val="24"/>
          <w:szCs w:val="24"/>
        </w:rPr>
        <w:t xml:space="preserve"> от работодателя,</w:t>
      </w:r>
      <w:r w:rsidR="00E648E4">
        <w:rPr>
          <w:rFonts w:ascii="Times New Roman" w:hAnsi="Times New Roman"/>
          <w:sz w:val="24"/>
          <w:szCs w:val="24"/>
        </w:rPr>
        <w:t xml:space="preserve"> а при необходимост и </w:t>
      </w:r>
      <w:r w:rsidR="004752F1">
        <w:rPr>
          <w:rFonts w:ascii="Times New Roman" w:hAnsi="Times New Roman"/>
          <w:sz w:val="24"/>
          <w:szCs w:val="24"/>
        </w:rPr>
        <w:t xml:space="preserve">учители по професионална подготовка от училището, които да наблюдават и ръководят процеса на „пробно стажуване“ и да осигурят неговото високо качество и ефективност. Възнагражденията на </w:t>
      </w:r>
      <w:r w:rsidR="007549EE">
        <w:rPr>
          <w:rFonts w:ascii="Times New Roman" w:hAnsi="Times New Roman"/>
          <w:sz w:val="24"/>
          <w:szCs w:val="24"/>
        </w:rPr>
        <w:t xml:space="preserve">наставниците, </w:t>
      </w:r>
      <w:r w:rsidR="004752F1">
        <w:rPr>
          <w:rFonts w:ascii="Times New Roman" w:hAnsi="Times New Roman"/>
          <w:sz w:val="24"/>
          <w:szCs w:val="24"/>
        </w:rPr>
        <w:t xml:space="preserve">ангажирани в провеждането на </w:t>
      </w:r>
      <w:r w:rsidR="00751197">
        <w:rPr>
          <w:rFonts w:ascii="Times New Roman" w:hAnsi="Times New Roman"/>
          <w:sz w:val="24"/>
          <w:szCs w:val="24"/>
        </w:rPr>
        <w:t>„</w:t>
      </w:r>
      <w:r w:rsidR="004752F1">
        <w:rPr>
          <w:rFonts w:ascii="Times New Roman" w:hAnsi="Times New Roman"/>
          <w:sz w:val="24"/>
          <w:szCs w:val="24"/>
        </w:rPr>
        <w:t>пробното стажуване</w:t>
      </w:r>
      <w:r w:rsidR="00751197">
        <w:rPr>
          <w:rFonts w:ascii="Times New Roman" w:hAnsi="Times New Roman"/>
          <w:sz w:val="24"/>
          <w:szCs w:val="24"/>
        </w:rPr>
        <w:t>“</w:t>
      </w:r>
      <w:r w:rsidR="004752F1">
        <w:rPr>
          <w:rFonts w:ascii="Times New Roman" w:hAnsi="Times New Roman"/>
          <w:sz w:val="24"/>
          <w:szCs w:val="24"/>
        </w:rPr>
        <w:t xml:space="preserve"> по Дейност</w:t>
      </w:r>
      <w:r w:rsidR="00751197">
        <w:rPr>
          <w:rFonts w:ascii="Times New Roman" w:hAnsi="Times New Roman"/>
          <w:sz w:val="24"/>
          <w:szCs w:val="24"/>
        </w:rPr>
        <w:t> </w:t>
      </w:r>
      <w:r w:rsidR="004752F1">
        <w:rPr>
          <w:rFonts w:ascii="Times New Roman" w:hAnsi="Times New Roman"/>
          <w:sz w:val="24"/>
          <w:szCs w:val="24"/>
        </w:rPr>
        <w:t>1,</w:t>
      </w:r>
      <w:r w:rsidR="00F81AD5" w:rsidRPr="00F81AD5">
        <w:rPr>
          <w:rFonts w:ascii="Times New Roman" w:hAnsi="Times New Roman"/>
          <w:sz w:val="24"/>
          <w:szCs w:val="24"/>
        </w:rPr>
        <w:t xml:space="preserve"> </w:t>
      </w:r>
      <w:r w:rsidR="00F81AD5">
        <w:rPr>
          <w:rFonts w:ascii="Times New Roman" w:hAnsi="Times New Roman"/>
          <w:sz w:val="24"/>
          <w:szCs w:val="24"/>
        </w:rPr>
        <w:t xml:space="preserve">и при необходимост на учители по професионална подготовка от училището, които да наблюдават и ръководят процеса на „пробно стажуване“, </w:t>
      </w:r>
      <w:r w:rsidR="004752F1">
        <w:rPr>
          <w:rFonts w:ascii="Times New Roman" w:hAnsi="Times New Roman"/>
          <w:sz w:val="24"/>
          <w:szCs w:val="24"/>
        </w:rPr>
        <w:t xml:space="preserve">ще се възстановяват под формата на единичен разход за възнаграждение на час за всяко проведено </w:t>
      </w:r>
      <w:r w:rsidR="002A47FD">
        <w:rPr>
          <w:rFonts w:ascii="Times New Roman" w:hAnsi="Times New Roman"/>
          <w:sz w:val="24"/>
          <w:szCs w:val="24"/>
        </w:rPr>
        <w:t>„</w:t>
      </w:r>
      <w:r w:rsidR="004752F1">
        <w:rPr>
          <w:rFonts w:ascii="Times New Roman" w:hAnsi="Times New Roman"/>
          <w:sz w:val="24"/>
          <w:szCs w:val="24"/>
        </w:rPr>
        <w:t>пробно стажуване</w:t>
      </w:r>
      <w:r w:rsidR="002A47FD">
        <w:rPr>
          <w:rFonts w:ascii="Times New Roman" w:hAnsi="Times New Roman"/>
          <w:sz w:val="24"/>
          <w:szCs w:val="24"/>
        </w:rPr>
        <w:t>“</w:t>
      </w:r>
      <w:r w:rsidR="004752F1">
        <w:rPr>
          <w:rFonts w:ascii="Times New Roman" w:hAnsi="Times New Roman"/>
          <w:sz w:val="24"/>
          <w:szCs w:val="24"/>
        </w:rPr>
        <w:t xml:space="preserve"> при работодател. </w:t>
      </w:r>
    </w:p>
    <w:p w14:paraId="13AD3073" w14:textId="39E6B19E" w:rsidR="004752F1" w:rsidRPr="00B438DE" w:rsidRDefault="004752F1" w:rsidP="00C65BE9">
      <w:pPr>
        <w:spacing w:after="0" w:line="360" w:lineRule="auto"/>
        <w:ind w:firstLine="851"/>
        <w:jc w:val="both"/>
        <w:rPr>
          <w:rFonts w:ascii="Times New Roman" w:hAnsi="Times New Roman"/>
          <w:sz w:val="24"/>
          <w:szCs w:val="24"/>
        </w:rPr>
      </w:pPr>
      <w:bookmarkStart w:id="6" w:name="_Hlk177652917"/>
      <w:r>
        <w:rPr>
          <w:rFonts w:ascii="Times New Roman" w:hAnsi="Times New Roman"/>
          <w:sz w:val="24"/>
          <w:szCs w:val="24"/>
        </w:rPr>
        <w:t xml:space="preserve">При определянето на възнагражденията </w:t>
      </w:r>
      <w:r w:rsidR="00EA2F51">
        <w:rPr>
          <w:rFonts w:ascii="Times New Roman" w:hAnsi="Times New Roman"/>
          <w:sz w:val="24"/>
          <w:szCs w:val="24"/>
        </w:rPr>
        <w:t xml:space="preserve">на </w:t>
      </w:r>
      <w:r>
        <w:rPr>
          <w:rFonts w:ascii="Times New Roman" w:hAnsi="Times New Roman"/>
          <w:sz w:val="24"/>
          <w:szCs w:val="24"/>
        </w:rPr>
        <w:t xml:space="preserve">наставниците </w:t>
      </w:r>
      <w:r w:rsidR="00E12C71" w:rsidRPr="00E12C71">
        <w:rPr>
          <w:rFonts w:ascii="Times New Roman" w:hAnsi="Times New Roman"/>
          <w:sz w:val="24"/>
          <w:szCs w:val="24"/>
        </w:rPr>
        <w:t xml:space="preserve">и </w:t>
      </w:r>
      <w:r>
        <w:rPr>
          <w:rFonts w:ascii="Times New Roman" w:hAnsi="Times New Roman"/>
          <w:sz w:val="24"/>
          <w:szCs w:val="24"/>
        </w:rPr>
        <w:t xml:space="preserve">учителите по професионална подготовка, следва да се има предвид, че едно </w:t>
      </w:r>
      <w:r w:rsidR="002A47FD">
        <w:rPr>
          <w:rFonts w:ascii="Times New Roman" w:hAnsi="Times New Roman"/>
          <w:sz w:val="24"/>
          <w:szCs w:val="24"/>
        </w:rPr>
        <w:t>„</w:t>
      </w:r>
      <w:r>
        <w:rPr>
          <w:rFonts w:ascii="Times New Roman" w:hAnsi="Times New Roman"/>
          <w:sz w:val="24"/>
          <w:szCs w:val="24"/>
        </w:rPr>
        <w:t>пробно стажуване</w:t>
      </w:r>
      <w:r w:rsidR="002A47FD">
        <w:rPr>
          <w:rFonts w:ascii="Times New Roman" w:hAnsi="Times New Roman"/>
          <w:sz w:val="24"/>
          <w:szCs w:val="24"/>
        </w:rPr>
        <w:t>“</w:t>
      </w:r>
      <w:r>
        <w:rPr>
          <w:rFonts w:ascii="Times New Roman" w:hAnsi="Times New Roman"/>
          <w:sz w:val="24"/>
          <w:szCs w:val="24"/>
        </w:rPr>
        <w:t xml:space="preserve"> се провежда в рамките на от 3 до 5 работни дни и е с продължителност </w:t>
      </w:r>
      <w:bookmarkEnd w:id="6"/>
      <w:r>
        <w:rPr>
          <w:rFonts w:ascii="Times New Roman" w:hAnsi="Times New Roman"/>
          <w:sz w:val="24"/>
          <w:szCs w:val="24"/>
        </w:rPr>
        <w:t xml:space="preserve">минимум </w:t>
      </w:r>
      <w:r w:rsidR="00A50866">
        <w:rPr>
          <w:rFonts w:ascii="Times New Roman" w:hAnsi="Times New Roman"/>
          <w:sz w:val="24"/>
          <w:szCs w:val="24"/>
        </w:rPr>
        <w:t xml:space="preserve">от </w:t>
      </w:r>
      <w:r>
        <w:rPr>
          <w:rFonts w:ascii="Times New Roman" w:hAnsi="Times New Roman"/>
          <w:sz w:val="24"/>
          <w:szCs w:val="24"/>
        </w:rPr>
        <w:t xml:space="preserve">6 </w:t>
      </w:r>
      <w:r w:rsidR="00EA2F51">
        <w:rPr>
          <w:rFonts w:ascii="Times New Roman" w:hAnsi="Times New Roman"/>
          <w:sz w:val="24"/>
          <w:szCs w:val="24"/>
        </w:rPr>
        <w:t xml:space="preserve">астрономически </w:t>
      </w:r>
      <w:r>
        <w:rPr>
          <w:rFonts w:ascii="Times New Roman" w:hAnsi="Times New Roman"/>
          <w:sz w:val="24"/>
          <w:szCs w:val="24"/>
        </w:rPr>
        <w:t xml:space="preserve">часа </w:t>
      </w:r>
      <w:r w:rsidRPr="00E00B21">
        <w:rPr>
          <w:rFonts w:ascii="Times New Roman" w:hAnsi="Times New Roman"/>
          <w:sz w:val="24"/>
          <w:szCs w:val="24"/>
        </w:rPr>
        <w:t>дневно</w:t>
      </w:r>
      <w:r w:rsidR="00FE78D8">
        <w:rPr>
          <w:rFonts w:ascii="Times New Roman" w:hAnsi="Times New Roman"/>
          <w:sz w:val="24"/>
          <w:szCs w:val="24"/>
        </w:rPr>
        <w:t>.</w:t>
      </w:r>
      <w:r>
        <w:rPr>
          <w:rFonts w:ascii="Times New Roman" w:hAnsi="Times New Roman"/>
          <w:sz w:val="24"/>
          <w:szCs w:val="24"/>
        </w:rPr>
        <w:t xml:space="preserve"> </w:t>
      </w:r>
      <w:r w:rsidR="00FE78D8">
        <w:rPr>
          <w:rFonts w:ascii="Times New Roman" w:hAnsi="Times New Roman"/>
          <w:sz w:val="24"/>
          <w:szCs w:val="24"/>
        </w:rPr>
        <w:t xml:space="preserve">Определя се </w:t>
      </w:r>
      <w:r w:rsidR="00EA2F51">
        <w:rPr>
          <w:rFonts w:ascii="Times New Roman" w:hAnsi="Times New Roman"/>
          <w:sz w:val="24"/>
          <w:szCs w:val="24"/>
        </w:rPr>
        <w:t xml:space="preserve">наставник </w:t>
      </w:r>
      <w:r w:rsidR="004B3BA9">
        <w:rPr>
          <w:rFonts w:ascii="Times New Roman" w:hAnsi="Times New Roman"/>
          <w:sz w:val="24"/>
          <w:szCs w:val="24"/>
          <w:lang w:val="en-US"/>
        </w:rPr>
        <w:t xml:space="preserve">– </w:t>
      </w:r>
      <w:r w:rsidR="004B3BA9">
        <w:rPr>
          <w:rFonts w:ascii="Times New Roman" w:hAnsi="Times New Roman"/>
          <w:sz w:val="24"/>
          <w:szCs w:val="24"/>
        </w:rPr>
        <w:t xml:space="preserve">представител на бизнеса </w:t>
      </w:r>
      <w:r w:rsidR="00E00B21">
        <w:rPr>
          <w:rFonts w:ascii="Times New Roman" w:hAnsi="Times New Roman"/>
          <w:sz w:val="24"/>
          <w:szCs w:val="24"/>
        </w:rPr>
        <w:t>и/</w:t>
      </w:r>
      <w:r w:rsidR="00EA2F51">
        <w:rPr>
          <w:rFonts w:ascii="Times New Roman" w:hAnsi="Times New Roman"/>
          <w:sz w:val="24"/>
          <w:szCs w:val="24"/>
        </w:rPr>
        <w:t>или учител по професионална подготовка</w:t>
      </w:r>
      <w:r w:rsidR="00FE78D8">
        <w:rPr>
          <w:rFonts w:ascii="Times New Roman" w:hAnsi="Times New Roman"/>
          <w:sz w:val="24"/>
          <w:szCs w:val="24"/>
        </w:rPr>
        <w:t xml:space="preserve">, </w:t>
      </w:r>
      <w:r w:rsidR="008F4588">
        <w:rPr>
          <w:rFonts w:ascii="Times New Roman" w:hAnsi="Times New Roman"/>
          <w:sz w:val="24"/>
          <w:szCs w:val="24"/>
        </w:rPr>
        <w:t xml:space="preserve">при необходимост, </w:t>
      </w:r>
      <w:r w:rsidR="00FE78D8">
        <w:rPr>
          <w:rFonts w:ascii="Times New Roman" w:hAnsi="Times New Roman"/>
          <w:sz w:val="24"/>
          <w:szCs w:val="24"/>
        </w:rPr>
        <w:t xml:space="preserve">за всяка група, включваща </w:t>
      </w:r>
      <w:r w:rsidR="00EA2F51" w:rsidRPr="00DA3B24">
        <w:rPr>
          <w:rFonts w:ascii="Times New Roman" w:hAnsi="Times New Roman"/>
          <w:sz w:val="24"/>
          <w:szCs w:val="24"/>
        </w:rPr>
        <w:t xml:space="preserve">до 5 </w:t>
      </w:r>
      <w:r w:rsidR="00FE78D8" w:rsidRPr="00DA3B24">
        <w:rPr>
          <w:rFonts w:ascii="Times New Roman" w:hAnsi="Times New Roman"/>
          <w:sz w:val="24"/>
          <w:szCs w:val="24"/>
        </w:rPr>
        <w:t>ученици,</w:t>
      </w:r>
      <w:r w:rsidR="00EA2F51">
        <w:rPr>
          <w:rFonts w:ascii="Times New Roman" w:hAnsi="Times New Roman"/>
          <w:sz w:val="24"/>
          <w:szCs w:val="24"/>
        </w:rPr>
        <w:t xml:space="preserve"> </w:t>
      </w:r>
      <w:r w:rsidR="007549EE" w:rsidRPr="00BD3F57">
        <w:rPr>
          <w:rFonts w:ascii="Times New Roman" w:hAnsi="Times New Roman"/>
          <w:sz w:val="24"/>
          <w:szCs w:val="24"/>
        </w:rPr>
        <w:t xml:space="preserve">като е допустимо разпределение на </w:t>
      </w:r>
      <w:r w:rsidR="00FE78D8" w:rsidRPr="00BD3F57">
        <w:rPr>
          <w:rFonts w:ascii="Times New Roman" w:hAnsi="Times New Roman"/>
          <w:sz w:val="24"/>
          <w:szCs w:val="24"/>
        </w:rPr>
        <w:t xml:space="preserve">отработените </w:t>
      </w:r>
      <w:r w:rsidR="007549EE" w:rsidRPr="00BD3F57">
        <w:rPr>
          <w:rFonts w:ascii="Times New Roman" w:hAnsi="Times New Roman"/>
          <w:sz w:val="24"/>
          <w:szCs w:val="24"/>
        </w:rPr>
        <w:t xml:space="preserve">часове между </w:t>
      </w:r>
      <w:r w:rsidR="00FE78D8" w:rsidRPr="00BD3F57">
        <w:rPr>
          <w:rFonts w:ascii="Times New Roman" w:hAnsi="Times New Roman"/>
          <w:sz w:val="24"/>
          <w:szCs w:val="24"/>
        </w:rPr>
        <w:t xml:space="preserve">наставника и учителя </w:t>
      </w:r>
      <w:r w:rsidR="007549EE" w:rsidRPr="00BD3F57">
        <w:rPr>
          <w:rFonts w:ascii="Times New Roman" w:hAnsi="Times New Roman"/>
          <w:sz w:val="24"/>
          <w:szCs w:val="24"/>
        </w:rPr>
        <w:t xml:space="preserve">в зависимост от необходимостта и техните възможности. </w:t>
      </w:r>
      <w:r w:rsidR="00FE78D8">
        <w:rPr>
          <w:rFonts w:ascii="Times New Roman" w:hAnsi="Times New Roman"/>
          <w:sz w:val="24"/>
          <w:szCs w:val="24"/>
        </w:rPr>
        <w:t xml:space="preserve">Следователно </w:t>
      </w:r>
      <w:r w:rsidR="00EA2F51">
        <w:rPr>
          <w:rFonts w:ascii="Times New Roman" w:hAnsi="Times New Roman"/>
          <w:sz w:val="24"/>
          <w:szCs w:val="24"/>
        </w:rPr>
        <w:t>допустими</w:t>
      </w:r>
      <w:r w:rsidR="00FE78D8">
        <w:rPr>
          <w:rFonts w:ascii="Times New Roman" w:hAnsi="Times New Roman"/>
          <w:sz w:val="24"/>
          <w:szCs w:val="24"/>
        </w:rPr>
        <w:t>ят брой отработени часове</w:t>
      </w:r>
      <w:r w:rsidR="00EA2F51">
        <w:rPr>
          <w:rFonts w:ascii="Times New Roman" w:hAnsi="Times New Roman"/>
          <w:sz w:val="24"/>
          <w:szCs w:val="24"/>
        </w:rPr>
        <w:t xml:space="preserve"> за всички лица (наставни</w:t>
      </w:r>
      <w:r w:rsidR="007549EE">
        <w:rPr>
          <w:rFonts w:ascii="Times New Roman" w:hAnsi="Times New Roman"/>
          <w:sz w:val="24"/>
          <w:szCs w:val="24"/>
        </w:rPr>
        <w:t>ци</w:t>
      </w:r>
      <w:r w:rsidR="00EA2F51">
        <w:rPr>
          <w:rFonts w:ascii="Times New Roman" w:hAnsi="Times New Roman"/>
          <w:sz w:val="24"/>
          <w:szCs w:val="24"/>
        </w:rPr>
        <w:t xml:space="preserve"> и учители по професионална подготовка), ангажирани с провеждането на </w:t>
      </w:r>
      <w:r w:rsidR="006F4DC6">
        <w:rPr>
          <w:rFonts w:ascii="Times New Roman" w:hAnsi="Times New Roman"/>
          <w:sz w:val="24"/>
          <w:szCs w:val="24"/>
        </w:rPr>
        <w:t xml:space="preserve">едно </w:t>
      </w:r>
      <w:r w:rsidR="002D05BA">
        <w:rPr>
          <w:rFonts w:ascii="Times New Roman" w:hAnsi="Times New Roman"/>
          <w:sz w:val="24"/>
          <w:szCs w:val="24"/>
        </w:rPr>
        <w:t>„</w:t>
      </w:r>
      <w:r w:rsidR="00EA2F51">
        <w:rPr>
          <w:rFonts w:ascii="Times New Roman" w:hAnsi="Times New Roman"/>
          <w:sz w:val="24"/>
          <w:szCs w:val="24"/>
        </w:rPr>
        <w:t>пробно стажуване</w:t>
      </w:r>
      <w:r w:rsidR="002D05BA">
        <w:rPr>
          <w:rFonts w:ascii="Times New Roman" w:hAnsi="Times New Roman"/>
          <w:sz w:val="24"/>
          <w:szCs w:val="24"/>
        </w:rPr>
        <w:t>“</w:t>
      </w:r>
      <w:r w:rsidR="00446470">
        <w:rPr>
          <w:rFonts w:ascii="Times New Roman" w:hAnsi="Times New Roman"/>
          <w:sz w:val="24"/>
          <w:szCs w:val="24"/>
        </w:rPr>
        <w:t xml:space="preserve"> с </w:t>
      </w:r>
      <w:r w:rsidR="00FE78D8">
        <w:rPr>
          <w:rFonts w:ascii="Times New Roman" w:hAnsi="Times New Roman"/>
          <w:sz w:val="24"/>
          <w:szCs w:val="24"/>
        </w:rPr>
        <w:t>група</w:t>
      </w:r>
      <w:r w:rsidR="00EE5CED">
        <w:rPr>
          <w:rFonts w:ascii="Times New Roman" w:hAnsi="Times New Roman"/>
          <w:sz w:val="24"/>
          <w:szCs w:val="24"/>
        </w:rPr>
        <w:t xml:space="preserve"> </w:t>
      </w:r>
      <w:r w:rsidR="00446470">
        <w:rPr>
          <w:rFonts w:ascii="Times New Roman" w:hAnsi="Times New Roman"/>
          <w:sz w:val="24"/>
          <w:szCs w:val="24"/>
        </w:rPr>
        <w:t>до 5 участни</w:t>
      </w:r>
      <w:r w:rsidR="00EE5CED">
        <w:rPr>
          <w:rFonts w:ascii="Times New Roman" w:hAnsi="Times New Roman"/>
          <w:sz w:val="24"/>
          <w:szCs w:val="24"/>
        </w:rPr>
        <w:t>ци едновременно</w:t>
      </w:r>
      <w:r w:rsidR="00EA2F51">
        <w:rPr>
          <w:rFonts w:ascii="Times New Roman" w:hAnsi="Times New Roman"/>
          <w:sz w:val="24"/>
          <w:szCs w:val="24"/>
        </w:rPr>
        <w:t xml:space="preserve">, </w:t>
      </w:r>
      <w:r w:rsidR="006F4DC6">
        <w:rPr>
          <w:rFonts w:ascii="Times New Roman" w:hAnsi="Times New Roman"/>
          <w:sz w:val="24"/>
          <w:szCs w:val="24"/>
        </w:rPr>
        <w:t>е от 18 (3 работни дни) до 30 (5 работни дни)</w:t>
      </w:r>
      <w:r w:rsidR="00446470" w:rsidRPr="002D05BA">
        <w:rPr>
          <w:rFonts w:ascii="Times New Roman" w:hAnsi="Times New Roman"/>
          <w:sz w:val="24"/>
          <w:szCs w:val="24"/>
        </w:rPr>
        <w:t xml:space="preserve"> астрономически часа.</w:t>
      </w:r>
      <w:r w:rsidR="00446470">
        <w:rPr>
          <w:rFonts w:ascii="Times New Roman" w:hAnsi="Times New Roman"/>
          <w:sz w:val="24"/>
          <w:szCs w:val="24"/>
        </w:rPr>
        <w:t xml:space="preserve"> </w:t>
      </w:r>
      <w:r w:rsidR="006F4DC6">
        <w:rPr>
          <w:rFonts w:ascii="Times New Roman" w:hAnsi="Times New Roman"/>
          <w:sz w:val="24"/>
          <w:szCs w:val="24"/>
        </w:rPr>
        <w:t xml:space="preserve">Броят на групите за „пробно стажуване“ в едно предприятие се определя по най-икономичния начин като броят на участващите ученици се раздели на 5 и полученото число се закръгли към най-близкото по-голямо цяло число. </w:t>
      </w:r>
    </w:p>
    <w:p w14:paraId="2D8BCD1D" w14:textId="3E5B5A55" w:rsidR="000F4734" w:rsidRDefault="00A85601" w:rsidP="00A85601">
      <w:pPr>
        <w:spacing w:after="120" w:line="36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С оглед на характера на </w:t>
      </w:r>
      <w:r w:rsidR="002D05BA">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пробното стажуване</w:t>
      </w:r>
      <w:r w:rsidR="002D05BA">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 xml:space="preserve">, което се явява подготвителна фаза </w:t>
      </w:r>
      <w:r>
        <w:rPr>
          <w:rFonts w:ascii="Times New Roman" w:hAnsi="Times New Roman"/>
          <w:sz w:val="24"/>
          <w:szCs w:val="24"/>
        </w:rPr>
        <w:t xml:space="preserve">на </w:t>
      </w:r>
      <w:r w:rsidRPr="001D1C28">
        <w:rPr>
          <w:rFonts w:ascii="Times New Roman" w:hAnsi="Times New Roman"/>
          <w:sz w:val="24"/>
          <w:szCs w:val="24"/>
        </w:rPr>
        <w:t>обучението в реална работна среда при работодател</w:t>
      </w:r>
      <w:r>
        <w:rPr>
          <w:rFonts w:ascii="Times New Roman" w:hAnsi="Times New Roman"/>
          <w:sz w:val="24"/>
          <w:szCs w:val="24"/>
        </w:rPr>
        <w:t xml:space="preserve"> и </w:t>
      </w:r>
      <w:r w:rsidR="000F4734">
        <w:rPr>
          <w:rFonts w:ascii="Times New Roman" w:eastAsia="Times New Roman" w:hAnsi="Times New Roman"/>
          <w:bCs/>
          <w:sz w:val="24"/>
          <w:szCs w:val="24"/>
          <w:lang w:eastAsia="bg-BG"/>
        </w:rPr>
        <w:t xml:space="preserve">предвидените </w:t>
      </w:r>
      <w:r>
        <w:rPr>
          <w:rFonts w:ascii="Times New Roman" w:eastAsia="Times New Roman" w:hAnsi="Times New Roman"/>
          <w:bCs/>
          <w:sz w:val="24"/>
          <w:szCs w:val="24"/>
          <w:lang w:eastAsia="bg-BG"/>
        </w:rPr>
        <w:t>задачи</w:t>
      </w:r>
      <w:r w:rsidR="000F4734">
        <w:rPr>
          <w:rFonts w:ascii="Times New Roman" w:eastAsia="Times New Roman" w:hAnsi="Times New Roman"/>
          <w:bCs/>
          <w:sz w:val="24"/>
          <w:szCs w:val="24"/>
          <w:lang w:eastAsia="bg-BG"/>
        </w:rPr>
        <w:t xml:space="preserve">, които ще изпълняват наставниците </w:t>
      </w:r>
      <w:r>
        <w:rPr>
          <w:rFonts w:ascii="Times New Roman" w:eastAsia="Times New Roman" w:hAnsi="Times New Roman"/>
          <w:bCs/>
          <w:sz w:val="24"/>
          <w:szCs w:val="24"/>
          <w:lang w:eastAsia="bg-BG"/>
        </w:rPr>
        <w:t>по време на „пробното стажуване“</w:t>
      </w:r>
      <w:r w:rsidR="007549EE">
        <w:rPr>
          <w:rFonts w:ascii="Times New Roman" w:eastAsia="Times New Roman" w:hAnsi="Times New Roman"/>
          <w:bCs/>
          <w:sz w:val="24"/>
          <w:szCs w:val="24"/>
          <w:lang w:eastAsia="bg-BG"/>
        </w:rPr>
        <w:t xml:space="preserve"> - </w:t>
      </w:r>
      <w:r w:rsidR="000F4734">
        <w:rPr>
          <w:rFonts w:ascii="Times New Roman" w:eastAsia="Times New Roman" w:hAnsi="Times New Roman"/>
          <w:bCs/>
          <w:sz w:val="24"/>
          <w:szCs w:val="24"/>
          <w:lang w:eastAsia="bg-BG"/>
        </w:rPr>
        <w:t xml:space="preserve">наблюдение, ръководене и оценка на </w:t>
      </w:r>
      <w:r>
        <w:rPr>
          <w:rFonts w:ascii="Times New Roman" w:eastAsia="Times New Roman" w:hAnsi="Times New Roman"/>
          <w:bCs/>
          <w:sz w:val="24"/>
          <w:szCs w:val="24"/>
          <w:lang w:eastAsia="bg-BG"/>
        </w:rPr>
        <w:t xml:space="preserve">процеса, </w:t>
      </w:r>
      <w:r w:rsidR="00F57B63">
        <w:rPr>
          <w:rFonts w:ascii="Times New Roman" w:hAnsi="Times New Roman"/>
          <w:sz w:val="24"/>
          <w:szCs w:val="24"/>
        </w:rPr>
        <w:t xml:space="preserve">наставничеството при провеждането на „пробно стажуване“ по </w:t>
      </w:r>
      <w:bookmarkStart w:id="7" w:name="_Hlk173926918"/>
      <w:r w:rsidR="00F57B63">
        <w:rPr>
          <w:rFonts w:ascii="Times New Roman" w:hAnsi="Times New Roman"/>
          <w:sz w:val="24"/>
          <w:szCs w:val="24"/>
        </w:rPr>
        <w:t xml:space="preserve">Дейност 1 </w:t>
      </w:r>
      <w:r w:rsidR="005A1A73">
        <w:rPr>
          <w:rFonts w:ascii="Times New Roman" w:hAnsi="Times New Roman"/>
          <w:sz w:val="24"/>
          <w:szCs w:val="24"/>
        </w:rPr>
        <w:t>е</w:t>
      </w:r>
      <w:r w:rsidR="00810172">
        <w:rPr>
          <w:rFonts w:ascii="Times New Roman" w:hAnsi="Times New Roman"/>
          <w:sz w:val="24"/>
          <w:szCs w:val="24"/>
        </w:rPr>
        <w:t xml:space="preserve"> сход</w:t>
      </w:r>
      <w:r w:rsidR="005A1A73">
        <w:rPr>
          <w:rFonts w:ascii="Times New Roman" w:hAnsi="Times New Roman"/>
          <w:sz w:val="24"/>
          <w:szCs w:val="24"/>
        </w:rPr>
        <w:t>но като</w:t>
      </w:r>
      <w:r w:rsidR="00810172">
        <w:rPr>
          <w:rFonts w:ascii="Times New Roman" w:hAnsi="Times New Roman"/>
          <w:sz w:val="24"/>
          <w:szCs w:val="24"/>
        </w:rPr>
        <w:t xml:space="preserve"> дейност </w:t>
      </w:r>
      <w:r w:rsidR="00F57B63">
        <w:rPr>
          <w:rFonts w:ascii="Times New Roman" w:hAnsi="Times New Roman"/>
          <w:sz w:val="24"/>
          <w:szCs w:val="24"/>
        </w:rPr>
        <w:t>на наставничеството в реална работна среда</w:t>
      </w:r>
      <w:r w:rsidR="00810172">
        <w:rPr>
          <w:rFonts w:ascii="Times New Roman" w:hAnsi="Times New Roman"/>
          <w:sz w:val="24"/>
          <w:szCs w:val="24"/>
        </w:rPr>
        <w:t xml:space="preserve">, </w:t>
      </w:r>
      <w:r w:rsidR="006B7673">
        <w:rPr>
          <w:rFonts w:ascii="Times New Roman" w:eastAsia="Times New Roman" w:hAnsi="Times New Roman"/>
          <w:bCs/>
          <w:sz w:val="24"/>
          <w:szCs w:val="24"/>
          <w:lang w:eastAsia="bg-BG"/>
        </w:rPr>
        <w:t xml:space="preserve">за което се прилага единичен разход </w:t>
      </w:r>
      <w:r w:rsidR="00F57B63" w:rsidRPr="004B2490">
        <w:rPr>
          <w:rFonts w:ascii="Times New Roman" w:eastAsia="Times New Roman" w:hAnsi="Times New Roman"/>
          <w:bCs/>
          <w:i/>
          <w:iCs/>
          <w:sz w:val="24"/>
          <w:szCs w:val="24"/>
          <w:lang w:eastAsia="bg-BG"/>
        </w:rPr>
        <w:t xml:space="preserve">1.86. Осигуряване на наставници за практическо обучение в реална </w:t>
      </w:r>
      <w:r w:rsidR="00F57B63" w:rsidRPr="004B2490">
        <w:rPr>
          <w:rFonts w:ascii="Times New Roman" w:eastAsia="Times New Roman" w:hAnsi="Times New Roman"/>
          <w:bCs/>
          <w:i/>
          <w:iCs/>
          <w:sz w:val="24"/>
          <w:szCs w:val="24"/>
          <w:lang w:eastAsia="bg-BG"/>
        </w:rPr>
        <w:lastRenderedPageBreak/>
        <w:t xml:space="preserve">работна среда на до 5 ученици, участващи в </w:t>
      </w:r>
      <w:proofErr w:type="spellStart"/>
      <w:r w:rsidR="00F57B63" w:rsidRPr="004B2490">
        <w:rPr>
          <w:rFonts w:ascii="Times New Roman" w:eastAsia="Times New Roman" w:hAnsi="Times New Roman"/>
          <w:bCs/>
          <w:i/>
          <w:iCs/>
          <w:sz w:val="24"/>
          <w:szCs w:val="24"/>
          <w:lang w:eastAsia="bg-BG"/>
        </w:rPr>
        <w:t>дуална</w:t>
      </w:r>
      <w:proofErr w:type="spellEnd"/>
      <w:r w:rsidR="00F57B63" w:rsidRPr="004B2490">
        <w:rPr>
          <w:rFonts w:ascii="Times New Roman" w:eastAsia="Times New Roman" w:hAnsi="Times New Roman"/>
          <w:bCs/>
          <w:i/>
          <w:iCs/>
          <w:sz w:val="24"/>
          <w:szCs w:val="24"/>
          <w:lang w:eastAsia="bg-BG"/>
        </w:rPr>
        <w:t xml:space="preserve"> форма на обучение</w:t>
      </w:r>
      <w:r w:rsidR="006B7673">
        <w:rPr>
          <w:rFonts w:ascii="Times New Roman" w:eastAsia="Times New Roman" w:hAnsi="Times New Roman"/>
          <w:bCs/>
          <w:sz w:val="24"/>
          <w:szCs w:val="24"/>
          <w:lang w:eastAsia="bg-BG"/>
        </w:rPr>
        <w:t>,</w:t>
      </w:r>
      <w:r w:rsidR="00F57B63" w:rsidRPr="00F57B63">
        <w:rPr>
          <w:rFonts w:ascii="Times New Roman" w:eastAsia="Times New Roman" w:hAnsi="Times New Roman"/>
          <w:bCs/>
          <w:sz w:val="24"/>
          <w:szCs w:val="24"/>
          <w:lang w:eastAsia="bg-BG"/>
        </w:rPr>
        <w:t xml:space="preserve"> </w:t>
      </w:r>
      <w:r w:rsidR="00F57B63">
        <w:rPr>
          <w:rFonts w:ascii="Times New Roman" w:eastAsia="Times New Roman" w:hAnsi="Times New Roman"/>
          <w:bCs/>
          <w:sz w:val="24"/>
          <w:szCs w:val="24"/>
          <w:lang w:eastAsia="bg-BG"/>
        </w:rPr>
        <w:t>от ТЕРЕС-ПО</w:t>
      </w:r>
      <w:r w:rsidR="006B7673">
        <w:rPr>
          <w:rFonts w:ascii="Times New Roman" w:eastAsia="Times New Roman" w:hAnsi="Times New Roman"/>
          <w:bCs/>
          <w:sz w:val="24"/>
          <w:szCs w:val="24"/>
          <w:lang w:eastAsia="bg-BG"/>
        </w:rPr>
        <w:t xml:space="preserve">. </w:t>
      </w:r>
      <w:r w:rsidR="006B7673" w:rsidRPr="006B7673">
        <w:rPr>
          <w:rFonts w:ascii="Times New Roman" w:eastAsia="Times New Roman" w:hAnsi="Times New Roman"/>
          <w:bCs/>
          <w:sz w:val="24"/>
          <w:szCs w:val="24"/>
          <w:lang w:eastAsia="bg-BG"/>
        </w:rPr>
        <w:t>Размер</w:t>
      </w:r>
      <w:r w:rsidR="006B7673">
        <w:rPr>
          <w:rFonts w:ascii="Times New Roman" w:eastAsia="Times New Roman" w:hAnsi="Times New Roman"/>
          <w:bCs/>
          <w:sz w:val="24"/>
          <w:szCs w:val="24"/>
          <w:lang w:eastAsia="bg-BG"/>
        </w:rPr>
        <w:t>ъ</w:t>
      </w:r>
      <w:r w:rsidR="006B7673" w:rsidRPr="006B7673">
        <w:rPr>
          <w:rFonts w:ascii="Times New Roman" w:eastAsia="Times New Roman" w:hAnsi="Times New Roman"/>
          <w:bCs/>
          <w:sz w:val="24"/>
          <w:szCs w:val="24"/>
          <w:lang w:eastAsia="bg-BG"/>
        </w:rPr>
        <w:t>т на единич</w:t>
      </w:r>
      <w:r w:rsidR="006B7673">
        <w:rPr>
          <w:rFonts w:ascii="Times New Roman" w:eastAsia="Times New Roman" w:hAnsi="Times New Roman"/>
          <w:bCs/>
          <w:sz w:val="24"/>
          <w:szCs w:val="24"/>
          <w:lang w:eastAsia="bg-BG"/>
        </w:rPr>
        <w:t>е</w:t>
      </w:r>
      <w:r w:rsidR="006B7673" w:rsidRPr="006B7673">
        <w:rPr>
          <w:rFonts w:ascii="Times New Roman" w:eastAsia="Times New Roman" w:hAnsi="Times New Roman"/>
          <w:bCs/>
          <w:sz w:val="24"/>
          <w:szCs w:val="24"/>
          <w:lang w:eastAsia="bg-BG"/>
        </w:rPr>
        <w:t xml:space="preserve">н разход 1.86 </w:t>
      </w:r>
      <w:r w:rsidR="006B7673">
        <w:rPr>
          <w:rFonts w:ascii="Times New Roman" w:eastAsia="Times New Roman" w:hAnsi="Times New Roman"/>
          <w:bCs/>
          <w:sz w:val="24"/>
          <w:szCs w:val="24"/>
          <w:lang w:eastAsia="bg-BG"/>
        </w:rPr>
        <w:t>(за 95 отработени часа) е</w:t>
      </w:r>
      <w:r w:rsidR="006B7673" w:rsidRPr="006B7673">
        <w:rPr>
          <w:rFonts w:ascii="Times New Roman" w:eastAsia="Times New Roman" w:hAnsi="Times New Roman"/>
          <w:bCs/>
          <w:sz w:val="24"/>
          <w:szCs w:val="24"/>
          <w:lang w:eastAsia="bg-BG"/>
        </w:rPr>
        <w:t xml:space="preserve"> изчислен и обоснован в Стандартна таблица на разходите за единица продукт по процедура BG05M2OP001-2.014 „Подкрепа за </w:t>
      </w:r>
      <w:proofErr w:type="spellStart"/>
      <w:r w:rsidR="006B7673" w:rsidRPr="006B7673">
        <w:rPr>
          <w:rFonts w:ascii="Times New Roman" w:eastAsia="Times New Roman" w:hAnsi="Times New Roman"/>
          <w:bCs/>
          <w:sz w:val="24"/>
          <w:szCs w:val="24"/>
          <w:lang w:eastAsia="bg-BG"/>
        </w:rPr>
        <w:t>дуалната</w:t>
      </w:r>
      <w:proofErr w:type="spellEnd"/>
      <w:r w:rsidR="006B7673" w:rsidRPr="006B767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w:t>
      </w:r>
      <w:r w:rsidR="006B7673">
        <w:rPr>
          <w:rFonts w:ascii="Times New Roman" w:eastAsia="Times New Roman" w:hAnsi="Times New Roman"/>
          <w:bCs/>
          <w:sz w:val="24"/>
          <w:szCs w:val="24"/>
          <w:lang w:eastAsia="bg-BG"/>
        </w:rPr>
        <w:t xml:space="preserve"> Този единичен разход (за 1 отработен час) е актуализиран </w:t>
      </w:r>
      <w:r w:rsidR="006B7673" w:rsidRPr="006B7673">
        <w:rPr>
          <w:rFonts w:ascii="Times New Roman" w:eastAsia="Times New Roman" w:hAnsi="Times New Roman"/>
          <w:bCs/>
          <w:sz w:val="24"/>
          <w:szCs w:val="24"/>
          <w:lang w:eastAsia="bg-BG"/>
        </w:rPr>
        <w:t>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w:t>
      </w:r>
      <w:r w:rsidR="006B7673">
        <w:rPr>
          <w:rFonts w:ascii="Times New Roman" w:eastAsia="Times New Roman" w:hAnsi="Times New Roman"/>
          <w:bCs/>
          <w:sz w:val="24"/>
          <w:szCs w:val="24"/>
          <w:lang w:eastAsia="bg-BG"/>
        </w:rPr>
        <w:t xml:space="preserve"> и е актуализиран с данни за 2022 г. и 2023 г. с писмо </w:t>
      </w:r>
      <w:r w:rsidR="008F4588" w:rsidRPr="008F4588">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r w:rsidR="008F4588" w:rsidRPr="00BD3F57">
        <w:rPr>
          <w:rFonts w:ascii="Times New Roman" w:eastAsia="Times New Roman" w:hAnsi="Times New Roman"/>
          <w:bCs/>
          <w:sz w:val="24"/>
          <w:szCs w:val="24"/>
          <w:lang w:eastAsia="bg-BG"/>
        </w:rPr>
        <w:t>“</w:t>
      </w:r>
      <w:r w:rsidR="00216B57" w:rsidRPr="00BD3F57">
        <w:rPr>
          <w:rFonts w:ascii="Times New Roman" w:eastAsia="Times New Roman" w:hAnsi="Times New Roman"/>
          <w:bCs/>
          <w:sz w:val="24"/>
          <w:szCs w:val="24"/>
          <w:lang w:eastAsia="bg-BG"/>
        </w:rPr>
        <w:t>, като е приравнен на единичен разход 3.27.</w:t>
      </w:r>
    </w:p>
    <w:p w14:paraId="1D55E7E5" w14:textId="3A9C872C" w:rsidR="006B7673" w:rsidRPr="00744E50" w:rsidRDefault="00662CE3" w:rsidP="00A85601">
      <w:pPr>
        <w:spacing w:after="12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Cs/>
          <w:sz w:val="24"/>
          <w:szCs w:val="24"/>
          <w:lang w:eastAsia="bg-BG"/>
        </w:rPr>
        <w:t>З</w:t>
      </w:r>
      <w:r w:rsidR="006B7673" w:rsidRPr="006B7673">
        <w:rPr>
          <w:rFonts w:ascii="Times New Roman" w:eastAsia="Times New Roman" w:hAnsi="Times New Roman"/>
          <w:bCs/>
          <w:sz w:val="24"/>
          <w:szCs w:val="24"/>
          <w:lang w:eastAsia="bg-BG"/>
        </w:rPr>
        <w:t>а почасово</w:t>
      </w:r>
      <w:r>
        <w:rPr>
          <w:rFonts w:ascii="Times New Roman" w:eastAsia="Times New Roman" w:hAnsi="Times New Roman"/>
          <w:bCs/>
          <w:sz w:val="24"/>
          <w:szCs w:val="24"/>
          <w:lang w:eastAsia="bg-BG"/>
        </w:rPr>
        <w:t>то</w:t>
      </w:r>
      <w:r w:rsidR="006B7673" w:rsidRPr="006B7673">
        <w:rPr>
          <w:rFonts w:ascii="Times New Roman" w:eastAsia="Times New Roman" w:hAnsi="Times New Roman"/>
          <w:bCs/>
          <w:sz w:val="24"/>
          <w:szCs w:val="24"/>
          <w:lang w:eastAsia="bg-BG"/>
        </w:rPr>
        <w:t xml:space="preserve"> възнаграждение на наставник, отговорен за провеждането на пробно стажуване</w:t>
      </w:r>
      <w:r>
        <w:rPr>
          <w:rFonts w:ascii="Times New Roman" w:eastAsia="Times New Roman" w:hAnsi="Times New Roman"/>
          <w:bCs/>
          <w:sz w:val="24"/>
          <w:szCs w:val="24"/>
          <w:lang w:eastAsia="bg-BG"/>
        </w:rPr>
        <w:t xml:space="preserve">, ще се прилага единичен разход </w:t>
      </w:r>
      <w:r w:rsidR="00216B57">
        <w:rPr>
          <w:rFonts w:ascii="Times New Roman" w:eastAsia="Times New Roman" w:hAnsi="Times New Roman"/>
          <w:bCs/>
          <w:sz w:val="24"/>
          <w:szCs w:val="24"/>
          <w:lang w:eastAsia="bg-BG"/>
        </w:rPr>
        <w:t>3</w:t>
      </w:r>
      <w:r>
        <w:rPr>
          <w:rFonts w:ascii="Times New Roman" w:eastAsia="Times New Roman" w:hAnsi="Times New Roman"/>
          <w:bCs/>
          <w:sz w:val="24"/>
          <w:szCs w:val="24"/>
          <w:lang w:eastAsia="bg-BG"/>
        </w:rPr>
        <w:t>.</w:t>
      </w:r>
      <w:r w:rsidR="00216B57">
        <w:rPr>
          <w:rFonts w:ascii="Times New Roman" w:eastAsia="Times New Roman" w:hAnsi="Times New Roman"/>
          <w:bCs/>
          <w:sz w:val="24"/>
          <w:szCs w:val="24"/>
          <w:lang w:eastAsia="bg-BG"/>
        </w:rPr>
        <w:t>27</w:t>
      </w:r>
      <w:r>
        <w:rPr>
          <w:rFonts w:ascii="Times New Roman" w:eastAsia="Times New Roman" w:hAnsi="Times New Roman"/>
          <w:bCs/>
          <w:sz w:val="24"/>
          <w:szCs w:val="24"/>
          <w:lang w:eastAsia="bg-BG"/>
        </w:rPr>
        <w:t xml:space="preserve"> от ТЕРЕС-ПО – </w:t>
      </w:r>
      <w:r w:rsidRPr="00744E50">
        <w:rPr>
          <w:rFonts w:ascii="Times New Roman" w:eastAsia="Times New Roman" w:hAnsi="Times New Roman"/>
          <w:b/>
          <w:sz w:val="24"/>
          <w:szCs w:val="24"/>
          <w:lang w:eastAsia="bg-BG"/>
        </w:rPr>
        <w:t>33 лв. за 1 отработен астрономически час.</w:t>
      </w:r>
      <w:bookmarkEnd w:id="7"/>
    </w:p>
    <w:p w14:paraId="5535032E" w14:textId="57FD29A2" w:rsidR="004A4B26" w:rsidRPr="00744E50" w:rsidRDefault="004A4B26" w:rsidP="004A4B26">
      <w:pPr>
        <w:pStyle w:val="Heading2"/>
        <w:spacing w:line="276" w:lineRule="auto"/>
        <w:ind w:firstLine="708"/>
        <w:jc w:val="both"/>
        <w:rPr>
          <w:rFonts w:ascii="Times New Roman" w:hAnsi="Times New Roman" w:cs="Times New Roman"/>
          <w:b/>
          <w:bCs/>
          <w:sz w:val="24"/>
          <w:szCs w:val="24"/>
          <w:lang w:val="en-US"/>
        </w:rPr>
      </w:pPr>
      <w:r w:rsidRPr="00D1592B">
        <w:rPr>
          <w:rFonts w:ascii="Times New Roman" w:hAnsi="Times New Roman" w:cs="Times New Roman"/>
          <w:b/>
          <w:bCs/>
          <w:sz w:val="24"/>
          <w:szCs w:val="24"/>
        </w:rPr>
        <w:t>2.</w:t>
      </w:r>
      <w:r>
        <w:rPr>
          <w:rFonts w:ascii="Times New Roman" w:hAnsi="Times New Roman" w:cs="Times New Roman"/>
          <w:b/>
          <w:bCs/>
          <w:sz w:val="24"/>
          <w:szCs w:val="24"/>
        </w:rPr>
        <w:t>2</w:t>
      </w:r>
      <w:r w:rsidRPr="00D1592B">
        <w:rPr>
          <w:rFonts w:ascii="Times New Roman" w:hAnsi="Times New Roman" w:cs="Times New Roman"/>
          <w:b/>
          <w:bCs/>
          <w:sz w:val="24"/>
          <w:szCs w:val="24"/>
        </w:rPr>
        <w:t xml:space="preserve">. Определяне на единичен разход </w:t>
      </w:r>
      <w:r>
        <w:rPr>
          <w:rFonts w:ascii="Times New Roman" w:hAnsi="Times New Roman" w:cs="Times New Roman"/>
          <w:b/>
          <w:bCs/>
          <w:sz w:val="24"/>
          <w:szCs w:val="24"/>
        </w:rPr>
        <w:t xml:space="preserve">за стипендия </w:t>
      </w:r>
      <w:r w:rsidR="00D8344B">
        <w:rPr>
          <w:rFonts w:ascii="Times New Roman" w:hAnsi="Times New Roman" w:cs="Times New Roman"/>
          <w:b/>
          <w:bCs/>
          <w:sz w:val="24"/>
          <w:szCs w:val="24"/>
        </w:rPr>
        <w:t>(надбавка</w:t>
      </w:r>
      <w:r w:rsidR="00322270">
        <w:rPr>
          <w:rFonts w:ascii="Times New Roman" w:hAnsi="Times New Roman" w:cs="Times New Roman"/>
          <w:b/>
          <w:bCs/>
          <w:sz w:val="24"/>
          <w:szCs w:val="24"/>
        </w:rPr>
        <w:t>)</w:t>
      </w:r>
      <w:r w:rsidR="00D8344B">
        <w:rPr>
          <w:rFonts w:ascii="Times New Roman" w:hAnsi="Times New Roman" w:cs="Times New Roman"/>
          <w:b/>
          <w:bCs/>
          <w:sz w:val="24"/>
          <w:szCs w:val="24"/>
        </w:rPr>
        <w:t xml:space="preserve"> за участник</w:t>
      </w:r>
    </w:p>
    <w:p w14:paraId="11B70924" w14:textId="2DB71C38" w:rsidR="00F931B2" w:rsidRDefault="00F931B2" w:rsidP="00B4210C">
      <w:pPr>
        <w:spacing w:before="120" w:after="0" w:line="360" w:lineRule="auto"/>
        <w:ind w:firstLine="709"/>
        <w:jc w:val="both"/>
        <w:rPr>
          <w:rFonts w:ascii="Times New Roman" w:hAnsi="Times New Roman"/>
          <w:sz w:val="24"/>
          <w:szCs w:val="24"/>
        </w:rPr>
      </w:pPr>
      <w:r>
        <w:rPr>
          <w:rFonts w:ascii="Times New Roman" w:eastAsia="Times New Roman" w:hAnsi="Times New Roman"/>
          <w:bCs/>
          <w:sz w:val="24"/>
          <w:szCs w:val="24"/>
          <w:lang w:eastAsia="bg-BG"/>
        </w:rPr>
        <w:t xml:space="preserve">Определянето на единичния разход за </w:t>
      </w:r>
      <w:r w:rsidRPr="00F931B2">
        <w:rPr>
          <w:rFonts w:ascii="Times New Roman" w:eastAsia="Times New Roman" w:hAnsi="Times New Roman"/>
          <w:b/>
          <w:sz w:val="24"/>
          <w:szCs w:val="24"/>
          <w:lang w:eastAsia="bg-BG"/>
        </w:rPr>
        <w:t xml:space="preserve">надбавка за стипендия </w:t>
      </w:r>
      <w:r w:rsidRPr="00F931B2">
        <w:rPr>
          <w:rFonts w:ascii="Times New Roman" w:eastAsia="Times New Roman" w:hAnsi="Times New Roman"/>
          <w:bCs/>
          <w:sz w:val="24"/>
          <w:szCs w:val="24"/>
          <w:lang w:eastAsia="bg-BG"/>
        </w:rPr>
        <w:t>за</w:t>
      </w:r>
      <w:r>
        <w:rPr>
          <w:rFonts w:ascii="Times New Roman" w:eastAsia="Times New Roman" w:hAnsi="Times New Roman"/>
          <w:bCs/>
          <w:sz w:val="24"/>
          <w:szCs w:val="24"/>
          <w:lang w:eastAsia="bg-BG"/>
        </w:rPr>
        <w:t xml:space="preserve"> учениците от първи гимназиален етап, участвали в „пробно стажуване“ и получили сертификат за участието си, в който е посочена неговата продължителност, се основава на</w:t>
      </w:r>
      <w:r w:rsidR="00E16523">
        <w:rPr>
          <w:rFonts w:ascii="Times New Roman" w:eastAsia="Times New Roman" w:hAnsi="Times New Roman"/>
          <w:bCs/>
          <w:sz w:val="24"/>
          <w:szCs w:val="24"/>
          <w:lang w:eastAsia="bg-BG"/>
        </w:rPr>
        <w:t xml:space="preserve"> подхода</w:t>
      </w:r>
      <w:r w:rsidR="00322712">
        <w:rPr>
          <w:rFonts w:ascii="Times New Roman" w:eastAsia="Times New Roman" w:hAnsi="Times New Roman"/>
          <w:bCs/>
          <w:sz w:val="24"/>
          <w:szCs w:val="24"/>
          <w:lang w:eastAsia="bg-BG"/>
        </w:rPr>
        <w:t>,</w:t>
      </w:r>
      <w:r>
        <w:rPr>
          <w:rFonts w:ascii="Times New Roman" w:eastAsia="Times New Roman" w:hAnsi="Times New Roman"/>
          <w:bCs/>
          <w:sz w:val="24"/>
          <w:szCs w:val="24"/>
          <w:lang w:eastAsia="bg-BG"/>
        </w:rPr>
        <w:t xml:space="preserve"> използван при </w:t>
      </w:r>
      <w:r w:rsidRPr="000F4734">
        <w:rPr>
          <w:rFonts w:ascii="Times New Roman" w:eastAsia="Times New Roman" w:hAnsi="Times New Roman"/>
          <w:bCs/>
          <w:sz w:val="24"/>
          <w:szCs w:val="24"/>
          <w:lang w:eastAsia="bg-BG"/>
        </w:rPr>
        <w:t>процедура BG05M2OP001-2.014</w:t>
      </w:r>
      <w:r>
        <w:rPr>
          <w:rFonts w:ascii="Times New Roman" w:eastAsia="Times New Roman" w:hAnsi="Times New Roman"/>
          <w:bCs/>
          <w:sz w:val="24"/>
          <w:szCs w:val="24"/>
          <w:lang w:eastAsia="bg-BG"/>
        </w:rPr>
        <w:t xml:space="preserve"> </w:t>
      </w:r>
      <w:r w:rsidRPr="000F4734">
        <w:rPr>
          <w:rFonts w:ascii="Times New Roman" w:eastAsia="Times New Roman" w:hAnsi="Times New Roman"/>
          <w:bCs/>
          <w:sz w:val="24"/>
          <w:szCs w:val="24"/>
          <w:lang w:eastAsia="bg-BG"/>
        </w:rPr>
        <w:t xml:space="preserve">„Подкрепа за </w:t>
      </w:r>
      <w:proofErr w:type="spellStart"/>
      <w:r w:rsidRPr="000F4734">
        <w:rPr>
          <w:rFonts w:ascii="Times New Roman" w:eastAsia="Times New Roman" w:hAnsi="Times New Roman"/>
          <w:bCs/>
          <w:sz w:val="24"/>
          <w:szCs w:val="24"/>
          <w:lang w:eastAsia="bg-BG"/>
        </w:rPr>
        <w:t>дуалната</w:t>
      </w:r>
      <w:proofErr w:type="spellEnd"/>
      <w:r w:rsidRPr="000F4734">
        <w:rPr>
          <w:rFonts w:ascii="Times New Roman" w:eastAsia="Times New Roman" w:hAnsi="Times New Roman"/>
          <w:bCs/>
          <w:sz w:val="24"/>
          <w:szCs w:val="24"/>
          <w:lang w:eastAsia="bg-BG"/>
        </w:rPr>
        <w:t xml:space="preserve"> система на обучение“</w:t>
      </w:r>
      <w:r>
        <w:rPr>
          <w:rFonts w:ascii="Times New Roman" w:eastAsia="Times New Roman" w:hAnsi="Times New Roman"/>
          <w:bCs/>
          <w:sz w:val="24"/>
          <w:szCs w:val="24"/>
          <w:lang w:eastAsia="bg-BG"/>
        </w:rPr>
        <w:t xml:space="preserve"> по ОПНОИР</w:t>
      </w:r>
      <w:r>
        <w:rPr>
          <w:rFonts w:ascii="Times New Roman" w:hAnsi="Times New Roman"/>
          <w:sz w:val="24"/>
          <w:szCs w:val="24"/>
        </w:rPr>
        <w:t xml:space="preserve">. </w:t>
      </w:r>
    </w:p>
    <w:p w14:paraId="23CAD975" w14:textId="4BBDCC8A" w:rsidR="00662CE3" w:rsidRDefault="00662CE3" w:rsidP="00662CE3">
      <w:pPr>
        <w:spacing w:before="120" w:after="0" w:line="360" w:lineRule="auto"/>
        <w:ind w:firstLine="709"/>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Прилага се единичен разход </w:t>
      </w:r>
      <w:r w:rsidRPr="00617EC8">
        <w:rPr>
          <w:rFonts w:ascii="Times New Roman" w:eastAsia="Times New Roman" w:hAnsi="Times New Roman"/>
          <w:bCs/>
          <w:i/>
          <w:iCs/>
          <w:sz w:val="24"/>
          <w:szCs w:val="24"/>
          <w:lang w:eastAsia="bg-BG"/>
        </w:rPr>
        <w:t>1.87. Стипендия за пробно стажуване</w:t>
      </w:r>
      <w:r>
        <w:rPr>
          <w:rFonts w:ascii="Times New Roman" w:eastAsia="Times New Roman" w:hAnsi="Times New Roman"/>
          <w:bCs/>
          <w:sz w:val="24"/>
          <w:szCs w:val="24"/>
          <w:lang w:eastAsia="bg-BG"/>
        </w:rPr>
        <w:t>,</w:t>
      </w:r>
      <w:r w:rsidRPr="00F57B63">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от ТЕРЕС-ПО. </w:t>
      </w:r>
      <w:r w:rsidRPr="006B7673">
        <w:rPr>
          <w:rFonts w:ascii="Times New Roman" w:eastAsia="Times New Roman" w:hAnsi="Times New Roman"/>
          <w:bCs/>
          <w:sz w:val="24"/>
          <w:szCs w:val="24"/>
          <w:lang w:eastAsia="bg-BG"/>
        </w:rPr>
        <w:t>Размер</w:t>
      </w:r>
      <w:r>
        <w:rPr>
          <w:rFonts w:ascii="Times New Roman" w:eastAsia="Times New Roman" w:hAnsi="Times New Roman"/>
          <w:bCs/>
          <w:sz w:val="24"/>
          <w:szCs w:val="24"/>
          <w:lang w:eastAsia="bg-BG"/>
        </w:rPr>
        <w:t>ъ</w:t>
      </w:r>
      <w:r w:rsidRPr="006B7673">
        <w:rPr>
          <w:rFonts w:ascii="Times New Roman" w:eastAsia="Times New Roman" w:hAnsi="Times New Roman"/>
          <w:bCs/>
          <w:sz w:val="24"/>
          <w:szCs w:val="24"/>
          <w:lang w:eastAsia="bg-BG"/>
        </w:rPr>
        <w:t>т на единич</w:t>
      </w:r>
      <w:r>
        <w:rPr>
          <w:rFonts w:ascii="Times New Roman" w:eastAsia="Times New Roman" w:hAnsi="Times New Roman"/>
          <w:bCs/>
          <w:sz w:val="24"/>
          <w:szCs w:val="24"/>
          <w:lang w:eastAsia="bg-BG"/>
        </w:rPr>
        <w:t>е</w:t>
      </w:r>
      <w:r w:rsidRPr="006B7673">
        <w:rPr>
          <w:rFonts w:ascii="Times New Roman" w:eastAsia="Times New Roman" w:hAnsi="Times New Roman"/>
          <w:bCs/>
          <w:sz w:val="24"/>
          <w:szCs w:val="24"/>
          <w:lang w:eastAsia="bg-BG"/>
        </w:rPr>
        <w:t>н разход 1.8</w:t>
      </w:r>
      <w:r>
        <w:rPr>
          <w:rFonts w:ascii="Times New Roman" w:eastAsia="Times New Roman" w:hAnsi="Times New Roman"/>
          <w:bCs/>
          <w:sz w:val="24"/>
          <w:szCs w:val="24"/>
          <w:lang w:eastAsia="bg-BG"/>
        </w:rPr>
        <w:t>7</w:t>
      </w:r>
      <w:r w:rsidRPr="006B7673">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е</w:t>
      </w:r>
      <w:r w:rsidRPr="006B7673">
        <w:rPr>
          <w:rFonts w:ascii="Times New Roman" w:eastAsia="Times New Roman" w:hAnsi="Times New Roman"/>
          <w:bCs/>
          <w:sz w:val="24"/>
          <w:szCs w:val="24"/>
          <w:lang w:eastAsia="bg-BG"/>
        </w:rPr>
        <w:t xml:space="preserve"> изчислен и обоснован в Стандартна таблица на разходите за единица продукт по процедура BG05M2OP001-2.014 „Подкрепа за </w:t>
      </w:r>
      <w:proofErr w:type="spellStart"/>
      <w:r w:rsidRPr="006B7673">
        <w:rPr>
          <w:rFonts w:ascii="Times New Roman" w:eastAsia="Times New Roman" w:hAnsi="Times New Roman"/>
          <w:bCs/>
          <w:sz w:val="24"/>
          <w:szCs w:val="24"/>
          <w:lang w:eastAsia="bg-BG"/>
        </w:rPr>
        <w:t>дуалната</w:t>
      </w:r>
      <w:proofErr w:type="spellEnd"/>
      <w:r w:rsidRPr="006B767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w:t>
      </w:r>
      <w:r>
        <w:rPr>
          <w:rFonts w:ascii="Times New Roman" w:eastAsia="Times New Roman" w:hAnsi="Times New Roman"/>
          <w:bCs/>
          <w:sz w:val="24"/>
          <w:szCs w:val="24"/>
          <w:lang w:eastAsia="bg-BG"/>
        </w:rPr>
        <w:t xml:space="preserve"> Този единичен разход е приложен и </w:t>
      </w:r>
      <w:r w:rsidRPr="006B7673">
        <w:rPr>
          <w:rFonts w:ascii="Times New Roman" w:eastAsia="Times New Roman" w:hAnsi="Times New Roman"/>
          <w:bCs/>
          <w:sz w:val="24"/>
          <w:szCs w:val="24"/>
          <w:lang w:eastAsia="bg-BG"/>
        </w:rPr>
        <w:t>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w:t>
      </w:r>
      <w:r>
        <w:rPr>
          <w:rFonts w:ascii="Times New Roman" w:eastAsia="Times New Roman" w:hAnsi="Times New Roman"/>
          <w:bCs/>
          <w:sz w:val="24"/>
          <w:szCs w:val="24"/>
          <w:lang w:eastAsia="bg-BG"/>
        </w:rPr>
        <w:t xml:space="preserve"> и е актуализиран с писмо </w:t>
      </w:r>
      <w:r w:rsidR="008F4588" w:rsidRPr="008F4588">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r w:rsidR="00D8344B">
        <w:rPr>
          <w:rFonts w:ascii="Times New Roman" w:eastAsia="Times New Roman" w:hAnsi="Times New Roman"/>
          <w:bCs/>
          <w:sz w:val="24"/>
          <w:szCs w:val="24"/>
          <w:lang w:eastAsia="bg-BG"/>
        </w:rPr>
        <w:t xml:space="preserve"> като размерът на с</w:t>
      </w:r>
      <w:r w:rsidR="00D8344B" w:rsidRPr="00D8344B">
        <w:rPr>
          <w:rFonts w:ascii="Times New Roman" w:eastAsia="Times New Roman" w:hAnsi="Times New Roman"/>
          <w:bCs/>
          <w:sz w:val="24"/>
          <w:szCs w:val="24"/>
          <w:lang w:eastAsia="bg-BG"/>
        </w:rPr>
        <w:t xml:space="preserve">типендията </w:t>
      </w:r>
      <w:r w:rsidR="00322270">
        <w:rPr>
          <w:rFonts w:ascii="Times New Roman" w:eastAsia="Times New Roman" w:hAnsi="Times New Roman"/>
          <w:bCs/>
          <w:sz w:val="24"/>
          <w:szCs w:val="24"/>
          <w:lang w:eastAsia="bg-BG"/>
        </w:rPr>
        <w:t xml:space="preserve">за 1 ден </w:t>
      </w:r>
      <w:r w:rsidR="00D8344B" w:rsidRPr="00D8344B">
        <w:rPr>
          <w:rFonts w:ascii="Times New Roman" w:eastAsia="Times New Roman" w:hAnsi="Times New Roman"/>
          <w:bCs/>
          <w:sz w:val="24"/>
          <w:szCs w:val="24"/>
          <w:lang w:eastAsia="bg-BG"/>
        </w:rPr>
        <w:t xml:space="preserve">е </w:t>
      </w:r>
      <w:r w:rsidR="00D8344B">
        <w:rPr>
          <w:rFonts w:ascii="Times New Roman" w:eastAsia="Times New Roman" w:hAnsi="Times New Roman"/>
          <w:bCs/>
          <w:sz w:val="24"/>
          <w:szCs w:val="24"/>
          <w:lang w:eastAsia="bg-BG"/>
        </w:rPr>
        <w:t>равен на размера на дневните пари</w:t>
      </w:r>
      <w:r w:rsidR="00D8344B" w:rsidRPr="00D8344B">
        <w:rPr>
          <w:rFonts w:ascii="Times New Roman" w:eastAsia="Times New Roman" w:hAnsi="Times New Roman"/>
          <w:bCs/>
          <w:sz w:val="24"/>
          <w:szCs w:val="24"/>
          <w:lang w:eastAsia="bg-BG"/>
        </w:rPr>
        <w:t xml:space="preserve"> съгласно чл. 19, ал. 2 от Наредбата за командировките в стран</w:t>
      </w:r>
      <w:r w:rsidR="00D8344B">
        <w:rPr>
          <w:rFonts w:ascii="Times New Roman" w:eastAsia="Times New Roman" w:hAnsi="Times New Roman"/>
          <w:bCs/>
          <w:sz w:val="24"/>
          <w:szCs w:val="24"/>
          <w:lang w:eastAsia="bg-BG"/>
        </w:rPr>
        <w:t>а</w:t>
      </w:r>
      <w:r w:rsidR="00D8344B" w:rsidRPr="00D8344B">
        <w:rPr>
          <w:rFonts w:ascii="Times New Roman" w:eastAsia="Times New Roman" w:hAnsi="Times New Roman"/>
          <w:bCs/>
          <w:sz w:val="24"/>
          <w:szCs w:val="24"/>
          <w:lang w:eastAsia="bg-BG"/>
        </w:rPr>
        <w:t>та</w:t>
      </w:r>
      <w:r w:rsidR="00D8344B">
        <w:rPr>
          <w:rFonts w:ascii="Times New Roman" w:eastAsia="Times New Roman" w:hAnsi="Times New Roman"/>
          <w:bCs/>
          <w:sz w:val="24"/>
          <w:szCs w:val="24"/>
          <w:lang w:eastAsia="bg-BG"/>
        </w:rPr>
        <w:t>.</w:t>
      </w:r>
    </w:p>
    <w:p w14:paraId="5A7237F1" w14:textId="7B347D4F" w:rsidR="004C5535" w:rsidRDefault="004C5535" w:rsidP="00E16523">
      <w:pPr>
        <w:spacing w:after="0" w:line="360" w:lineRule="auto"/>
        <w:ind w:firstLine="709"/>
        <w:jc w:val="both"/>
        <w:rPr>
          <w:rFonts w:ascii="Times New Roman" w:hAnsi="Times New Roman"/>
          <w:sz w:val="24"/>
          <w:szCs w:val="24"/>
        </w:rPr>
      </w:pPr>
      <w:r w:rsidRPr="001D1C28">
        <w:rPr>
          <w:rFonts w:ascii="Times New Roman" w:hAnsi="Times New Roman"/>
          <w:sz w:val="24"/>
          <w:szCs w:val="24"/>
        </w:rPr>
        <w:t>Всеки ученик, преминал успешно участието си в „пробно стажуване“, следва да получи сертификат/удостоверение</w:t>
      </w:r>
      <w:r w:rsidR="00F777F3">
        <w:rPr>
          <w:rFonts w:ascii="Times New Roman" w:hAnsi="Times New Roman"/>
          <w:sz w:val="24"/>
          <w:szCs w:val="24"/>
        </w:rPr>
        <w:t>.</w:t>
      </w:r>
      <w:r w:rsidRPr="001D1C28">
        <w:rPr>
          <w:rFonts w:ascii="Times New Roman" w:hAnsi="Times New Roman"/>
          <w:sz w:val="24"/>
          <w:szCs w:val="24"/>
        </w:rPr>
        <w:t xml:space="preserve"> Сертификатът/удостоверението за успешно участие в </w:t>
      </w:r>
      <w:r w:rsidRPr="001D1C28">
        <w:rPr>
          <w:rFonts w:ascii="Times New Roman" w:hAnsi="Times New Roman"/>
          <w:sz w:val="24"/>
          <w:szCs w:val="24"/>
        </w:rPr>
        <w:lastRenderedPageBreak/>
        <w:t>„пробно стажуване“</w:t>
      </w:r>
      <w:r>
        <w:rPr>
          <w:rFonts w:ascii="Times New Roman" w:hAnsi="Times New Roman"/>
          <w:sz w:val="24"/>
          <w:szCs w:val="24"/>
        </w:rPr>
        <w:t>, в който е посочена неговата продължителност,</w:t>
      </w:r>
      <w:r w:rsidRPr="001D1C28">
        <w:rPr>
          <w:rFonts w:ascii="Times New Roman" w:hAnsi="Times New Roman"/>
          <w:sz w:val="24"/>
          <w:szCs w:val="24"/>
        </w:rPr>
        <w:t xml:space="preserve"> ще представлява основание за изплащане на </w:t>
      </w:r>
      <w:r w:rsidRPr="00F777F3">
        <w:rPr>
          <w:rFonts w:ascii="Times New Roman" w:hAnsi="Times New Roman"/>
          <w:b/>
          <w:bCs/>
          <w:sz w:val="24"/>
          <w:szCs w:val="24"/>
        </w:rPr>
        <w:t>надбавка за стипендия за всеки ден</w:t>
      </w:r>
      <w:r w:rsidRPr="001D1C28">
        <w:rPr>
          <w:rFonts w:ascii="Times New Roman" w:hAnsi="Times New Roman"/>
          <w:sz w:val="24"/>
          <w:szCs w:val="24"/>
        </w:rPr>
        <w:t>, през който ученикът е участвал в пробно стажуване</w:t>
      </w:r>
      <w:r w:rsidRPr="00972CC0">
        <w:rPr>
          <w:rFonts w:ascii="Times New Roman" w:hAnsi="Times New Roman"/>
          <w:sz w:val="24"/>
          <w:szCs w:val="24"/>
        </w:rPr>
        <w:t xml:space="preserve">. </w:t>
      </w:r>
      <w:r w:rsidRPr="00322F2A">
        <w:rPr>
          <w:rFonts w:ascii="Times New Roman" w:hAnsi="Times New Roman"/>
          <w:sz w:val="24"/>
          <w:szCs w:val="24"/>
        </w:rPr>
        <w:t>Всяко</w:t>
      </w:r>
      <w:r w:rsidRPr="00DD30A9">
        <w:rPr>
          <w:rFonts w:ascii="Times New Roman" w:hAnsi="Times New Roman"/>
          <w:sz w:val="24"/>
          <w:szCs w:val="24"/>
        </w:rPr>
        <w:t xml:space="preserve"> допълнително </w:t>
      </w:r>
      <w:r w:rsidR="00F777F3">
        <w:rPr>
          <w:rFonts w:ascii="Times New Roman" w:hAnsi="Times New Roman"/>
          <w:sz w:val="24"/>
          <w:szCs w:val="24"/>
        </w:rPr>
        <w:t>„</w:t>
      </w:r>
      <w:r w:rsidRPr="00DD30A9">
        <w:rPr>
          <w:rFonts w:ascii="Times New Roman" w:hAnsi="Times New Roman"/>
          <w:sz w:val="24"/>
          <w:szCs w:val="24"/>
        </w:rPr>
        <w:t>пробно стажуване</w:t>
      </w:r>
      <w:r w:rsidR="00F777F3">
        <w:rPr>
          <w:rFonts w:ascii="Times New Roman" w:hAnsi="Times New Roman"/>
          <w:sz w:val="24"/>
          <w:szCs w:val="24"/>
        </w:rPr>
        <w:t>“</w:t>
      </w:r>
      <w:r w:rsidRPr="00DD30A9">
        <w:rPr>
          <w:rFonts w:ascii="Times New Roman" w:hAnsi="Times New Roman"/>
          <w:sz w:val="24"/>
          <w:szCs w:val="24"/>
        </w:rPr>
        <w:t xml:space="preserve"> следва да се основава на извършена оценка от предходно </w:t>
      </w:r>
      <w:r w:rsidR="00F777F3">
        <w:rPr>
          <w:rFonts w:ascii="Times New Roman" w:hAnsi="Times New Roman"/>
          <w:sz w:val="24"/>
          <w:szCs w:val="24"/>
        </w:rPr>
        <w:t>„</w:t>
      </w:r>
      <w:r w:rsidRPr="00DD30A9">
        <w:rPr>
          <w:rFonts w:ascii="Times New Roman" w:hAnsi="Times New Roman"/>
          <w:sz w:val="24"/>
          <w:szCs w:val="24"/>
        </w:rPr>
        <w:t>пробно стажуване</w:t>
      </w:r>
      <w:r w:rsidR="00F777F3">
        <w:rPr>
          <w:rFonts w:ascii="Times New Roman" w:hAnsi="Times New Roman"/>
          <w:sz w:val="24"/>
          <w:szCs w:val="24"/>
        </w:rPr>
        <w:t>“</w:t>
      </w:r>
      <w:r w:rsidRPr="00DD30A9">
        <w:rPr>
          <w:rFonts w:ascii="Times New Roman" w:hAnsi="Times New Roman"/>
          <w:sz w:val="24"/>
          <w:szCs w:val="24"/>
        </w:rPr>
        <w:t xml:space="preserve">, съдържащо препоръка за допълнителни </w:t>
      </w:r>
      <w:r w:rsidR="00F777F3">
        <w:rPr>
          <w:rFonts w:ascii="Times New Roman" w:hAnsi="Times New Roman"/>
          <w:sz w:val="24"/>
          <w:szCs w:val="24"/>
        </w:rPr>
        <w:t>„</w:t>
      </w:r>
      <w:r w:rsidRPr="00DD30A9">
        <w:rPr>
          <w:rFonts w:ascii="Times New Roman" w:hAnsi="Times New Roman"/>
          <w:sz w:val="24"/>
          <w:szCs w:val="24"/>
        </w:rPr>
        <w:t>пробни стажувания</w:t>
      </w:r>
      <w:r w:rsidR="00F777F3">
        <w:rPr>
          <w:rFonts w:ascii="Times New Roman" w:hAnsi="Times New Roman"/>
          <w:sz w:val="24"/>
          <w:szCs w:val="24"/>
        </w:rPr>
        <w:t>“</w:t>
      </w:r>
      <w:r w:rsidRPr="00DD30A9">
        <w:rPr>
          <w:rFonts w:ascii="Times New Roman" w:hAnsi="Times New Roman"/>
          <w:sz w:val="24"/>
          <w:szCs w:val="24"/>
        </w:rPr>
        <w:t>.</w:t>
      </w:r>
    </w:p>
    <w:p w14:paraId="73B73D3A" w14:textId="03C393C5" w:rsidR="00D8344B" w:rsidRPr="00556CAA" w:rsidRDefault="00D8344B" w:rsidP="00744E50">
      <w:pPr>
        <w:spacing w:after="240" w:line="360" w:lineRule="auto"/>
        <w:ind w:firstLine="709"/>
        <w:jc w:val="both"/>
        <w:rPr>
          <w:rFonts w:ascii="Times New Roman" w:hAnsi="Times New Roman"/>
          <w:bCs/>
          <w:sz w:val="24"/>
          <w:szCs w:val="24"/>
        </w:rPr>
      </w:pPr>
      <w:r>
        <w:rPr>
          <w:rFonts w:ascii="Times New Roman" w:hAnsi="Times New Roman"/>
          <w:sz w:val="24"/>
          <w:szCs w:val="24"/>
        </w:rPr>
        <w:t>З</w:t>
      </w:r>
      <w:r w:rsidRPr="00D8344B">
        <w:rPr>
          <w:rFonts w:ascii="Times New Roman" w:hAnsi="Times New Roman"/>
          <w:sz w:val="24"/>
          <w:szCs w:val="24"/>
        </w:rPr>
        <w:t>а учениците от първи гимназиален етап, участвали в „пробно стажуване“</w:t>
      </w:r>
      <w:r>
        <w:rPr>
          <w:rFonts w:ascii="Times New Roman" w:hAnsi="Times New Roman"/>
          <w:sz w:val="24"/>
          <w:szCs w:val="24"/>
        </w:rPr>
        <w:t xml:space="preserve"> се прилага единичен разход </w:t>
      </w:r>
      <w:r w:rsidRPr="00E33378">
        <w:rPr>
          <w:rFonts w:ascii="Times New Roman" w:eastAsia="Times New Roman" w:hAnsi="Times New Roman"/>
          <w:bCs/>
          <w:i/>
          <w:iCs/>
          <w:sz w:val="24"/>
          <w:szCs w:val="24"/>
          <w:lang w:eastAsia="bg-BG"/>
        </w:rPr>
        <w:t>1.87. Стипендия за пробно стажуване</w:t>
      </w:r>
      <w:r>
        <w:rPr>
          <w:rFonts w:ascii="Times New Roman" w:eastAsia="Times New Roman" w:hAnsi="Times New Roman"/>
          <w:bCs/>
          <w:i/>
          <w:iCs/>
          <w:sz w:val="24"/>
          <w:szCs w:val="24"/>
          <w:lang w:eastAsia="bg-BG"/>
        </w:rPr>
        <w:t xml:space="preserve"> – </w:t>
      </w:r>
      <w:r w:rsidRPr="00B97A3F">
        <w:rPr>
          <w:rFonts w:ascii="Times New Roman" w:eastAsia="Times New Roman" w:hAnsi="Times New Roman"/>
          <w:b/>
          <w:sz w:val="24"/>
          <w:szCs w:val="24"/>
          <w:lang w:eastAsia="bg-BG"/>
        </w:rPr>
        <w:t>20 лв. на ден.</w:t>
      </w:r>
      <w:r w:rsidR="00322270">
        <w:rPr>
          <w:rFonts w:ascii="Times New Roman" w:eastAsia="Times New Roman" w:hAnsi="Times New Roman"/>
          <w:b/>
          <w:sz w:val="24"/>
          <w:szCs w:val="24"/>
          <w:lang w:eastAsia="bg-BG"/>
        </w:rPr>
        <w:t xml:space="preserve"> </w:t>
      </w:r>
      <w:r w:rsidR="00322270" w:rsidRPr="00744E50">
        <w:rPr>
          <w:rFonts w:ascii="Times New Roman" w:eastAsia="Times New Roman" w:hAnsi="Times New Roman"/>
          <w:bCs/>
          <w:sz w:val="24"/>
          <w:szCs w:val="24"/>
          <w:lang w:eastAsia="bg-BG"/>
        </w:rPr>
        <w:t xml:space="preserve">Размерът на стипендията </w:t>
      </w:r>
      <w:r w:rsidR="00322270">
        <w:rPr>
          <w:rFonts w:ascii="Times New Roman" w:eastAsia="Times New Roman" w:hAnsi="Times New Roman"/>
          <w:bCs/>
          <w:sz w:val="24"/>
          <w:szCs w:val="24"/>
          <w:lang w:eastAsia="bg-BG"/>
        </w:rPr>
        <w:t xml:space="preserve">на един участник </w:t>
      </w:r>
      <w:r w:rsidR="00322270" w:rsidRPr="00744E50">
        <w:rPr>
          <w:rFonts w:ascii="Times New Roman" w:eastAsia="Times New Roman" w:hAnsi="Times New Roman"/>
          <w:bCs/>
          <w:sz w:val="24"/>
          <w:szCs w:val="24"/>
          <w:lang w:eastAsia="bg-BG"/>
        </w:rPr>
        <w:t xml:space="preserve">за едно </w:t>
      </w:r>
      <w:r w:rsidR="00322270" w:rsidRPr="00556CAA">
        <w:rPr>
          <w:rFonts w:ascii="Times New Roman" w:hAnsi="Times New Roman"/>
          <w:bCs/>
          <w:sz w:val="24"/>
          <w:szCs w:val="24"/>
        </w:rPr>
        <w:t>„пробно стажуване“</w:t>
      </w:r>
      <w:r w:rsidR="00322270">
        <w:rPr>
          <w:rFonts w:ascii="Times New Roman" w:hAnsi="Times New Roman"/>
          <w:bCs/>
          <w:sz w:val="24"/>
          <w:szCs w:val="24"/>
        </w:rPr>
        <w:t xml:space="preserve"> се определя като броят на дните се умножи по единичния разход за ден.</w:t>
      </w:r>
    </w:p>
    <w:p w14:paraId="569FA5C3" w14:textId="5EE2F1C5" w:rsidR="00B63A8F" w:rsidRPr="00B63A8F" w:rsidRDefault="00B63A8F" w:rsidP="00F96C11">
      <w:pPr>
        <w:pStyle w:val="Heading2"/>
        <w:spacing w:line="276" w:lineRule="auto"/>
        <w:ind w:firstLine="708"/>
        <w:jc w:val="both"/>
        <w:rPr>
          <w:rFonts w:ascii="Times New Roman" w:hAnsi="Times New Roman" w:cs="Times New Roman"/>
          <w:b/>
          <w:bCs/>
          <w:sz w:val="24"/>
          <w:szCs w:val="24"/>
        </w:rPr>
      </w:pPr>
      <w:r w:rsidRPr="00D1592B">
        <w:rPr>
          <w:rFonts w:ascii="Times New Roman" w:hAnsi="Times New Roman" w:cs="Times New Roman"/>
          <w:b/>
          <w:bCs/>
          <w:sz w:val="24"/>
          <w:szCs w:val="24"/>
        </w:rPr>
        <w:t>2.</w:t>
      </w:r>
      <w:r>
        <w:rPr>
          <w:rFonts w:ascii="Times New Roman" w:hAnsi="Times New Roman" w:cs="Times New Roman"/>
          <w:b/>
          <w:bCs/>
          <w:sz w:val="24"/>
          <w:szCs w:val="24"/>
        </w:rPr>
        <w:t>3</w:t>
      </w:r>
      <w:r w:rsidRPr="00D1592B">
        <w:rPr>
          <w:rFonts w:ascii="Times New Roman" w:hAnsi="Times New Roman" w:cs="Times New Roman"/>
          <w:b/>
          <w:bCs/>
          <w:sz w:val="24"/>
          <w:szCs w:val="24"/>
        </w:rPr>
        <w:t>.</w:t>
      </w:r>
      <w:r w:rsidR="00F96C11">
        <w:rPr>
          <w:rFonts w:ascii="Times New Roman" w:hAnsi="Times New Roman" w:cs="Times New Roman"/>
          <w:b/>
          <w:bCs/>
          <w:sz w:val="24"/>
          <w:szCs w:val="24"/>
        </w:rPr>
        <w:t xml:space="preserve">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w:t>
      </w:r>
      <w:r w:rsidR="003A34F3">
        <w:rPr>
          <w:rFonts w:ascii="Times New Roman" w:hAnsi="Times New Roman" w:cs="Times New Roman"/>
          <w:b/>
          <w:bCs/>
          <w:sz w:val="24"/>
          <w:szCs w:val="24"/>
        </w:rPr>
        <w:t>наетите лица</w:t>
      </w:r>
      <w:r w:rsidR="000C7D91">
        <w:rPr>
          <w:rFonts w:ascii="Times New Roman" w:hAnsi="Times New Roman" w:cs="Times New Roman"/>
          <w:b/>
          <w:bCs/>
          <w:sz w:val="24"/>
          <w:szCs w:val="24"/>
        </w:rPr>
        <w:t xml:space="preserve"> за провеждане на допълнителни занимания </w:t>
      </w:r>
      <w:r w:rsidR="00F57B63">
        <w:rPr>
          <w:rFonts w:ascii="Times New Roman" w:hAnsi="Times New Roman" w:cs="Times New Roman"/>
          <w:b/>
          <w:bCs/>
          <w:sz w:val="24"/>
          <w:szCs w:val="24"/>
        </w:rPr>
        <w:t xml:space="preserve">по </w:t>
      </w:r>
      <w:r w:rsidR="000C7D91">
        <w:rPr>
          <w:rFonts w:ascii="Times New Roman" w:hAnsi="Times New Roman" w:cs="Times New Roman"/>
          <w:b/>
          <w:bCs/>
          <w:sz w:val="24"/>
          <w:szCs w:val="24"/>
        </w:rPr>
        <w:t>професионална подготовка или чужд език</w:t>
      </w:r>
    </w:p>
    <w:p w14:paraId="4CA9F20C" w14:textId="3526E729" w:rsidR="00B63A8F" w:rsidRDefault="001C5FD5" w:rsidP="00B97A3F">
      <w:pPr>
        <w:spacing w:before="120" w:after="0" w:line="360" w:lineRule="auto"/>
        <w:ind w:firstLine="708"/>
        <w:jc w:val="both"/>
        <w:rPr>
          <w:rFonts w:ascii="Times New Roman" w:hAnsi="Times New Roman"/>
          <w:bCs/>
          <w:sz w:val="24"/>
          <w:szCs w:val="24"/>
        </w:rPr>
      </w:pPr>
      <w:r>
        <w:rPr>
          <w:rFonts w:ascii="Times New Roman" w:hAnsi="Times New Roman"/>
          <w:sz w:val="24"/>
          <w:szCs w:val="24"/>
        </w:rPr>
        <w:t xml:space="preserve">За провеждането на допълнителни занимания по професионална подготовка и/или чужд език за учениците в първи гимназиален етап в </w:t>
      </w:r>
      <w:proofErr w:type="spellStart"/>
      <w:r>
        <w:rPr>
          <w:rFonts w:ascii="Times New Roman" w:hAnsi="Times New Roman"/>
          <w:sz w:val="24"/>
          <w:szCs w:val="24"/>
        </w:rPr>
        <w:t>дуална</w:t>
      </w:r>
      <w:proofErr w:type="spellEnd"/>
      <w:r>
        <w:rPr>
          <w:rFonts w:ascii="Times New Roman" w:hAnsi="Times New Roman"/>
          <w:sz w:val="24"/>
          <w:szCs w:val="24"/>
        </w:rPr>
        <w:t xml:space="preserve"> система на обучение </w:t>
      </w:r>
      <w:r w:rsidRPr="001C5FD5">
        <w:rPr>
          <w:rFonts w:ascii="Times New Roman" w:hAnsi="Times New Roman"/>
          <w:sz w:val="24"/>
          <w:szCs w:val="24"/>
        </w:rPr>
        <w:t>(</w:t>
      </w:r>
      <w:r w:rsidRPr="001C5FD5">
        <w:rPr>
          <w:rFonts w:ascii="Times New Roman" w:hAnsi="Times New Roman"/>
          <w:sz w:val="24"/>
          <w:szCs w:val="24"/>
          <w:lang w:val="en-US"/>
        </w:rPr>
        <w:t>VIII</w:t>
      </w:r>
      <w:r w:rsidRPr="001C5FD5">
        <w:rPr>
          <w:rFonts w:ascii="Times New Roman" w:hAnsi="Times New Roman"/>
          <w:sz w:val="24"/>
          <w:szCs w:val="24"/>
        </w:rPr>
        <w:t xml:space="preserve">, </w:t>
      </w:r>
      <w:r w:rsidRPr="001C5FD5">
        <w:rPr>
          <w:rFonts w:ascii="Times New Roman" w:hAnsi="Times New Roman"/>
          <w:sz w:val="24"/>
          <w:szCs w:val="24"/>
          <w:lang w:val="en-US"/>
        </w:rPr>
        <w:t>IX</w:t>
      </w:r>
      <w:r w:rsidRPr="001C5FD5">
        <w:rPr>
          <w:rFonts w:ascii="Times New Roman" w:hAnsi="Times New Roman"/>
          <w:sz w:val="24"/>
          <w:szCs w:val="24"/>
        </w:rPr>
        <w:t xml:space="preserve"> и Х-ти клас)</w:t>
      </w:r>
      <w:r>
        <w:rPr>
          <w:rFonts w:ascii="Times New Roman" w:hAnsi="Times New Roman"/>
          <w:sz w:val="24"/>
          <w:szCs w:val="24"/>
        </w:rPr>
        <w:t xml:space="preserve"> по Дейност 1 е необходимо да бъдат ангажирани </w:t>
      </w:r>
      <w:r w:rsidRPr="00744E50">
        <w:rPr>
          <w:rFonts w:ascii="Times New Roman" w:hAnsi="Times New Roman"/>
          <w:sz w:val="24"/>
          <w:szCs w:val="24"/>
        </w:rPr>
        <w:t>външни</w:t>
      </w:r>
      <w:r w:rsidRPr="00617EC8">
        <w:rPr>
          <w:rFonts w:ascii="Times New Roman" w:hAnsi="Times New Roman"/>
          <w:sz w:val="24"/>
          <w:szCs w:val="24"/>
        </w:rPr>
        <w:t xml:space="preserve"> </w:t>
      </w:r>
      <w:r>
        <w:rPr>
          <w:rFonts w:ascii="Times New Roman" w:hAnsi="Times New Roman"/>
          <w:sz w:val="24"/>
          <w:szCs w:val="24"/>
        </w:rPr>
        <w:t xml:space="preserve">експерти, представители на бизнеса с доказан професионален опит в съответното професионално направление. </w:t>
      </w:r>
      <w:r>
        <w:rPr>
          <w:rFonts w:ascii="Times New Roman" w:hAnsi="Times New Roman"/>
          <w:bCs/>
          <w:sz w:val="24"/>
          <w:szCs w:val="24"/>
        </w:rPr>
        <w:t xml:space="preserve">При доказана необходимост, допълнителните занимания могат да се провеждат и от учители </w:t>
      </w:r>
      <w:r w:rsidRPr="001D1C28">
        <w:rPr>
          <w:rFonts w:ascii="Times New Roman" w:hAnsi="Times New Roman"/>
          <w:bCs/>
          <w:sz w:val="24"/>
          <w:szCs w:val="24"/>
        </w:rPr>
        <w:t>с подходяща квалификация и професионален опит</w:t>
      </w:r>
      <w:r>
        <w:rPr>
          <w:rFonts w:ascii="Times New Roman" w:hAnsi="Times New Roman"/>
          <w:bCs/>
          <w:sz w:val="24"/>
          <w:szCs w:val="24"/>
        </w:rPr>
        <w:t xml:space="preserve"> в реална работна среда. </w:t>
      </w:r>
    </w:p>
    <w:p w14:paraId="7E00C75B" w14:textId="469F1FA8" w:rsidR="001C5FD5" w:rsidRPr="00603428" w:rsidRDefault="00603428" w:rsidP="00B97A3F">
      <w:pPr>
        <w:spacing w:after="0" w:line="360" w:lineRule="auto"/>
        <w:ind w:firstLine="708"/>
        <w:jc w:val="both"/>
        <w:rPr>
          <w:rFonts w:ascii="Times New Roman" w:hAnsi="Times New Roman"/>
          <w:bCs/>
          <w:sz w:val="24"/>
          <w:szCs w:val="24"/>
        </w:rPr>
      </w:pPr>
      <w:r w:rsidRPr="00E16523">
        <w:rPr>
          <w:rFonts w:ascii="Times New Roman" w:hAnsi="Times New Roman"/>
          <w:bCs/>
          <w:sz w:val="24"/>
          <w:szCs w:val="24"/>
        </w:rPr>
        <w:t>Допълнителните занимания по професионална подготовка и/или по чужд език</w:t>
      </w:r>
      <w:r w:rsidRPr="001D1C28">
        <w:rPr>
          <w:rFonts w:ascii="Times New Roman" w:hAnsi="Times New Roman"/>
          <w:sz w:val="24"/>
          <w:szCs w:val="24"/>
        </w:rPr>
        <w:t xml:space="preserve"> следва да бъдат организирани и проведени под формата на модулни обучения/кратки обучителни курсове</w:t>
      </w:r>
      <w:r>
        <w:rPr>
          <w:rFonts w:ascii="Times New Roman" w:hAnsi="Times New Roman"/>
          <w:bCs/>
          <w:sz w:val="24"/>
          <w:szCs w:val="24"/>
        </w:rPr>
        <w:t xml:space="preserve">, като се провеждат по </w:t>
      </w:r>
      <w:r w:rsidR="00B63A8F" w:rsidRPr="00B63A8F">
        <w:rPr>
          <w:rFonts w:ascii="Times New Roman" w:hAnsi="Times New Roman"/>
          <w:color w:val="000000" w:themeColor="text1"/>
          <w:sz w:val="24"/>
          <w:szCs w:val="24"/>
        </w:rPr>
        <w:t>програми, изготвени с водещата роля на представители на работодателите, които са насочени към придобиване на липсващи компетентности за успешна работа в реална работна среда.</w:t>
      </w:r>
      <w:r w:rsidR="00B63A8F">
        <w:rPr>
          <w:rFonts w:ascii="Times New Roman" w:hAnsi="Times New Roman"/>
          <w:color w:val="000000" w:themeColor="text1"/>
          <w:sz w:val="24"/>
          <w:szCs w:val="24"/>
        </w:rPr>
        <w:t xml:space="preserve"> </w:t>
      </w:r>
      <w:r w:rsidRPr="001D1C28">
        <w:rPr>
          <w:rFonts w:ascii="Times New Roman" w:hAnsi="Times New Roman"/>
          <w:bCs/>
          <w:sz w:val="24"/>
          <w:szCs w:val="24"/>
        </w:rPr>
        <w:t>Всяко допълнително занимание по професионална подготовка, съответно по чужд език, може да бъде с продължителност до 70 учебни часа и</w:t>
      </w:r>
      <w:r w:rsidRPr="001D1C28" w:rsidDel="0076566B">
        <w:rPr>
          <w:rFonts w:ascii="Times New Roman" w:hAnsi="Times New Roman"/>
          <w:bCs/>
          <w:sz w:val="24"/>
          <w:szCs w:val="24"/>
        </w:rPr>
        <w:t xml:space="preserve"> </w:t>
      </w:r>
      <w:r w:rsidRPr="001D1C28">
        <w:rPr>
          <w:rFonts w:ascii="Times New Roman" w:hAnsi="Times New Roman"/>
          <w:sz w:val="24"/>
          <w:szCs w:val="24"/>
        </w:rPr>
        <w:t xml:space="preserve">следва задължително да </w:t>
      </w:r>
      <w:r>
        <w:rPr>
          <w:rFonts w:ascii="Times New Roman" w:hAnsi="Times New Roman"/>
          <w:sz w:val="24"/>
          <w:szCs w:val="24"/>
        </w:rPr>
        <w:t>е</w:t>
      </w:r>
      <w:r w:rsidRPr="001D1C28">
        <w:rPr>
          <w:rFonts w:ascii="Times New Roman" w:hAnsi="Times New Roman"/>
          <w:sz w:val="24"/>
          <w:szCs w:val="24"/>
        </w:rPr>
        <w:t xml:space="preserve"> извън утвърдената учебна програма и да се провежда извън учебните часове от седмичното разписание на училището, вкл. през събота и неделя, както и през ваканциите.</w:t>
      </w:r>
      <w:r w:rsidRPr="001D1C28">
        <w:rPr>
          <w:rFonts w:ascii="Times New Roman" w:hAnsi="Times New Roman"/>
          <w:bCs/>
          <w:sz w:val="24"/>
          <w:szCs w:val="24"/>
        </w:rPr>
        <w:t xml:space="preserve"> </w:t>
      </w:r>
      <w:r w:rsidR="001C5FD5" w:rsidRPr="001D1C28">
        <w:rPr>
          <w:rFonts w:ascii="Times New Roman" w:hAnsi="Times New Roman"/>
          <w:bCs/>
          <w:sz w:val="24"/>
          <w:szCs w:val="24"/>
        </w:rPr>
        <w:t>Изпълнението на дейността следва да бъде планирано за целия период от изпълнението на проекта, като в зависимост от нуждите, един ученик може да участва в повече от 1 допълнително занимание по професионална подготовка.</w:t>
      </w:r>
    </w:p>
    <w:p w14:paraId="6663F05C" w14:textId="6EA428C6" w:rsidR="001C5FD5" w:rsidRDefault="001C5FD5" w:rsidP="00B97A3F">
      <w:pPr>
        <w:spacing w:after="0" w:line="360" w:lineRule="auto"/>
        <w:ind w:firstLine="708"/>
        <w:jc w:val="both"/>
        <w:rPr>
          <w:rFonts w:ascii="Times New Roman" w:hAnsi="Times New Roman"/>
          <w:sz w:val="24"/>
          <w:szCs w:val="24"/>
        </w:rPr>
      </w:pPr>
      <w:r>
        <w:rPr>
          <w:rFonts w:ascii="Times New Roman" w:hAnsi="Times New Roman"/>
          <w:sz w:val="24"/>
          <w:szCs w:val="24"/>
        </w:rPr>
        <w:t xml:space="preserve">Възнагражденията на </w:t>
      </w:r>
      <w:r w:rsidR="001E27B3">
        <w:rPr>
          <w:rFonts w:ascii="Times New Roman" w:hAnsi="Times New Roman"/>
          <w:sz w:val="24"/>
          <w:szCs w:val="24"/>
        </w:rPr>
        <w:t>лицата</w:t>
      </w:r>
      <w:r>
        <w:rPr>
          <w:rFonts w:ascii="Times New Roman" w:hAnsi="Times New Roman"/>
          <w:sz w:val="24"/>
          <w:szCs w:val="24"/>
        </w:rPr>
        <w:t xml:space="preserve">, </w:t>
      </w:r>
      <w:r w:rsidR="001E27B3">
        <w:rPr>
          <w:rFonts w:ascii="Times New Roman" w:hAnsi="Times New Roman"/>
          <w:sz w:val="24"/>
          <w:szCs w:val="24"/>
        </w:rPr>
        <w:t>наети да проведат</w:t>
      </w:r>
      <w:r w:rsidR="00E16523">
        <w:rPr>
          <w:rFonts w:ascii="Times New Roman" w:hAnsi="Times New Roman"/>
          <w:sz w:val="24"/>
          <w:szCs w:val="24"/>
        </w:rPr>
        <w:t xml:space="preserve"> допълнителните занимания</w:t>
      </w:r>
      <w:r w:rsidR="001E27B3">
        <w:rPr>
          <w:rFonts w:ascii="Times New Roman" w:hAnsi="Times New Roman"/>
          <w:sz w:val="24"/>
          <w:szCs w:val="24"/>
        </w:rPr>
        <w:t xml:space="preserve"> по професионална подготовка и/или чужд език</w:t>
      </w:r>
      <w:r w:rsidR="00E16523">
        <w:rPr>
          <w:rFonts w:ascii="Times New Roman" w:hAnsi="Times New Roman"/>
          <w:sz w:val="24"/>
          <w:szCs w:val="24"/>
        </w:rPr>
        <w:t>,</w:t>
      </w:r>
      <w:r>
        <w:rPr>
          <w:rFonts w:ascii="Times New Roman" w:hAnsi="Times New Roman"/>
          <w:sz w:val="24"/>
          <w:szCs w:val="24"/>
        </w:rPr>
        <w:t xml:space="preserve"> ще се възстановяват под формата на единичен разход за възнаграждение на час</w:t>
      </w:r>
      <w:r w:rsidR="004C0788">
        <w:rPr>
          <w:rFonts w:ascii="Times New Roman" w:hAnsi="Times New Roman"/>
          <w:sz w:val="24"/>
          <w:szCs w:val="24"/>
        </w:rPr>
        <w:t>.</w:t>
      </w:r>
    </w:p>
    <w:p w14:paraId="1F70201D" w14:textId="4B5CA3F9" w:rsidR="00D85FDF" w:rsidRDefault="004C0788" w:rsidP="00B97A3F">
      <w:pPr>
        <w:spacing w:after="0" w:line="360" w:lineRule="auto"/>
        <w:ind w:firstLine="708"/>
        <w:jc w:val="both"/>
        <w:rPr>
          <w:rFonts w:ascii="Times New Roman" w:hAnsi="Times New Roman"/>
          <w:sz w:val="24"/>
          <w:szCs w:val="24"/>
        </w:rPr>
      </w:pPr>
      <w:bookmarkStart w:id="8" w:name="_Hlk168052091"/>
      <w:r w:rsidRPr="001D1C28">
        <w:rPr>
          <w:rFonts w:ascii="Times New Roman" w:hAnsi="Times New Roman"/>
          <w:sz w:val="24"/>
          <w:szCs w:val="24"/>
        </w:rPr>
        <w:lastRenderedPageBreak/>
        <w:t xml:space="preserve">С оглед гарантиране на ефективността на планираните </w:t>
      </w:r>
      <w:r>
        <w:rPr>
          <w:rFonts w:ascii="Times New Roman" w:hAnsi="Times New Roman"/>
          <w:sz w:val="24"/>
          <w:szCs w:val="24"/>
        </w:rPr>
        <w:t>допълнителни занимания</w:t>
      </w:r>
      <w:r w:rsidRPr="001D1C28">
        <w:rPr>
          <w:rFonts w:ascii="Times New Roman" w:hAnsi="Times New Roman"/>
          <w:sz w:val="24"/>
          <w:szCs w:val="24"/>
        </w:rPr>
        <w:t>, те следва да бъдат провеждани в групи</w:t>
      </w:r>
      <w:r>
        <w:rPr>
          <w:rFonts w:ascii="Times New Roman" w:hAnsi="Times New Roman"/>
          <w:sz w:val="24"/>
          <w:szCs w:val="24"/>
        </w:rPr>
        <w:t xml:space="preserve"> от </w:t>
      </w:r>
      <w:r w:rsidRPr="001D1C28">
        <w:rPr>
          <w:rFonts w:ascii="Times New Roman" w:hAnsi="Times New Roman"/>
          <w:sz w:val="24"/>
          <w:szCs w:val="24"/>
        </w:rPr>
        <w:t xml:space="preserve">минимум 5 обучаеми по съответната тема/програма за обучение. </w:t>
      </w:r>
    </w:p>
    <w:bookmarkEnd w:id="8"/>
    <w:p w14:paraId="27A83823" w14:textId="408F5BFC" w:rsidR="00D85FDF" w:rsidRDefault="00D85FDF" w:rsidP="00B97A3F">
      <w:pPr>
        <w:spacing w:after="0" w:line="36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Допустимите разходи при</w:t>
      </w:r>
      <w:r w:rsidR="00186491">
        <w:rPr>
          <w:rFonts w:ascii="Times New Roman" w:eastAsia="Times New Roman" w:hAnsi="Times New Roman"/>
          <w:bCs/>
          <w:sz w:val="24"/>
          <w:szCs w:val="24"/>
          <w:lang w:eastAsia="bg-BG"/>
        </w:rPr>
        <w:t xml:space="preserve"> </w:t>
      </w:r>
      <w:r w:rsidR="00603428">
        <w:rPr>
          <w:rFonts w:ascii="Times New Roman" w:eastAsia="Times New Roman" w:hAnsi="Times New Roman"/>
          <w:bCs/>
          <w:sz w:val="24"/>
          <w:szCs w:val="24"/>
          <w:lang w:eastAsia="bg-BG"/>
        </w:rPr>
        <w:t>провеждане на допълнителни занимания по професионална подготовка и/или чужд език</w:t>
      </w:r>
      <w:r w:rsidR="00793CB2">
        <w:rPr>
          <w:rFonts w:ascii="Times New Roman" w:eastAsia="Times New Roman" w:hAnsi="Times New Roman"/>
          <w:bCs/>
          <w:sz w:val="24"/>
          <w:szCs w:val="24"/>
          <w:lang w:eastAsia="bg-BG"/>
        </w:rPr>
        <w:t xml:space="preserve"> </w:t>
      </w:r>
      <w:r w:rsidR="001C5FD5" w:rsidRPr="000F4734">
        <w:rPr>
          <w:rFonts w:ascii="Times New Roman" w:eastAsia="Times New Roman" w:hAnsi="Times New Roman"/>
          <w:bCs/>
          <w:sz w:val="24"/>
          <w:szCs w:val="24"/>
          <w:lang w:eastAsia="bg-BG"/>
        </w:rPr>
        <w:t>по процедура BG05M2OP001-2.014</w:t>
      </w:r>
      <w:r w:rsidR="001C5FD5">
        <w:rPr>
          <w:rFonts w:ascii="Times New Roman" w:eastAsia="Times New Roman" w:hAnsi="Times New Roman"/>
          <w:bCs/>
          <w:sz w:val="24"/>
          <w:szCs w:val="24"/>
          <w:lang w:eastAsia="bg-BG"/>
        </w:rPr>
        <w:t xml:space="preserve"> </w:t>
      </w:r>
      <w:r w:rsidR="001C5FD5" w:rsidRPr="000F4734">
        <w:rPr>
          <w:rFonts w:ascii="Times New Roman" w:eastAsia="Times New Roman" w:hAnsi="Times New Roman"/>
          <w:bCs/>
          <w:sz w:val="24"/>
          <w:szCs w:val="24"/>
          <w:lang w:eastAsia="bg-BG"/>
        </w:rPr>
        <w:t xml:space="preserve">„Подкрепа за </w:t>
      </w:r>
      <w:proofErr w:type="spellStart"/>
      <w:r w:rsidR="001C5FD5" w:rsidRPr="000F4734">
        <w:rPr>
          <w:rFonts w:ascii="Times New Roman" w:eastAsia="Times New Roman" w:hAnsi="Times New Roman"/>
          <w:bCs/>
          <w:sz w:val="24"/>
          <w:szCs w:val="24"/>
          <w:lang w:eastAsia="bg-BG"/>
        </w:rPr>
        <w:t>дуалната</w:t>
      </w:r>
      <w:proofErr w:type="spellEnd"/>
      <w:r w:rsidR="001C5FD5" w:rsidRPr="000F4734">
        <w:rPr>
          <w:rFonts w:ascii="Times New Roman" w:eastAsia="Times New Roman" w:hAnsi="Times New Roman"/>
          <w:bCs/>
          <w:sz w:val="24"/>
          <w:szCs w:val="24"/>
          <w:lang w:eastAsia="bg-BG"/>
        </w:rPr>
        <w:t xml:space="preserve"> система на обучение“</w:t>
      </w:r>
      <w:r w:rsidR="001C5FD5">
        <w:rPr>
          <w:rFonts w:ascii="Times New Roman" w:eastAsia="Times New Roman" w:hAnsi="Times New Roman"/>
          <w:bCs/>
          <w:sz w:val="24"/>
          <w:szCs w:val="24"/>
          <w:lang w:eastAsia="bg-BG"/>
        </w:rPr>
        <w:t xml:space="preserve">, </w:t>
      </w:r>
      <w:r>
        <w:rPr>
          <w:rFonts w:ascii="Times New Roman" w:eastAsia="Times New Roman" w:hAnsi="Times New Roman"/>
          <w:bCs/>
          <w:sz w:val="24"/>
          <w:szCs w:val="24"/>
          <w:lang w:eastAsia="bg-BG"/>
        </w:rPr>
        <w:t xml:space="preserve">са изчислени </w:t>
      </w:r>
      <w:r w:rsidR="00606652">
        <w:rPr>
          <w:rFonts w:ascii="Times New Roman" w:eastAsia="Times New Roman" w:hAnsi="Times New Roman"/>
          <w:bCs/>
          <w:sz w:val="24"/>
          <w:szCs w:val="24"/>
          <w:lang w:eastAsia="bg-BG"/>
        </w:rPr>
        <w:t xml:space="preserve">чрез прилагане </w:t>
      </w:r>
      <w:r>
        <w:rPr>
          <w:rFonts w:ascii="Times New Roman" w:eastAsia="Times New Roman" w:hAnsi="Times New Roman"/>
          <w:bCs/>
          <w:sz w:val="24"/>
          <w:szCs w:val="24"/>
          <w:lang w:eastAsia="bg-BG"/>
        </w:rPr>
        <w:t xml:space="preserve">на </w:t>
      </w:r>
      <w:r w:rsidR="001C5FD5" w:rsidRPr="00B93B37">
        <w:rPr>
          <w:rFonts w:ascii="Times New Roman" w:eastAsia="Times New Roman" w:hAnsi="Times New Roman"/>
          <w:bCs/>
          <w:sz w:val="24"/>
          <w:szCs w:val="24"/>
          <w:lang w:eastAsia="bg-BG"/>
        </w:rPr>
        <w:t>единичен разход 1.1 за позиция „Преподавател/Учител“ от приложение ТЕРЕС-ПО</w:t>
      </w:r>
      <w:r w:rsidR="00606652" w:rsidRPr="00460082">
        <w:rPr>
          <w:rFonts w:ascii="Times New Roman" w:eastAsia="Times New Roman" w:hAnsi="Times New Roman"/>
          <w:bCs/>
          <w:sz w:val="24"/>
          <w:szCs w:val="24"/>
          <w:lang w:eastAsia="bg-BG"/>
        </w:rPr>
        <w:t>.</w:t>
      </w:r>
      <w:r w:rsidRPr="00D8344B">
        <w:rPr>
          <w:rFonts w:ascii="Times New Roman" w:eastAsia="Times New Roman" w:hAnsi="Times New Roman"/>
          <w:bCs/>
          <w:sz w:val="24"/>
          <w:szCs w:val="24"/>
          <w:lang w:eastAsia="bg-BG"/>
        </w:rPr>
        <w:t xml:space="preserve"> Този</w:t>
      </w:r>
      <w:r>
        <w:rPr>
          <w:rFonts w:ascii="Times New Roman" w:eastAsia="Times New Roman" w:hAnsi="Times New Roman"/>
          <w:bCs/>
          <w:sz w:val="24"/>
          <w:szCs w:val="24"/>
          <w:lang w:eastAsia="bg-BG"/>
        </w:rPr>
        <w:t xml:space="preserve"> разход се прилага и при</w:t>
      </w:r>
      <w:r w:rsidR="00606652">
        <w:rPr>
          <w:rFonts w:ascii="Times New Roman" w:eastAsia="Times New Roman" w:hAnsi="Times New Roman"/>
          <w:bCs/>
          <w:sz w:val="24"/>
          <w:szCs w:val="24"/>
          <w:lang w:eastAsia="bg-BG"/>
        </w:rPr>
        <w:t xml:space="preserve"> Програма „Образование“ като единичен разход </w:t>
      </w:r>
      <w:r w:rsidR="00606652" w:rsidRPr="00B93B37">
        <w:rPr>
          <w:rFonts w:ascii="Times New Roman" w:eastAsia="Times New Roman" w:hAnsi="Times New Roman"/>
          <w:bCs/>
          <w:i/>
          <w:iCs/>
          <w:sz w:val="24"/>
          <w:szCs w:val="24"/>
          <w:lang w:eastAsia="bg-BG"/>
        </w:rPr>
        <w:t>3.25. Възнаграждения на педагогическите специалисти за 1 проведен учебен час</w:t>
      </w:r>
      <w:r w:rsidR="00BC5866">
        <w:rPr>
          <w:rFonts w:ascii="Times New Roman" w:eastAsia="Times New Roman" w:hAnsi="Times New Roman"/>
          <w:bCs/>
          <w:sz w:val="24"/>
          <w:szCs w:val="24"/>
          <w:lang w:eastAsia="bg-BG"/>
        </w:rPr>
        <w:t>, който е обоснован и изчислен с данни за 2022 г. в</w:t>
      </w:r>
      <w:r w:rsidRPr="00D85FDF">
        <w:rPr>
          <w:rFonts w:ascii="Times New Roman" w:eastAsia="Times New Roman" w:hAnsi="Times New Roman"/>
          <w:bCs/>
          <w:sz w:val="24"/>
          <w:szCs w:val="24"/>
          <w:lang w:eastAsia="bg-BG"/>
        </w:rPr>
        <w:t xml:space="preserve">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1BADAD31" w14:textId="7D99E64E" w:rsidR="00BC5866" w:rsidRPr="0061038E" w:rsidRDefault="00BC5866" w:rsidP="00B97A3F">
      <w:pPr>
        <w:spacing w:after="0" w:line="360" w:lineRule="auto"/>
        <w:ind w:firstLine="708"/>
        <w:jc w:val="both"/>
        <w:rPr>
          <w:rFonts w:ascii="Times New Roman" w:eastAsia="Times New Roman" w:hAnsi="Times New Roman"/>
          <w:bCs/>
          <w:sz w:val="24"/>
          <w:szCs w:val="24"/>
          <w:lang w:eastAsia="bg-BG"/>
        </w:rPr>
      </w:pPr>
      <w:r>
        <w:rPr>
          <w:rFonts w:ascii="Times New Roman" w:eastAsia="Times New Roman" w:hAnsi="Times New Roman"/>
          <w:bCs/>
          <w:sz w:val="24"/>
          <w:szCs w:val="24"/>
          <w:lang w:eastAsia="bg-BG"/>
        </w:rPr>
        <w:t xml:space="preserve">Извършва се актуализация на единичен разход 3.25 с данни </w:t>
      </w:r>
      <w:r w:rsidR="000E538B">
        <w:rPr>
          <w:rFonts w:ascii="Times New Roman" w:eastAsia="Times New Roman" w:hAnsi="Times New Roman"/>
          <w:bCs/>
          <w:sz w:val="24"/>
          <w:szCs w:val="24"/>
          <w:lang w:eastAsia="bg-BG"/>
        </w:rPr>
        <w:t xml:space="preserve">от Евростат </w:t>
      </w:r>
      <w:r>
        <w:rPr>
          <w:rFonts w:ascii="Times New Roman" w:eastAsia="Times New Roman" w:hAnsi="Times New Roman"/>
          <w:bCs/>
          <w:sz w:val="24"/>
          <w:szCs w:val="24"/>
          <w:lang w:eastAsia="bg-BG"/>
        </w:rPr>
        <w:t xml:space="preserve">за 2023 г. като се прилага формулата, посочена в ТЕРЕС-ИКО. Изчисленията са описани във файла </w:t>
      </w:r>
      <w:r w:rsidRPr="00B93B37">
        <w:rPr>
          <w:rFonts w:ascii="Times New Roman" w:eastAsia="Times New Roman" w:hAnsi="Times New Roman"/>
          <w:bCs/>
          <w:i/>
          <w:iCs/>
          <w:sz w:val="24"/>
          <w:szCs w:val="24"/>
          <w:lang w:eastAsia="bg-BG"/>
        </w:rPr>
        <w:t>Актуализиране-ИТИ-</w:t>
      </w:r>
      <w:proofErr w:type="spellStart"/>
      <w:r w:rsidRPr="00B93B37">
        <w:rPr>
          <w:rFonts w:ascii="Times New Roman" w:eastAsia="Times New Roman" w:hAnsi="Times New Roman"/>
          <w:bCs/>
          <w:i/>
          <w:iCs/>
          <w:sz w:val="24"/>
          <w:szCs w:val="24"/>
          <w:lang w:eastAsia="bg-BG"/>
        </w:rPr>
        <w:t>Дуално</w:t>
      </w:r>
      <w:proofErr w:type="spellEnd"/>
      <w:r w:rsidRPr="00B93B37">
        <w:rPr>
          <w:rFonts w:ascii="Times New Roman" w:eastAsia="Times New Roman" w:hAnsi="Times New Roman"/>
          <w:bCs/>
          <w:i/>
          <w:iCs/>
          <w:sz w:val="24"/>
          <w:szCs w:val="24"/>
          <w:lang w:eastAsia="bg-BG"/>
        </w:rPr>
        <w:t>.</w:t>
      </w:r>
      <w:proofErr w:type="spellStart"/>
      <w:r w:rsidRPr="00B93B37">
        <w:rPr>
          <w:rFonts w:ascii="Times New Roman" w:eastAsia="Times New Roman" w:hAnsi="Times New Roman"/>
          <w:bCs/>
          <w:i/>
          <w:iCs/>
          <w:sz w:val="24"/>
          <w:szCs w:val="24"/>
          <w:lang w:val="en-US" w:eastAsia="bg-BG"/>
        </w:rPr>
        <w:t>xls</w:t>
      </w:r>
      <w:proofErr w:type="spellEnd"/>
      <w:r w:rsidRPr="00B93B37">
        <w:rPr>
          <w:rFonts w:ascii="Times New Roman" w:eastAsia="Times New Roman" w:hAnsi="Times New Roman"/>
          <w:bCs/>
          <w:i/>
          <w:iCs/>
          <w:sz w:val="24"/>
          <w:szCs w:val="24"/>
          <w:lang w:val="en-US" w:eastAsia="bg-BG"/>
        </w:rPr>
        <w:t>.</w:t>
      </w:r>
    </w:p>
    <w:p w14:paraId="479AC557" w14:textId="153E2B90" w:rsidR="00BC5866" w:rsidRPr="00E33378" w:rsidRDefault="00BC5866" w:rsidP="00BC5866">
      <w:pPr>
        <w:spacing w:after="12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Cs/>
          <w:sz w:val="24"/>
          <w:szCs w:val="24"/>
          <w:lang w:eastAsia="bg-BG"/>
        </w:rPr>
        <w:t>З</w:t>
      </w:r>
      <w:r w:rsidRPr="006B7673">
        <w:rPr>
          <w:rFonts w:ascii="Times New Roman" w:eastAsia="Times New Roman" w:hAnsi="Times New Roman"/>
          <w:bCs/>
          <w:sz w:val="24"/>
          <w:szCs w:val="24"/>
          <w:lang w:eastAsia="bg-BG"/>
        </w:rPr>
        <w:t>а почасово</w:t>
      </w:r>
      <w:r>
        <w:rPr>
          <w:rFonts w:ascii="Times New Roman" w:eastAsia="Times New Roman" w:hAnsi="Times New Roman"/>
          <w:bCs/>
          <w:sz w:val="24"/>
          <w:szCs w:val="24"/>
          <w:lang w:eastAsia="bg-BG"/>
        </w:rPr>
        <w:t>то</w:t>
      </w:r>
      <w:r w:rsidRPr="006B7673">
        <w:rPr>
          <w:rFonts w:ascii="Times New Roman" w:eastAsia="Times New Roman" w:hAnsi="Times New Roman"/>
          <w:bCs/>
          <w:sz w:val="24"/>
          <w:szCs w:val="24"/>
          <w:lang w:eastAsia="bg-BG"/>
        </w:rPr>
        <w:t xml:space="preserve"> възнаграждение на </w:t>
      </w:r>
      <w:r w:rsidR="00930E88" w:rsidRPr="00930E88">
        <w:rPr>
          <w:rFonts w:ascii="Times New Roman" w:eastAsia="Times New Roman" w:hAnsi="Times New Roman"/>
          <w:bCs/>
          <w:sz w:val="24"/>
          <w:szCs w:val="24"/>
          <w:lang w:eastAsia="bg-BG"/>
        </w:rPr>
        <w:t>наетите лица за провеждане на допълнителни занимания по професионална подготовка или чужд език</w:t>
      </w:r>
      <w:r>
        <w:rPr>
          <w:rFonts w:ascii="Times New Roman" w:eastAsia="Times New Roman" w:hAnsi="Times New Roman"/>
          <w:bCs/>
          <w:sz w:val="24"/>
          <w:szCs w:val="24"/>
          <w:lang w:eastAsia="bg-BG"/>
        </w:rPr>
        <w:t xml:space="preserve">, ще се прилага единичен разход </w:t>
      </w:r>
      <w:r w:rsidR="00930E88">
        <w:rPr>
          <w:rFonts w:ascii="Times New Roman" w:eastAsia="Times New Roman" w:hAnsi="Times New Roman"/>
          <w:bCs/>
          <w:sz w:val="24"/>
          <w:szCs w:val="24"/>
          <w:lang w:eastAsia="bg-BG"/>
        </w:rPr>
        <w:t>3</w:t>
      </w:r>
      <w:r>
        <w:rPr>
          <w:rFonts w:ascii="Times New Roman" w:eastAsia="Times New Roman" w:hAnsi="Times New Roman"/>
          <w:bCs/>
          <w:sz w:val="24"/>
          <w:szCs w:val="24"/>
          <w:lang w:eastAsia="bg-BG"/>
        </w:rPr>
        <w:t>.</w:t>
      </w:r>
      <w:r w:rsidR="00930E88">
        <w:rPr>
          <w:rFonts w:ascii="Times New Roman" w:eastAsia="Times New Roman" w:hAnsi="Times New Roman"/>
          <w:bCs/>
          <w:sz w:val="24"/>
          <w:szCs w:val="24"/>
          <w:lang w:eastAsia="bg-BG"/>
        </w:rPr>
        <w:t>25</w:t>
      </w:r>
      <w:r>
        <w:rPr>
          <w:rFonts w:ascii="Times New Roman" w:eastAsia="Times New Roman" w:hAnsi="Times New Roman"/>
          <w:bCs/>
          <w:sz w:val="24"/>
          <w:szCs w:val="24"/>
          <w:lang w:eastAsia="bg-BG"/>
        </w:rPr>
        <w:t xml:space="preserve"> от ТЕРЕС-ПО – </w:t>
      </w:r>
      <w:r w:rsidR="00930E88">
        <w:rPr>
          <w:rFonts w:ascii="Times New Roman" w:eastAsia="Times New Roman" w:hAnsi="Times New Roman"/>
          <w:b/>
          <w:sz w:val="24"/>
          <w:szCs w:val="24"/>
          <w:lang w:eastAsia="bg-BG"/>
        </w:rPr>
        <w:t>25</w:t>
      </w:r>
      <w:r w:rsidRPr="00E33378">
        <w:rPr>
          <w:rFonts w:ascii="Times New Roman" w:eastAsia="Times New Roman" w:hAnsi="Times New Roman"/>
          <w:b/>
          <w:sz w:val="24"/>
          <w:szCs w:val="24"/>
          <w:lang w:eastAsia="bg-BG"/>
        </w:rPr>
        <w:t xml:space="preserve"> лв. за 1 </w:t>
      </w:r>
      <w:r w:rsidR="00930E88">
        <w:rPr>
          <w:rFonts w:ascii="Times New Roman" w:eastAsia="Times New Roman" w:hAnsi="Times New Roman"/>
          <w:b/>
          <w:sz w:val="24"/>
          <w:szCs w:val="24"/>
          <w:lang w:eastAsia="bg-BG"/>
        </w:rPr>
        <w:t>проведен</w:t>
      </w:r>
      <w:r w:rsidRPr="00E33378">
        <w:rPr>
          <w:rFonts w:ascii="Times New Roman" w:eastAsia="Times New Roman" w:hAnsi="Times New Roman"/>
          <w:b/>
          <w:sz w:val="24"/>
          <w:szCs w:val="24"/>
          <w:lang w:eastAsia="bg-BG"/>
        </w:rPr>
        <w:t xml:space="preserve"> </w:t>
      </w:r>
      <w:r w:rsidR="00930E88">
        <w:rPr>
          <w:rFonts w:ascii="Times New Roman" w:eastAsia="Times New Roman" w:hAnsi="Times New Roman"/>
          <w:b/>
          <w:sz w:val="24"/>
          <w:szCs w:val="24"/>
          <w:lang w:eastAsia="bg-BG"/>
        </w:rPr>
        <w:t>учебен</w:t>
      </w:r>
      <w:r w:rsidRPr="00E33378">
        <w:rPr>
          <w:rFonts w:ascii="Times New Roman" w:eastAsia="Times New Roman" w:hAnsi="Times New Roman"/>
          <w:b/>
          <w:sz w:val="24"/>
          <w:szCs w:val="24"/>
          <w:lang w:eastAsia="bg-BG"/>
        </w:rPr>
        <w:t xml:space="preserve"> час.</w:t>
      </w:r>
    </w:p>
    <w:p w14:paraId="7B520E9C" w14:textId="344EEC05" w:rsidR="000C7D91" w:rsidRPr="000C7D91" w:rsidRDefault="000C7D91" w:rsidP="000C7D91">
      <w:pPr>
        <w:pStyle w:val="Heading2"/>
        <w:spacing w:line="276" w:lineRule="auto"/>
        <w:ind w:firstLine="708"/>
        <w:jc w:val="both"/>
        <w:rPr>
          <w:rFonts w:ascii="Times New Roman" w:hAnsi="Times New Roman" w:cs="Times New Roman"/>
          <w:b/>
          <w:bCs/>
          <w:sz w:val="24"/>
          <w:szCs w:val="24"/>
        </w:rPr>
      </w:pPr>
      <w:r w:rsidRPr="00D1592B">
        <w:rPr>
          <w:rFonts w:ascii="Times New Roman" w:hAnsi="Times New Roman" w:cs="Times New Roman"/>
          <w:b/>
          <w:bCs/>
          <w:sz w:val="24"/>
          <w:szCs w:val="24"/>
        </w:rPr>
        <w:t>2.</w:t>
      </w:r>
      <w:r>
        <w:rPr>
          <w:rFonts w:ascii="Times New Roman" w:hAnsi="Times New Roman" w:cs="Times New Roman"/>
          <w:b/>
          <w:bCs/>
          <w:sz w:val="24"/>
          <w:szCs w:val="24"/>
        </w:rPr>
        <w:t>4</w:t>
      </w:r>
      <w:r w:rsidRPr="00D1592B">
        <w:rPr>
          <w:rFonts w:ascii="Times New Roman" w:hAnsi="Times New Roman" w:cs="Times New Roman"/>
          <w:b/>
          <w:bCs/>
          <w:sz w:val="24"/>
          <w:szCs w:val="24"/>
        </w:rPr>
        <w:t xml:space="preserve">. Определяне на единичен разход за </w:t>
      </w:r>
      <w:r>
        <w:rPr>
          <w:rFonts w:ascii="Times New Roman" w:hAnsi="Times New Roman" w:cs="Times New Roman"/>
          <w:b/>
          <w:bCs/>
          <w:sz w:val="24"/>
          <w:szCs w:val="24"/>
        </w:rPr>
        <w:t>почасово възнаграждение на наставник за практическо обучение в реална работна среда</w:t>
      </w:r>
    </w:p>
    <w:p w14:paraId="3D31DC73" w14:textId="59AD969D" w:rsidR="00793CB2" w:rsidRDefault="00793CB2" w:rsidP="00DC7882">
      <w:pPr>
        <w:spacing w:before="120" w:after="0" w:line="360" w:lineRule="auto"/>
        <w:ind w:firstLine="567"/>
        <w:jc w:val="both"/>
        <w:rPr>
          <w:rFonts w:ascii="Times New Roman" w:hAnsi="Times New Roman"/>
          <w:sz w:val="24"/>
          <w:szCs w:val="24"/>
        </w:rPr>
      </w:pPr>
      <w:r w:rsidRPr="001D1C28">
        <w:rPr>
          <w:rFonts w:ascii="Times New Roman" w:hAnsi="Times New Roman"/>
          <w:sz w:val="24"/>
          <w:szCs w:val="24"/>
        </w:rPr>
        <w:t xml:space="preserve">Чрез изпълнението на дейността ще се подпомогне осигуряването на наставници за провеждане на </w:t>
      </w:r>
      <w:proofErr w:type="spellStart"/>
      <w:r w:rsidRPr="001D1C28">
        <w:rPr>
          <w:rFonts w:ascii="Times New Roman" w:hAnsi="Times New Roman"/>
          <w:sz w:val="24"/>
          <w:szCs w:val="24"/>
        </w:rPr>
        <w:t>дуалната</w:t>
      </w:r>
      <w:proofErr w:type="spellEnd"/>
      <w:r w:rsidRPr="001D1C28">
        <w:rPr>
          <w:rFonts w:ascii="Times New Roman" w:hAnsi="Times New Roman"/>
          <w:sz w:val="24"/>
          <w:szCs w:val="24"/>
        </w:rPr>
        <w:t xml:space="preserve"> система на обучение сред учениците от втори гимназиален етап (Х</w:t>
      </w:r>
      <w:r w:rsidRPr="001D1C28">
        <w:rPr>
          <w:rFonts w:ascii="Times New Roman" w:hAnsi="Times New Roman"/>
          <w:sz w:val="24"/>
          <w:szCs w:val="24"/>
          <w:lang w:val="en-US"/>
        </w:rPr>
        <w:t>I</w:t>
      </w:r>
      <w:r w:rsidRPr="001D1C28">
        <w:rPr>
          <w:rFonts w:ascii="Times New Roman" w:hAnsi="Times New Roman"/>
          <w:sz w:val="24"/>
          <w:szCs w:val="24"/>
        </w:rPr>
        <w:t xml:space="preserve">-ти и </w:t>
      </w:r>
      <w:r w:rsidRPr="001D1C28">
        <w:rPr>
          <w:rFonts w:ascii="Times New Roman" w:hAnsi="Times New Roman"/>
          <w:sz w:val="24"/>
          <w:szCs w:val="24"/>
          <w:lang w:val="en-US"/>
        </w:rPr>
        <w:t>XII</w:t>
      </w:r>
      <w:r w:rsidRPr="001D1C28">
        <w:rPr>
          <w:rFonts w:ascii="Times New Roman" w:hAnsi="Times New Roman"/>
          <w:sz w:val="24"/>
          <w:szCs w:val="24"/>
        </w:rPr>
        <w:t xml:space="preserve">-ти клас). </w:t>
      </w:r>
      <w:r w:rsidRPr="00793CB2">
        <w:rPr>
          <w:rFonts w:ascii="Times New Roman" w:hAnsi="Times New Roman"/>
          <w:sz w:val="24"/>
          <w:szCs w:val="24"/>
        </w:rPr>
        <w:t xml:space="preserve">Всеки наставник следва да осигури необходимата подкрепа и съответно да допринесе за успешното завършване на </w:t>
      </w:r>
      <w:proofErr w:type="spellStart"/>
      <w:r w:rsidRPr="00793CB2">
        <w:rPr>
          <w:rFonts w:ascii="Times New Roman" w:hAnsi="Times New Roman"/>
          <w:sz w:val="24"/>
          <w:szCs w:val="24"/>
        </w:rPr>
        <w:t>дуалната</w:t>
      </w:r>
      <w:proofErr w:type="spellEnd"/>
      <w:r w:rsidRPr="00793CB2">
        <w:rPr>
          <w:rFonts w:ascii="Times New Roman" w:hAnsi="Times New Roman"/>
          <w:sz w:val="24"/>
          <w:szCs w:val="24"/>
        </w:rPr>
        <w:t xml:space="preserve"> система на обучение за учениците, на които е определен за наставник – чрез провеждане на инструктаж за безопасност, организиране на практическото обучение, поставяне на конкретни задачи, проверка на изпълнението им, предоставяне на отговори на конкретни въпроси на обучаемите, намиране на решение на конкретни казуси и др.</w:t>
      </w:r>
    </w:p>
    <w:p w14:paraId="47E33F11" w14:textId="77777777" w:rsidR="003A0563" w:rsidRPr="00744E50" w:rsidRDefault="00793CB2" w:rsidP="00A000FE">
      <w:pPr>
        <w:spacing w:after="0" w:line="360" w:lineRule="auto"/>
        <w:ind w:firstLine="709"/>
        <w:jc w:val="both"/>
        <w:rPr>
          <w:rFonts w:ascii="Times New Roman" w:hAnsi="Times New Roman"/>
          <w:sz w:val="24"/>
          <w:szCs w:val="24"/>
        </w:rPr>
      </w:pPr>
      <w:r w:rsidRPr="00793CB2">
        <w:rPr>
          <w:rFonts w:ascii="Times New Roman" w:hAnsi="Times New Roman"/>
          <w:sz w:val="24"/>
          <w:szCs w:val="24"/>
        </w:rPr>
        <w:t xml:space="preserve">За изпълнението на дейността ще се изплащат разходи за възнаграждения на всеки наставник за един </w:t>
      </w:r>
      <w:r w:rsidRPr="00DC7882">
        <w:rPr>
          <w:rFonts w:ascii="Times New Roman" w:hAnsi="Times New Roman"/>
          <w:sz w:val="24"/>
          <w:szCs w:val="24"/>
        </w:rPr>
        <w:t>допълнителен час пряка работа</w:t>
      </w:r>
      <w:r w:rsidRPr="00793CB2">
        <w:rPr>
          <w:rFonts w:ascii="Times New Roman" w:hAnsi="Times New Roman"/>
          <w:sz w:val="24"/>
          <w:szCs w:val="24"/>
        </w:rPr>
        <w:t xml:space="preserve"> с обучаващите се при работодател ученици в рамките на всеки работен ден, в който е проведено практическо обучение в реална работна среда</w:t>
      </w:r>
      <w:r w:rsidR="00470345">
        <w:rPr>
          <w:rFonts w:ascii="Times New Roman" w:hAnsi="Times New Roman"/>
          <w:sz w:val="24"/>
          <w:szCs w:val="24"/>
        </w:rPr>
        <w:t xml:space="preserve">, но </w:t>
      </w:r>
      <w:r w:rsidR="00885B05">
        <w:rPr>
          <w:rFonts w:ascii="Times New Roman" w:hAnsi="Times New Roman"/>
          <w:sz w:val="24"/>
          <w:szCs w:val="24"/>
        </w:rPr>
        <w:t xml:space="preserve">не </w:t>
      </w:r>
      <w:r w:rsidR="00470345">
        <w:rPr>
          <w:rFonts w:ascii="Times New Roman" w:hAnsi="Times New Roman"/>
          <w:sz w:val="24"/>
          <w:szCs w:val="24"/>
        </w:rPr>
        <w:t xml:space="preserve">повече </w:t>
      </w:r>
      <w:r w:rsidR="00470345" w:rsidRPr="00744E50">
        <w:rPr>
          <w:rFonts w:ascii="Times New Roman" w:hAnsi="Times New Roman"/>
          <w:sz w:val="24"/>
          <w:szCs w:val="24"/>
        </w:rPr>
        <w:t>от 95</w:t>
      </w:r>
      <w:r w:rsidR="00885B05" w:rsidRPr="00744E50">
        <w:rPr>
          <w:rFonts w:ascii="Times New Roman" w:hAnsi="Times New Roman"/>
          <w:sz w:val="24"/>
          <w:szCs w:val="24"/>
        </w:rPr>
        <w:t xml:space="preserve"> астрономически часа</w:t>
      </w:r>
      <w:r w:rsidR="001460E9" w:rsidRPr="00744E50">
        <w:rPr>
          <w:rFonts w:ascii="Times New Roman" w:hAnsi="Times New Roman"/>
          <w:sz w:val="24"/>
          <w:szCs w:val="24"/>
        </w:rPr>
        <w:t xml:space="preserve"> за 1 учебна година</w:t>
      </w:r>
      <w:r w:rsidR="003A0563" w:rsidRPr="00744E50">
        <w:rPr>
          <w:rFonts w:ascii="Times New Roman" w:hAnsi="Times New Roman"/>
          <w:sz w:val="24"/>
          <w:szCs w:val="24"/>
        </w:rPr>
        <w:t>.</w:t>
      </w:r>
    </w:p>
    <w:p w14:paraId="3D5A16A1" w14:textId="2677C0B6" w:rsidR="00793CB2" w:rsidRDefault="003A0563" w:rsidP="00A000FE">
      <w:pPr>
        <w:spacing w:after="0" w:line="360" w:lineRule="auto"/>
        <w:ind w:firstLine="709"/>
        <w:jc w:val="both"/>
        <w:rPr>
          <w:rFonts w:ascii="Times New Roman" w:hAnsi="Times New Roman"/>
          <w:sz w:val="24"/>
          <w:szCs w:val="24"/>
        </w:rPr>
      </w:pPr>
      <w:r w:rsidDel="003A0563">
        <w:rPr>
          <w:rFonts w:ascii="Times New Roman" w:hAnsi="Times New Roman"/>
          <w:sz w:val="24"/>
          <w:szCs w:val="24"/>
        </w:rPr>
        <w:t xml:space="preserve"> </w:t>
      </w:r>
      <w:r w:rsidRPr="003A0563">
        <w:rPr>
          <w:rFonts w:ascii="Times New Roman" w:hAnsi="Times New Roman"/>
          <w:sz w:val="24"/>
          <w:szCs w:val="24"/>
        </w:rPr>
        <w:t>Броят на групите за практическо обучение в реална работна среда в едно предприятие</w:t>
      </w:r>
      <w:r>
        <w:rPr>
          <w:rFonts w:ascii="Times New Roman" w:hAnsi="Times New Roman"/>
          <w:sz w:val="24"/>
          <w:szCs w:val="24"/>
        </w:rPr>
        <w:t xml:space="preserve"> (и съответно броят на наставниците)</w:t>
      </w:r>
      <w:r w:rsidRPr="003A0563">
        <w:rPr>
          <w:rFonts w:ascii="Times New Roman" w:hAnsi="Times New Roman"/>
          <w:sz w:val="24"/>
          <w:szCs w:val="24"/>
        </w:rPr>
        <w:t xml:space="preserve"> се определя по най-икономичния начин като броят на </w:t>
      </w:r>
      <w:r w:rsidRPr="003A0563">
        <w:rPr>
          <w:rFonts w:ascii="Times New Roman" w:hAnsi="Times New Roman"/>
          <w:sz w:val="24"/>
          <w:szCs w:val="24"/>
        </w:rPr>
        <w:lastRenderedPageBreak/>
        <w:t xml:space="preserve">участващите ученици се раздели на 5 и полученото число се закръгли към най-близкото по-голямо цяло число. </w:t>
      </w:r>
    </w:p>
    <w:p w14:paraId="1019A0C3" w14:textId="06409E6D" w:rsidR="003A0563" w:rsidRPr="003A0563" w:rsidRDefault="003A0563" w:rsidP="003A0563">
      <w:pPr>
        <w:spacing w:after="0" w:line="360" w:lineRule="auto"/>
        <w:ind w:firstLine="709"/>
        <w:jc w:val="both"/>
        <w:rPr>
          <w:rFonts w:ascii="Times New Roman" w:eastAsia="Times New Roman" w:hAnsi="Times New Roman"/>
          <w:bCs/>
          <w:sz w:val="24"/>
          <w:szCs w:val="24"/>
          <w:lang w:eastAsia="bg-BG"/>
        </w:rPr>
      </w:pPr>
      <w:r>
        <w:rPr>
          <w:rFonts w:ascii="Times New Roman" w:hAnsi="Times New Roman"/>
          <w:sz w:val="24"/>
          <w:szCs w:val="24"/>
        </w:rPr>
        <w:t xml:space="preserve">Зададените параметри са идентични с осигуряването на наставници при изпълнението на процедура  </w:t>
      </w:r>
      <w:r w:rsidRPr="000F4734">
        <w:rPr>
          <w:rFonts w:ascii="Times New Roman" w:eastAsia="Times New Roman" w:hAnsi="Times New Roman"/>
          <w:bCs/>
          <w:sz w:val="24"/>
          <w:szCs w:val="24"/>
          <w:lang w:eastAsia="bg-BG"/>
        </w:rPr>
        <w:t>BG05M2OP001-2.014</w:t>
      </w:r>
      <w:r>
        <w:rPr>
          <w:rFonts w:ascii="Times New Roman" w:eastAsia="Times New Roman" w:hAnsi="Times New Roman"/>
          <w:bCs/>
          <w:sz w:val="24"/>
          <w:szCs w:val="24"/>
          <w:lang w:eastAsia="bg-BG"/>
        </w:rPr>
        <w:t xml:space="preserve"> </w:t>
      </w:r>
      <w:r w:rsidRPr="000F4734">
        <w:rPr>
          <w:rFonts w:ascii="Times New Roman" w:eastAsia="Times New Roman" w:hAnsi="Times New Roman"/>
          <w:bCs/>
          <w:sz w:val="24"/>
          <w:szCs w:val="24"/>
          <w:lang w:eastAsia="bg-BG"/>
        </w:rPr>
        <w:t xml:space="preserve">„Подкрепа за </w:t>
      </w:r>
      <w:proofErr w:type="spellStart"/>
      <w:r w:rsidRPr="000F4734">
        <w:rPr>
          <w:rFonts w:ascii="Times New Roman" w:eastAsia="Times New Roman" w:hAnsi="Times New Roman"/>
          <w:bCs/>
          <w:sz w:val="24"/>
          <w:szCs w:val="24"/>
          <w:lang w:eastAsia="bg-BG"/>
        </w:rPr>
        <w:t>дуалната</w:t>
      </w:r>
      <w:proofErr w:type="spellEnd"/>
      <w:r w:rsidRPr="000F4734">
        <w:rPr>
          <w:rFonts w:ascii="Times New Roman" w:eastAsia="Times New Roman" w:hAnsi="Times New Roman"/>
          <w:bCs/>
          <w:sz w:val="24"/>
          <w:szCs w:val="24"/>
          <w:lang w:eastAsia="bg-BG"/>
        </w:rPr>
        <w:t xml:space="preserve"> система на обучение“</w:t>
      </w:r>
      <w:r w:rsidRPr="003A0563">
        <w:rPr>
          <w:rFonts w:ascii="Times New Roman" w:eastAsia="Times New Roman" w:hAnsi="Times New Roman"/>
          <w:bCs/>
          <w:sz w:val="24"/>
          <w:szCs w:val="24"/>
          <w:lang w:eastAsia="bg-BG"/>
        </w:rPr>
        <w:t xml:space="preserve">, за което се прилага единичен разход </w:t>
      </w:r>
      <w:r w:rsidRPr="00617EC8">
        <w:rPr>
          <w:rFonts w:ascii="Times New Roman" w:eastAsia="Times New Roman" w:hAnsi="Times New Roman"/>
          <w:bCs/>
          <w:i/>
          <w:iCs/>
          <w:sz w:val="24"/>
          <w:szCs w:val="24"/>
          <w:lang w:eastAsia="bg-BG"/>
        </w:rPr>
        <w:t xml:space="preserve">1.86. Осигуряване на наставници за практическо обучение в реална работна среда на до 5 ученици, участващи в </w:t>
      </w:r>
      <w:proofErr w:type="spellStart"/>
      <w:r w:rsidRPr="00617EC8">
        <w:rPr>
          <w:rFonts w:ascii="Times New Roman" w:eastAsia="Times New Roman" w:hAnsi="Times New Roman"/>
          <w:bCs/>
          <w:i/>
          <w:iCs/>
          <w:sz w:val="24"/>
          <w:szCs w:val="24"/>
          <w:lang w:eastAsia="bg-BG"/>
        </w:rPr>
        <w:t>дуална</w:t>
      </w:r>
      <w:proofErr w:type="spellEnd"/>
      <w:r w:rsidRPr="00617EC8">
        <w:rPr>
          <w:rFonts w:ascii="Times New Roman" w:eastAsia="Times New Roman" w:hAnsi="Times New Roman"/>
          <w:bCs/>
          <w:i/>
          <w:iCs/>
          <w:sz w:val="24"/>
          <w:szCs w:val="24"/>
          <w:lang w:eastAsia="bg-BG"/>
        </w:rPr>
        <w:t xml:space="preserve"> форма на обучение</w:t>
      </w:r>
      <w:r w:rsidRPr="003A0563">
        <w:rPr>
          <w:rFonts w:ascii="Times New Roman" w:eastAsia="Times New Roman" w:hAnsi="Times New Roman"/>
          <w:bCs/>
          <w:sz w:val="24"/>
          <w:szCs w:val="24"/>
          <w:lang w:eastAsia="bg-BG"/>
        </w:rPr>
        <w:t xml:space="preserve">, от ТЕРЕС-ПО. Размерът на единичен разход 1.86 (за 95 отработени часа) е изчислен и обоснован в Стандартна таблица на разходите за единица продукт по процедура BG05M2OP001-2.014 „Подкрепа за </w:t>
      </w:r>
      <w:proofErr w:type="spellStart"/>
      <w:r w:rsidRPr="003A0563">
        <w:rPr>
          <w:rFonts w:ascii="Times New Roman" w:eastAsia="Times New Roman" w:hAnsi="Times New Roman"/>
          <w:bCs/>
          <w:sz w:val="24"/>
          <w:szCs w:val="24"/>
          <w:lang w:eastAsia="bg-BG"/>
        </w:rPr>
        <w:t>дуалната</w:t>
      </w:r>
      <w:proofErr w:type="spellEnd"/>
      <w:r w:rsidRPr="003A0563">
        <w:rPr>
          <w:rFonts w:ascii="Times New Roman" w:eastAsia="Times New Roman" w:hAnsi="Times New Roman"/>
          <w:bCs/>
          <w:sz w:val="24"/>
          <w:szCs w:val="24"/>
          <w:lang w:eastAsia="bg-BG"/>
        </w:rPr>
        <w:t xml:space="preserve"> система на обучение“ и методология, обосноваваща изведените размери на разходите, утвърдена от Ръководителя на УО на 30.07.2019 г. Този единичен разход (за 1 отработен час) е актуализиран в Таблица на единичните разходи и еднократните суми по процедура BG05SFPR001-3.001 „Модернизиране на професионалното образование и обучение“ (Програма „Образование“), утвърдена от Ръководителя на УО на 20.12.2022 г. и е актуализиран с данни за 2022 г. и 2023 г. с писмо </w:t>
      </w:r>
      <w:bookmarkStart w:id="9" w:name="_Hlk178857805"/>
      <w:r w:rsidR="008F4588" w:rsidRPr="00AC630F">
        <w:rPr>
          <w:rFonts w:ascii="Times New Roman" w:eastAsia="Times New Roman" w:hAnsi="Times New Roman"/>
          <w:bCs/>
          <w:sz w:val="24"/>
          <w:szCs w:val="24"/>
          <w:lang w:eastAsia="bg-BG"/>
        </w:rPr>
        <w:t>№ 02-217/08.08.2024 г. от ръководителя на УО на Програма „Образование“ до ръководителя на проект BG05SFPR001-3.001-0001 „Модернизиране на ПОО“</w:t>
      </w:r>
      <w:bookmarkEnd w:id="9"/>
      <w:r w:rsidR="00CD302D">
        <w:rPr>
          <w:rFonts w:ascii="Times New Roman" w:eastAsia="Times New Roman" w:hAnsi="Times New Roman"/>
          <w:bCs/>
          <w:sz w:val="24"/>
          <w:szCs w:val="24"/>
          <w:lang w:eastAsia="bg-BG"/>
        </w:rPr>
        <w:t>, като е приравнен на единичен разход 3.27.</w:t>
      </w:r>
    </w:p>
    <w:p w14:paraId="031ACA87" w14:textId="6F694065" w:rsidR="003A0563" w:rsidRDefault="003A0563" w:rsidP="003A0563">
      <w:pPr>
        <w:spacing w:after="0" w:line="360" w:lineRule="auto"/>
        <w:ind w:firstLine="709"/>
        <w:jc w:val="both"/>
        <w:rPr>
          <w:rFonts w:ascii="Times New Roman" w:eastAsia="Times New Roman" w:hAnsi="Times New Roman"/>
          <w:bCs/>
          <w:sz w:val="24"/>
          <w:szCs w:val="24"/>
          <w:lang w:eastAsia="bg-BG"/>
        </w:rPr>
      </w:pPr>
      <w:r w:rsidRPr="003A0563">
        <w:rPr>
          <w:rFonts w:ascii="Times New Roman" w:eastAsia="Times New Roman" w:hAnsi="Times New Roman"/>
          <w:bCs/>
          <w:sz w:val="24"/>
          <w:szCs w:val="24"/>
          <w:lang w:eastAsia="bg-BG"/>
        </w:rPr>
        <w:t xml:space="preserve">За почасовото възнаграждение на наставник за практическо обучение в реална работна среда, ще се прилага единичен разход </w:t>
      </w:r>
      <w:r w:rsidR="00CD302D">
        <w:rPr>
          <w:rFonts w:ascii="Times New Roman" w:eastAsia="Times New Roman" w:hAnsi="Times New Roman"/>
          <w:bCs/>
          <w:sz w:val="24"/>
          <w:szCs w:val="24"/>
          <w:lang w:eastAsia="bg-BG"/>
        </w:rPr>
        <w:t>3.27</w:t>
      </w:r>
      <w:r w:rsidRPr="003A0563">
        <w:rPr>
          <w:rFonts w:ascii="Times New Roman" w:eastAsia="Times New Roman" w:hAnsi="Times New Roman"/>
          <w:bCs/>
          <w:sz w:val="24"/>
          <w:szCs w:val="24"/>
          <w:lang w:eastAsia="bg-BG"/>
        </w:rPr>
        <w:t xml:space="preserve"> от ТЕРЕС-ПО – </w:t>
      </w:r>
      <w:r w:rsidRPr="00617EC8">
        <w:rPr>
          <w:rFonts w:ascii="Times New Roman" w:eastAsia="Times New Roman" w:hAnsi="Times New Roman"/>
          <w:b/>
          <w:sz w:val="24"/>
          <w:szCs w:val="24"/>
          <w:lang w:eastAsia="bg-BG"/>
        </w:rPr>
        <w:t>33 лв. за 1 отработен астрономически час.</w:t>
      </w:r>
    </w:p>
    <w:p w14:paraId="09AE006D" w14:textId="3EF737AA" w:rsidR="00F57B63" w:rsidRPr="00F96C11" w:rsidRDefault="00F57B63" w:rsidP="00DC7882">
      <w:pPr>
        <w:pBdr>
          <w:top w:val="single" w:sz="4" w:space="1" w:color="auto"/>
          <w:bottom w:val="single" w:sz="4" w:space="1" w:color="auto"/>
        </w:pBdr>
        <w:shd w:val="clear" w:color="auto" w:fill="C5E0B3" w:themeFill="accent6" w:themeFillTint="66"/>
        <w:spacing w:before="240" w:after="120" w:line="240" w:lineRule="auto"/>
        <w:ind w:firstLine="709"/>
        <w:jc w:val="both"/>
        <w:rPr>
          <w:rFonts w:ascii="Times New Roman" w:hAnsi="Times New Roman"/>
          <w:b/>
          <w:bCs/>
          <w:iCs/>
          <w:sz w:val="24"/>
          <w:szCs w:val="24"/>
        </w:rPr>
      </w:pPr>
      <w:r>
        <w:rPr>
          <w:rFonts w:ascii="Times New Roman" w:hAnsi="Times New Roman"/>
          <w:b/>
          <w:bCs/>
          <w:iCs/>
          <w:sz w:val="24"/>
          <w:szCs w:val="24"/>
        </w:rPr>
        <w:t>Периодично</w:t>
      </w:r>
      <w:r w:rsidRPr="00B80C84">
        <w:rPr>
          <w:rFonts w:ascii="Times New Roman" w:hAnsi="Times New Roman"/>
          <w:b/>
          <w:bCs/>
          <w:iCs/>
          <w:sz w:val="24"/>
          <w:szCs w:val="24"/>
        </w:rPr>
        <w:t xml:space="preserve"> актуализиране на единични</w:t>
      </w:r>
      <w:r>
        <w:rPr>
          <w:rFonts w:ascii="Times New Roman" w:hAnsi="Times New Roman"/>
          <w:b/>
          <w:bCs/>
          <w:iCs/>
          <w:sz w:val="24"/>
          <w:szCs w:val="24"/>
        </w:rPr>
        <w:t>те</w:t>
      </w:r>
      <w:r w:rsidRPr="00B80C84">
        <w:rPr>
          <w:rFonts w:ascii="Times New Roman" w:hAnsi="Times New Roman"/>
          <w:b/>
          <w:bCs/>
          <w:iCs/>
          <w:sz w:val="24"/>
          <w:szCs w:val="24"/>
        </w:rPr>
        <w:t xml:space="preserve"> разход</w:t>
      </w:r>
      <w:r>
        <w:rPr>
          <w:rFonts w:ascii="Times New Roman" w:hAnsi="Times New Roman"/>
          <w:b/>
          <w:bCs/>
          <w:iCs/>
          <w:sz w:val="24"/>
          <w:szCs w:val="24"/>
        </w:rPr>
        <w:t>и</w:t>
      </w:r>
    </w:p>
    <w:p w14:paraId="735300E7" w14:textId="11C6A701" w:rsidR="00F57B63" w:rsidRPr="003B6F4D" w:rsidRDefault="00F57B63" w:rsidP="00F57B63">
      <w:pPr>
        <w:spacing w:after="0" w:line="360" w:lineRule="auto"/>
        <w:ind w:firstLine="708"/>
        <w:jc w:val="both"/>
        <w:rPr>
          <w:rFonts w:ascii="Times New Roman" w:hAnsi="Times New Roman"/>
          <w:iCs/>
          <w:sz w:val="24"/>
          <w:szCs w:val="24"/>
        </w:rPr>
      </w:pPr>
      <w:r w:rsidRPr="003B6F4D">
        <w:rPr>
          <w:rFonts w:ascii="Times New Roman" w:hAnsi="Times New Roman"/>
          <w:iCs/>
          <w:sz w:val="24"/>
          <w:szCs w:val="24"/>
        </w:rPr>
        <w:t xml:space="preserve">При публикуването на нови данни от </w:t>
      </w:r>
      <w:r>
        <w:rPr>
          <w:rFonts w:ascii="Times New Roman" w:hAnsi="Times New Roman"/>
          <w:iCs/>
          <w:sz w:val="24"/>
          <w:szCs w:val="24"/>
        </w:rPr>
        <w:t xml:space="preserve">НСИ или </w:t>
      </w:r>
      <w:r w:rsidRPr="003B6F4D">
        <w:rPr>
          <w:rFonts w:ascii="Times New Roman" w:hAnsi="Times New Roman"/>
          <w:iCs/>
          <w:sz w:val="24"/>
          <w:szCs w:val="24"/>
        </w:rPr>
        <w:t>Евростат</w:t>
      </w:r>
      <w:r>
        <w:rPr>
          <w:rFonts w:ascii="Times New Roman" w:hAnsi="Times New Roman"/>
          <w:iCs/>
          <w:sz w:val="24"/>
          <w:szCs w:val="24"/>
        </w:rPr>
        <w:t xml:space="preserve"> (средна годишна промяна спрямо базовата година)</w:t>
      </w:r>
      <w:r>
        <w:rPr>
          <w:rFonts w:ascii="Times New Roman" w:hAnsi="Times New Roman"/>
          <w:iCs/>
          <w:sz w:val="24"/>
          <w:szCs w:val="24"/>
          <w:lang w:val="en-US"/>
        </w:rPr>
        <w:t xml:space="preserve"> </w:t>
      </w:r>
      <w:r w:rsidR="00CD302D">
        <w:rPr>
          <w:rFonts w:ascii="Times New Roman" w:hAnsi="Times New Roman"/>
          <w:iCs/>
          <w:sz w:val="24"/>
          <w:szCs w:val="24"/>
        </w:rPr>
        <w:t xml:space="preserve">или промяна в нормативни документи </w:t>
      </w:r>
      <w:r>
        <w:rPr>
          <w:rFonts w:ascii="Times New Roman" w:hAnsi="Times New Roman"/>
          <w:iCs/>
          <w:sz w:val="24"/>
          <w:szCs w:val="24"/>
        </w:rPr>
        <w:t xml:space="preserve">Управляващият орган </w:t>
      </w:r>
      <w:r w:rsidRPr="00D179C6">
        <w:rPr>
          <w:rFonts w:ascii="Times New Roman" w:hAnsi="Times New Roman"/>
          <w:iCs/>
          <w:sz w:val="24"/>
          <w:szCs w:val="24"/>
        </w:rPr>
        <w:t xml:space="preserve">може да извърши </w:t>
      </w:r>
      <w:r>
        <w:rPr>
          <w:rFonts w:ascii="Times New Roman" w:hAnsi="Times New Roman"/>
          <w:iCs/>
          <w:sz w:val="24"/>
          <w:szCs w:val="24"/>
        </w:rPr>
        <w:t xml:space="preserve">актуализация на горепосочените единични разходи като прилага формулата от файла </w:t>
      </w:r>
      <w:r w:rsidRPr="001C2C0C">
        <w:rPr>
          <w:rFonts w:ascii="Times New Roman" w:hAnsi="Times New Roman"/>
          <w:i/>
          <w:sz w:val="24"/>
          <w:szCs w:val="24"/>
        </w:rPr>
        <w:t>Актуализиране-</w:t>
      </w:r>
      <w:r w:rsidR="00AD516D">
        <w:rPr>
          <w:rFonts w:ascii="Times New Roman" w:hAnsi="Times New Roman"/>
          <w:i/>
          <w:sz w:val="24"/>
          <w:szCs w:val="24"/>
        </w:rPr>
        <w:t>ИТИ-</w:t>
      </w:r>
      <w:proofErr w:type="spellStart"/>
      <w:r w:rsidR="00AD516D">
        <w:rPr>
          <w:rFonts w:ascii="Times New Roman" w:hAnsi="Times New Roman"/>
          <w:i/>
          <w:sz w:val="24"/>
          <w:szCs w:val="24"/>
        </w:rPr>
        <w:t>Дуално</w:t>
      </w:r>
      <w:proofErr w:type="spellEnd"/>
      <w:r w:rsidRPr="001C2C0C">
        <w:rPr>
          <w:rFonts w:ascii="Times New Roman" w:hAnsi="Times New Roman"/>
          <w:i/>
          <w:sz w:val="24"/>
          <w:szCs w:val="24"/>
          <w:lang w:val="en-US"/>
        </w:rPr>
        <w:t>.</w:t>
      </w:r>
      <w:proofErr w:type="spellStart"/>
      <w:r w:rsidRPr="001C2C0C">
        <w:rPr>
          <w:rFonts w:ascii="Times New Roman" w:hAnsi="Times New Roman"/>
          <w:i/>
          <w:sz w:val="24"/>
          <w:szCs w:val="24"/>
          <w:lang w:val="en-US"/>
        </w:rPr>
        <w:t>xls</w:t>
      </w:r>
      <w:proofErr w:type="spellEnd"/>
      <w:r>
        <w:rPr>
          <w:rFonts w:ascii="Times New Roman" w:hAnsi="Times New Roman"/>
          <w:iCs/>
          <w:sz w:val="24"/>
          <w:szCs w:val="24"/>
        </w:rPr>
        <w:t xml:space="preserve">. </w:t>
      </w:r>
    </w:p>
    <w:p w14:paraId="6A68186A" w14:textId="1614FCBA" w:rsidR="00F57B63" w:rsidRDefault="00F57B63" w:rsidP="00F96C11">
      <w:pPr>
        <w:spacing w:after="0" w:line="360" w:lineRule="auto"/>
        <w:ind w:firstLine="708"/>
        <w:jc w:val="both"/>
        <w:rPr>
          <w:rFonts w:ascii="Times New Roman" w:hAnsi="Times New Roman"/>
          <w:sz w:val="24"/>
          <w:szCs w:val="24"/>
        </w:rPr>
      </w:pPr>
      <w:r>
        <w:rPr>
          <w:rFonts w:ascii="Times New Roman" w:hAnsi="Times New Roman"/>
          <w:sz w:val="24"/>
          <w:szCs w:val="24"/>
        </w:rPr>
        <w:t>Н</w:t>
      </w:r>
      <w:r w:rsidRPr="00BB20C9">
        <w:rPr>
          <w:rFonts w:ascii="Times New Roman" w:hAnsi="Times New Roman"/>
          <w:sz w:val="24"/>
          <w:szCs w:val="24"/>
        </w:rPr>
        <w:t>ови</w:t>
      </w:r>
      <w:r>
        <w:rPr>
          <w:rFonts w:ascii="Times New Roman" w:hAnsi="Times New Roman"/>
          <w:sz w:val="24"/>
          <w:szCs w:val="24"/>
        </w:rPr>
        <w:t>те</w:t>
      </w:r>
      <w:r w:rsidRPr="00BB20C9">
        <w:rPr>
          <w:rFonts w:ascii="Times New Roman" w:hAnsi="Times New Roman"/>
          <w:sz w:val="24"/>
          <w:szCs w:val="24"/>
        </w:rPr>
        <w:t xml:space="preserve"> размер</w:t>
      </w:r>
      <w:r>
        <w:rPr>
          <w:rFonts w:ascii="Times New Roman" w:hAnsi="Times New Roman"/>
          <w:sz w:val="24"/>
          <w:szCs w:val="24"/>
        </w:rPr>
        <w:t>и</w:t>
      </w:r>
      <w:r w:rsidRPr="00BB20C9">
        <w:rPr>
          <w:rFonts w:ascii="Times New Roman" w:hAnsi="Times New Roman"/>
          <w:sz w:val="24"/>
          <w:szCs w:val="24"/>
        </w:rPr>
        <w:t xml:space="preserve"> на единични</w:t>
      </w:r>
      <w:r>
        <w:rPr>
          <w:rFonts w:ascii="Times New Roman" w:hAnsi="Times New Roman"/>
          <w:sz w:val="24"/>
          <w:szCs w:val="24"/>
        </w:rPr>
        <w:t>те</w:t>
      </w:r>
      <w:r w:rsidRPr="00BB20C9">
        <w:rPr>
          <w:rFonts w:ascii="Times New Roman" w:hAnsi="Times New Roman"/>
          <w:sz w:val="24"/>
          <w:szCs w:val="24"/>
        </w:rPr>
        <w:t xml:space="preserve"> разход</w:t>
      </w:r>
      <w:r>
        <w:rPr>
          <w:rFonts w:ascii="Times New Roman" w:hAnsi="Times New Roman"/>
          <w:sz w:val="24"/>
          <w:szCs w:val="24"/>
        </w:rPr>
        <w:t>и</w:t>
      </w:r>
      <w:r w:rsidRPr="00BB20C9">
        <w:rPr>
          <w:rFonts w:ascii="Times New Roman" w:hAnsi="Times New Roman"/>
          <w:sz w:val="24"/>
          <w:szCs w:val="24"/>
        </w:rPr>
        <w:t xml:space="preserve"> се публикува</w:t>
      </w:r>
      <w:r>
        <w:rPr>
          <w:rFonts w:ascii="Times New Roman" w:hAnsi="Times New Roman"/>
          <w:sz w:val="24"/>
          <w:szCs w:val="24"/>
        </w:rPr>
        <w:t>т</w:t>
      </w:r>
      <w:r w:rsidRPr="00BB20C9">
        <w:rPr>
          <w:rFonts w:ascii="Times New Roman" w:hAnsi="Times New Roman"/>
          <w:sz w:val="24"/>
          <w:szCs w:val="24"/>
        </w:rPr>
        <w:t xml:space="preserve"> </w:t>
      </w:r>
      <w:r>
        <w:rPr>
          <w:rFonts w:ascii="Times New Roman" w:hAnsi="Times New Roman"/>
          <w:sz w:val="24"/>
          <w:szCs w:val="24"/>
        </w:rPr>
        <w:t xml:space="preserve">на сайта на УО и до бенефициента </w:t>
      </w:r>
      <w:r w:rsidRPr="00BB20C9">
        <w:rPr>
          <w:rFonts w:ascii="Times New Roman" w:hAnsi="Times New Roman"/>
          <w:sz w:val="24"/>
          <w:szCs w:val="24"/>
        </w:rPr>
        <w:t>се изпраща съобщение през модул „Кореспон</w:t>
      </w:r>
      <w:r>
        <w:rPr>
          <w:rFonts w:ascii="Times New Roman" w:hAnsi="Times New Roman"/>
          <w:sz w:val="24"/>
          <w:szCs w:val="24"/>
        </w:rPr>
        <w:t>денция“ на ИСУН. Актуализираните</w:t>
      </w:r>
      <w:r w:rsidRPr="00BB20C9">
        <w:rPr>
          <w:rFonts w:ascii="Times New Roman" w:hAnsi="Times New Roman"/>
          <w:sz w:val="24"/>
          <w:szCs w:val="24"/>
        </w:rPr>
        <w:t xml:space="preserve"> еди</w:t>
      </w:r>
      <w:r>
        <w:rPr>
          <w:rFonts w:ascii="Times New Roman" w:hAnsi="Times New Roman"/>
          <w:sz w:val="24"/>
          <w:szCs w:val="24"/>
        </w:rPr>
        <w:t>нич</w:t>
      </w:r>
      <w:r w:rsidRPr="00BB20C9">
        <w:rPr>
          <w:rFonts w:ascii="Times New Roman" w:hAnsi="Times New Roman"/>
          <w:sz w:val="24"/>
          <w:szCs w:val="24"/>
        </w:rPr>
        <w:t>н</w:t>
      </w:r>
      <w:r>
        <w:rPr>
          <w:rFonts w:ascii="Times New Roman" w:hAnsi="Times New Roman"/>
          <w:sz w:val="24"/>
          <w:szCs w:val="24"/>
        </w:rPr>
        <w:t xml:space="preserve">и </w:t>
      </w:r>
      <w:r w:rsidRPr="00BB20C9">
        <w:rPr>
          <w:rFonts w:ascii="Times New Roman" w:hAnsi="Times New Roman"/>
          <w:sz w:val="24"/>
          <w:szCs w:val="24"/>
        </w:rPr>
        <w:t>разход</w:t>
      </w:r>
      <w:r>
        <w:rPr>
          <w:rFonts w:ascii="Times New Roman" w:hAnsi="Times New Roman"/>
          <w:sz w:val="24"/>
          <w:szCs w:val="24"/>
        </w:rPr>
        <w:t>и</w:t>
      </w:r>
      <w:r w:rsidRPr="00BB20C9">
        <w:rPr>
          <w:rFonts w:ascii="Times New Roman" w:hAnsi="Times New Roman"/>
          <w:sz w:val="24"/>
          <w:szCs w:val="24"/>
        </w:rPr>
        <w:t xml:space="preserve"> се прилага</w:t>
      </w:r>
      <w:r>
        <w:rPr>
          <w:rFonts w:ascii="Times New Roman" w:hAnsi="Times New Roman"/>
          <w:sz w:val="24"/>
          <w:szCs w:val="24"/>
        </w:rPr>
        <w:t>т</w:t>
      </w:r>
      <w:r w:rsidRPr="00BB20C9">
        <w:rPr>
          <w:rFonts w:ascii="Times New Roman" w:hAnsi="Times New Roman"/>
          <w:sz w:val="24"/>
          <w:szCs w:val="24"/>
        </w:rPr>
        <w:t xml:space="preserve"> за </w:t>
      </w:r>
      <w:r>
        <w:rPr>
          <w:rFonts w:ascii="Times New Roman" w:hAnsi="Times New Roman"/>
          <w:sz w:val="24"/>
          <w:szCs w:val="24"/>
        </w:rPr>
        <w:t>дейности</w:t>
      </w:r>
      <w:r w:rsidRPr="00BB20C9">
        <w:rPr>
          <w:rFonts w:ascii="Times New Roman" w:hAnsi="Times New Roman"/>
          <w:sz w:val="24"/>
          <w:szCs w:val="24"/>
        </w:rPr>
        <w:t xml:space="preserve">, </w:t>
      </w:r>
      <w:r>
        <w:rPr>
          <w:rFonts w:ascii="Times New Roman" w:hAnsi="Times New Roman"/>
          <w:sz w:val="24"/>
          <w:szCs w:val="24"/>
        </w:rPr>
        <w:t xml:space="preserve">които са започнали </w:t>
      </w:r>
      <w:r w:rsidRPr="00BB20C9">
        <w:rPr>
          <w:rFonts w:ascii="Times New Roman" w:hAnsi="Times New Roman"/>
          <w:sz w:val="24"/>
          <w:szCs w:val="24"/>
        </w:rPr>
        <w:t xml:space="preserve">след </w:t>
      </w:r>
      <w:r>
        <w:rPr>
          <w:rFonts w:ascii="Times New Roman" w:hAnsi="Times New Roman"/>
          <w:sz w:val="24"/>
          <w:szCs w:val="24"/>
        </w:rPr>
        <w:t>началото на новата учебна година</w:t>
      </w:r>
      <w:r>
        <w:rPr>
          <w:rFonts w:ascii="Times New Roman" w:hAnsi="Times New Roman"/>
          <w:sz w:val="24"/>
          <w:szCs w:val="24"/>
          <w:lang w:val="en-US"/>
        </w:rPr>
        <w:t xml:space="preserve"> </w:t>
      </w:r>
      <w:r>
        <w:rPr>
          <w:rFonts w:ascii="Times New Roman" w:hAnsi="Times New Roman"/>
          <w:sz w:val="24"/>
          <w:szCs w:val="24"/>
        </w:rPr>
        <w:t>(или втория учебен срок).</w:t>
      </w:r>
    </w:p>
    <w:p w14:paraId="3E303B25" w14:textId="77777777" w:rsidR="00AD516D" w:rsidRPr="00F96C11" w:rsidRDefault="00AD516D" w:rsidP="00F96C11">
      <w:pPr>
        <w:spacing w:after="0" w:line="360" w:lineRule="auto"/>
        <w:ind w:firstLine="708"/>
        <w:jc w:val="both"/>
        <w:rPr>
          <w:rFonts w:ascii="Times New Roman" w:hAnsi="Times New Roman"/>
          <w:sz w:val="24"/>
          <w:szCs w:val="24"/>
        </w:rPr>
      </w:pPr>
    </w:p>
    <w:p w14:paraId="5E5BDB90" w14:textId="35B9D9B8" w:rsidR="000C7D91" w:rsidRPr="00F96C11" w:rsidRDefault="00793CB2" w:rsidP="00F96C11">
      <w:pPr>
        <w:pStyle w:val="Style1"/>
      </w:pPr>
      <w:r>
        <w:lastRenderedPageBreak/>
        <w:t>3</w:t>
      </w:r>
      <w:r w:rsidRPr="00B572B4">
        <w:t xml:space="preserve">. </w:t>
      </w:r>
      <w:r>
        <w:t xml:space="preserve">  Определяне</w:t>
      </w:r>
      <w:r w:rsidRPr="00B572B4">
        <w:t xml:space="preserve"> на </w:t>
      </w:r>
      <w:r w:rsidRPr="004C5E90">
        <w:t xml:space="preserve">единични разходи за </w:t>
      </w:r>
      <w:r>
        <w:t>възнаграждени</w:t>
      </w:r>
      <w:r w:rsidRPr="004C5E90">
        <w:t>я</w:t>
      </w:r>
      <w:r>
        <w:t xml:space="preserve"> на </w:t>
      </w:r>
      <w:r w:rsidRPr="004C5E90">
        <w:t xml:space="preserve"> експерти</w:t>
      </w:r>
      <w:r>
        <w:t>те, ангажирани с изпълнението на</w:t>
      </w:r>
      <w:r w:rsidRPr="00B572B4">
        <w:t xml:space="preserve"> </w:t>
      </w:r>
      <w:r w:rsidRPr="004C381B">
        <w:rPr>
          <w:i/>
          <w:iCs/>
        </w:rPr>
        <w:t xml:space="preserve">Дейност 2. </w:t>
      </w:r>
      <w:r w:rsidRPr="004C381B">
        <w:rPr>
          <w:bCs/>
          <w:i/>
          <w:iCs/>
        </w:rPr>
        <w:t xml:space="preserve">Обучения на учители и наставници за разширяване на обхвата и повишаване качеството на </w:t>
      </w:r>
      <w:proofErr w:type="spellStart"/>
      <w:r w:rsidRPr="004C381B">
        <w:rPr>
          <w:bCs/>
          <w:i/>
          <w:iCs/>
        </w:rPr>
        <w:t>дуалната</w:t>
      </w:r>
      <w:proofErr w:type="spellEnd"/>
      <w:r w:rsidRPr="004C381B">
        <w:rPr>
          <w:bCs/>
          <w:i/>
          <w:iCs/>
        </w:rPr>
        <w:t xml:space="preserve"> система на обучение</w:t>
      </w:r>
      <w:r w:rsidRPr="001D1C28">
        <w:rPr>
          <w:bCs/>
        </w:rPr>
        <w:t>.</w:t>
      </w:r>
    </w:p>
    <w:p w14:paraId="7770146F" w14:textId="2C9E7619" w:rsidR="00D0756D" w:rsidRPr="00D0756D" w:rsidRDefault="00D0756D" w:rsidP="00D0756D">
      <w:pPr>
        <w:pStyle w:val="Heading2"/>
        <w:spacing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почасово възнаграждение</w:t>
      </w:r>
      <w:r w:rsidR="006B2006">
        <w:rPr>
          <w:rFonts w:ascii="Times New Roman" w:hAnsi="Times New Roman" w:cs="Times New Roman"/>
          <w:b/>
          <w:bCs/>
          <w:sz w:val="24"/>
          <w:szCs w:val="24"/>
        </w:rPr>
        <w:t xml:space="preserve"> на лектор </w:t>
      </w:r>
      <w:r>
        <w:rPr>
          <w:rFonts w:ascii="Times New Roman" w:hAnsi="Times New Roman" w:cs="Times New Roman"/>
          <w:b/>
          <w:bCs/>
          <w:sz w:val="24"/>
          <w:szCs w:val="24"/>
        </w:rPr>
        <w:t xml:space="preserve">за провеждане на обучения на учители по професионална подготовка и учители-методици </w:t>
      </w:r>
    </w:p>
    <w:p w14:paraId="45BF3B8C" w14:textId="3D3C9634" w:rsidR="00D51AE3" w:rsidRPr="003D7C91" w:rsidRDefault="003D7C91" w:rsidP="004C381B">
      <w:pPr>
        <w:spacing w:before="120"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Провеждането на обучения на</w:t>
      </w:r>
      <w:r w:rsidR="00A82940">
        <w:rPr>
          <w:rFonts w:ascii="Times New Roman" w:eastAsia="Times New Roman" w:hAnsi="Times New Roman"/>
          <w:color w:val="000000" w:themeColor="text1"/>
          <w:sz w:val="24"/>
          <w:szCs w:val="24"/>
        </w:rPr>
        <w:t xml:space="preserve"> учители по професионална подготовка и учители-методици</w:t>
      </w:r>
      <w:r>
        <w:rPr>
          <w:rFonts w:ascii="Times New Roman" w:eastAsia="Times New Roman" w:hAnsi="Times New Roman"/>
          <w:color w:val="000000" w:themeColor="text1"/>
          <w:sz w:val="24"/>
          <w:szCs w:val="24"/>
        </w:rPr>
        <w:t xml:space="preserve"> следва да </w:t>
      </w:r>
      <w:r w:rsidR="00D51AE3" w:rsidRPr="00D51AE3">
        <w:rPr>
          <w:rFonts w:ascii="Times New Roman" w:eastAsia="Times New Roman" w:hAnsi="Times New Roman"/>
          <w:color w:val="000000" w:themeColor="text1"/>
          <w:sz w:val="24"/>
          <w:szCs w:val="24"/>
        </w:rPr>
        <w:t>включ</w:t>
      </w:r>
      <w:r>
        <w:rPr>
          <w:rFonts w:ascii="Times New Roman" w:eastAsia="Times New Roman" w:hAnsi="Times New Roman"/>
          <w:color w:val="000000" w:themeColor="text1"/>
          <w:sz w:val="24"/>
          <w:szCs w:val="24"/>
        </w:rPr>
        <w:t>ва</w:t>
      </w:r>
      <w:r w:rsidR="00D51AE3" w:rsidRPr="00D51AE3">
        <w:rPr>
          <w:rFonts w:ascii="Times New Roman" w:eastAsia="Times New Roman" w:hAnsi="Times New Roman"/>
          <w:color w:val="000000" w:themeColor="text1"/>
          <w:sz w:val="24"/>
          <w:szCs w:val="24"/>
        </w:rPr>
        <w:t xml:space="preserve"> практическо обучение (стажуване) в партниращо предприятие</w:t>
      </w:r>
      <w:r w:rsidR="004C0788">
        <w:rPr>
          <w:rFonts w:ascii="Times New Roman" w:eastAsia="Times New Roman" w:hAnsi="Times New Roman"/>
          <w:color w:val="000000" w:themeColor="text1"/>
          <w:sz w:val="24"/>
          <w:szCs w:val="24"/>
        </w:rPr>
        <w:t xml:space="preserve">, което да бъде проведено </w:t>
      </w:r>
      <w:r w:rsidR="00D51AE3" w:rsidRPr="00D51AE3">
        <w:rPr>
          <w:rFonts w:ascii="Times New Roman" w:eastAsia="Times New Roman" w:hAnsi="Times New Roman"/>
          <w:color w:val="000000" w:themeColor="text1"/>
          <w:sz w:val="24"/>
          <w:szCs w:val="24"/>
        </w:rPr>
        <w:t>чрез активно въвличане на обучаемите, които изпълняват ролята на „практиканти“/„стажанти“, а обучаващият изпълнява ролята на техен „наставник“/</w:t>
      </w:r>
      <w:r w:rsidR="004C381B">
        <w:rPr>
          <w:rFonts w:ascii="Times New Roman" w:eastAsia="Times New Roman" w:hAnsi="Times New Roman"/>
          <w:color w:val="000000" w:themeColor="text1"/>
          <w:sz w:val="24"/>
          <w:szCs w:val="24"/>
        </w:rPr>
        <w:t>„</w:t>
      </w:r>
      <w:r w:rsidR="00D51AE3" w:rsidRPr="00D51AE3">
        <w:rPr>
          <w:rFonts w:ascii="Times New Roman" w:eastAsia="Times New Roman" w:hAnsi="Times New Roman"/>
          <w:color w:val="000000" w:themeColor="text1"/>
          <w:sz w:val="24"/>
          <w:szCs w:val="24"/>
        </w:rPr>
        <w:t>ментор“.</w:t>
      </w:r>
      <w:r w:rsidR="00D51AE3">
        <w:rPr>
          <w:rFonts w:ascii="Times New Roman" w:eastAsia="Times New Roman" w:hAnsi="Times New Roman"/>
          <w:color w:val="000000" w:themeColor="text1"/>
          <w:sz w:val="24"/>
          <w:szCs w:val="24"/>
        </w:rPr>
        <w:t xml:space="preserve"> </w:t>
      </w:r>
      <w:r w:rsidR="00D51AE3" w:rsidRPr="001D1C28">
        <w:rPr>
          <w:rFonts w:ascii="Times New Roman" w:hAnsi="Times New Roman"/>
          <w:sz w:val="24"/>
          <w:szCs w:val="24"/>
        </w:rPr>
        <w:t>С оглед гарантиране на ефективността на планираните обучения, те следва да бъдат провеждани в групи</w:t>
      </w:r>
      <w:r w:rsidR="00D51AE3">
        <w:rPr>
          <w:rFonts w:ascii="Times New Roman" w:hAnsi="Times New Roman"/>
          <w:sz w:val="24"/>
          <w:szCs w:val="24"/>
        </w:rPr>
        <w:t xml:space="preserve"> от </w:t>
      </w:r>
      <w:r w:rsidR="00D51AE3" w:rsidRPr="001D1C28">
        <w:rPr>
          <w:rFonts w:ascii="Times New Roman" w:hAnsi="Times New Roman"/>
          <w:sz w:val="24"/>
          <w:szCs w:val="24"/>
        </w:rPr>
        <w:t xml:space="preserve">минимум 5 обучаеми по съответната тема/програма за обучение. </w:t>
      </w:r>
    </w:p>
    <w:p w14:paraId="4E688907" w14:textId="3FB839E8" w:rsidR="00D51AE3" w:rsidRDefault="00D51AE3" w:rsidP="00D51AE3">
      <w:pPr>
        <w:spacing w:after="0" w:line="360" w:lineRule="auto"/>
        <w:ind w:firstLine="708"/>
        <w:jc w:val="both"/>
        <w:rPr>
          <w:rFonts w:ascii="Times New Roman" w:hAnsi="Times New Roman"/>
          <w:sz w:val="24"/>
          <w:szCs w:val="24"/>
        </w:rPr>
      </w:pPr>
      <w:r w:rsidRPr="001D1C28">
        <w:rPr>
          <w:rFonts w:ascii="Times New Roman" w:hAnsi="Times New Roman"/>
          <w:sz w:val="24"/>
          <w:szCs w:val="24"/>
        </w:rPr>
        <w:t xml:space="preserve">Обученията без квалификационни кредити следва да бъдат с продължителност до 24 академични часа, от които поне 8 академични часа следва да бъдат за практическо обучение </w:t>
      </w:r>
      <w:r>
        <w:rPr>
          <w:rFonts w:ascii="Times New Roman" w:hAnsi="Times New Roman"/>
          <w:sz w:val="24"/>
          <w:szCs w:val="24"/>
        </w:rPr>
        <w:t xml:space="preserve">(стажуване) </w:t>
      </w:r>
      <w:r w:rsidRPr="001D1C28">
        <w:rPr>
          <w:rFonts w:ascii="Times New Roman" w:hAnsi="Times New Roman"/>
          <w:sz w:val="24"/>
          <w:szCs w:val="24"/>
        </w:rPr>
        <w:t>в партниращи предприятия и да се пр</w:t>
      </w:r>
      <w:r w:rsidR="004C0788">
        <w:rPr>
          <w:rFonts w:ascii="Times New Roman" w:hAnsi="Times New Roman"/>
          <w:sz w:val="24"/>
          <w:szCs w:val="24"/>
        </w:rPr>
        <w:t xml:space="preserve">овеждат </w:t>
      </w:r>
      <w:r w:rsidRPr="001D1C28">
        <w:rPr>
          <w:rFonts w:ascii="Times New Roman" w:hAnsi="Times New Roman"/>
          <w:sz w:val="24"/>
          <w:szCs w:val="24"/>
        </w:rPr>
        <w:t xml:space="preserve">в групи минимум от 5 участници. </w:t>
      </w:r>
    </w:p>
    <w:p w14:paraId="3CEBCA00" w14:textId="780A6E2C" w:rsidR="00B66114" w:rsidRDefault="00D51AE3">
      <w:pPr>
        <w:spacing w:after="0" w:line="360" w:lineRule="auto"/>
        <w:ind w:firstLine="708"/>
        <w:jc w:val="both"/>
        <w:rPr>
          <w:rFonts w:ascii="Times New Roman" w:hAnsi="Times New Roman"/>
          <w:sz w:val="24"/>
          <w:szCs w:val="24"/>
        </w:rPr>
      </w:pPr>
      <w:r w:rsidRPr="001D1C28">
        <w:rPr>
          <w:rFonts w:ascii="Times New Roman" w:hAnsi="Times New Roman"/>
          <w:sz w:val="24"/>
          <w:szCs w:val="24"/>
        </w:rPr>
        <w:t>Всеки учител по професионална подготовка, планиран за участие в Дейност 2, следва да премине</w:t>
      </w:r>
      <w:r w:rsidRPr="001D1C28">
        <w:rPr>
          <w:rFonts w:ascii="Times New Roman" w:hAnsi="Times New Roman"/>
          <w:b/>
          <w:bCs/>
          <w:sz w:val="24"/>
          <w:szCs w:val="24"/>
        </w:rPr>
        <w:t xml:space="preserve"> поне </w:t>
      </w:r>
      <w:r w:rsidRPr="006464A4">
        <w:rPr>
          <w:rFonts w:ascii="Times New Roman" w:hAnsi="Times New Roman"/>
          <w:b/>
          <w:bCs/>
          <w:sz w:val="24"/>
          <w:szCs w:val="24"/>
        </w:rPr>
        <w:t>едно обучение</w:t>
      </w:r>
      <w:r w:rsidR="003656F9" w:rsidRPr="006464A4">
        <w:rPr>
          <w:rFonts w:ascii="Times New Roman" w:hAnsi="Times New Roman"/>
          <w:b/>
          <w:bCs/>
          <w:sz w:val="24"/>
          <w:szCs w:val="24"/>
        </w:rPr>
        <w:t>, включващо практическа част</w:t>
      </w:r>
      <w:r w:rsidRPr="006464A4">
        <w:rPr>
          <w:rFonts w:ascii="Times New Roman" w:hAnsi="Times New Roman"/>
          <w:b/>
          <w:bCs/>
          <w:sz w:val="24"/>
          <w:szCs w:val="24"/>
        </w:rPr>
        <w:t xml:space="preserve"> (стажуване) при работодател – партниращо предприятие</w:t>
      </w:r>
      <w:r w:rsidR="003656F9" w:rsidRPr="006464A4">
        <w:rPr>
          <w:rFonts w:ascii="Times New Roman" w:hAnsi="Times New Roman"/>
          <w:b/>
          <w:bCs/>
          <w:sz w:val="24"/>
          <w:szCs w:val="24"/>
        </w:rPr>
        <w:t xml:space="preserve"> с продължителност на практическата част от поне 8 академични часа</w:t>
      </w:r>
      <w:r w:rsidRPr="006464A4">
        <w:rPr>
          <w:rFonts w:ascii="Times New Roman" w:hAnsi="Times New Roman"/>
          <w:b/>
          <w:bCs/>
          <w:sz w:val="24"/>
          <w:szCs w:val="24"/>
        </w:rPr>
        <w:t xml:space="preserve"> </w:t>
      </w:r>
    </w:p>
    <w:p w14:paraId="7451B13F" w14:textId="118D00CE" w:rsidR="002C18AB" w:rsidRPr="002C18AB" w:rsidRDefault="002C18AB" w:rsidP="002C18AB">
      <w:pPr>
        <w:spacing w:after="0" w:line="360" w:lineRule="auto"/>
        <w:ind w:firstLine="708"/>
        <w:jc w:val="both"/>
        <w:rPr>
          <w:rFonts w:ascii="Times New Roman" w:hAnsi="Times New Roman"/>
          <w:bCs/>
          <w:sz w:val="24"/>
          <w:szCs w:val="24"/>
        </w:rPr>
      </w:pPr>
      <w:r w:rsidRPr="002C18AB">
        <w:rPr>
          <w:rFonts w:ascii="Times New Roman" w:hAnsi="Times New Roman"/>
          <w:bCs/>
          <w:sz w:val="24"/>
          <w:szCs w:val="24"/>
        </w:rPr>
        <w:t xml:space="preserve">Обученията </w:t>
      </w:r>
      <w:r w:rsidR="0061038E">
        <w:rPr>
          <w:rFonts w:ascii="Times New Roman" w:hAnsi="Times New Roman"/>
          <w:bCs/>
          <w:sz w:val="24"/>
          <w:szCs w:val="24"/>
        </w:rPr>
        <w:t>с</w:t>
      </w:r>
      <w:r w:rsidRPr="002C18AB">
        <w:rPr>
          <w:rFonts w:ascii="Times New Roman" w:hAnsi="Times New Roman"/>
          <w:bCs/>
          <w:sz w:val="24"/>
          <w:szCs w:val="24"/>
        </w:rPr>
        <w:t xml:space="preserve"> присъждане на </w:t>
      </w:r>
      <w:r w:rsidR="0061038E">
        <w:rPr>
          <w:rFonts w:ascii="Times New Roman" w:hAnsi="Times New Roman"/>
          <w:bCs/>
          <w:sz w:val="24"/>
          <w:szCs w:val="24"/>
        </w:rPr>
        <w:t xml:space="preserve">1 </w:t>
      </w:r>
      <w:r w:rsidRPr="002C18AB">
        <w:rPr>
          <w:rFonts w:ascii="Times New Roman" w:hAnsi="Times New Roman"/>
          <w:bCs/>
          <w:sz w:val="24"/>
          <w:szCs w:val="24"/>
        </w:rPr>
        <w:t>квалификацион</w:t>
      </w:r>
      <w:r w:rsidR="0061038E">
        <w:rPr>
          <w:rFonts w:ascii="Times New Roman" w:hAnsi="Times New Roman"/>
          <w:bCs/>
          <w:sz w:val="24"/>
          <w:szCs w:val="24"/>
        </w:rPr>
        <w:t>е</w:t>
      </w:r>
      <w:r w:rsidRPr="002C18AB">
        <w:rPr>
          <w:rFonts w:ascii="Times New Roman" w:hAnsi="Times New Roman"/>
          <w:bCs/>
          <w:sz w:val="24"/>
          <w:szCs w:val="24"/>
        </w:rPr>
        <w:t xml:space="preserve">н кредит следва да бъдат </w:t>
      </w:r>
      <w:r w:rsidR="00B619DB" w:rsidRPr="00B619DB">
        <w:rPr>
          <w:rFonts w:ascii="Times New Roman" w:hAnsi="Times New Roman"/>
          <w:bCs/>
          <w:sz w:val="24"/>
          <w:szCs w:val="24"/>
        </w:rPr>
        <w:t>съгласно разпоредбите на Наредба № 15 от 2019 г. за статута и професионалното развитие на учителите, директорите и другите педагогически специалисти</w:t>
      </w:r>
      <w:r w:rsidR="00B619DB">
        <w:rPr>
          <w:rFonts w:ascii="Times New Roman" w:hAnsi="Times New Roman"/>
          <w:bCs/>
          <w:sz w:val="24"/>
          <w:szCs w:val="24"/>
        </w:rPr>
        <w:t xml:space="preserve"> – </w:t>
      </w:r>
      <w:r w:rsidRPr="002C18AB">
        <w:rPr>
          <w:rFonts w:ascii="Times New Roman" w:hAnsi="Times New Roman"/>
          <w:bCs/>
          <w:sz w:val="24"/>
          <w:szCs w:val="24"/>
        </w:rPr>
        <w:t>с продължителност от 16 академични часа</w:t>
      </w:r>
      <w:r w:rsidR="00B619DB">
        <w:rPr>
          <w:rFonts w:ascii="Times New Roman" w:hAnsi="Times New Roman"/>
          <w:bCs/>
          <w:sz w:val="24"/>
          <w:szCs w:val="24"/>
        </w:rPr>
        <w:t>,</w:t>
      </w:r>
      <w:r w:rsidRPr="002C18AB">
        <w:rPr>
          <w:rFonts w:ascii="Times New Roman" w:hAnsi="Times New Roman"/>
          <w:bCs/>
          <w:sz w:val="24"/>
          <w:szCs w:val="24"/>
        </w:rPr>
        <w:t xml:space="preserve"> и да се провеждат в групи с </w:t>
      </w:r>
      <w:r w:rsidRPr="004B2490">
        <w:rPr>
          <w:rFonts w:ascii="Times New Roman" w:hAnsi="Times New Roman"/>
          <w:bCs/>
          <w:sz w:val="24"/>
          <w:szCs w:val="24"/>
        </w:rPr>
        <w:t>най-малко от 5 участници</w:t>
      </w:r>
      <w:r w:rsidRPr="002C18AB">
        <w:rPr>
          <w:rFonts w:ascii="Times New Roman" w:hAnsi="Times New Roman"/>
          <w:bCs/>
          <w:sz w:val="24"/>
          <w:szCs w:val="24"/>
        </w:rPr>
        <w:t>.</w:t>
      </w:r>
    </w:p>
    <w:p w14:paraId="57A1B4A6" w14:textId="77777777" w:rsidR="00CF268D" w:rsidRPr="00CF268D" w:rsidRDefault="00CF268D" w:rsidP="00CF268D">
      <w:pPr>
        <w:spacing w:after="0" w:line="360" w:lineRule="auto"/>
        <w:ind w:firstLine="708"/>
        <w:jc w:val="both"/>
        <w:rPr>
          <w:rFonts w:ascii="Times New Roman" w:hAnsi="Times New Roman"/>
          <w:sz w:val="24"/>
          <w:szCs w:val="24"/>
        </w:rPr>
      </w:pPr>
      <w:r w:rsidRPr="00CF268D">
        <w:rPr>
          <w:rFonts w:ascii="Times New Roman" w:hAnsi="Times New Roman"/>
          <w:sz w:val="24"/>
          <w:szCs w:val="24"/>
        </w:rPr>
        <w:t>Един учител по професионална подготовка и учител-методик може да участва в повече от едно обучение през периода на изпълнение на проекта, но на различни теми.</w:t>
      </w:r>
    </w:p>
    <w:p w14:paraId="719C2004" w14:textId="0E0C8B05" w:rsidR="00CF268D" w:rsidRPr="00CF268D" w:rsidRDefault="00CF268D" w:rsidP="00CF268D">
      <w:pPr>
        <w:spacing w:after="0" w:line="360" w:lineRule="auto"/>
        <w:ind w:firstLine="708"/>
        <w:jc w:val="both"/>
        <w:rPr>
          <w:rFonts w:ascii="Times New Roman" w:hAnsi="Times New Roman"/>
          <w:sz w:val="24"/>
          <w:szCs w:val="24"/>
        </w:rPr>
      </w:pPr>
      <w:r w:rsidRPr="00CF268D">
        <w:rPr>
          <w:rFonts w:ascii="Times New Roman" w:hAnsi="Times New Roman"/>
          <w:sz w:val="24"/>
          <w:szCs w:val="24"/>
        </w:rPr>
        <w:t xml:space="preserve">Всеки учител по професионална подготовка и учител-методик, който успешно е завършил обучение по дейността, следва да получи </w:t>
      </w:r>
      <w:r w:rsidR="00B619DB" w:rsidRPr="00B619DB">
        <w:t xml:space="preserve"> </w:t>
      </w:r>
      <w:r w:rsidR="00B619DB">
        <w:rPr>
          <w:rFonts w:ascii="Times New Roman" w:hAnsi="Times New Roman"/>
          <w:sz w:val="24"/>
          <w:szCs w:val="24"/>
        </w:rPr>
        <w:t>у</w:t>
      </w:r>
      <w:r w:rsidR="00B619DB" w:rsidRPr="00B619DB">
        <w:rPr>
          <w:rFonts w:ascii="Times New Roman" w:hAnsi="Times New Roman"/>
          <w:sz w:val="24"/>
          <w:szCs w:val="24"/>
        </w:rPr>
        <w:t>достоверение за проведено обучение и присъждане на квалификационни кредити съгласно Приложение № 14 от Наредба № 15 от 22.07.2019 г.</w:t>
      </w:r>
      <w:r w:rsidRPr="00CF268D">
        <w:rPr>
          <w:rFonts w:ascii="Times New Roman" w:hAnsi="Times New Roman"/>
          <w:sz w:val="24"/>
          <w:szCs w:val="24"/>
        </w:rPr>
        <w:t xml:space="preserve"> </w:t>
      </w:r>
    </w:p>
    <w:p w14:paraId="65EB3768" w14:textId="32D1E1C3" w:rsidR="00D07CF0" w:rsidRPr="00D07CF0" w:rsidRDefault="00840D5F" w:rsidP="00D07CF0">
      <w:pPr>
        <w:spacing w:after="0" w:line="360" w:lineRule="auto"/>
        <w:ind w:firstLine="708"/>
        <w:jc w:val="both"/>
        <w:rPr>
          <w:rFonts w:ascii="Times New Roman" w:hAnsi="Times New Roman"/>
          <w:sz w:val="24"/>
          <w:szCs w:val="24"/>
        </w:rPr>
      </w:pPr>
      <w:bookmarkStart w:id="10" w:name="_Hlk173930418"/>
      <w:r>
        <w:rPr>
          <w:rFonts w:ascii="Times New Roman" w:hAnsi="Times New Roman"/>
          <w:sz w:val="24"/>
          <w:szCs w:val="24"/>
        </w:rPr>
        <w:t xml:space="preserve">За провеждането на обучения на педагогически специалисти се прилага единичен разход </w:t>
      </w:r>
      <w:r w:rsidRPr="004B2490">
        <w:rPr>
          <w:rFonts w:ascii="Times New Roman" w:hAnsi="Times New Roman"/>
          <w:i/>
          <w:iCs/>
          <w:sz w:val="24"/>
          <w:szCs w:val="24"/>
        </w:rPr>
        <w:t>3.</w:t>
      </w:r>
      <w:r w:rsidR="00D07CF0" w:rsidRPr="004B2490">
        <w:rPr>
          <w:rFonts w:ascii="Times New Roman" w:hAnsi="Times New Roman"/>
          <w:i/>
          <w:iCs/>
          <w:sz w:val="24"/>
          <w:szCs w:val="24"/>
        </w:rPr>
        <w:t>29</w:t>
      </w:r>
      <w:r w:rsidRPr="004B2490">
        <w:rPr>
          <w:rFonts w:ascii="Times New Roman" w:hAnsi="Times New Roman"/>
          <w:i/>
          <w:iCs/>
          <w:sz w:val="24"/>
          <w:szCs w:val="24"/>
        </w:rPr>
        <w:t>. Възнаграждения на лекторите при обучения на педагогически специалисти</w:t>
      </w:r>
      <w:r w:rsidR="00D07CF0">
        <w:rPr>
          <w:rFonts w:ascii="Times New Roman" w:hAnsi="Times New Roman"/>
          <w:sz w:val="24"/>
          <w:szCs w:val="24"/>
        </w:rPr>
        <w:t xml:space="preserve"> от ТЕРЕС-ПО (който е идентичен с единичен разход 1.17, прилаган по ОПНОИР), </w:t>
      </w:r>
      <w:r w:rsidR="00D07CF0" w:rsidRPr="00D07CF0">
        <w:rPr>
          <w:rFonts w:ascii="Times New Roman" w:hAnsi="Times New Roman"/>
          <w:sz w:val="24"/>
          <w:szCs w:val="24"/>
        </w:rPr>
        <w:t>който е обоснован и изчислен с данни за 2022 г. в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0BB98167" w14:textId="116615B7" w:rsidR="00D07CF0" w:rsidRPr="004B2490" w:rsidRDefault="00D07CF0" w:rsidP="00D07CF0">
      <w:pPr>
        <w:spacing w:after="0" w:line="360" w:lineRule="auto"/>
        <w:ind w:firstLine="708"/>
        <w:jc w:val="both"/>
        <w:rPr>
          <w:rFonts w:ascii="Times New Roman" w:hAnsi="Times New Roman"/>
          <w:i/>
          <w:iCs/>
          <w:sz w:val="24"/>
          <w:szCs w:val="24"/>
        </w:rPr>
      </w:pPr>
      <w:r w:rsidRPr="00D07CF0">
        <w:rPr>
          <w:rFonts w:ascii="Times New Roman" w:hAnsi="Times New Roman"/>
          <w:sz w:val="24"/>
          <w:szCs w:val="24"/>
        </w:rPr>
        <w:lastRenderedPageBreak/>
        <w:t>Извършва се актуализация на единичен разход 3.2</w:t>
      </w:r>
      <w:r>
        <w:rPr>
          <w:rFonts w:ascii="Times New Roman" w:hAnsi="Times New Roman"/>
          <w:sz w:val="24"/>
          <w:szCs w:val="24"/>
        </w:rPr>
        <w:t>9</w:t>
      </w:r>
      <w:r w:rsidRPr="00D07CF0">
        <w:rPr>
          <w:rFonts w:ascii="Times New Roman" w:hAnsi="Times New Roman"/>
          <w:sz w:val="24"/>
          <w:szCs w:val="24"/>
        </w:rPr>
        <w:t xml:space="preserve"> с данни </w:t>
      </w:r>
      <w:r w:rsidR="007B01F2">
        <w:rPr>
          <w:rFonts w:ascii="Times New Roman" w:hAnsi="Times New Roman"/>
          <w:sz w:val="24"/>
          <w:szCs w:val="24"/>
        </w:rPr>
        <w:t xml:space="preserve">от Евростат </w:t>
      </w:r>
      <w:r w:rsidRPr="00D07CF0">
        <w:rPr>
          <w:rFonts w:ascii="Times New Roman" w:hAnsi="Times New Roman"/>
          <w:sz w:val="24"/>
          <w:szCs w:val="24"/>
        </w:rPr>
        <w:t xml:space="preserve">за 2023 г. като се прилага формулата, посочена в ТЕРЕС-ИКО. Изчисленията са описани във файла </w:t>
      </w:r>
      <w:r w:rsidRPr="004B2490">
        <w:rPr>
          <w:rFonts w:ascii="Times New Roman" w:hAnsi="Times New Roman"/>
          <w:i/>
          <w:iCs/>
          <w:sz w:val="24"/>
          <w:szCs w:val="24"/>
        </w:rPr>
        <w:t>Актуализиране-ИТИ-Дуално.xls.</w:t>
      </w:r>
    </w:p>
    <w:p w14:paraId="1B2FCE55" w14:textId="66AE3F68" w:rsidR="00D07CF0" w:rsidRPr="004B2490" w:rsidRDefault="00D07CF0" w:rsidP="00D07CF0">
      <w:pPr>
        <w:spacing w:after="0" w:line="360" w:lineRule="auto"/>
        <w:ind w:firstLine="708"/>
        <w:jc w:val="both"/>
        <w:rPr>
          <w:rFonts w:ascii="Times New Roman" w:hAnsi="Times New Roman"/>
          <w:b/>
          <w:bCs/>
          <w:sz w:val="24"/>
          <w:szCs w:val="24"/>
        </w:rPr>
      </w:pPr>
      <w:bookmarkStart w:id="11" w:name="_Hlk173929069"/>
      <w:r w:rsidRPr="00D07CF0">
        <w:rPr>
          <w:rFonts w:ascii="Times New Roman" w:hAnsi="Times New Roman"/>
          <w:sz w:val="24"/>
          <w:szCs w:val="24"/>
        </w:rPr>
        <w:t>За почасовото възнаграждение на лекторите при обучения на педагогически специалисти, ще се прилага единичен разход 3.2</w:t>
      </w:r>
      <w:r>
        <w:rPr>
          <w:rFonts w:ascii="Times New Roman" w:hAnsi="Times New Roman"/>
          <w:sz w:val="24"/>
          <w:szCs w:val="24"/>
        </w:rPr>
        <w:t>9</w:t>
      </w:r>
      <w:r w:rsidRPr="00D07CF0">
        <w:rPr>
          <w:rFonts w:ascii="Times New Roman" w:hAnsi="Times New Roman"/>
          <w:sz w:val="24"/>
          <w:szCs w:val="24"/>
        </w:rPr>
        <w:t xml:space="preserve"> от ТЕРЕС-ПО – </w:t>
      </w:r>
      <w:r w:rsidRPr="004B2490">
        <w:rPr>
          <w:rFonts w:ascii="Times New Roman" w:hAnsi="Times New Roman"/>
          <w:b/>
          <w:bCs/>
          <w:sz w:val="24"/>
          <w:szCs w:val="24"/>
        </w:rPr>
        <w:t xml:space="preserve">26 лв. за 1 проведен </w:t>
      </w:r>
      <w:r>
        <w:rPr>
          <w:rFonts w:ascii="Times New Roman" w:hAnsi="Times New Roman"/>
          <w:b/>
          <w:bCs/>
          <w:sz w:val="24"/>
          <w:szCs w:val="24"/>
        </w:rPr>
        <w:t>академичен</w:t>
      </w:r>
      <w:r w:rsidRPr="004B2490">
        <w:rPr>
          <w:rFonts w:ascii="Times New Roman" w:hAnsi="Times New Roman"/>
          <w:b/>
          <w:bCs/>
          <w:sz w:val="24"/>
          <w:szCs w:val="24"/>
        </w:rPr>
        <w:t xml:space="preserve"> час.</w:t>
      </w:r>
    </w:p>
    <w:bookmarkEnd w:id="10"/>
    <w:bookmarkEnd w:id="11"/>
    <w:p w14:paraId="6B8A7173" w14:textId="3B0765E8" w:rsidR="002C18AB" w:rsidRDefault="002C18AB" w:rsidP="009C531A">
      <w:pPr>
        <w:spacing w:after="0" w:line="360" w:lineRule="auto"/>
        <w:ind w:firstLine="708"/>
        <w:jc w:val="both"/>
        <w:rPr>
          <w:rFonts w:ascii="Times New Roman" w:eastAsia="Times New Roman" w:hAnsi="Times New Roman"/>
          <w:bCs/>
          <w:sz w:val="24"/>
          <w:szCs w:val="24"/>
          <w:lang w:eastAsia="bg-BG"/>
        </w:rPr>
      </w:pPr>
    </w:p>
    <w:p w14:paraId="4EA07D1C" w14:textId="61C2CF15" w:rsidR="00D0756D" w:rsidRPr="000C7D91" w:rsidRDefault="00D0756D" w:rsidP="00D0756D">
      <w:pPr>
        <w:pStyle w:val="Heading2"/>
        <w:spacing w:line="276" w:lineRule="auto"/>
        <w:ind w:firstLine="708"/>
        <w:jc w:val="both"/>
        <w:rPr>
          <w:rFonts w:ascii="Times New Roman" w:hAnsi="Times New Roman" w:cs="Times New Roman"/>
          <w:b/>
          <w:bCs/>
          <w:sz w:val="24"/>
          <w:szCs w:val="24"/>
        </w:rPr>
      </w:pPr>
      <w:r>
        <w:rPr>
          <w:rFonts w:ascii="Times New Roman" w:hAnsi="Times New Roman" w:cs="Times New Roman"/>
          <w:b/>
          <w:bCs/>
          <w:sz w:val="24"/>
          <w:szCs w:val="24"/>
        </w:rPr>
        <w:t xml:space="preserve">3.2.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w:t>
      </w:r>
      <w:r w:rsidR="00031603">
        <w:rPr>
          <w:rFonts w:ascii="Times New Roman" w:hAnsi="Times New Roman" w:cs="Times New Roman"/>
          <w:b/>
          <w:bCs/>
          <w:sz w:val="24"/>
          <w:szCs w:val="24"/>
        </w:rPr>
        <w:t>на лектор за провеждане на обучения на наставници</w:t>
      </w:r>
    </w:p>
    <w:p w14:paraId="752242F1" w14:textId="77777777" w:rsidR="00D07CF0" w:rsidRDefault="00FF4884" w:rsidP="004D3832">
      <w:pPr>
        <w:spacing w:before="120" w:after="0" w:line="360" w:lineRule="auto"/>
        <w:ind w:firstLine="709"/>
        <w:jc w:val="both"/>
        <w:rPr>
          <w:rFonts w:ascii="Times New Roman" w:eastAsia="Times New Roman" w:hAnsi="Times New Roman"/>
          <w:color w:val="000000" w:themeColor="text1"/>
          <w:sz w:val="24"/>
          <w:szCs w:val="24"/>
        </w:rPr>
      </w:pPr>
      <w:r w:rsidRPr="00FF4884">
        <w:rPr>
          <w:rFonts w:ascii="Times New Roman" w:eastAsia="Times New Roman" w:hAnsi="Times New Roman"/>
          <w:color w:val="000000" w:themeColor="text1"/>
          <w:sz w:val="24"/>
          <w:szCs w:val="24"/>
        </w:rPr>
        <w:t xml:space="preserve">С цел осигуряване на по-високо качество на обучението в реална работна среда на учениците от </w:t>
      </w:r>
      <w:proofErr w:type="spellStart"/>
      <w:r w:rsidRPr="00FF4884">
        <w:rPr>
          <w:rFonts w:ascii="Times New Roman" w:eastAsia="Times New Roman" w:hAnsi="Times New Roman"/>
          <w:color w:val="000000" w:themeColor="text1"/>
          <w:sz w:val="24"/>
          <w:szCs w:val="24"/>
        </w:rPr>
        <w:t>дуална</w:t>
      </w:r>
      <w:proofErr w:type="spellEnd"/>
      <w:r w:rsidRPr="00FF4884">
        <w:rPr>
          <w:rFonts w:ascii="Times New Roman" w:eastAsia="Times New Roman" w:hAnsi="Times New Roman"/>
          <w:color w:val="000000" w:themeColor="text1"/>
          <w:sz w:val="24"/>
          <w:szCs w:val="24"/>
        </w:rPr>
        <w:t xml:space="preserve"> система на обучение е необходимо да бъдат повишени методическите и педагогически умения на наставниците, с което да се гарантира ефективността на практическото обучение на учениците във втори гимназиален етап. </w:t>
      </w:r>
      <w:r w:rsidR="009C531A">
        <w:rPr>
          <w:rFonts w:ascii="Times New Roman" w:eastAsia="Times New Roman" w:hAnsi="Times New Roman"/>
          <w:color w:val="000000" w:themeColor="text1"/>
          <w:sz w:val="24"/>
          <w:szCs w:val="24"/>
        </w:rPr>
        <w:t xml:space="preserve"> </w:t>
      </w:r>
      <w:r w:rsidRPr="00FF4884">
        <w:rPr>
          <w:rFonts w:ascii="Times New Roman" w:eastAsia="Times New Roman" w:hAnsi="Times New Roman"/>
          <w:color w:val="000000" w:themeColor="text1"/>
          <w:sz w:val="24"/>
          <w:szCs w:val="24"/>
        </w:rPr>
        <w:t xml:space="preserve">Всяко обучение следва да бъде с продължителност до 32 учебни часа, от които поне 8 учебни часа следва да бъдат проведени в училищата, в които се намират представители на целевите групи с оглед на постигане на максимален ефект от изпълнението на дейността. Обучението следва да се извършва по Програмата за обучение на наставници, одобрена от Министъра на образованието и науката със Заповед № РД 09-997 от 2 април 2019 г. и последващи нейни изменения. Обученията на наставници, участващи в изпълнението на проекта, следва да бъдат оповестени публично от бенефициента и да бъдат отворени за всички предприятия, подписали споразумение за партньорство с училище по проекта. </w:t>
      </w:r>
      <w:bookmarkStart w:id="12" w:name="_Hlk168052985"/>
    </w:p>
    <w:p w14:paraId="61BE4825" w14:textId="763D8306" w:rsidR="000617A5" w:rsidRDefault="004C0788" w:rsidP="004D3832">
      <w:pPr>
        <w:spacing w:before="120"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Единичният разход е приложим, в случай че обученията за наставници се организират и провеждат от училището-бенефициент, което осъществява професионалното образование и обучение, в качеството му на институция, имаща право да обучава наставници съгласно </w:t>
      </w:r>
      <w:r w:rsidR="00FF4884" w:rsidRPr="00FF4884">
        <w:rPr>
          <w:rFonts w:ascii="Times New Roman" w:eastAsia="Times New Roman" w:hAnsi="Times New Roman"/>
          <w:color w:val="000000" w:themeColor="text1"/>
          <w:sz w:val="24"/>
          <w:szCs w:val="24"/>
        </w:rPr>
        <w:t>чл. 17а, ал. 3 от ЗПОО</w:t>
      </w:r>
      <w:r w:rsidR="00262D97">
        <w:rPr>
          <w:rFonts w:ascii="Times New Roman" w:eastAsia="Times New Roman" w:hAnsi="Times New Roman"/>
          <w:color w:val="000000" w:themeColor="text1"/>
          <w:sz w:val="24"/>
          <w:szCs w:val="24"/>
        </w:rPr>
        <w:t>.</w:t>
      </w:r>
      <w:r w:rsidR="00262D97" w:rsidRPr="00262D97">
        <w:t xml:space="preserve"> </w:t>
      </w:r>
      <w:r w:rsidR="00262D97" w:rsidRPr="00262D97">
        <w:rPr>
          <w:rFonts w:ascii="Times New Roman" w:eastAsia="Times New Roman" w:hAnsi="Times New Roman"/>
          <w:color w:val="000000" w:themeColor="text1"/>
          <w:sz w:val="24"/>
          <w:szCs w:val="24"/>
        </w:rPr>
        <w:t xml:space="preserve">В случай че обученията се възлагат </w:t>
      </w:r>
      <w:r w:rsidR="008C143B">
        <w:rPr>
          <w:rFonts w:ascii="Times New Roman" w:eastAsia="Times New Roman" w:hAnsi="Times New Roman"/>
          <w:color w:val="000000" w:themeColor="text1"/>
          <w:sz w:val="24"/>
          <w:szCs w:val="24"/>
        </w:rPr>
        <w:t xml:space="preserve">като външна услуга </w:t>
      </w:r>
      <w:r w:rsidR="00262D97" w:rsidRPr="00262D97">
        <w:rPr>
          <w:rFonts w:ascii="Times New Roman" w:eastAsia="Times New Roman" w:hAnsi="Times New Roman"/>
          <w:color w:val="000000" w:themeColor="text1"/>
          <w:sz w:val="24"/>
          <w:szCs w:val="24"/>
        </w:rPr>
        <w:t>на други институции по чл. 17а , ал. 3 от ЗПОО, разходът следва да се отнесе към единната ставка за други преки и непреки разходи, различни от разходите за възнаграждения</w:t>
      </w:r>
      <w:r w:rsidR="00FF4884" w:rsidRPr="00FF4884">
        <w:rPr>
          <w:rFonts w:ascii="Times New Roman" w:eastAsia="Times New Roman" w:hAnsi="Times New Roman"/>
          <w:color w:val="000000" w:themeColor="text1"/>
          <w:sz w:val="24"/>
          <w:szCs w:val="24"/>
        </w:rPr>
        <w:t xml:space="preserve">. </w:t>
      </w:r>
      <w:bookmarkEnd w:id="12"/>
    </w:p>
    <w:p w14:paraId="46E08B4D" w14:textId="03A63A5F" w:rsidR="00D51AE3" w:rsidRDefault="000617A5" w:rsidP="004D3832">
      <w:pPr>
        <w:spacing w:before="120" w:after="0" w:line="360" w:lineRule="auto"/>
        <w:ind w:firstLine="709"/>
        <w:jc w:val="both"/>
        <w:rPr>
          <w:rFonts w:ascii="Times New Roman" w:eastAsia="Times New Roman" w:hAnsi="Times New Roman"/>
          <w:color w:val="000000" w:themeColor="text1"/>
          <w:sz w:val="24"/>
          <w:szCs w:val="24"/>
        </w:rPr>
      </w:pPr>
      <w:r w:rsidRPr="000617A5">
        <w:t xml:space="preserve"> </w:t>
      </w:r>
      <w:r w:rsidRPr="000617A5">
        <w:rPr>
          <w:rFonts w:ascii="Times New Roman" w:eastAsia="Times New Roman" w:hAnsi="Times New Roman"/>
          <w:color w:val="000000" w:themeColor="text1"/>
          <w:sz w:val="24"/>
          <w:szCs w:val="24"/>
        </w:rPr>
        <w:t>Всеки наставник следва да участва най-малко в едно обучение на година през периода на изпълнение на проекта. Обученията следва да се провеждат в групи от минимум 5 участни</w:t>
      </w:r>
      <w:r w:rsidR="00E305A2">
        <w:rPr>
          <w:rFonts w:ascii="Times New Roman" w:eastAsia="Times New Roman" w:hAnsi="Times New Roman"/>
          <w:color w:val="000000" w:themeColor="text1"/>
          <w:sz w:val="24"/>
          <w:szCs w:val="24"/>
        </w:rPr>
        <w:t>ци</w:t>
      </w:r>
      <w:r w:rsidRPr="000617A5">
        <w:rPr>
          <w:rFonts w:ascii="Times New Roman" w:eastAsia="Times New Roman" w:hAnsi="Times New Roman"/>
          <w:color w:val="000000" w:themeColor="text1"/>
          <w:sz w:val="24"/>
          <w:szCs w:val="24"/>
        </w:rPr>
        <w:t>. Един наставник може да участва само в едно обучение на дадена тема през периода на изпълнение на проекта. Всеки успешно обучен наставник следва да получи сертификат/удостоверение за преминато обучение.</w:t>
      </w:r>
    </w:p>
    <w:p w14:paraId="3603A168" w14:textId="4453D0F9" w:rsidR="009147C5" w:rsidRPr="00DD5FEA" w:rsidRDefault="005362CF" w:rsidP="00DD5FEA">
      <w:pPr>
        <w:spacing w:before="120" w:after="120" w:line="360" w:lineRule="auto"/>
        <w:ind w:firstLine="709"/>
        <w:jc w:val="both"/>
        <w:rPr>
          <w:rFonts w:ascii="Times New Roman" w:eastAsia="Times New Roman" w:hAnsi="Times New Roman"/>
          <w:b/>
          <w:bCs/>
          <w:color w:val="000000" w:themeColor="text1"/>
          <w:sz w:val="24"/>
          <w:szCs w:val="24"/>
        </w:rPr>
      </w:pPr>
      <w:r>
        <w:rPr>
          <w:rFonts w:ascii="Times New Roman" w:eastAsia="Times New Roman" w:hAnsi="Times New Roman"/>
          <w:color w:val="000000" w:themeColor="text1"/>
          <w:sz w:val="24"/>
          <w:szCs w:val="24"/>
        </w:rPr>
        <w:lastRenderedPageBreak/>
        <w:t>Обученията на наставници са сходни или идентични с обученията на учителите, затова з</w:t>
      </w:r>
      <w:r w:rsidRPr="005362CF">
        <w:rPr>
          <w:rFonts w:ascii="Times New Roman" w:eastAsia="Times New Roman" w:hAnsi="Times New Roman"/>
          <w:color w:val="000000" w:themeColor="text1"/>
          <w:sz w:val="24"/>
          <w:szCs w:val="24"/>
        </w:rPr>
        <w:t xml:space="preserve">а почасовото възнаграждение на лекторите при обучения на </w:t>
      </w:r>
      <w:r>
        <w:rPr>
          <w:rFonts w:ascii="Times New Roman" w:eastAsia="Times New Roman" w:hAnsi="Times New Roman"/>
          <w:color w:val="000000" w:themeColor="text1"/>
          <w:sz w:val="24"/>
          <w:szCs w:val="24"/>
        </w:rPr>
        <w:t>наставници</w:t>
      </w:r>
      <w:r w:rsidRPr="005362CF">
        <w:rPr>
          <w:rFonts w:ascii="Times New Roman" w:eastAsia="Times New Roman" w:hAnsi="Times New Roman"/>
          <w:color w:val="000000" w:themeColor="text1"/>
          <w:sz w:val="24"/>
          <w:szCs w:val="24"/>
        </w:rPr>
        <w:t xml:space="preserve">, ще се прилага единичен разход 3.29 от ТЕРЕС-ПО – </w:t>
      </w:r>
      <w:r w:rsidRPr="00DD5FEA">
        <w:rPr>
          <w:rFonts w:ascii="Times New Roman" w:eastAsia="Times New Roman" w:hAnsi="Times New Roman"/>
          <w:b/>
          <w:bCs/>
          <w:color w:val="000000" w:themeColor="text1"/>
          <w:sz w:val="24"/>
          <w:szCs w:val="24"/>
        </w:rPr>
        <w:t>26 лв. за 1 проведен академичен час.</w:t>
      </w:r>
    </w:p>
    <w:p w14:paraId="6008B41D" w14:textId="4862A8AC" w:rsidR="000C1BE0" w:rsidRDefault="00265BFC" w:rsidP="000C1BE0">
      <w:pPr>
        <w:pStyle w:val="Heading2"/>
        <w:spacing w:line="276" w:lineRule="auto"/>
        <w:ind w:firstLine="708"/>
        <w:jc w:val="both"/>
        <w:rPr>
          <w:rFonts w:ascii="Times New Roman" w:hAnsi="Times New Roman" w:cs="Times New Roman"/>
          <w:b/>
          <w:bCs/>
          <w:sz w:val="24"/>
          <w:szCs w:val="24"/>
        </w:rPr>
      </w:pPr>
      <w:bookmarkStart w:id="13" w:name="_Hlk167960587"/>
      <w:r>
        <w:rPr>
          <w:rFonts w:ascii="Times New Roman" w:hAnsi="Times New Roman" w:cs="Times New Roman"/>
          <w:b/>
          <w:bCs/>
          <w:sz w:val="24"/>
          <w:szCs w:val="24"/>
        </w:rPr>
        <w:t>3.</w:t>
      </w:r>
      <w:r w:rsidR="000C1BE0">
        <w:rPr>
          <w:rFonts w:ascii="Times New Roman" w:hAnsi="Times New Roman" w:cs="Times New Roman"/>
          <w:b/>
          <w:bCs/>
          <w:sz w:val="24"/>
          <w:szCs w:val="24"/>
        </w:rPr>
        <w:t>3</w:t>
      </w:r>
      <w:r>
        <w:rPr>
          <w:rFonts w:ascii="Times New Roman" w:hAnsi="Times New Roman" w:cs="Times New Roman"/>
          <w:b/>
          <w:bCs/>
          <w:sz w:val="24"/>
          <w:szCs w:val="24"/>
        </w:rPr>
        <w:t xml:space="preserve">.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лектор при провеждане </w:t>
      </w:r>
      <w:r w:rsidR="000C1BE0">
        <w:rPr>
          <w:rFonts w:ascii="Times New Roman" w:hAnsi="Times New Roman" w:cs="Times New Roman"/>
          <w:b/>
          <w:bCs/>
          <w:sz w:val="24"/>
          <w:szCs w:val="24"/>
        </w:rPr>
        <w:t xml:space="preserve">на смесени обучения </w:t>
      </w:r>
      <w:r w:rsidR="00C6627D">
        <w:rPr>
          <w:rFonts w:ascii="Times New Roman" w:hAnsi="Times New Roman" w:cs="Times New Roman"/>
          <w:b/>
          <w:bCs/>
          <w:sz w:val="24"/>
          <w:szCs w:val="24"/>
        </w:rPr>
        <w:t>и/или супервизия</w:t>
      </w:r>
    </w:p>
    <w:p w14:paraId="6197052C" w14:textId="340CAB79" w:rsidR="0090134A" w:rsidRDefault="000C1BE0" w:rsidP="004D3832">
      <w:pPr>
        <w:spacing w:before="120" w:after="0" w:line="360" w:lineRule="auto"/>
        <w:ind w:firstLine="709"/>
        <w:jc w:val="both"/>
        <w:rPr>
          <w:rFonts w:ascii="Times New Roman" w:hAnsi="Times New Roman"/>
          <w:sz w:val="24"/>
          <w:szCs w:val="24"/>
        </w:rPr>
      </w:pPr>
      <w:r w:rsidRPr="00FE7A4F">
        <w:rPr>
          <w:rFonts w:ascii="Times New Roman" w:hAnsi="Times New Roman"/>
          <w:b/>
          <w:bCs/>
          <w:sz w:val="24"/>
          <w:szCs w:val="24"/>
        </w:rPr>
        <w:t>Смесените обучения</w:t>
      </w:r>
      <w:r w:rsidRPr="00227C1E">
        <w:rPr>
          <w:rFonts w:ascii="Times New Roman" w:hAnsi="Times New Roman"/>
          <w:sz w:val="24"/>
          <w:szCs w:val="24"/>
        </w:rPr>
        <w:t xml:space="preserve"> на учители и наставници следва да се провеждат в </w:t>
      </w:r>
      <w:r>
        <w:rPr>
          <w:rFonts w:ascii="Times New Roman" w:hAnsi="Times New Roman"/>
          <w:sz w:val="24"/>
          <w:szCs w:val="24"/>
        </w:rPr>
        <w:t>групи от минимум 6 участни</w:t>
      </w:r>
      <w:r w:rsidR="00D96F85">
        <w:rPr>
          <w:rFonts w:ascii="Times New Roman" w:hAnsi="Times New Roman"/>
          <w:sz w:val="24"/>
          <w:szCs w:val="24"/>
        </w:rPr>
        <w:t>ци</w:t>
      </w:r>
      <w:r>
        <w:rPr>
          <w:rFonts w:ascii="Times New Roman" w:hAnsi="Times New Roman"/>
          <w:sz w:val="24"/>
          <w:szCs w:val="24"/>
        </w:rPr>
        <w:t xml:space="preserve"> в </w:t>
      </w:r>
      <w:r w:rsidRPr="00227C1E">
        <w:rPr>
          <w:rFonts w:ascii="Times New Roman" w:hAnsi="Times New Roman"/>
          <w:sz w:val="24"/>
          <w:szCs w:val="24"/>
        </w:rPr>
        <w:t>рамките на 16 учебни часа,</w:t>
      </w:r>
      <w:r w:rsidR="0090134A">
        <w:rPr>
          <w:rFonts w:ascii="Times New Roman" w:hAnsi="Times New Roman"/>
          <w:sz w:val="24"/>
          <w:szCs w:val="24"/>
        </w:rPr>
        <w:t xml:space="preserve"> </w:t>
      </w:r>
      <w:r w:rsidR="0090134A" w:rsidRPr="00227C1E">
        <w:rPr>
          <w:rFonts w:ascii="Times New Roman" w:hAnsi="Times New Roman"/>
          <w:sz w:val="24"/>
          <w:szCs w:val="24"/>
        </w:rPr>
        <w:t>отчитайки професионалната натовареност и на двете целеви групи.</w:t>
      </w:r>
      <w:r w:rsidR="0090134A">
        <w:rPr>
          <w:rFonts w:ascii="Times New Roman" w:hAnsi="Times New Roman"/>
          <w:sz w:val="24"/>
          <w:szCs w:val="24"/>
        </w:rPr>
        <w:t xml:space="preserve"> </w:t>
      </w:r>
      <w:r w:rsidR="0090134A" w:rsidRPr="001D1C28">
        <w:rPr>
          <w:rFonts w:ascii="Times New Roman" w:hAnsi="Times New Roman"/>
          <w:sz w:val="24"/>
          <w:szCs w:val="24"/>
        </w:rPr>
        <w:t>Смесените обучения могат да се провеждат на място в партниращото/</w:t>
      </w:r>
      <w:proofErr w:type="spellStart"/>
      <w:r w:rsidR="0090134A" w:rsidRPr="001D1C28">
        <w:rPr>
          <w:rFonts w:ascii="Times New Roman" w:hAnsi="Times New Roman"/>
          <w:sz w:val="24"/>
          <w:szCs w:val="24"/>
        </w:rPr>
        <w:t>ите</w:t>
      </w:r>
      <w:proofErr w:type="spellEnd"/>
      <w:r w:rsidR="0090134A" w:rsidRPr="001D1C28">
        <w:rPr>
          <w:rFonts w:ascii="Times New Roman" w:hAnsi="Times New Roman"/>
          <w:sz w:val="24"/>
          <w:szCs w:val="24"/>
        </w:rPr>
        <w:t xml:space="preserve"> предприятие/я или на място в училищата.</w:t>
      </w:r>
      <w:r w:rsidR="0090134A">
        <w:rPr>
          <w:rFonts w:ascii="Times New Roman" w:hAnsi="Times New Roman"/>
          <w:sz w:val="24"/>
          <w:szCs w:val="24"/>
        </w:rPr>
        <w:t xml:space="preserve"> </w:t>
      </w:r>
      <w:r w:rsidR="0090134A" w:rsidRPr="00253256">
        <w:rPr>
          <w:rFonts w:ascii="Times New Roman" w:hAnsi="Times New Roman"/>
          <w:sz w:val="24"/>
          <w:szCs w:val="24"/>
        </w:rPr>
        <w:t xml:space="preserve">Провеждането на </w:t>
      </w:r>
      <w:r w:rsidR="0090134A">
        <w:rPr>
          <w:rFonts w:ascii="Times New Roman" w:hAnsi="Times New Roman"/>
          <w:sz w:val="24"/>
          <w:szCs w:val="24"/>
        </w:rPr>
        <w:t xml:space="preserve">смесени обучения се </w:t>
      </w:r>
      <w:r w:rsidR="0090134A" w:rsidRPr="00253256">
        <w:rPr>
          <w:rFonts w:ascii="Times New Roman" w:hAnsi="Times New Roman"/>
          <w:sz w:val="24"/>
          <w:szCs w:val="24"/>
        </w:rPr>
        <w:t xml:space="preserve">извършва по  програми, разработени с участието на представители на бизнеса </w:t>
      </w:r>
      <w:r w:rsidR="009147C5">
        <w:rPr>
          <w:rFonts w:ascii="Times New Roman" w:hAnsi="Times New Roman"/>
          <w:sz w:val="24"/>
          <w:szCs w:val="24"/>
        </w:rPr>
        <w:t xml:space="preserve">– </w:t>
      </w:r>
      <w:r w:rsidR="0090134A" w:rsidRPr="00253256">
        <w:rPr>
          <w:rFonts w:ascii="Times New Roman" w:hAnsi="Times New Roman"/>
          <w:sz w:val="24"/>
          <w:szCs w:val="24"/>
        </w:rPr>
        <w:t xml:space="preserve"> </w:t>
      </w:r>
      <w:r w:rsidR="0090134A" w:rsidRPr="00617EC8">
        <w:rPr>
          <w:rFonts w:ascii="Times New Roman" w:hAnsi="Times New Roman"/>
          <w:sz w:val="24"/>
          <w:szCs w:val="24"/>
        </w:rPr>
        <w:t xml:space="preserve">външни </w:t>
      </w:r>
      <w:r w:rsidR="0090134A" w:rsidRPr="00253256">
        <w:rPr>
          <w:rFonts w:ascii="Times New Roman" w:hAnsi="Times New Roman"/>
          <w:sz w:val="24"/>
          <w:szCs w:val="24"/>
        </w:rPr>
        <w:t>експерти с доказан професионален опит</w:t>
      </w:r>
      <w:r w:rsidR="0090134A">
        <w:rPr>
          <w:rFonts w:ascii="Times New Roman" w:hAnsi="Times New Roman"/>
          <w:sz w:val="24"/>
          <w:szCs w:val="24"/>
        </w:rPr>
        <w:t xml:space="preserve">. </w:t>
      </w:r>
    </w:p>
    <w:p w14:paraId="68B896AB" w14:textId="46E132FE" w:rsidR="00C6627D" w:rsidRDefault="00C6627D" w:rsidP="00C6627D">
      <w:pPr>
        <w:spacing w:after="0" w:line="360" w:lineRule="auto"/>
        <w:ind w:firstLine="708"/>
        <w:jc w:val="both"/>
        <w:rPr>
          <w:rFonts w:ascii="Times New Roman" w:hAnsi="Times New Roman"/>
          <w:sz w:val="24"/>
          <w:szCs w:val="24"/>
        </w:rPr>
      </w:pPr>
      <w:r w:rsidRPr="00D77DD6">
        <w:rPr>
          <w:rFonts w:ascii="Times New Roman" w:hAnsi="Times New Roman"/>
          <w:sz w:val="24"/>
          <w:szCs w:val="24"/>
        </w:rPr>
        <w:t xml:space="preserve">С цел задълбочаване </w:t>
      </w:r>
      <w:r>
        <w:rPr>
          <w:rFonts w:ascii="Times New Roman" w:hAnsi="Times New Roman"/>
          <w:sz w:val="24"/>
          <w:szCs w:val="24"/>
        </w:rPr>
        <w:t xml:space="preserve">на </w:t>
      </w:r>
      <w:r w:rsidRPr="00D77DD6">
        <w:rPr>
          <w:rFonts w:ascii="Times New Roman" w:hAnsi="Times New Roman"/>
          <w:sz w:val="24"/>
          <w:szCs w:val="24"/>
        </w:rPr>
        <w:t xml:space="preserve">връзката и сътрудничеството между учители-методици или учители по професионална подготовка и наставници се предвижда възможност за провеждане на </w:t>
      </w:r>
      <w:r w:rsidRPr="00C6627D">
        <w:rPr>
          <w:rFonts w:ascii="Times New Roman" w:hAnsi="Times New Roman"/>
          <w:b/>
          <w:bCs/>
          <w:sz w:val="24"/>
          <w:szCs w:val="24"/>
        </w:rPr>
        <w:t>взаимна супервизия.</w:t>
      </w:r>
      <w:r>
        <w:rPr>
          <w:rFonts w:ascii="Times New Roman" w:hAnsi="Times New Roman"/>
          <w:sz w:val="24"/>
          <w:szCs w:val="24"/>
        </w:rPr>
        <w:t xml:space="preserve"> </w:t>
      </w:r>
      <w:r w:rsidRPr="00D77DD6">
        <w:rPr>
          <w:rFonts w:ascii="Times New Roman" w:hAnsi="Times New Roman"/>
          <w:sz w:val="24"/>
          <w:szCs w:val="24"/>
        </w:rPr>
        <w:t xml:space="preserve">Всеки от двойката учител – наставник провежда по една супервизия </w:t>
      </w:r>
      <w:r w:rsidR="0038324F">
        <w:rPr>
          <w:rFonts w:ascii="Times New Roman" w:hAnsi="Times New Roman"/>
          <w:sz w:val="24"/>
          <w:szCs w:val="24"/>
        </w:rPr>
        <w:t>с</w:t>
      </w:r>
      <w:r w:rsidRPr="00617EC8">
        <w:rPr>
          <w:rFonts w:ascii="Times New Roman" w:hAnsi="Times New Roman"/>
          <w:sz w:val="24"/>
          <w:szCs w:val="24"/>
        </w:rPr>
        <w:t xml:space="preserve"> продължителност </w:t>
      </w:r>
      <w:r w:rsidR="00AF40DB" w:rsidRPr="00AF40DB">
        <w:rPr>
          <w:rFonts w:ascii="Times New Roman" w:hAnsi="Times New Roman"/>
          <w:sz w:val="24"/>
          <w:szCs w:val="24"/>
        </w:rPr>
        <w:t xml:space="preserve">за всеки един от двойката учител - наставник </w:t>
      </w:r>
      <w:r w:rsidR="0038324F">
        <w:rPr>
          <w:rFonts w:ascii="Times New Roman" w:hAnsi="Times New Roman"/>
          <w:sz w:val="24"/>
          <w:szCs w:val="24"/>
        </w:rPr>
        <w:t xml:space="preserve">от един ден или </w:t>
      </w:r>
      <w:r w:rsidRPr="004B2490">
        <w:rPr>
          <w:rFonts w:ascii="Times New Roman" w:hAnsi="Times New Roman"/>
          <w:sz w:val="24"/>
          <w:szCs w:val="24"/>
        </w:rPr>
        <w:t>до 8 учебни часа</w:t>
      </w:r>
      <w:r w:rsidRPr="00617EC8">
        <w:rPr>
          <w:rFonts w:ascii="Times New Roman" w:hAnsi="Times New Roman"/>
          <w:sz w:val="24"/>
          <w:szCs w:val="24"/>
        </w:rPr>
        <w:t xml:space="preserve">. </w:t>
      </w:r>
      <w:r w:rsidR="0038324F" w:rsidRPr="0038324F">
        <w:rPr>
          <w:rFonts w:ascii="Times New Roman" w:hAnsi="Times New Roman"/>
          <w:sz w:val="24"/>
          <w:szCs w:val="24"/>
        </w:rPr>
        <w:t xml:space="preserve">Това означава супервизия от един ден за наставника в училището, за да наблюдава работата на учителя в учебна среда и супервизия от един ден за учителя, за да наблюдава работата на наставника в реална работна среда. </w:t>
      </w:r>
      <w:r w:rsidRPr="00D77DD6">
        <w:rPr>
          <w:rFonts w:ascii="Times New Roman" w:hAnsi="Times New Roman"/>
          <w:sz w:val="24"/>
          <w:szCs w:val="24"/>
        </w:rPr>
        <w:t>Наставникът наблюдава работата на учителя в рамките на учебния ден с учениците, на които е наставник, а учителят наблюдава работата на наставника при провеждане на практическо обучение в реална работна среда</w:t>
      </w:r>
      <w:r w:rsidRPr="00617EC8">
        <w:rPr>
          <w:rFonts w:ascii="Times New Roman" w:hAnsi="Times New Roman"/>
          <w:sz w:val="24"/>
          <w:szCs w:val="24"/>
        </w:rPr>
        <w:t xml:space="preserve">. </w:t>
      </w:r>
      <w:bookmarkStart w:id="14" w:name="_Hlk167979687"/>
      <w:r w:rsidRPr="00617EC8">
        <w:rPr>
          <w:rFonts w:ascii="Times New Roman" w:hAnsi="Times New Roman"/>
          <w:sz w:val="24"/>
          <w:szCs w:val="24"/>
        </w:rPr>
        <w:t xml:space="preserve">Наблюдаващият изпълнява ролята на „наставник“/ментор“, който следва чрез наблюдение да оцени работата на наблюдавания и да му отправи препоръки за подобрение. </w:t>
      </w:r>
      <w:bookmarkEnd w:id="14"/>
      <w:r w:rsidRPr="00D77DD6">
        <w:rPr>
          <w:rFonts w:ascii="Times New Roman" w:hAnsi="Times New Roman"/>
          <w:sz w:val="24"/>
          <w:szCs w:val="24"/>
        </w:rPr>
        <w:t xml:space="preserve">Всяка супервизия завършва с обратна връзка и обсъждане на възможностите </w:t>
      </w:r>
      <w:bookmarkStart w:id="15" w:name="_Hlk174036513"/>
      <w:r w:rsidRPr="00D77DD6">
        <w:rPr>
          <w:rFonts w:ascii="Times New Roman" w:hAnsi="Times New Roman"/>
          <w:sz w:val="24"/>
          <w:szCs w:val="24"/>
        </w:rPr>
        <w:t>за подобрение</w:t>
      </w:r>
      <w:bookmarkEnd w:id="15"/>
      <w:r w:rsidRPr="00D77DD6">
        <w:rPr>
          <w:rFonts w:ascii="Times New Roman" w:hAnsi="Times New Roman"/>
          <w:sz w:val="24"/>
          <w:szCs w:val="24"/>
        </w:rPr>
        <w:t xml:space="preserve">, </w:t>
      </w:r>
      <w:r w:rsidR="0078659E">
        <w:rPr>
          <w:rFonts w:ascii="Times New Roman" w:hAnsi="Times New Roman"/>
          <w:sz w:val="24"/>
          <w:szCs w:val="24"/>
        </w:rPr>
        <w:t xml:space="preserve">като след приключване на супервизията </w:t>
      </w:r>
      <w:r w:rsidR="00EA44B8">
        <w:rPr>
          <w:rFonts w:ascii="Times New Roman" w:hAnsi="Times New Roman"/>
          <w:sz w:val="24"/>
          <w:szCs w:val="24"/>
        </w:rPr>
        <w:t>се попълва Карта за проведена взаимна супервизия</w:t>
      </w:r>
      <w:r w:rsidRPr="00D77DD6">
        <w:rPr>
          <w:rFonts w:ascii="Times New Roman" w:hAnsi="Times New Roman"/>
          <w:sz w:val="24"/>
          <w:szCs w:val="24"/>
        </w:rPr>
        <w:t xml:space="preserve">. </w:t>
      </w:r>
    </w:p>
    <w:p w14:paraId="71EB3E0E" w14:textId="4F88A966" w:rsidR="00C6627D" w:rsidRPr="00F96C11" w:rsidRDefault="00C6627D" w:rsidP="00F96C11">
      <w:pPr>
        <w:spacing w:after="0" w:line="360" w:lineRule="auto"/>
        <w:ind w:firstLine="708"/>
        <w:jc w:val="both"/>
        <w:rPr>
          <w:rFonts w:ascii="Times New Roman" w:eastAsia="Times New Roman" w:hAnsi="Times New Roman"/>
          <w:color w:val="000000" w:themeColor="text1"/>
          <w:sz w:val="24"/>
          <w:szCs w:val="24"/>
        </w:rPr>
      </w:pPr>
      <w:r w:rsidRPr="0090134A">
        <w:rPr>
          <w:rFonts w:ascii="Times New Roman" w:eastAsia="Times New Roman" w:hAnsi="Times New Roman"/>
          <w:color w:val="000000" w:themeColor="text1"/>
          <w:sz w:val="24"/>
          <w:szCs w:val="24"/>
        </w:rPr>
        <w:t xml:space="preserve">В рамките на проекта може да бъде проведено едно </w:t>
      </w:r>
      <w:r w:rsidR="0078659E">
        <w:rPr>
          <w:rFonts w:ascii="Times New Roman" w:eastAsia="Times New Roman" w:hAnsi="Times New Roman"/>
          <w:color w:val="000000" w:themeColor="text1"/>
          <w:sz w:val="24"/>
          <w:szCs w:val="24"/>
        </w:rPr>
        <w:t xml:space="preserve">смесено </w:t>
      </w:r>
      <w:r w:rsidRPr="0090134A">
        <w:rPr>
          <w:rFonts w:ascii="Times New Roman" w:eastAsia="Times New Roman" w:hAnsi="Times New Roman"/>
          <w:color w:val="000000" w:themeColor="text1"/>
          <w:sz w:val="24"/>
          <w:szCs w:val="24"/>
        </w:rPr>
        <w:t>обучение за учители и наставници и по две супервизии за всяка година на проекта за една и съща двойка учител-наставник. Един учител или един наставник може да участват в повече от една двойка за супервизия.</w:t>
      </w:r>
    </w:p>
    <w:p w14:paraId="2852C781" w14:textId="57B85D7E" w:rsidR="009D5E3A" w:rsidRPr="00744E50" w:rsidRDefault="008E6F81" w:rsidP="00D10E88">
      <w:pPr>
        <w:spacing w:before="120" w:after="120" w:line="360" w:lineRule="auto"/>
        <w:ind w:firstLine="709"/>
        <w:jc w:val="both"/>
        <w:rPr>
          <w:rFonts w:ascii="Times New Roman" w:eastAsia="Times New Roman" w:hAnsi="Times New Roman"/>
          <w:b/>
          <w:bCs/>
          <w:color w:val="000000" w:themeColor="text1"/>
          <w:sz w:val="24"/>
          <w:szCs w:val="24"/>
        </w:rPr>
      </w:pPr>
      <w:r w:rsidRPr="008E6F8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С</w:t>
      </w:r>
      <w:r w:rsidRPr="008E6F81">
        <w:rPr>
          <w:rFonts w:ascii="Times New Roman" w:eastAsia="Times New Roman" w:hAnsi="Times New Roman"/>
          <w:color w:val="000000" w:themeColor="text1"/>
          <w:sz w:val="24"/>
          <w:szCs w:val="24"/>
        </w:rPr>
        <w:t>месени</w:t>
      </w:r>
      <w:r>
        <w:rPr>
          <w:rFonts w:ascii="Times New Roman" w:eastAsia="Times New Roman" w:hAnsi="Times New Roman"/>
          <w:color w:val="000000" w:themeColor="text1"/>
          <w:sz w:val="24"/>
          <w:szCs w:val="24"/>
        </w:rPr>
        <w:t>те</w:t>
      </w:r>
      <w:r w:rsidRPr="008E6F81">
        <w:rPr>
          <w:rFonts w:ascii="Times New Roman" w:eastAsia="Times New Roman" w:hAnsi="Times New Roman"/>
          <w:color w:val="000000" w:themeColor="text1"/>
          <w:sz w:val="24"/>
          <w:szCs w:val="24"/>
        </w:rPr>
        <w:t xml:space="preserve"> обучения и/или супервизия </w:t>
      </w:r>
      <w:r>
        <w:rPr>
          <w:rFonts w:ascii="Times New Roman" w:eastAsia="Times New Roman" w:hAnsi="Times New Roman"/>
          <w:color w:val="000000" w:themeColor="text1"/>
          <w:sz w:val="24"/>
          <w:szCs w:val="24"/>
        </w:rPr>
        <w:t>на наставници и учители са сходни с обученията на учителите, затова з</w:t>
      </w:r>
      <w:r w:rsidRPr="005362CF">
        <w:rPr>
          <w:rFonts w:ascii="Times New Roman" w:eastAsia="Times New Roman" w:hAnsi="Times New Roman"/>
          <w:color w:val="000000" w:themeColor="text1"/>
          <w:sz w:val="24"/>
          <w:szCs w:val="24"/>
        </w:rPr>
        <w:t xml:space="preserve">а почасовото възнаграждение на лекторите при </w:t>
      </w:r>
      <w:r>
        <w:rPr>
          <w:rFonts w:ascii="Times New Roman" w:eastAsia="Times New Roman" w:hAnsi="Times New Roman"/>
          <w:color w:val="000000" w:themeColor="text1"/>
          <w:sz w:val="24"/>
          <w:szCs w:val="24"/>
        </w:rPr>
        <w:t>с</w:t>
      </w:r>
      <w:r w:rsidRPr="008E6F81">
        <w:rPr>
          <w:rFonts w:ascii="Times New Roman" w:eastAsia="Times New Roman" w:hAnsi="Times New Roman"/>
          <w:color w:val="000000" w:themeColor="text1"/>
          <w:sz w:val="24"/>
          <w:szCs w:val="24"/>
        </w:rPr>
        <w:t>месените обучения и/или супервизия</w:t>
      </w:r>
      <w:r w:rsidRPr="005362CF">
        <w:rPr>
          <w:rFonts w:ascii="Times New Roman" w:eastAsia="Times New Roman" w:hAnsi="Times New Roman"/>
          <w:color w:val="000000" w:themeColor="text1"/>
          <w:sz w:val="24"/>
          <w:szCs w:val="24"/>
        </w:rPr>
        <w:t xml:space="preserve">, ще се прилага единичен разход 3.29 от ТЕРЕС-ПО – </w:t>
      </w:r>
      <w:r w:rsidRPr="00E33378">
        <w:rPr>
          <w:rFonts w:ascii="Times New Roman" w:eastAsia="Times New Roman" w:hAnsi="Times New Roman"/>
          <w:b/>
          <w:bCs/>
          <w:color w:val="000000" w:themeColor="text1"/>
          <w:sz w:val="24"/>
          <w:szCs w:val="24"/>
        </w:rPr>
        <w:t>26 лв. за 1 проведен академичен</w:t>
      </w:r>
      <w:r>
        <w:rPr>
          <w:rFonts w:ascii="Times New Roman" w:eastAsia="Times New Roman" w:hAnsi="Times New Roman"/>
          <w:b/>
          <w:bCs/>
          <w:color w:val="000000" w:themeColor="text1"/>
          <w:sz w:val="24"/>
          <w:szCs w:val="24"/>
        </w:rPr>
        <w:t xml:space="preserve"> (или учебен)</w:t>
      </w:r>
      <w:r w:rsidRPr="00E33378">
        <w:rPr>
          <w:rFonts w:ascii="Times New Roman" w:eastAsia="Times New Roman" w:hAnsi="Times New Roman"/>
          <w:b/>
          <w:bCs/>
          <w:color w:val="000000" w:themeColor="text1"/>
          <w:sz w:val="24"/>
          <w:szCs w:val="24"/>
        </w:rPr>
        <w:t xml:space="preserve"> час.</w:t>
      </w:r>
      <w:r w:rsidR="0090134A" w:rsidRPr="00F960B5">
        <w:rPr>
          <w:rFonts w:ascii="Times New Roman" w:eastAsia="Times New Roman" w:hAnsi="Times New Roman"/>
          <w:bCs/>
          <w:sz w:val="24"/>
          <w:szCs w:val="24"/>
          <w:lang w:eastAsia="bg-BG"/>
        </w:rPr>
        <w:t xml:space="preserve"> </w:t>
      </w:r>
      <w:bookmarkEnd w:id="13"/>
    </w:p>
    <w:p w14:paraId="775A10D1" w14:textId="50717A99" w:rsidR="009D5E3A" w:rsidRPr="00C6627D" w:rsidRDefault="009D5E3A" w:rsidP="002B0635">
      <w:pPr>
        <w:pBdr>
          <w:top w:val="single" w:sz="4" w:space="1" w:color="auto"/>
          <w:bottom w:val="single" w:sz="4" w:space="1" w:color="auto"/>
        </w:pBdr>
        <w:shd w:val="clear" w:color="auto" w:fill="C5E0B3" w:themeFill="accent6" w:themeFillTint="66"/>
        <w:spacing w:before="240" w:after="120" w:line="240" w:lineRule="auto"/>
        <w:ind w:firstLine="709"/>
        <w:jc w:val="both"/>
        <w:rPr>
          <w:rFonts w:ascii="Times New Roman" w:hAnsi="Times New Roman"/>
          <w:b/>
          <w:bCs/>
          <w:iCs/>
          <w:sz w:val="24"/>
          <w:szCs w:val="24"/>
        </w:rPr>
      </w:pPr>
      <w:r>
        <w:rPr>
          <w:rFonts w:ascii="Times New Roman" w:hAnsi="Times New Roman"/>
          <w:b/>
          <w:bCs/>
          <w:iCs/>
          <w:sz w:val="24"/>
          <w:szCs w:val="24"/>
        </w:rPr>
        <w:t>Периодично</w:t>
      </w:r>
      <w:r w:rsidRPr="00B80C84">
        <w:rPr>
          <w:rFonts w:ascii="Times New Roman" w:hAnsi="Times New Roman"/>
          <w:b/>
          <w:bCs/>
          <w:iCs/>
          <w:sz w:val="24"/>
          <w:szCs w:val="24"/>
        </w:rPr>
        <w:t xml:space="preserve"> актуализиране на единични</w:t>
      </w:r>
      <w:r>
        <w:rPr>
          <w:rFonts w:ascii="Times New Roman" w:hAnsi="Times New Roman"/>
          <w:b/>
          <w:bCs/>
          <w:iCs/>
          <w:sz w:val="24"/>
          <w:szCs w:val="24"/>
        </w:rPr>
        <w:t>те</w:t>
      </w:r>
      <w:r w:rsidRPr="00B80C84">
        <w:rPr>
          <w:rFonts w:ascii="Times New Roman" w:hAnsi="Times New Roman"/>
          <w:b/>
          <w:bCs/>
          <w:iCs/>
          <w:sz w:val="24"/>
          <w:szCs w:val="24"/>
        </w:rPr>
        <w:t xml:space="preserve"> разход</w:t>
      </w:r>
      <w:r>
        <w:rPr>
          <w:rFonts w:ascii="Times New Roman" w:hAnsi="Times New Roman"/>
          <w:b/>
          <w:bCs/>
          <w:iCs/>
          <w:sz w:val="24"/>
          <w:szCs w:val="24"/>
        </w:rPr>
        <w:t>и</w:t>
      </w:r>
    </w:p>
    <w:p w14:paraId="55440E6C" w14:textId="281E61A5" w:rsidR="009D5E3A" w:rsidRPr="003B6F4D" w:rsidRDefault="009D5E3A" w:rsidP="009D5E3A">
      <w:pPr>
        <w:spacing w:after="0" w:line="360" w:lineRule="auto"/>
        <w:ind w:firstLine="708"/>
        <w:jc w:val="both"/>
        <w:rPr>
          <w:rFonts w:ascii="Times New Roman" w:hAnsi="Times New Roman"/>
          <w:iCs/>
          <w:sz w:val="24"/>
          <w:szCs w:val="24"/>
        </w:rPr>
      </w:pPr>
      <w:r w:rsidRPr="003B6F4D">
        <w:rPr>
          <w:rFonts w:ascii="Times New Roman" w:hAnsi="Times New Roman"/>
          <w:iCs/>
          <w:sz w:val="24"/>
          <w:szCs w:val="24"/>
        </w:rPr>
        <w:lastRenderedPageBreak/>
        <w:t xml:space="preserve">При публикуването на нови данни от </w:t>
      </w:r>
      <w:r>
        <w:rPr>
          <w:rFonts w:ascii="Times New Roman" w:hAnsi="Times New Roman"/>
          <w:iCs/>
          <w:sz w:val="24"/>
          <w:szCs w:val="24"/>
        </w:rPr>
        <w:t xml:space="preserve">НСИ или </w:t>
      </w:r>
      <w:r w:rsidRPr="003B6F4D">
        <w:rPr>
          <w:rFonts w:ascii="Times New Roman" w:hAnsi="Times New Roman"/>
          <w:iCs/>
          <w:sz w:val="24"/>
          <w:szCs w:val="24"/>
        </w:rPr>
        <w:t>Евростат</w:t>
      </w:r>
      <w:r>
        <w:rPr>
          <w:rFonts w:ascii="Times New Roman" w:hAnsi="Times New Roman"/>
          <w:iCs/>
          <w:sz w:val="24"/>
          <w:szCs w:val="24"/>
        </w:rPr>
        <w:t xml:space="preserve"> (средна годишна промяна спрямо базовата година)</w:t>
      </w:r>
      <w:r>
        <w:rPr>
          <w:rFonts w:ascii="Times New Roman" w:hAnsi="Times New Roman"/>
          <w:iCs/>
          <w:sz w:val="24"/>
          <w:szCs w:val="24"/>
          <w:lang w:val="en-US"/>
        </w:rPr>
        <w:t xml:space="preserve"> </w:t>
      </w:r>
      <w:r>
        <w:rPr>
          <w:rFonts w:ascii="Times New Roman" w:hAnsi="Times New Roman"/>
          <w:iCs/>
          <w:sz w:val="24"/>
          <w:szCs w:val="24"/>
        </w:rPr>
        <w:t xml:space="preserve">Управляващият орган </w:t>
      </w:r>
      <w:r w:rsidRPr="00D179C6">
        <w:rPr>
          <w:rFonts w:ascii="Times New Roman" w:hAnsi="Times New Roman"/>
          <w:iCs/>
          <w:sz w:val="24"/>
          <w:szCs w:val="24"/>
        </w:rPr>
        <w:t xml:space="preserve">може да извърши </w:t>
      </w:r>
      <w:r>
        <w:rPr>
          <w:rFonts w:ascii="Times New Roman" w:hAnsi="Times New Roman"/>
          <w:iCs/>
          <w:sz w:val="24"/>
          <w:szCs w:val="24"/>
        </w:rPr>
        <w:t xml:space="preserve">актуализация на горепосочените единични разходи като прилага формулата от файла </w:t>
      </w:r>
      <w:r w:rsidRPr="001C2C0C">
        <w:rPr>
          <w:rFonts w:ascii="Times New Roman" w:hAnsi="Times New Roman"/>
          <w:i/>
          <w:sz w:val="24"/>
          <w:szCs w:val="24"/>
        </w:rPr>
        <w:t>Актуализиране-</w:t>
      </w:r>
      <w:r w:rsidR="008E6F81">
        <w:rPr>
          <w:rFonts w:ascii="Times New Roman" w:hAnsi="Times New Roman"/>
          <w:i/>
          <w:sz w:val="24"/>
          <w:szCs w:val="24"/>
        </w:rPr>
        <w:t>ИТИ-</w:t>
      </w:r>
      <w:proofErr w:type="spellStart"/>
      <w:r w:rsidR="008E6F81">
        <w:rPr>
          <w:rFonts w:ascii="Times New Roman" w:hAnsi="Times New Roman"/>
          <w:i/>
          <w:sz w:val="24"/>
          <w:szCs w:val="24"/>
        </w:rPr>
        <w:t>Дуално</w:t>
      </w:r>
      <w:proofErr w:type="spellEnd"/>
      <w:r w:rsidRPr="001C2C0C">
        <w:rPr>
          <w:rFonts w:ascii="Times New Roman" w:hAnsi="Times New Roman"/>
          <w:i/>
          <w:sz w:val="24"/>
          <w:szCs w:val="24"/>
          <w:lang w:val="en-US"/>
        </w:rPr>
        <w:t>.</w:t>
      </w:r>
      <w:proofErr w:type="spellStart"/>
      <w:r w:rsidRPr="001C2C0C">
        <w:rPr>
          <w:rFonts w:ascii="Times New Roman" w:hAnsi="Times New Roman"/>
          <w:i/>
          <w:sz w:val="24"/>
          <w:szCs w:val="24"/>
          <w:lang w:val="en-US"/>
        </w:rPr>
        <w:t>xls</w:t>
      </w:r>
      <w:proofErr w:type="spellEnd"/>
      <w:r>
        <w:rPr>
          <w:rFonts w:ascii="Times New Roman" w:hAnsi="Times New Roman"/>
          <w:iCs/>
          <w:sz w:val="24"/>
          <w:szCs w:val="24"/>
        </w:rPr>
        <w:t xml:space="preserve">. </w:t>
      </w:r>
    </w:p>
    <w:p w14:paraId="3622DF30" w14:textId="6D7DDED9" w:rsidR="0050498C" w:rsidRDefault="009D5E3A" w:rsidP="00715088">
      <w:pPr>
        <w:spacing w:after="0" w:line="360" w:lineRule="auto"/>
        <w:ind w:firstLine="708"/>
        <w:jc w:val="both"/>
        <w:rPr>
          <w:rFonts w:ascii="Times New Roman" w:hAnsi="Times New Roman"/>
          <w:sz w:val="24"/>
          <w:szCs w:val="24"/>
        </w:rPr>
      </w:pPr>
      <w:r>
        <w:rPr>
          <w:rFonts w:ascii="Times New Roman" w:hAnsi="Times New Roman"/>
          <w:sz w:val="24"/>
          <w:szCs w:val="24"/>
        </w:rPr>
        <w:t>Н</w:t>
      </w:r>
      <w:r w:rsidRPr="00BB20C9">
        <w:rPr>
          <w:rFonts w:ascii="Times New Roman" w:hAnsi="Times New Roman"/>
          <w:sz w:val="24"/>
          <w:szCs w:val="24"/>
        </w:rPr>
        <w:t>ови</w:t>
      </w:r>
      <w:r>
        <w:rPr>
          <w:rFonts w:ascii="Times New Roman" w:hAnsi="Times New Roman"/>
          <w:sz w:val="24"/>
          <w:szCs w:val="24"/>
        </w:rPr>
        <w:t>те</w:t>
      </w:r>
      <w:r w:rsidRPr="00BB20C9">
        <w:rPr>
          <w:rFonts w:ascii="Times New Roman" w:hAnsi="Times New Roman"/>
          <w:sz w:val="24"/>
          <w:szCs w:val="24"/>
        </w:rPr>
        <w:t xml:space="preserve"> размер</w:t>
      </w:r>
      <w:r>
        <w:rPr>
          <w:rFonts w:ascii="Times New Roman" w:hAnsi="Times New Roman"/>
          <w:sz w:val="24"/>
          <w:szCs w:val="24"/>
        </w:rPr>
        <w:t>и</w:t>
      </w:r>
      <w:r w:rsidRPr="00BB20C9">
        <w:rPr>
          <w:rFonts w:ascii="Times New Roman" w:hAnsi="Times New Roman"/>
          <w:sz w:val="24"/>
          <w:szCs w:val="24"/>
        </w:rPr>
        <w:t xml:space="preserve"> на единични</w:t>
      </w:r>
      <w:r>
        <w:rPr>
          <w:rFonts w:ascii="Times New Roman" w:hAnsi="Times New Roman"/>
          <w:sz w:val="24"/>
          <w:szCs w:val="24"/>
        </w:rPr>
        <w:t>те</w:t>
      </w:r>
      <w:r w:rsidRPr="00BB20C9">
        <w:rPr>
          <w:rFonts w:ascii="Times New Roman" w:hAnsi="Times New Roman"/>
          <w:sz w:val="24"/>
          <w:szCs w:val="24"/>
        </w:rPr>
        <w:t xml:space="preserve"> разход</w:t>
      </w:r>
      <w:r>
        <w:rPr>
          <w:rFonts w:ascii="Times New Roman" w:hAnsi="Times New Roman"/>
          <w:sz w:val="24"/>
          <w:szCs w:val="24"/>
        </w:rPr>
        <w:t>и</w:t>
      </w:r>
      <w:r w:rsidRPr="00BB20C9">
        <w:rPr>
          <w:rFonts w:ascii="Times New Roman" w:hAnsi="Times New Roman"/>
          <w:sz w:val="24"/>
          <w:szCs w:val="24"/>
        </w:rPr>
        <w:t xml:space="preserve"> се публикува</w:t>
      </w:r>
      <w:r>
        <w:rPr>
          <w:rFonts w:ascii="Times New Roman" w:hAnsi="Times New Roman"/>
          <w:sz w:val="24"/>
          <w:szCs w:val="24"/>
        </w:rPr>
        <w:t>т</w:t>
      </w:r>
      <w:r w:rsidRPr="00BB20C9">
        <w:rPr>
          <w:rFonts w:ascii="Times New Roman" w:hAnsi="Times New Roman"/>
          <w:sz w:val="24"/>
          <w:szCs w:val="24"/>
        </w:rPr>
        <w:t xml:space="preserve"> </w:t>
      </w:r>
      <w:r>
        <w:rPr>
          <w:rFonts w:ascii="Times New Roman" w:hAnsi="Times New Roman"/>
          <w:sz w:val="24"/>
          <w:szCs w:val="24"/>
        </w:rPr>
        <w:t xml:space="preserve">на сайта на УО и до бенефициента </w:t>
      </w:r>
      <w:r w:rsidRPr="00BB20C9">
        <w:rPr>
          <w:rFonts w:ascii="Times New Roman" w:hAnsi="Times New Roman"/>
          <w:sz w:val="24"/>
          <w:szCs w:val="24"/>
        </w:rPr>
        <w:t>се изпраща съобщение през модул „Кореспон</w:t>
      </w:r>
      <w:r>
        <w:rPr>
          <w:rFonts w:ascii="Times New Roman" w:hAnsi="Times New Roman"/>
          <w:sz w:val="24"/>
          <w:szCs w:val="24"/>
        </w:rPr>
        <w:t>денция“ на ИСУН. Актуализираните</w:t>
      </w:r>
      <w:r w:rsidRPr="00BB20C9">
        <w:rPr>
          <w:rFonts w:ascii="Times New Roman" w:hAnsi="Times New Roman"/>
          <w:sz w:val="24"/>
          <w:szCs w:val="24"/>
        </w:rPr>
        <w:t xml:space="preserve"> еди</w:t>
      </w:r>
      <w:r>
        <w:rPr>
          <w:rFonts w:ascii="Times New Roman" w:hAnsi="Times New Roman"/>
          <w:sz w:val="24"/>
          <w:szCs w:val="24"/>
        </w:rPr>
        <w:t>нич</w:t>
      </w:r>
      <w:r w:rsidRPr="00BB20C9">
        <w:rPr>
          <w:rFonts w:ascii="Times New Roman" w:hAnsi="Times New Roman"/>
          <w:sz w:val="24"/>
          <w:szCs w:val="24"/>
        </w:rPr>
        <w:t>н</w:t>
      </w:r>
      <w:r>
        <w:rPr>
          <w:rFonts w:ascii="Times New Roman" w:hAnsi="Times New Roman"/>
          <w:sz w:val="24"/>
          <w:szCs w:val="24"/>
        </w:rPr>
        <w:t xml:space="preserve">и </w:t>
      </w:r>
      <w:r w:rsidRPr="00BB20C9">
        <w:rPr>
          <w:rFonts w:ascii="Times New Roman" w:hAnsi="Times New Roman"/>
          <w:sz w:val="24"/>
          <w:szCs w:val="24"/>
        </w:rPr>
        <w:t>разход</w:t>
      </w:r>
      <w:r>
        <w:rPr>
          <w:rFonts w:ascii="Times New Roman" w:hAnsi="Times New Roman"/>
          <w:sz w:val="24"/>
          <w:szCs w:val="24"/>
        </w:rPr>
        <w:t>и</w:t>
      </w:r>
      <w:r w:rsidRPr="00BB20C9">
        <w:rPr>
          <w:rFonts w:ascii="Times New Roman" w:hAnsi="Times New Roman"/>
          <w:sz w:val="24"/>
          <w:szCs w:val="24"/>
        </w:rPr>
        <w:t xml:space="preserve"> се прилага</w:t>
      </w:r>
      <w:r>
        <w:rPr>
          <w:rFonts w:ascii="Times New Roman" w:hAnsi="Times New Roman"/>
          <w:sz w:val="24"/>
          <w:szCs w:val="24"/>
        </w:rPr>
        <w:t>т</w:t>
      </w:r>
      <w:r w:rsidRPr="00BB20C9">
        <w:rPr>
          <w:rFonts w:ascii="Times New Roman" w:hAnsi="Times New Roman"/>
          <w:sz w:val="24"/>
          <w:szCs w:val="24"/>
        </w:rPr>
        <w:t xml:space="preserve"> за </w:t>
      </w:r>
      <w:r>
        <w:rPr>
          <w:rFonts w:ascii="Times New Roman" w:hAnsi="Times New Roman"/>
          <w:sz w:val="24"/>
          <w:szCs w:val="24"/>
        </w:rPr>
        <w:t>дейности</w:t>
      </w:r>
      <w:r w:rsidRPr="00BB20C9">
        <w:rPr>
          <w:rFonts w:ascii="Times New Roman" w:hAnsi="Times New Roman"/>
          <w:sz w:val="24"/>
          <w:szCs w:val="24"/>
        </w:rPr>
        <w:t xml:space="preserve">, </w:t>
      </w:r>
      <w:r>
        <w:rPr>
          <w:rFonts w:ascii="Times New Roman" w:hAnsi="Times New Roman"/>
          <w:sz w:val="24"/>
          <w:szCs w:val="24"/>
        </w:rPr>
        <w:t xml:space="preserve">които са започнали </w:t>
      </w:r>
      <w:r w:rsidRPr="00BB20C9">
        <w:rPr>
          <w:rFonts w:ascii="Times New Roman" w:hAnsi="Times New Roman"/>
          <w:sz w:val="24"/>
          <w:szCs w:val="24"/>
        </w:rPr>
        <w:t xml:space="preserve">след </w:t>
      </w:r>
      <w:r>
        <w:rPr>
          <w:rFonts w:ascii="Times New Roman" w:hAnsi="Times New Roman"/>
          <w:sz w:val="24"/>
          <w:szCs w:val="24"/>
        </w:rPr>
        <w:t>началото на новата учебна година</w:t>
      </w:r>
      <w:r>
        <w:rPr>
          <w:rFonts w:ascii="Times New Roman" w:hAnsi="Times New Roman"/>
          <w:sz w:val="24"/>
          <w:szCs w:val="24"/>
          <w:lang w:val="en-US"/>
        </w:rPr>
        <w:t xml:space="preserve"> </w:t>
      </w:r>
      <w:r>
        <w:rPr>
          <w:rFonts w:ascii="Times New Roman" w:hAnsi="Times New Roman"/>
          <w:sz w:val="24"/>
          <w:szCs w:val="24"/>
        </w:rPr>
        <w:t>(или втория учебен срок).</w:t>
      </w:r>
    </w:p>
    <w:p w14:paraId="10DB1BA3" w14:textId="77777777" w:rsidR="008E6F81" w:rsidRDefault="008E6F81" w:rsidP="00715088">
      <w:pPr>
        <w:spacing w:after="0" w:line="360" w:lineRule="auto"/>
        <w:ind w:firstLine="708"/>
        <w:jc w:val="both"/>
        <w:rPr>
          <w:rFonts w:ascii="Times New Roman" w:hAnsi="Times New Roman"/>
          <w:sz w:val="24"/>
          <w:szCs w:val="24"/>
        </w:rPr>
      </w:pPr>
    </w:p>
    <w:p w14:paraId="1F343120" w14:textId="7B6A7AD5" w:rsidR="00253F37" w:rsidRPr="002B0635" w:rsidRDefault="004D60C2" w:rsidP="00F96C11">
      <w:pPr>
        <w:pStyle w:val="Style1"/>
        <w:rPr>
          <w:i/>
          <w:iCs/>
        </w:rPr>
      </w:pPr>
      <w:r>
        <w:t xml:space="preserve"> 4.  Определяне</w:t>
      </w:r>
      <w:r w:rsidRPr="00B572B4">
        <w:t xml:space="preserve"> на </w:t>
      </w:r>
      <w:r w:rsidRPr="004C5E90">
        <w:t xml:space="preserve">единични разходи за </w:t>
      </w:r>
      <w:r>
        <w:t>възнаграждени</w:t>
      </w:r>
      <w:r w:rsidRPr="004C5E90">
        <w:t>я</w:t>
      </w:r>
      <w:r>
        <w:t xml:space="preserve"> на</w:t>
      </w:r>
      <w:r w:rsidR="004050A0">
        <w:t xml:space="preserve"> </w:t>
      </w:r>
      <w:r w:rsidR="00253F37">
        <w:t xml:space="preserve">експертите, ангажирани с изпълнението на </w:t>
      </w:r>
      <w:r w:rsidR="00253F37" w:rsidRPr="002B0635">
        <w:rPr>
          <w:i/>
          <w:iCs/>
        </w:rPr>
        <w:t xml:space="preserve">Дейност 4. </w:t>
      </w:r>
      <w:r w:rsidR="00253F37" w:rsidRPr="002B0635">
        <w:rPr>
          <w:bCs/>
          <w:i/>
          <w:iCs/>
        </w:rPr>
        <w:t xml:space="preserve">Информационни кампании и кариерно ориентиране за повишаване на привлекателността и увеличаване дела на </w:t>
      </w:r>
      <w:proofErr w:type="spellStart"/>
      <w:r w:rsidR="00253F37" w:rsidRPr="002B0635">
        <w:rPr>
          <w:bCs/>
          <w:i/>
          <w:iCs/>
        </w:rPr>
        <w:t>дуалната</w:t>
      </w:r>
      <w:proofErr w:type="spellEnd"/>
      <w:r w:rsidR="00253F37" w:rsidRPr="002B0635">
        <w:rPr>
          <w:bCs/>
          <w:i/>
          <w:iCs/>
        </w:rPr>
        <w:t xml:space="preserve"> система на обучение в ПОО.</w:t>
      </w:r>
    </w:p>
    <w:p w14:paraId="6F19B0D3" w14:textId="2D3D338A" w:rsidR="0078659E" w:rsidRDefault="0078659E" w:rsidP="00DD5FEA">
      <w:pPr>
        <w:pStyle w:val="Heading2"/>
        <w:spacing w:before="120" w:line="276" w:lineRule="auto"/>
        <w:ind w:firstLine="709"/>
        <w:jc w:val="both"/>
        <w:rPr>
          <w:rFonts w:ascii="Times New Roman" w:hAnsi="Times New Roman" w:cs="Times New Roman"/>
          <w:b/>
          <w:bCs/>
          <w:sz w:val="24"/>
          <w:szCs w:val="24"/>
        </w:rPr>
      </w:pPr>
      <w:bookmarkStart w:id="16" w:name="_Hlk167980145"/>
      <w:r>
        <w:rPr>
          <w:rFonts w:ascii="Times New Roman" w:hAnsi="Times New Roman" w:cs="Times New Roman"/>
          <w:b/>
          <w:bCs/>
          <w:sz w:val="24"/>
          <w:szCs w:val="24"/>
        </w:rPr>
        <w:t xml:space="preserve">4.1.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 xml:space="preserve">почасово възнаграждение на лектор </w:t>
      </w:r>
      <w:r w:rsidR="000A5E8F">
        <w:rPr>
          <w:rFonts w:ascii="Times New Roman" w:hAnsi="Times New Roman" w:cs="Times New Roman"/>
          <w:b/>
          <w:bCs/>
          <w:sz w:val="24"/>
          <w:szCs w:val="24"/>
        </w:rPr>
        <w:t>в събития и мероприятия, част от</w:t>
      </w:r>
      <w:r>
        <w:rPr>
          <w:rFonts w:ascii="Times New Roman" w:hAnsi="Times New Roman" w:cs="Times New Roman"/>
          <w:b/>
          <w:bCs/>
          <w:sz w:val="24"/>
          <w:szCs w:val="24"/>
        </w:rPr>
        <w:t xml:space="preserve"> информационни кампании сред работодатели, </w:t>
      </w:r>
      <w:r w:rsidRPr="0078659E">
        <w:rPr>
          <w:rFonts w:ascii="Times New Roman" w:hAnsi="Times New Roman" w:cs="Times New Roman"/>
          <w:b/>
          <w:bCs/>
          <w:sz w:val="24"/>
          <w:szCs w:val="24"/>
        </w:rPr>
        <w:t>родители, ученици и широката общественост</w:t>
      </w:r>
    </w:p>
    <w:p w14:paraId="220ED840" w14:textId="3CFFE1D9" w:rsidR="0078659E" w:rsidRDefault="000A5E8F" w:rsidP="002B0635">
      <w:pPr>
        <w:spacing w:before="120" w:after="0" w:line="360" w:lineRule="auto"/>
        <w:ind w:firstLine="708"/>
        <w:jc w:val="both"/>
        <w:rPr>
          <w:rFonts w:ascii="Times New Roman" w:hAnsi="Times New Roman"/>
          <w:sz w:val="24"/>
          <w:szCs w:val="24"/>
        </w:rPr>
      </w:pPr>
      <w:r w:rsidRPr="000A5E8F">
        <w:rPr>
          <w:rFonts w:ascii="Times New Roman" w:hAnsi="Times New Roman"/>
          <w:sz w:val="24"/>
          <w:szCs w:val="24"/>
        </w:rPr>
        <w:t xml:space="preserve">За изпълнението на събития и мероприятия (състезания по професии, съвместни уроци, демонстрационни събития, дни на отворените врати, дни на професиите, изложения, състезания, </w:t>
      </w:r>
      <w:proofErr w:type="spellStart"/>
      <w:r w:rsidRPr="000A5E8F">
        <w:rPr>
          <w:rFonts w:ascii="Times New Roman" w:hAnsi="Times New Roman"/>
          <w:sz w:val="24"/>
          <w:szCs w:val="24"/>
        </w:rPr>
        <w:t>хакатони</w:t>
      </w:r>
      <w:proofErr w:type="spellEnd"/>
      <w:r w:rsidRPr="000A5E8F">
        <w:rPr>
          <w:rFonts w:ascii="Times New Roman" w:hAnsi="Times New Roman"/>
          <w:sz w:val="24"/>
          <w:szCs w:val="24"/>
        </w:rPr>
        <w:t xml:space="preserve"> и др.), част от </w:t>
      </w:r>
      <w:bookmarkStart w:id="17" w:name="_Hlk173930507"/>
      <w:r w:rsidRPr="000A5E8F">
        <w:rPr>
          <w:rFonts w:ascii="Times New Roman" w:hAnsi="Times New Roman"/>
          <w:sz w:val="24"/>
          <w:szCs w:val="24"/>
        </w:rPr>
        <w:t>информационни кампании по Дейност 4</w:t>
      </w:r>
      <w:bookmarkEnd w:id="17"/>
      <w:r w:rsidRPr="000A5E8F">
        <w:rPr>
          <w:rFonts w:ascii="Times New Roman" w:hAnsi="Times New Roman"/>
          <w:sz w:val="24"/>
          <w:szCs w:val="24"/>
        </w:rPr>
        <w:t>, е предвидено да се приложи единичен разход за почасово възнаграждение за лекторите, участващи в провеждането на информационните събития</w:t>
      </w:r>
      <w:r w:rsidR="003C788C">
        <w:rPr>
          <w:rFonts w:ascii="Times New Roman" w:hAnsi="Times New Roman"/>
          <w:sz w:val="24"/>
          <w:szCs w:val="24"/>
        </w:rPr>
        <w:t xml:space="preserve">. Лектори по време на събитията и мероприятията по Дейност 4 могат да бъдат както учители по професионална подготовка,  учители-методици и наставници, така и представители на работодателите, национално представителните организации на работодателите и на работници и служителите в България, браншови и професионални организации. </w:t>
      </w:r>
    </w:p>
    <w:p w14:paraId="28A07CA3" w14:textId="62233E65" w:rsidR="00812634" w:rsidRPr="00812634" w:rsidRDefault="00812634" w:rsidP="00812634">
      <w:pPr>
        <w:spacing w:before="120" w:after="0" w:line="360" w:lineRule="auto"/>
        <w:ind w:firstLine="708"/>
        <w:jc w:val="both"/>
        <w:rPr>
          <w:rFonts w:ascii="Times New Roman" w:hAnsi="Times New Roman"/>
          <w:sz w:val="24"/>
          <w:szCs w:val="24"/>
        </w:rPr>
      </w:pPr>
      <w:r>
        <w:rPr>
          <w:rFonts w:ascii="Times New Roman" w:hAnsi="Times New Roman"/>
          <w:sz w:val="24"/>
          <w:szCs w:val="24"/>
        </w:rPr>
        <w:t xml:space="preserve">Тъй като по-голямата част от лицата, които ще провеждат </w:t>
      </w:r>
      <w:r w:rsidRPr="00812634">
        <w:rPr>
          <w:rFonts w:ascii="Times New Roman" w:hAnsi="Times New Roman"/>
          <w:sz w:val="24"/>
          <w:szCs w:val="24"/>
        </w:rPr>
        <w:t>информационни кампании по Дейност 4</w:t>
      </w:r>
      <w:r w:rsidR="00DF714A">
        <w:rPr>
          <w:rFonts w:ascii="Times New Roman" w:hAnsi="Times New Roman"/>
          <w:sz w:val="24"/>
          <w:szCs w:val="24"/>
        </w:rPr>
        <w:t xml:space="preserve">, са </w:t>
      </w:r>
      <w:r w:rsidR="00DF714A" w:rsidRPr="00DF714A">
        <w:rPr>
          <w:rFonts w:ascii="Times New Roman" w:hAnsi="Times New Roman"/>
          <w:sz w:val="24"/>
          <w:szCs w:val="24"/>
        </w:rPr>
        <w:t>учители по професионална подготовка,  учители-методици и наставници</w:t>
      </w:r>
      <w:r w:rsidR="00DF714A">
        <w:rPr>
          <w:rFonts w:ascii="Times New Roman" w:hAnsi="Times New Roman"/>
          <w:sz w:val="24"/>
          <w:szCs w:val="24"/>
        </w:rPr>
        <w:t>,</w:t>
      </w:r>
      <w:r w:rsidR="00DF714A" w:rsidRPr="00DF714A">
        <w:rPr>
          <w:rFonts w:ascii="Times New Roman" w:hAnsi="Times New Roman"/>
          <w:sz w:val="24"/>
          <w:szCs w:val="24"/>
        </w:rPr>
        <w:t xml:space="preserve"> </w:t>
      </w:r>
      <w:r w:rsidR="007B01F2">
        <w:rPr>
          <w:rFonts w:ascii="Times New Roman" w:hAnsi="Times New Roman"/>
          <w:sz w:val="24"/>
          <w:szCs w:val="24"/>
        </w:rPr>
        <w:t>е оправдано да</w:t>
      </w:r>
      <w:r w:rsidR="00DF714A">
        <w:rPr>
          <w:rFonts w:ascii="Times New Roman" w:hAnsi="Times New Roman"/>
          <w:sz w:val="24"/>
          <w:szCs w:val="24"/>
        </w:rPr>
        <w:t xml:space="preserve"> </w:t>
      </w:r>
      <w:r w:rsidRPr="00812634">
        <w:rPr>
          <w:rFonts w:ascii="Times New Roman" w:hAnsi="Times New Roman"/>
          <w:sz w:val="24"/>
          <w:szCs w:val="24"/>
        </w:rPr>
        <w:t>се прил</w:t>
      </w:r>
      <w:r w:rsidR="00DF714A">
        <w:rPr>
          <w:rFonts w:ascii="Times New Roman" w:hAnsi="Times New Roman"/>
          <w:sz w:val="24"/>
          <w:szCs w:val="24"/>
        </w:rPr>
        <w:t>ожи</w:t>
      </w:r>
      <w:r w:rsidRPr="00812634">
        <w:rPr>
          <w:rFonts w:ascii="Times New Roman" w:hAnsi="Times New Roman"/>
          <w:sz w:val="24"/>
          <w:szCs w:val="24"/>
        </w:rPr>
        <w:t xml:space="preserve"> единичен разход </w:t>
      </w:r>
      <w:r w:rsidRPr="00DD5FEA">
        <w:rPr>
          <w:rFonts w:ascii="Times New Roman" w:hAnsi="Times New Roman"/>
          <w:i/>
          <w:iCs/>
          <w:sz w:val="24"/>
          <w:szCs w:val="24"/>
        </w:rPr>
        <w:t>3.27. Възнаграждения на педагогически специалисти за 1 отработен</w:t>
      </w:r>
      <w:r w:rsidRPr="00DD5FEA">
        <w:rPr>
          <w:i/>
          <w:iCs/>
        </w:rPr>
        <w:t xml:space="preserve"> </w:t>
      </w:r>
      <w:r w:rsidRPr="00DD5FEA">
        <w:rPr>
          <w:rFonts w:ascii="Times New Roman" w:hAnsi="Times New Roman"/>
          <w:i/>
          <w:iCs/>
          <w:sz w:val="24"/>
          <w:szCs w:val="24"/>
        </w:rPr>
        <w:t>астрономически час</w:t>
      </w:r>
      <w:r>
        <w:rPr>
          <w:rFonts w:ascii="Times New Roman" w:hAnsi="Times New Roman"/>
          <w:sz w:val="24"/>
          <w:szCs w:val="24"/>
        </w:rPr>
        <w:t xml:space="preserve"> </w:t>
      </w:r>
      <w:r w:rsidRPr="00812634">
        <w:rPr>
          <w:rFonts w:ascii="Times New Roman" w:hAnsi="Times New Roman"/>
          <w:sz w:val="24"/>
          <w:szCs w:val="24"/>
        </w:rPr>
        <w:t>от ТЕРЕС-ПО (който е идентичен с единичен разход 1.1, прилаган по ОПНОИР), който е обоснован и изчислен с данни за 2022 г. в Таблица на единичните разходи и еднократните суми по процедура BG05SFPR001-1.004 „Утвърждаване на интеркултурното образование чрез култура, наука и спорт“, утвърдена от Ръководителя на УО на 22.01.2024 г.</w:t>
      </w:r>
    </w:p>
    <w:p w14:paraId="2FDA47AB" w14:textId="6E5AE6B8" w:rsidR="00812634" w:rsidRPr="00DD5FEA" w:rsidRDefault="00812634" w:rsidP="00812634">
      <w:pPr>
        <w:spacing w:before="120" w:after="0" w:line="360" w:lineRule="auto"/>
        <w:ind w:firstLine="708"/>
        <w:jc w:val="both"/>
        <w:rPr>
          <w:rFonts w:ascii="Times New Roman" w:hAnsi="Times New Roman"/>
          <w:i/>
          <w:iCs/>
          <w:sz w:val="24"/>
          <w:szCs w:val="24"/>
        </w:rPr>
      </w:pPr>
      <w:r w:rsidRPr="00812634">
        <w:rPr>
          <w:rFonts w:ascii="Times New Roman" w:hAnsi="Times New Roman"/>
          <w:sz w:val="24"/>
          <w:szCs w:val="24"/>
        </w:rPr>
        <w:lastRenderedPageBreak/>
        <w:t>Извършва се актуализация на единичен разход 3.2</w:t>
      </w:r>
      <w:r>
        <w:rPr>
          <w:rFonts w:ascii="Times New Roman" w:hAnsi="Times New Roman"/>
          <w:sz w:val="24"/>
          <w:szCs w:val="24"/>
        </w:rPr>
        <w:t>7</w:t>
      </w:r>
      <w:r w:rsidRPr="00812634">
        <w:rPr>
          <w:rFonts w:ascii="Times New Roman" w:hAnsi="Times New Roman"/>
          <w:sz w:val="24"/>
          <w:szCs w:val="24"/>
        </w:rPr>
        <w:t xml:space="preserve"> с данни за 2023 г. като се прилага формулата, посочена в ТЕРЕС-ИКО. Изчисленията са описани във файла </w:t>
      </w:r>
      <w:r w:rsidRPr="00DD5FEA">
        <w:rPr>
          <w:rFonts w:ascii="Times New Roman" w:hAnsi="Times New Roman"/>
          <w:i/>
          <w:iCs/>
          <w:sz w:val="24"/>
          <w:szCs w:val="24"/>
        </w:rPr>
        <w:t>Актуализиране-ИТИ-Дуално.xls.</w:t>
      </w:r>
    </w:p>
    <w:p w14:paraId="6DF70CF5" w14:textId="05774B26" w:rsidR="00646076" w:rsidRPr="00DD5FEA" w:rsidRDefault="00812634" w:rsidP="00812634">
      <w:pPr>
        <w:spacing w:before="120" w:after="0" w:line="360" w:lineRule="auto"/>
        <w:ind w:firstLine="708"/>
        <w:jc w:val="both"/>
        <w:rPr>
          <w:rFonts w:ascii="Times New Roman" w:hAnsi="Times New Roman"/>
          <w:b/>
          <w:bCs/>
          <w:sz w:val="24"/>
          <w:szCs w:val="24"/>
        </w:rPr>
      </w:pPr>
      <w:r w:rsidRPr="00812634">
        <w:rPr>
          <w:rFonts w:ascii="Times New Roman" w:hAnsi="Times New Roman"/>
          <w:sz w:val="24"/>
          <w:szCs w:val="24"/>
        </w:rPr>
        <w:t xml:space="preserve">За почасовото възнаграждение на лекторите при </w:t>
      </w:r>
      <w:r>
        <w:rPr>
          <w:rFonts w:ascii="Times New Roman" w:hAnsi="Times New Roman"/>
          <w:sz w:val="24"/>
          <w:szCs w:val="24"/>
        </w:rPr>
        <w:t>провеждане на</w:t>
      </w:r>
      <w:r w:rsidRPr="00812634">
        <w:t xml:space="preserve"> </w:t>
      </w:r>
      <w:r w:rsidRPr="00812634">
        <w:rPr>
          <w:rFonts w:ascii="Times New Roman" w:hAnsi="Times New Roman"/>
          <w:sz w:val="24"/>
          <w:szCs w:val="24"/>
        </w:rPr>
        <w:t>информационни кампании по Дейност 4, ще се прилага единичен разход 3.2</w:t>
      </w:r>
      <w:r w:rsidR="00DF714A">
        <w:rPr>
          <w:rFonts w:ascii="Times New Roman" w:hAnsi="Times New Roman"/>
          <w:sz w:val="24"/>
          <w:szCs w:val="24"/>
        </w:rPr>
        <w:t>7</w:t>
      </w:r>
      <w:r w:rsidRPr="00812634">
        <w:rPr>
          <w:rFonts w:ascii="Times New Roman" w:hAnsi="Times New Roman"/>
          <w:sz w:val="24"/>
          <w:szCs w:val="24"/>
        </w:rPr>
        <w:t xml:space="preserve"> от ТЕРЕС-ПО – </w:t>
      </w:r>
      <w:r w:rsidR="00DF714A" w:rsidRPr="00DD5FEA">
        <w:rPr>
          <w:rFonts w:ascii="Times New Roman" w:hAnsi="Times New Roman"/>
          <w:b/>
          <w:bCs/>
          <w:sz w:val="24"/>
          <w:szCs w:val="24"/>
        </w:rPr>
        <w:t>33</w:t>
      </w:r>
      <w:r w:rsidRPr="00DD5FEA">
        <w:rPr>
          <w:rFonts w:ascii="Times New Roman" w:hAnsi="Times New Roman"/>
          <w:b/>
          <w:bCs/>
          <w:sz w:val="24"/>
          <w:szCs w:val="24"/>
        </w:rPr>
        <w:t xml:space="preserve"> лв. за 1 </w:t>
      </w:r>
      <w:r w:rsidR="00DF714A" w:rsidRPr="00DD5FEA">
        <w:rPr>
          <w:rFonts w:ascii="Times New Roman" w:hAnsi="Times New Roman"/>
          <w:b/>
          <w:bCs/>
          <w:sz w:val="24"/>
          <w:szCs w:val="24"/>
        </w:rPr>
        <w:t>отработен астрономически</w:t>
      </w:r>
      <w:r w:rsidRPr="00DD5FEA">
        <w:rPr>
          <w:rFonts w:ascii="Times New Roman" w:hAnsi="Times New Roman"/>
          <w:b/>
          <w:bCs/>
          <w:sz w:val="24"/>
          <w:szCs w:val="24"/>
        </w:rPr>
        <w:t xml:space="preserve"> час.</w:t>
      </w:r>
    </w:p>
    <w:bookmarkEnd w:id="16"/>
    <w:p w14:paraId="48B574FD" w14:textId="335C820A" w:rsidR="00F25734" w:rsidRPr="00F25734" w:rsidRDefault="0078711F" w:rsidP="00DD5FEA">
      <w:pPr>
        <w:pStyle w:val="Heading2"/>
        <w:spacing w:before="240" w:line="276"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4.2. </w:t>
      </w:r>
      <w:r w:rsidRPr="00D1592B">
        <w:rPr>
          <w:rFonts w:ascii="Times New Roman" w:hAnsi="Times New Roman" w:cs="Times New Roman"/>
          <w:b/>
          <w:bCs/>
          <w:sz w:val="24"/>
          <w:szCs w:val="24"/>
        </w:rPr>
        <w:t xml:space="preserve">Определяне на единичен разход за </w:t>
      </w:r>
      <w:r>
        <w:rPr>
          <w:rFonts w:ascii="Times New Roman" w:hAnsi="Times New Roman" w:cs="Times New Roman"/>
          <w:b/>
          <w:bCs/>
          <w:sz w:val="24"/>
          <w:szCs w:val="24"/>
        </w:rPr>
        <w:t>почасово възнаграждение на</w:t>
      </w:r>
      <w:r w:rsidR="00F25734">
        <w:rPr>
          <w:rFonts w:ascii="Times New Roman" w:hAnsi="Times New Roman" w:cs="Times New Roman"/>
          <w:b/>
          <w:bCs/>
          <w:sz w:val="24"/>
          <w:szCs w:val="24"/>
        </w:rPr>
        <w:t xml:space="preserve"> кариерен консултант</w:t>
      </w:r>
    </w:p>
    <w:p w14:paraId="512D1D6D" w14:textId="304D4B21" w:rsidR="004050A0" w:rsidRDefault="004050A0" w:rsidP="004050A0">
      <w:pPr>
        <w:spacing w:after="0" w:line="360" w:lineRule="auto"/>
        <w:ind w:firstLine="708"/>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Подкрепата за кариерно ориентиране има за цел увеличаване дела на </w:t>
      </w:r>
      <w:proofErr w:type="spellStart"/>
      <w:r w:rsidRPr="004050A0">
        <w:rPr>
          <w:rFonts w:ascii="Times New Roman" w:eastAsia="Times New Roman" w:hAnsi="Times New Roman"/>
          <w:color w:val="000000" w:themeColor="text1"/>
          <w:sz w:val="24"/>
          <w:szCs w:val="24"/>
        </w:rPr>
        <w:t>дуалното</w:t>
      </w:r>
      <w:proofErr w:type="spellEnd"/>
      <w:r w:rsidRPr="004050A0">
        <w:rPr>
          <w:rFonts w:ascii="Times New Roman" w:eastAsia="Times New Roman" w:hAnsi="Times New Roman"/>
          <w:color w:val="000000" w:themeColor="text1"/>
          <w:sz w:val="24"/>
          <w:szCs w:val="24"/>
        </w:rPr>
        <w:t xml:space="preserve"> обучение чрез насочване и задържане на ученици в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обучение. Изпълнението на дейността ще подкрепи индивидуалното кариерно ориентиране на ученици, вкл. с участието на родители, за избор на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система на обучение.</w:t>
      </w:r>
    </w:p>
    <w:p w14:paraId="036EEA8E" w14:textId="492FFDEC" w:rsidR="004050A0" w:rsidRPr="004050A0" w:rsidRDefault="004050A0" w:rsidP="004050A0">
      <w:pPr>
        <w:spacing w:after="0" w:line="360" w:lineRule="auto"/>
        <w:ind w:firstLine="708"/>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Индивидуалното кариерно ориентиране може да обхване:</w:t>
      </w:r>
    </w:p>
    <w:p w14:paraId="6EB60D01"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ученици в прогимназиален етап на основното образование (ранно кариерно ориентиране) – за насочване към избор на </w:t>
      </w:r>
      <w:proofErr w:type="spellStart"/>
      <w:r w:rsidRPr="004050A0">
        <w:rPr>
          <w:rFonts w:ascii="Times New Roman" w:eastAsia="Times New Roman" w:hAnsi="Times New Roman"/>
          <w:color w:val="000000" w:themeColor="text1"/>
          <w:sz w:val="24"/>
          <w:szCs w:val="24"/>
        </w:rPr>
        <w:t>дуалното</w:t>
      </w:r>
      <w:proofErr w:type="spellEnd"/>
      <w:r w:rsidRPr="004050A0">
        <w:rPr>
          <w:rFonts w:ascii="Times New Roman" w:eastAsia="Times New Roman" w:hAnsi="Times New Roman"/>
          <w:color w:val="000000" w:themeColor="text1"/>
          <w:sz w:val="24"/>
          <w:szCs w:val="24"/>
        </w:rPr>
        <w:t xml:space="preserve"> професионално образование и обучение;</w:t>
      </w:r>
    </w:p>
    <w:p w14:paraId="0B163994" w14:textId="38ABA5F4" w:rsidR="004050A0" w:rsidRP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ученици в първи гимназиален етап, които не се обучават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 – за насочване към избор на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 на обучение.</w:t>
      </w:r>
    </w:p>
    <w:p w14:paraId="1945E6DE" w14:textId="64412197" w:rsidR="004050A0" w:rsidRDefault="004050A0" w:rsidP="00AA77C0">
      <w:pPr>
        <w:spacing w:before="120" w:after="0" w:line="360" w:lineRule="auto"/>
        <w:ind w:firstLine="709"/>
        <w:jc w:val="both"/>
        <w:rPr>
          <w:rFonts w:ascii="Times New Roman" w:eastAsia="Times New Roman" w:hAnsi="Times New Roman"/>
          <w:color w:val="000000" w:themeColor="text1"/>
          <w:sz w:val="24"/>
          <w:szCs w:val="24"/>
        </w:rPr>
      </w:pPr>
      <w:r w:rsidRPr="00DD5FEA">
        <w:rPr>
          <w:rFonts w:ascii="Times New Roman" w:eastAsia="Times New Roman" w:hAnsi="Times New Roman"/>
          <w:sz w:val="24"/>
          <w:szCs w:val="24"/>
        </w:rPr>
        <w:t>Индивидуалното кариерно ориентиране, в рамките на което могат да присъстват и родителите на консултираното лице,</w:t>
      </w:r>
      <w:r w:rsidRPr="004050A0">
        <w:rPr>
          <w:rFonts w:ascii="Times New Roman" w:eastAsia="Times New Roman" w:hAnsi="Times New Roman"/>
          <w:color w:val="FF0000"/>
          <w:sz w:val="24"/>
          <w:szCs w:val="24"/>
        </w:rPr>
        <w:t xml:space="preserve"> </w:t>
      </w:r>
      <w:r w:rsidRPr="004050A0">
        <w:rPr>
          <w:rFonts w:ascii="Times New Roman" w:eastAsia="Times New Roman" w:hAnsi="Times New Roman"/>
          <w:color w:val="000000" w:themeColor="text1"/>
          <w:sz w:val="24"/>
          <w:szCs w:val="24"/>
        </w:rPr>
        <w:t xml:space="preserve">може да обхване </w:t>
      </w:r>
      <w:r>
        <w:rPr>
          <w:rFonts w:ascii="Times New Roman" w:eastAsia="Times New Roman" w:hAnsi="Times New Roman"/>
          <w:color w:val="000000" w:themeColor="text1"/>
          <w:sz w:val="24"/>
          <w:szCs w:val="24"/>
        </w:rPr>
        <w:t>една или повече от следните дейности:</w:t>
      </w:r>
    </w:p>
    <w:p w14:paraId="7DAEC69D"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proofErr w:type="spellStart"/>
      <w:r w:rsidRPr="004050A0">
        <w:rPr>
          <w:rFonts w:ascii="Times New Roman" w:eastAsia="Times New Roman" w:hAnsi="Times New Roman"/>
          <w:color w:val="000000" w:themeColor="text1"/>
          <w:sz w:val="24"/>
          <w:szCs w:val="24"/>
        </w:rPr>
        <w:t>предпрофесионално</w:t>
      </w:r>
      <w:proofErr w:type="spellEnd"/>
      <w:r w:rsidRPr="004050A0">
        <w:rPr>
          <w:rFonts w:ascii="Times New Roman" w:eastAsia="Times New Roman" w:hAnsi="Times New Roman"/>
          <w:color w:val="000000" w:themeColor="text1"/>
          <w:sz w:val="24"/>
          <w:szCs w:val="24"/>
        </w:rPr>
        <w:t xml:space="preserve"> тестване във връзка с възможностите за обучение на ученика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система на ПОО;</w:t>
      </w:r>
    </w:p>
    <w:p w14:paraId="551DE0B0"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запознаване с възможностите за реализация в различни професии, отговарящи на резултатите от </w:t>
      </w:r>
      <w:proofErr w:type="spellStart"/>
      <w:r w:rsidRPr="004050A0">
        <w:rPr>
          <w:rFonts w:ascii="Times New Roman" w:eastAsia="Times New Roman" w:hAnsi="Times New Roman"/>
          <w:color w:val="000000" w:themeColor="text1"/>
          <w:sz w:val="24"/>
          <w:szCs w:val="24"/>
        </w:rPr>
        <w:t>предпрофесионално</w:t>
      </w:r>
      <w:proofErr w:type="spellEnd"/>
      <w:r w:rsidRPr="004050A0">
        <w:rPr>
          <w:rFonts w:ascii="Times New Roman" w:eastAsia="Times New Roman" w:hAnsi="Times New Roman"/>
          <w:color w:val="000000" w:themeColor="text1"/>
          <w:sz w:val="24"/>
          <w:szCs w:val="24"/>
        </w:rPr>
        <w:t xml:space="preserve"> тестване и възможностите за обучение в </w:t>
      </w:r>
      <w:proofErr w:type="spellStart"/>
      <w:r w:rsidRPr="004050A0">
        <w:rPr>
          <w:rFonts w:ascii="Times New Roman" w:eastAsia="Times New Roman" w:hAnsi="Times New Roman"/>
          <w:color w:val="000000" w:themeColor="text1"/>
          <w:sz w:val="24"/>
          <w:szCs w:val="24"/>
        </w:rPr>
        <w:t>дуална</w:t>
      </w:r>
      <w:proofErr w:type="spellEnd"/>
      <w:r w:rsidRPr="004050A0">
        <w:rPr>
          <w:rFonts w:ascii="Times New Roman" w:eastAsia="Times New Roman" w:hAnsi="Times New Roman"/>
          <w:color w:val="000000" w:themeColor="text1"/>
          <w:sz w:val="24"/>
          <w:szCs w:val="24"/>
        </w:rPr>
        <w:t xml:space="preserve"> форма;</w:t>
      </w:r>
    </w:p>
    <w:p w14:paraId="5B7843D1" w14:textId="77777777"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запознаване с основните изисквания на работодателите, включени в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обучение;</w:t>
      </w:r>
    </w:p>
    <w:p w14:paraId="5F79683C" w14:textId="2C0A429B" w:rsidR="004050A0" w:rsidRDefault="004050A0" w:rsidP="00C80126">
      <w:pPr>
        <w:pStyle w:val="ListParagraph"/>
        <w:numPr>
          <w:ilvl w:val="0"/>
          <w:numId w:val="6"/>
        </w:numPr>
        <w:spacing w:after="0" w:line="360" w:lineRule="auto"/>
        <w:jc w:val="both"/>
        <w:rPr>
          <w:rFonts w:ascii="Times New Roman" w:eastAsia="Times New Roman" w:hAnsi="Times New Roman"/>
          <w:color w:val="000000" w:themeColor="text1"/>
          <w:sz w:val="24"/>
          <w:szCs w:val="24"/>
        </w:rPr>
      </w:pPr>
      <w:r w:rsidRPr="004050A0">
        <w:rPr>
          <w:rFonts w:ascii="Times New Roman" w:eastAsia="Times New Roman" w:hAnsi="Times New Roman"/>
          <w:color w:val="000000" w:themeColor="text1"/>
          <w:sz w:val="24"/>
          <w:szCs w:val="24"/>
        </w:rPr>
        <w:t xml:space="preserve">индивидуално консултиране във връзка с възможностите на </w:t>
      </w:r>
      <w:proofErr w:type="spellStart"/>
      <w:r w:rsidRPr="004050A0">
        <w:rPr>
          <w:rFonts w:ascii="Times New Roman" w:eastAsia="Times New Roman" w:hAnsi="Times New Roman"/>
          <w:color w:val="000000" w:themeColor="text1"/>
          <w:sz w:val="24"/>
          <w:szCs w:val="24"/>
        </w:rPr>
        <w:t>дуалната</w:t>
      </w:r>
      <w:proofErr w:type="spellEnd"/>
      <w:r w:rsidRPr="004050A0">
        <w:rPr>
          <w:rFonts w:ascii="Times New Roman" w:eastAsia="Times New Roman" w:hAnsi="Times New Roman"/>
          <w:color w:val="000000" w:themeColor="text1"/>
          <w:sz w:val="24"/>
          <w:szCs w:val="24"/>
        </w:rPr>
        <w:t xml:space="preserve"> система на ПОО.</w:t>
      </w:r>
    </w:p>
    <w:p w14:paraId="05B1968D" w14:textId="639896F4" w:rsidR="00DF714A" w:rsidRPr="00744E50" w:rsidRDefault="004050A0" w:rsidP="00AA77C0">
      <w:pPr>
        <w:spacing w:before="120" w:after="0" w:line="360" w:lineRule="auto"/>
        <w:ind w:firstLine="709"/>
        <w:jc w:val="both"/>
        <w:rPr>
          <w:rFonts w:ascii="Times New Roman" w:hAnsi="Times New Roman"/>
          <w:bCs/>
          <w:i/>
          <w:iCs/>
          <w:sz w:val="24"/>
          <w:szCs w:val="24"/>
        </w:rPr>
      </w:pPr>
      <w:r w:rsidRPr="00617EC8">
        <w:rPr>
          <w:rFonts w:ascii="Times New Roman" w:eastAsia="Times New Roman" w:hAnsi="Times New Roman"/>
          <w:sz w:val="24"/>
          <w:szCs w:val="24"/>
        </w:rPr>
        <w:t>Дейностите по кариерно ориентиране ще се осъществяват от кариерни консултанти, притежаващи релевантна квалификация и професионален опит</w:t>
      </w:r>
      <w:r w:rsidR="00366488" w:rsidRPr="00617EC8">
        <w:rPr>
          <w:rFonts w:ascii="Times New Roman" w:eastAsia="Times New Roman" w:hAnsi="Times New Roman"/>
          <w:sz w:val="24"/>
          <w:szCs w:val="24"/>
        </w:rPr>
        <w:t xml:space="preserve">. </w:t>
      </w:r>
      <w:r w:rsidR="00366488" w:rsidRPr="00366488">
        <w:rPr>
          <w:rFonts w:ascii="Times New Roman" w:eastAsia="Times New Roman" w:hAnsi="Times New Roman"/>
          <w:sz w:val="24"/>
          <w:szCs w:val="24"/>
        </w:rPr>
        <w:t xml:space="preserve">Участие в реализирането на дейностите по кариерно ориентиране могат да вземат и </w:t>
      </w:r>
      <w:r w:rsidR="00366488">
        <w:rPr>
          <w:rFonts w:ascii="Times New Roman" w:eastAsia="Times New Roman" w:hAnsi="Times New Roman"/>
          <w:sz w:val="24"/>
          <w:szCs w:val="24"/>
        </w:rPr>
        <w:t xml:space="preserve">кариерни консултанти - </w:t>
      </w:r>
      <w:r w:rsidRPr="00366488">
        <w:rPr>
          <w:rFonts w:ascii="Times New Roman" w:eastAsia="Times New Roman" w:hAnsi="Times New Roman"/>
          <w:sz w:val="24"/>
          <w:szCs w:val="24"/>
        </w:rPr>
        <w:t>представители на работодатели</w:t>
      </w:r>
      <w:r w:rsidR="00366488" w:rsidRPr="00366488">
        <w:rPr>
          <w:rFonts w:ascii="Times New Roman" w:eastAsia="Times New Roman" w:hAnsi="Times New Roman"/>
          <w:sz w:val="24"/>
          <w:szCs w:val="24"/>
        </w:rPr>
        <w:t>те</w:t>
      </w:r>
      <w:r w:rsidRPr="00366488">
        <w:rPr>
          <w:rFonts w:ascii="Times New Roman" w:eastAsia="Times New Roman" w:hAnsi="Times New Roman"/>
          <w:sz w:val="24"/>
          <w:szCs w:val="24"/>
        </w:rPr>
        <w:t xml:space="preserve">, </w:t>
      </w:r>
      <w:r w:rsidRPr="00423B1E">
        <w:rPr>
          <w:rFonts w:ascii="Times New Roman" w:hAnsi="Times New Roman"/>
          <w:bCs/>
          <w:sz w:val="24"/>
          <w:szCs w:val="24"/>
        </w:rPr>
        <w:t xml:space="preserve">с цел подпомагане на учениците в процеса на избор на </w:t>
      </w:r>
      <w:r w:rsidRPr="00423B1E">
        <w:rPr>
          <w:rFonts w:ascii="Times New Roman" w:hAnsi="Times New Roman"/>
          <w:bCs/>
          <w:sz w:val="24"/>
          <w:szCs w:val="24"/>
        </w:rPr>
        <w:lastRenderedPageBreak/>
        <w:t xml:space="preserve">професия, мотивиране за продължаване на обучението в </w:t>
      </w:r>
      <w:proofErr w:type="spellStart"/>
      <w:r w:rsidRPr="00423B1E">
        <w:rPr>
          <w:rFonts w:ascii="Times New Roman" w:hAnsi="Times New Roman"/>
          <w:bCs/>
          <w:sz w:val="24"/>
          <w:szCs w:val="24"/>
        </w:rPr>
        <w:t>дуална</w:t>
      </w:r>
      <w:proofErr w:type="spellEnd"/>
      <w:r w:rsidRPr="00423B1E">
        <w:rPr>
          <w:rFonts w:ascii="Times New Roman" w:hAnsi="Times New Roman"/>
          <w:bCs/>
          <w:sz w:val="24"/>
          <w:szCs w:val="24"/>
        </w:rPr>
        <w:t xml:space="preserve"> форма и запознаване с възможностите за последващо професионално развитие при работодател.</w:t>
      </w:r>
      <w:r w:rsidR="00FE18DC">
        <w:rPr>
          <w:rFonts w:ascii="Times New Roman" w:hAnsi="Times New Roman"/>
          <w:bCs/>
          <w:sz w:val="24"/>
          <w:szCs w:val="24"/>
        </w:rPr>
        <w:t xml:space="preserve"> Предвид </w:t>
      </w:r>
      <w:r w:rsidR="00F2033F">
        <w:rPr>
          <w:rFonts w:ascii="Times New Roman" w:hAnsi="Times New Roman"/>
          <w:bCs/>
          <w:sz w:val="24"/>
          <w:szCs w:val="24"/>
        </w:rPr>
        <w:t xml:space="preserve">характеристиките на дейностите по </w:t>
      </w:r>
      <w:r w:rsidR="00FE18DC">
        <w:rPr>
          <w:rFonts w:ascii="Times New Roman" w:hAnsi="Times New Roman"/>
          <w:bCs/>
          <w:sz w:val="24"/>
          <w:szCs w:val="24"/>
        </w:rPr>
        <w:t xml:space="preserve">кариерното ориентиране, за определяне на почасовите възнаграждения на </w:t>
      </w:r>
      <w:r w:rsidR="00F25734">
        <w:rPr>
          <w:rFonts w:ascii="Times New Roman" w:hAnsi="Times New Roman"/>
          <w:bCs/>
          <w:sz w:val="24"/>
          <w:szCs w:val="24"/>
        </w:rPr>
        <w:t>кариерните консултанти, е обосновано да се приложи</w:t>
      </w:r>
      <w:r w:rsidR="00FE18DC">
        <w:rPr>
          <w:rFonts w:ascii="Times New Roman" w:hAnsi="Times New Roman"/>
          <w:bCs/>
          <w:sz w:val="24"/>
          <w:szCs w:val="24"/>
        </w:rPr>
        <w:t xml:space="preserve"> единичният разход за възнаграждения, използван за изчисленията на </w:t>
      </w:r>
      <w:r w:rsidR="007B01F2">
        <w:rPr>
          <w:rFonts w:ascii="Times New Roman" w:hAnsi="Times New Roman"/>
          <w:bCs/>
          <w:sz w:val="24"/>
          <w:szCs w:val="24"/>
        </w:rPr>
        <w:t xml:space="preserve">показател </w:t>
      </w:r>
      <w:r w:rsidR="00FE18DC" w:rsidRPr="00744E50">
        <w:rPr>
          <w:rFonts w:ascii="Times New Roman" w:hAnsi="Times New Roman"/>
          <w:bCs/>
          <w:i/>
          <w:iCs/>
          <w:sz w:val="24"/>
          <w:szCs w:val="24"/>
        </w:rPr>
        <w:t>3.8. Еднократна сума за учебен срок за възнаграждения на лица, които изпълняват дейности по кариерно ориентиране и консултиране</w:t>
      </w:r>
      <w:r w:rsidR="00FE18DC" w:rsidRPr="00FE18DC">
        <w:rPr>
          <w:rFonts w:ascii="Times New Roman" w:hAnsi="Times New Roman"/>
          <w:bCs/>
          <w:sz w:val="24"/>
          <w:szCs w:val="24"/>
        </w:rPr>
        <w:t xml:space="preserve"> </w:t>
      </w:r>
      <w:r w:rsidR="00FE18DC">
        <w:rPr>
          <w:rFonts w:ascii="Times New Roman" w:hAnsi="Times New Roman"/>
          <w:bCs/>
          <w:sz w:val="24"/>
          <w:szCs w:val="24"/>
        </w:rPr>
        <w:t>от ТЕРЕС</w:t>
      </w:r>
      <w:r w:rsidR="007B01F2">
        <w:rPr>
          <w:rFonts w:ascii="Times New Roman" w:hAnsi="Times New Roman"/>
          <w:bCs/>
          <w:sz w:val="24"/>
          <w:szCs w:val="24"/>
        </w:rPr>
        <w:t>-</w:t>
      </w:r>
      <w:r w:rsidR="00FE18DC">
        <w:rPr>
          <w:rFonts w:ascii="Times New Roman" w:hAnsi="Times New Roman"/>
          <w:bCs/>
          <w:sz w:val="24"/>
          <w:szCs w:val="24"/>
        </w:rPr>
        <w:t>ПО</w:t>
      </w:r>
      <w:r w:rsidR="00DF714A">
        <w:rPr>
          <w:rFonts w:ascii="Times New Roman" w:hAnsi="Times New Roman"/>
          <w:bCs/>
          <w:sz w:val="24"/>
          <w:szCs w:val="24"/>
        </w:rPr>
        <w:t>.</w:t>
      </w:r>
      <w:r w:rsidR="00DF714A" w:rsidRPr="00DF714A">
        <w:t xml:space="preserve"> </w:t>
      </w:r>
      <w:r w:rsidR="00DF714A">
        <w:rPr>
          <w:rFonts w:ascii="Times New Roman" w:hAnsi="Times New Roman"/>
          <w:bCs/>
          <w:sz w:val="24"/>
          <w:szCs w:val="24"/>
        </w:rPr>
        <w:t>Е</w:t>
      </w:r>
      <w:r w:rsidR="00DF714A" w:rsidRPr="00DF714A">
        <w:rPr>
          <w:rFonts w:ascii="Times New Roman" w:hAnsi="Times New Roman"/>
          <w:bCs/>
          <w:sz w:val="24"/>
          <w:szCs w:val="24"/>
        </w:rPr>
        <w:t>днократна сума 3.8 е изчислена и обоснована чрез прилагане на единичен разход 1.85</w:t>
      </w:r>
      <w:r w:rsidR="00DF714A">
        <w:rPr>
          <w:rFonts w:ascii="Times New Roman" w:hAnsi="Times New Roman"/>
          <w:bCs/>
          <w:sz w:val="24"/>
          <w:szCs w:val="24"/>
        </w:rPr>
        <w:t xml:space="preserve"> </w:t>
      </w:r>
      <w:r w:rsidR="00DF714A" w:rsidRPr="00DF714A">
        <w:rPr>
          <w:rFonts w:ascii="Times New Roman" w:hAnsi="Times New Roman"/>
          <w:bCs/>
          <w:sz w:val="24"/>
          <w:szCs w:val="24"/>
        </w:rPr>
        <w:t>в Таблица на единичните разходи и еднократните суми по процедура BG05SFPR001-1.001 „Обща и допълнителна подкрепа за личностно развитие в училищното образование“, утвърдена от Ръководителя на УО на 30.09.2022 г.</w:t>
      </w:r>
      <w:r w:rsidR="00DF714A">
        <w:rPr>
          <w:rFonts w:ascii="Times New Roman" w:hAnsi="Times New Roman"/>
          <w:bCs/>
          <w:sz w:val="24"/>
          <w:szCs w:val="24"/>
        </w:rPr>
        <w:t xml:space="preserve">, </w:t>
      </w:r>
      <w:r w:rsidR="00DF714A" w:rsidRPr="00DF714A">
        <w:rPr>
          <w:rFonts w:ascii="Times New Roman" w:hAnsi="Times New Roman"/>
          <w:bCs/>
          <w:sz w:val="24"/>
          <w:szCs w:val="24"/>
        </w:rPr>
        <w:t xml:space="preserve">актуализирана </w:t>
      </w:r>
      <w:r w:rsidR="00DF714A">
        <w:rPr>
          <w:rFonts w:ascii="Times New Roman" w:hAnsi="Times New Roman"/>
          <w:bCs/>
          <w:sz w:val="24"/>
          <w:szCs w:val="24"/>
        </w:rPr>
        <w:t xml:space="preserve">е </w:t>
      </w:r>
      <w:r w:rsidR="00DF714A" w:rsidRPr="00DF714A">
        <w:rPr>
          <w:rFonts w:ascii="Times New Roman" w:hAnsi="Times New Roman"/>
          <w:bCs/>
          <w:sz w:val="24"/>
          <w:szCs w:val="24"/>
        </w:rPr>
        <w:t>с данни за 2022 г. с писмо № 02-465/21.12.2023 г. на Ръководителя на УО до ръководителя на проект BG05SFPR001-1.001-0001 „Успех за теб“</w:t>
      </w:r>
      <w:r w:rsidR="007B01F2">
        <w:rPr>
          <w:rFonts w:ascii="Times New Roman" w:hAnsi="Times New Roman"/>
          <w:bCs/>
          <w:sz w:val="24"/>
          <w:szCs w:val="24"/>
        </w:rPr>
        <w:t>,</w:t>
      </w:r>
      <w:r w:rsidR="00DF714A" w:rsidRPr="00DF714A">
        <w:rPr>
          <w:rFonts w:ascii="Times New Roman" w:hAnsi="Times New Roman"/>
          <w:bCs/>
          <w:sz w:val="24"/>
          <w:szCs w:val="24"/>
        </w:rPr>
        <w:t xml:space="preserve"> актуализирана </w:t>
      </w:r>
      <w:r w:rsidR="007B01F2">
        <w:rPr>
          <w:rFonts w:ascii="Times New Roman" w:hAnsi="Times New Roman"/>
          <w:bCs/>
          <w:sz w:val="24"/>
          <w:szCs w:val="24"/>
        </w:rPr>
        <w:t xml:space="preserve">е </w:t>
      </w:r>
      <w:r w:rsidR="00DF714A" w:rsidRPr="00DF714A">
        <w:rPr>
          <w:rFonts w:ascii="Times New Roman" w:hAnsi="Times New Roman"/>
          <w:bCs/>
          <w:sz w:val="24"/>
          <w:szCs w:val="24"/>
        </w:rPr>
        <w:t xml:space="preserve">с данните за 2023 г. с </w:t>
      </w:r>
      <w:r w:rsidR="007B01F2">
        <w:rPr>
          <w:rFonts w:ascii="Times New Roman" w:hAnsi="Times New Roman"/>
          <w:bCs/>
          <w:sz w:val="24"/>
          <w:szCs w:val="24"/>
        </w:rPr>
        <w:t xml:space="preserve">писмо </w:t>
      </w:r>
      <w:r w:rsidR="007B01F2" w:rsidRPr="007B01F2">
        <w:rPr>
          <w:rFonts w:ascii="Times New Roman" w:hAnsi="Times New Roman"/>
          <w:bCs/>
          <w:sz w:val="24"/>
          <w:szCs w:val="24"/>
        </w:rPr>
        <w:t xml:space="preserve">№ 02-465/21.12.2023 г. на Ръководителя на УО до ръководителя на проект BG05SFPR001-1.001-0001 „Успех за теб“ </w:t>
      </w:r>
      <w:r w:rsidR="00202342">
        <w:rPr>
          <w:rFonts w:ascii="Times New Roman" w:hAnsi="Times New Roman"/>
          <w:bCs/>
          <w:sz w:val="24"/>
          <w:szCs w:val="24"/>
        </w:rPr>
        <w:t xml:space="preserve">и с </w:t>
      </w:r>
      <w:r w:rsidR="00DF714A" w:rsidRPr="00DF714A">
        <w:rPr>
          <w:rFonts w:ascii="Times New Roman" w:hAnsi="Times New Roman"/>
          <w:bCs/>
          <w:sz w:val="24"/>
          <w:szCs w:val="24"/>
        </w:rPr>
        <w:t xml:space="preserve">писмо № 02-213/05.08.2024 г. на Ръководителя на УО до ръководителя на проект BG05SFPR001-1.003-0001 „Силен </w:t>
      </w:r>
      <w:r w:rsidR="00DF714A" w:rsidRPr="00202342">
        <w:rPr>
          <w:rFonts w:ascii="Times New Roman" w:hAnsi="Times New Roman"/>
          <w:bCs/>
          <w:sz w:val="24"/>
          <w:szCs w:val="24"/>
        </w:rPr>
        <w:t>старт“</w:t>
      </w:r>
      <w:r w:rsidR="00203D98" w:rsidRPr="00202342">
        <w:rPr>
          <w:rFonts w:ascii="Times New Roman" w:hAnsi="Times New Roman"/>
          <w:bCs/>
          <w:sz w:val="24"/>
          <w:szCs w:val="24"/>
        </w:rPr>
        <w:t xml:space="preserve"> </w:t>
      </w:r>
      <w:r w:rsidR="00202342">
        <w:rPr>
          <w:rFonts w:ascii="Times New Roman" w:hAnsi="Times New Roman"/>
          <w:bCs/>
          <w:sz w:val="24"/>
          <w:szCs w:val="24"/>
        </w:rPr>
        <w:t>–</w:t>
      </w:r>
      <w:r w:rsidR="00203D98" w:rsidRPr="00202342">
        <w:rPr>
          <w:rFonts w:ascii="Times New Roman" w:hAnsi="Times New Roman"/>
          <w:bCs/>
          <w:sz w:val="24"/>
          <w:szCs w:val="24"/>
        </w:rPr>
        <w:t xml:space="preserve"> еднократната сума е равна на броя на часовете</w:t>
      </w:r>
      <w:r w:rsidR="00CD302D">
        <w:rPr>
          <w:rFonts w:ascii="Times New Roman" w:hAnsi="Times New Roman"/>
          <w:bCs/>
          <w:sz w:val="24"/>
          <w:szCs w:val="24"/>
        </w:rPr>
        <w:t>, умножено</w:t>
      </w:r>
      <w:r w:rsidR="00203D98" w:rsidRPr="00202342">
        <w:rPr>
          <w:rFonts w:ascii="Times New Roman" w:hAnsi="Times New Roman"/>
          <w:bCs/>
          <w:sz w:val="24"/>
          <w:szCs w:val="24"/>
        </w:rPr>
        <w:t xml:space="preserve"> по 33 лв.</w:t>
      </w:r>
      <w:r w:rsidR="00202342">
        <w:rPr>
          <w:rFonts w:ascii="Times New Roman" w:hAnsi="Times New Roman"/>
          <w:bCs/>
          <w:sz w:val="24"/>
          <w:szCs w:val="24"/>
        </w:rPr>
        <w:t>, т.е. актуализираният единичен разход за 1 час е 33 лв.</w:t>
      </w:r>
      <w:r w:rsidR="009965DD">
        <w:rPr>
          <w:rFonts w:ascii="Times New Roman" w:hAnsi="Times New Roman"/>
          <w:bCs/>
          <w:sz w:val="24"/>
          <w:szCs w:val="24"/>
        </w:rPr>
        <w:t xml:space="preserve">, като стойността е приравнена на единичен разход </w:t>
      </w:r>
      <w:r w:rsidR="009965DD" w:rsidRPr="00744E50">
        <w:rPr>
          <w:rFonts w:ascii="Times New Roman" w:hAnsi="Times New Roman"/>
          <w:bCs/>
          <w:i/>
          <w:iCs/>
          <w:sz w:val="24"/>
          <w:szCs w:val="24"/>
        </w:rPr>
        <w:t>3.27. Възнаграждения на педагогическите специалисти за 1 отработен астрономически час.</w:t>
      </w:r>
    </w:p>
    <w:p w14:paraId="7536C41B" w14:textId="06C43DE3" w:rsidR="00203D98" w:rsidRPr="00E33378" w:rsidRDefault="00203D98" w:rsidP="00203D98">
      <w:pPr>
        <w:spacing w:before="120" w:after="0" w:line="360" w:lineRule="auto"/>
        <w:ind w:firstLine="708"/>
        <w:jc w:val="both"/>
        <w:rPr>
          <w:rFonts w:ascii="Times New Roman" w:hAnsi="Times New Roman"/>
          <w:b/>
          <w:bCs/>
          <w:sz w:val="24"/>
          <w:szCs w:val="24"/>
        </w:rPr>
      </w:pPr>
      <w:r w:rsidRPr="00812634">
        <w:rPr>
          <w:rFonts w:ascii="Times New Roman" w:hAnsi="Times New Roman"/>
          <w:sz w:val="24"/>
          <w:szCs w:val="24"/>
        </w:rPr>
        <w:t xml:space="preserve">За почасовото възнаграждение на </w:t>
      </w:r>
      <w:r>
        <w:rPr>
          <w:rFonts w:ascii="Times New Roman" w:hAnsi="Times New Roman"/>
          <w:sz w:val="24"/>
          <w:szCs w:val="24"/>
        </w:rPr>
        <w:t>кариерните консултанти</w:t>
      </w:r>
      <w:r w:rsidRPr="00812634">
        <w:rPr>
          <w:rFonts w:ascii="Times New Roman" w:hAnsi="Times New Roman"/>
          <w:sz w:val="24"/>
          <w:szCs w:val="24"/>
        </w:rPr>
        <w:t xml:space="preserve"> ще се прилага единичен разход 3.2</w:t>
      </w:r>
      <w:r>
        <w:rPr>
          <w:rFonts w:ascii="Times New Roman" w:hAnsi="Times New Roman"/>
          <w:sz w:val="24"/>
          <w:szCs w:val="24"/>
        </w:rPr>
        <w:t>7</w:t>
      </w:r>
      <w:r w:rsidRPr="00812634">
        <w:rPr>
          <w:rFonts w:ascii="Times New Roman" w:hAnsi="Times New Roman"/>
          <w:sz w:val="24"/>
          <w:szCs w:val="24"/>
        </w:rPr>
        <w:t xml:space="preserve"> от ТЕРЕС-ПО – </w:t>
      </w:r>
      <w:r w:rsidRPr="00E33378">
        <w:rPr>
          <w:rFonts w:ascii="Times New Roman" w:hAnsi="Times New Roman"/>
          <w:b/>
          <w:bCs/>
          <w:sz w:val="24"/>
          <w:szCs w:val="24"/>
        </w:rPr>
        <w:t>33 лв. за 1 отработен астрономически час.</w:t>
      </w:r>
    </w:p>
    <w:p w14:paraId="244BF91D" w14:textId="6A74F082" w:rsidR="00646076" w:rsidRPr="00744E50" w:rsidRDefault="00646076" w:rsidP="00AA77C0">
      <w:pPr>
        <w:spacing w:before="120" w:after="0" w:line="360" w:lineRule="auto"/>
        <w:ind w:firstLine="709"/>
        <w:jc w:val="both"/>
        <w:rPr>
          <w:rFonts w:ascii="Times New Roman" w:eastAsia="Times New Roman" w:hAnsi="Times New Roman"/>
          <w:sz w:val="24"/>
          <w:szCs w:val="24"/>
        </w:rPr>
      </w:pPr>
    </w:p>
    <w:p w14:paraId="47E1CAD0" w14:textId="54142D1B" w:rsidR="006D471A" w:rsidRPr="00BB1E78" w:rsidRDefault="007F1260" w:rsidP="006D471A">
      <w:pPr>
        <w:pStyle w:val="Style1"/>
      </w:pPr>
      <w:r>
        <w:rPr>
          <w:lang w:val="en-US"/>
        </w:rPr>
        <w:t>5</w:t>
      </w:r>
      <w:r w:rsidR="006D471A" w:rsidRPr="00BB1E78">
        <w:t xml:space="preserve">. </w:t>
      </w:r>
      <w:r w:rsidR="00DC7954" w:rsidRPr="00DC7954">
        <w:t>Финансиране чрез единна ставка на други</w:t>
      </w:r>
      <w:r w:rsidR="00E45F73">
        <w:t>те</w:t>
      </w:r>
      <w:r w:rsidR="00DC7954" w:rsidRPr="00DC7954">
        <w:t xml:space="preserve"> преки и непреки разходи </w:t>
      </w:r>
    </w:p>
    <w:p w14:paraId="7EE59626" w14:textId="77777777" w:rsidR="00DC7954" w:rsidRDefault="00DC7954" w:rsidP="00F25734">
      <w:pPr>
        <w:spacing w:after="0" w:line="360" w:lineRule="auto"/>
        <w:jc w:val="both"/>
        <w:rPr>
          <w:rFonts w:ascii="Times New Roman" w:eastAsia="Times New Roman" w:hAnsi="Times New Roman"/>
          <w:color w:val="000000" w:themeColor="text1"/>
          <w:sz w:val="24"/>
          <w:szCs w:val="24"/>
        </w:rPr>
      </w:pPr>
    </w:p>
    <w:p w14:paraId="7F330DD9" w14:textId="22CD804B" w:rsidR="00FF6EA5" w:rsidRPr="00FF6EA5" w:rsidRDefault="00FD47F0" w:rsidP="00FF6EA5">
      <w:pPr>
        <w:spacing w:after="0" w:line="360" w:lineRule="auto"/>
        <w:ind w:firstLine="709"/>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В съответствие с</w:t>
      </w:r>
      <w:r w:rsidR="00FF6EA5" w:rsidRPr="00FF6EA5">
        <w:rPr>
          <w:rFonts w:ascii="Times New Roman" w:eastAsia="Times New Roman" w:hAnsi="Times New Roman"/>
          <w:color w:val="000000" w:themeColor="text1"/>
          <w:sz w:val="24"/>
          <w:szCs w:val="24"/>
        </w:rPr>
        <w:t xml:space="preserve"> чл. 56, параграф 1 от Регламент (ЕС) 2021/1060 </w:t>
      </w:r>
      <w:r w:rsidR="00F25734">
        <w:rPr>
          <w:rFonts w:ascii="Times New Roman" w:eastAsia="Times New Roman" w:hAnsi="Times New Roman"/>
          <w:color w:val="000000" w:themeColor="text1"/>
          <w:sz w:val="24"/>
          <w:szCs w:val="24"/>
        </w:rPr>
        <w:t xml:space="preserve">сборът от </w:t>
      </w:r>
      <w:r w:rsidR="00FF6EA5" w:rsidRPr="00FF6EA5">
        <w:rPr>
          <w:rFonts w:ascii="Times New Roman" w:eastAsia="Times New Roman" w:hAnsi="Times New Roman"/>
          <w:color w:val="000000" w:themeColor="text1"/>
          <w:sz w:val="24"/>
          <w:szCs w:val="24"/>
        </w:rPr>
        <w:t xml:space="preserve">разходите за възнаграждения на </w:t>
      </w:r>
      <w:bookmarkStart w:id="18" w:name="_Hlk137548294"/>
      <w:r w:rsidR="008B2C9A">
        <w:rPr>
          <w:rFonts w:ascii="Times New Roman" w:eastAsia="Times New Roman" w:hAnsi="Times New Roman"/>
          <w:color w:val="000000" w:themeColor="text1"/>
          <w:sz w:val="24"/>
          <w:szCs w:val="24"/>
        </w:rPr>
        <w:t>персонала</w:t>
      </w:r>
      <w:r w:rsidR="00FF6EA5" w:rsidRPr="00FF6EA5">
        <w:rPr>
          <w:rFonts w:ascii="Times New Roman" w:eastAsia="Times New Roman" w:hAnsi="Times New Roman"/>
          <w:color w:val="000000" w:themeColor="text1"/>
          <w:sz w:val="24"/>
          <w:szCs w:val="24"/>
        </w:rPr>
        <w:t xml:space="preserve"> </w:t>
      </w:r>
      <w:r w:rsidR="0065525F">
        <w:rPr>
          <w:rFonts w:ascii="Times New Roman" w:eastAsia="Times New Roman" w:hAnsi="Times New Roman"/>
          <w:color w:val="000000" w:themeColor="text1"/>
          <w:sz w:val="24"/>
          <w:szCs w:val="24"/>
        </w:rPr>
        <w:t>по</w:t>
      </w:r>
      <w:r w:rsidR="00FF6EA5" w:rsidRPr="00FF6EA5">
        <w:rPr>
          <w:rFonts w:ascii="Times New Roman" w:eastAsia="Times New Roman" w:hAnsi="Times New Roman"/>
          <w:color w:val="000000" w:themeColor="text1"/>
          <w:sz w:val="24"/>
          <w:szCs w:val="24"/>
        </w:rPr>
        <w:t xml:space="preserve"> Дейност 1</w:t>
      </w:r>
      <w:r w:rsidR="00F25734">
        <w:rPr>
          <w:rFonts w:ascii="Times New Roman" w:eastAsia="Times New Roman" w:hAnsi="Times New Roman"/>
          <w:color w:val="000000" w:themeColor="text1"/>
          <w:sz w:val="24"/>
          <w:szCs w:val="24"/>
        </w:rPr>
        <w:t>, Дейност 2 и Дейност 4,</w:t>
      </w:r>
      <w:r w:rsidR="00FF6EA5" w:rsidRPr="00FF6EA5">
        <w:rPr>
          <w:rFonts w:ascii="Times New Roman" w:eastAsia="Times New Roman" w:hAnsi="Times New Roman"/>
          <w:color w:val="000000" w:themeColor="text1"/>
          <w:sz w:val="24"/>
          <w:szCs w:val="24"/>
        </w:rPr>
        <w:t xml:space="preserve"> </w:t>
      </w:r>
      <w:bookmarkEnd w:id="18"/>
      <w:r w:rsidR="00FF6EA5" w:rsidRPr="00FF6EA5">
        <w:rPr>
          <w:rFonts w:ascii="Times New Roman" w:eastAsia="Times New Roman" w:hAnsi="Times New Roman"/>
          <w:color w:val="000000" w:themeColor="text1"/>
          <w:sz w:val="24"/>
          <w:szCs w:val="24"/>
        </w:rPr>
        <w:t xml:space="preserve">се </w:t>
      </w:r>
      <w:r w:rsidR="009320E0">
        <w:rPr>
          <w:rFonts w:ascii="Times New Roman" w:eastAsia="Times New Roman" w:hAnsi="Times New Roman"/>
          <w:color w:val="000000" w:themeColor="text1"/>
          <w:sz w:val="24"/>
          <w:szCs w:val="24"/>
        </w:rPr>
        <w:t xml:space="preserve">умножава с </w:t>
      </w:r>
      <w:r w:rsidR="00FF6EA5" w:rsidRPr="00FF6EA5">
        <w:rPr>
          <w:rFonts w:ascii="Times New Roman" w:eastAsia="Times New Roman" w:hAnsi="Times New Roman"/>
          <w:color w:val="000000" w:themeColor="text1"/>
          <w:sz w:val="24"/>
          <w:szCs w:val="24"/>
        </w:rPr>
        <w:t xml:space="preserve">единна ставка от 40 % и така се определят </w:t>
      </w:r>
      <w:r w:rsidR="00FF6EA5" w:rsidRPr="00FF6EA5">
        <w:rPr>
          <w:rFonts w:ascii="Times New Roman" w:eastAsia="Times New Roman" w:hAnsi="Times New Roman"/>
          <w:b/>
          <w:bCs/>
          <w:color w:val="000000" w:themeColor="text1"/>
          <w:sz w:val="24"/>
          <w:szCs w:val="24"/>
        </w:rPr>
        <w:t>другите допустими преки и непреки разходи</w:t>
      </w:r>
      <w:r w:rsidR="00FF6EA5" w:rsidRPr="00FF6EA5">
        <w:rPr>
          <w:rFonts w:ascii="Times New Roman" w:eastAsia="Times New Roman" w:hAnsi="Times New Roman"/>
          <w:color w:val="000000" w:themeColor="text1"/>
          <w:sz w:val="24"/>
          <w:szCs w:val="24"/>
        </w:rPr>
        <w:t xml:space="preserve"> за изпълнение на </w:t>
      </w:r>
      <w:r w:rsidR="00D34C7E">
        <w:rPr>
          <w:rFonts w:ascii="Times New Roman" w:eastAsia="Times New Roman" w:hAnsi="Times New Roman"/>
          <w:color w:val="000000" w:themeColor="text1"/>
          <w:sz w:val="24"/>
          <w:szCs w:val="24"/>
        </w:rPr>
        <w:t>проекта</w:t>
      </w:r>
      <w:r w:rsidR="00FF6EA5" w:rsidRPr="00FF6EA5">
        <w:rPr>
          <w:rFonts w:ascii="Times New Roman" w:eastAsia="Times New Roman" w:hAnsi="Times New Roman"/>
          <w:color w:val="000000" w:themeColor="text1"/>
          <w:sz w:val="24"/>
          <w:szCs w:val="24"/>
        </w:rPr>
        <w:t>.</w:t>
      </w:r>
      <w:r w:rsidR="00FF6EA5" w:rsidRPr="00FF6EA5">
        <w:rPr>
          <w:rFonts w:ascii="Times New Roman" w:eastAsia="Times New Roman" w:hAnsi="Times New Roman"/>
          <w:color w:val="000000" w:themeColor="text1"/>
          <w:sz w:val="24"/>
          <w:szCs w:val="24"/>
          <w:lang w:val="en-US"/>
        </w:rPr>
        <w:t xml:space="preserve"> </w:t>
      </w:r>
      <w:r w:rsidR="00F25734" w:rsidRPr="001D1C28">
        <w:rPr>
          <w:rFonts w:ascii="Times New Roman" w:eastAsia="Times New Roman" w:hAnsi="Times New Roman"/>
          <w:sz w:val="24"/>
          <w:szCs w:val="24"/>
        </w:rPr>
        <w:t xml:space="preserve">В съответствие с чл. 56, </w:t>
      </w:r>
      <w:proofErr w:type="spellStart"/>
      <w:r w:rsidR="00F25734">
        <w:rPr>
          <w:rFonts w:ascii="Times New Roman" w:eastAsia="Times New Roman" w:hAnsi="Times New Roman"/>
          <w:sz w:val="24"/>
          <w:szCs w:val="24"/>
        </w:rPr>
        <w:t>пар</w:t>
      </w:r>
      <w:proofErr w:type="spellEnd"/>
      <w:r w:rsidR="00F25734">
        <w:rPr>
          <w:rFonts w:ascii="Times New Roman" w:eastAsia="Times New Roman" w:hAnsi="Times New Roman"/>
          <w:sz w:val="24"/>
          <w:szCs w:val="24"/>
        </w:rPr>
        <w:t xml:space="preserve">. </w:t>
      </w:r>
      <w:r w:rsidR="00F25734" w:rsidRPr="001D1C28">
        <w:rPr>
          <w:rFonts w:ascii="Times New Roman" w:eastAsia="Times New Roman" w:hAnsi="Times New Roman"/>
          <w:sz w:val="24"/>
          <w:szCs w:val="24"/>
        </w:rPr>
        <w:t xml:space="preserve">2 от Регламент </w:t>
      </w:r>
      <w:r w:rsidR="00F25734">
        <w:rPr>
          <w:rFonts w:ascii="Times New Roman" w:eastAsia="Times New Roman" w:hAnsi="Times New Roman"/>
          <w:sz w:val="24"/>
          <w:szCs w:val="24"/>
        </w:rPr>
        <w:t xml:space="preserve"> (ЕС) </w:t>
      </w:r>
      <w:r w:rsidR="00F25734" w:rsidRPr="001D1C28">
        <w:rPr>
          <w:rFonts w:ascii="Times New Roman" w:eastAsia="Times New Roman" w:hAnsi="Times New Roman"/>
          <w:sz w:val="24"/>
          <w:szCs w:val="24"/>
        </w:rPr>
        <w:t>2021/1060</w:t>
      </w:r>
      <w:r w:rsidR="00F25734">
        <w:rPr>
          <w:rFonts w:ascii="Times New Roman" w:eastAsia="Times New Roman" w:hAnsi="Times New Roman"/>
          <w:sz w:val="24"/>
          <w:szCs w:val="24"/>
        </w:rPr>
        <w:t xml:space="preserve"> г.</w:t>
      </w:r>
      <w:r w:rsidR="00F25734" w:rsidRPr="001D1C28">
        <w:rPr>
          <w:rFonts w:ascii="Times New Roman" w:eastAsia="Times New Roman" w:hAnsi="Times New Roman"/>
          <w:sz w:val="24"/>
          <w:szCs w:val="24"/>
        </w:rPr>
        <w:t xml:space="preserve"> </w:t>
      </w:r>
      <w:r w:rsidR="00F25734" w:rsidRPr="003E0B85">
        <w:rPr>
          <w:rFonts w:ascii="Times New Roman" w:eastAsia="Times New Roman" w:hAnsi="Times New Roman"/>
          <w:b/>
          <w:bCs/>
          <w:sz w:val="24"/>
          <w:szCs w:val="24"/>
        </w:rPr>
        <w:t>надбавките за стипендии,</w:t>
      </w:r>
      <w:r w:rsidR="00F25734" w:rsidRPr="001D1C28">
        <w:rPr>
          <w:rFonts w:ascii="Times New Roman" w:eastAsia="Times New Roman" w:hAnsi="Times New Roman"/>
          <w:sz w:val="24"/>
          <w:szCs w:val="24"/>
        </w:rPr>
        <w:t xml:space="preserve"> </w:t>
      </w:r>
      <w:r w:rsidR="00F25734" w:rsidRPr="003E0B85">
        <w:rPr>
          <w:rFonts w:ascii="Times New Roman" w:eastAsia="Times New Roman" w:hAnsi="Times New Roman"/>
          <w:b/>
          <w:bCs/>
          <w:sz w:val="24"/>
          <w:szCs w:val="24"/>
        </w:rPr>
        <w:t xml:space="preserve">изплащани на учениците, участващи в </w:t>
      </w:r>
      <w:r w:rsidR="00B67633">
        <w:rPr>
          <w:rFonts w:ascii="Times New Roman" w:eastAsia="Times New Roman" w:hAnsi="Times New Roman"/>
          <w:b/>
          <w:bCs/>
          <w:sz w:val="24"/>
          <w:szCs w:val="24"/>
        </w:rPr>
        <w:t>„</w:t>
      </w:r>
      <w:r w:rsidR="00F25734" w:rsidRPr="003E0B85">
        <w:rPr>
          <w:rFonts w:ascii="Times New Roman" w:eastAsia="Times New Roman" w:hAnsi="Times New Roman"/>
          <w:b/>
          <w:bCs/>
          <w:sz w:val="24"/>
          <w:szCs w:val="24"/>
        </w:rPr>
        <w:t>пробно стажуване</w:t>
      </w:r>
      <w:r w:rsidR="00B67633">
        <w:rPr>
          <w:rFonts w:ascii="Times New Roman" w:eastAsia="Times New Roman" w:hAnsi="Times New Roman"/>
          <w:b/>
          <w:bCs/>
          <w:sz w:val="24"/>
          <w:szCs w:val="24"/>
        </w:rPr>
        <w:t>“</w:t>
      </w:r>
      <w:r w:rsidR="00F25734" w:rsidRPr="003E0B85">
        <w:rPr>
          <w:rFonts w:ascii="Times New Roman" w:eastAsia="Times New Roman" w:hAnsi="Times New Roman"/>
          <w:b/>
          <w:bCs/>
          <w:sz w:val="24"/>
          <w:szCs w:val="24"/>
        </w:rPr>
        <w:t>,</w:t>
      </w:r>
      <w:r w:rsidR="00F25734" w:rsidRPr="001D1C28">
        <w:rPr>
          <w:rFonts w:ascii="Times New Roman" w:eastAsia="Times New Roman" w:hAnsi="Times New Roman"/>
          <w:sz w:val="24"/>
          <w:szCs w:val="24"/>
        </w:rPr>
        <w:t xml:space="preserve"> се считат за допълнителни допустими разходи, които не са включени в единната ставка</w:t>
      </w:r>
      <w:r w:rsidR="00F25734">
        <w:rPr>
          <w:rFonts w:ascii="Times New Roman" w:eastAsia="Times New Roman" w:hAnsi="Times New Roman"/>
          <w:sz w:val="24"/>
          <w:szCs w:val="24"/>
        </w:rPr>
        <w:t xml:space="preserve"> в размер на</w:t>
      </w:r>
      <w:r w:rsidR="00F25734" w:rsidRPr="001D1C28">
        <w:rPr>
          <w:rFonts w:ascii="Times New Roman" w:eastAsia="Times New Roman" w:hAnsi="Times New Roman"/>
          <w:sz w:val="24"/>
          <w:szCs w:val="24"/>
        </w:rPr>
        <w:t xml:space="preserve"> 40</w:t>
      </w:r>
      <w:r w:rsidR="007D39CD">
        <w:rPr>
          <w:rFonts w:ascii="Times New Roman" w:eastAsia="Times New Roman" w:hAnsi="Times New Roman"/>
          <w:sz w:val="24"/>
          <w:szCs w:val="24"/>
        </w:rPr>
        <w:t xml:space="preserve"> </w:t>
      </w:r>
      <w:r w:rsidR="00F25734" w:rsidRPr="001D1C28">
        <w:rPr>
          <w:rFonts w:ascii="Times New Roman" w:eastAsia="Times New Roman" w:hAnsi="Times New Roman"/>
          <w:sz w:val="24"/>
          <w:szCs w:val="24"/>
        </w:rPr>
        <w:t>%.</w:t>
      </w:r>
    </w:p>
    <w:p w14:paraId="58A58FEA" w14:textId="7230D353" w:rsidR="00D67AA1" w:rsidRPr="00D67AA1" w:rsidRDefault="00D67AA1" w:rsidP="00D67AA1">
      <w:pPr>
        <w:spacing w:after="0" w:line="360" w:lineRule="auto"/>
        <w:ind w:firstLine="709"/>
        <w:jc w:val="both"/>
        <w:rPr>
          <w:rFonts w:ascii="Times New Roman" w:eastAsia="Times New Roman" w:hAnsi="Times New Roman"/>
          <w:color w:val="000000" w:themeColor="text1"/>
          <w:sz w:val="24"/>
          <w:szCs w:val="24"/>
        </w:rPr>
      </w:pPr>
      <w:r w:rsidRPr="00D67AA1">
        <w:rPr>
          <w:rFonts w:ascii="Times New Roman" w:eastAsia="Times New Roman" w:hAnsi="Times New Roman"/>
          <w:color w:val="000000" w:themeColor="text1"/>
          <w:sz w:val="24"/>
          <w:szCs w:val="24"/>
        </w:rPr>
        <w:t xml:space="preserve">С изчислените други преки и непреки разходи за изпълнението на проекта, се покриват всички необходими разходи, които са различни от разходите за персонал и разходите за надбавки за стипендии на целевата група – например, разходите за закупуване на оборудване, материали и консумативи, необходими за изпълнението на Дейност 1, </w:t>
      </w:r>
      <w:r w:rsidRPr="00D67AA1">
        <w:rPr>
          <w:rFonts w:ascii="Times New Roman" w:eastAsia="Times New Roman" w:hAnsi="Times New Roman"/>
          <w:color w:val="000000" w:themeColor="text1"/>
          <w:sz w:val="24"/>
          <w:szCs w:val="24"/>
        </w:rPr>
        <w:lastRenderedPageBreak/>
        <w:t>разходите за външни услуги за провеждане на обучения с придобиване на квалификационни кредити по Дейност 2, разходите за външни услуги за разработване на програми за провеждане на допълнителни занимания и обучения по Дейност 1 и Дейност 2, разходите за закупуване на учебни помагала и учебни материали, вкл. разходите за външни услуги по изработване по поръчка на учебно съдържание и/или осигуряването му чрез външни услуги за превод и/или адаптиране на съществуващи учебни ресурси и/или външни услуги по придобиване на права за превод и/или използване на учебни материали по Дейност 3, разходите за транспорт,  (вкл. на ученици, участващи в „пробно стажуване“), разходите за настаняване, командировъчни разходи, застраховки, наем на зали и осигуряване на материали, вкл. разработване и разпространение на информационни материали по Дейност</w:t>
      </w:r>
      <w:r w:rsidR="00D24E7D">
        <w:rPr>
          <w:rFonts w:ascii="Times New Roman" w:eastAsia="Times New Roman" w:hAnsi="Times New Roman"/>
          <w:color w:val="000000" w:themeColor="text1"/>
          <w:sz w:val="24"/>
          <w:szCs w:val="24"/>
        </w:rPr>
        <w:t> </w:t>
      </w:r>
      <w:r w:rsidRPr="00D67AA1">
        <w:rPr>
          <w:rFonts w:ascii="Times New Roman" w:eastAsia="Times New Roman" w:hAnsi="Times New Roman"/>
          <w:color w:val="000000" w:themeColor="text1"/>
          <w:sz w:val="24"/>
          <w:szCs w:val="24"/>
        </w:rPr>
        <w:t xml:space="preserve">4, разходи за организация и управление на проекта, </w:t>
      </w:r>
      <w:r w:rsidR="00D24E7D" w:rsidRPr="00D67AA1">
        <w:rPr>
          <w:rFonts w:ascii="Times New Roman" w:eastAsia="Times New Roman" w:hAnsi="Times New Roman"/>
          <w:color w:val="000000" w:themeColor="text1"/>
          <w:sz w:val="24"/>
          <w:szCs w:val="24"/>
        </w:rPr>
        <w:t xml:space="preserve">за осъществяване на мониторинг и установяване удовлетвореността на целевите групи от участието им в дейности по проекта, </w:t>
      </w:r>
      <w:r w:rsidRPr="00D67AA1">
        <w:rPr>
          <w:rFonts w:ascii="Times New Roman" w:eastAsia="Times New Roman" w:hAnsi="Times New Roman"/>
          <w:color w:val="000000" w:themeColor="text1"/>
          <w:sz w:val="24"/>
          <w:szCs w:val="24"/>
        </w:rPr>
        <w:t>за видимост, прозрачност и комуникация</w:t>
      </w:r>
      <w:r w:rsidR="00D24E7D">
        <w:rPr>
          <w:rFonts w:ascii="Times New Roman" w:eastAsia="Times New Roman" w:hAnsi="Times New Roman"/>
          <w:color w:val="000000" w:themeColor="text1"/>
          <w:sz w:val="24"/>
          <w:szCs w:val="24"/>
        </w:rPr>
        <w:t>,</w:t>
      </w:r>
      <w:r w:rsidRPr="00D67AA1">
        <w:rPr>
          <w:rFonts w:ascii="Times New Roman" w:eastAsia="Times New Roman" w:hAnsi="Times New Roman"/>
          <w:color w:val="000000" w:themeColor="text1"/>
          <w:sz w:val="24"/>
          <w:szCs w:val="24"/>
        </w:rPr>
        <w:t xml:space="preserve"> както и други присъщи преки и непреки разходи, различни от преките разходи за персонал.</w:t>
      </w:r>
    </w:p>
    <w:p w14:paraId="0CC14A75" w14:textId="07A67E52" w:rsidR="007D39CD" w:rsidRDefault="007D39CD" w:rsidP="00D67AA1">
      <w:pPr>
        <w:spacing w:after="0" w:line="360" w:lineRule="auto"/>
        <w:ind w:firstLine="709"/>
        <w:jc w:val="both"/>
        <w:rPr>
          <w:rFonts w:ascii="Times New Roman" w:eastAsia="Times New Roman" w:hAnsi="Times New Roman"/>
          <w:color w:val="000000" w:themeColor="text1"/>
          <w:sz w:val="24"/>
          <w:szCs w:val="24"/>
        </w:rPr>
      </w:pPr>
    </w:p>
    <w:p w14:paraId="53C4E82C" w14:textId="25134DB6" w:rsidR="002E1999" w:rsidRPr="00BB1E78" w:rsidRDefault="002577DA" w:rsidP="002E1999">
      <w:pPr>
        <w:pStyle w:val="Style1"/>
      </w:pPr>
      <w:r>
        <w:rPr>
          <w:lang w:val="en-US"/>
        </w:rPr>
        <w:t>6</w:t>
      </w:r>
      <w:r w:rsidR="002E1999" w:rsidRPr="00BB1E78">
        <w:t xml:space="preserve">. </w:t>
      </w:r>
      <w:r w:rsidR="002E1999">
        <w:t>Обобщена таблица на единичните разходи за възнаграждения</w:t>
      </w:r>
    </w:p>
    <w:p w14:paraId="440BB687" w14:textId="77777777" w:rsidR="002E1999" w:rsidRDefault="002E1999" w:rsidP="002E1999">
      <w:pPr>
        <w:spacing w:after="0" w:line="360" w:lineRule="auto"/>
        <w:ind w:firstLine="709"/>
        <w:jc w:val="both"/>
        <w:rPr>
          <w:rFonts w:ascii="Times New Roman" w:eastAsia="Times New Roman" w:hAnsi="Times New Roman"/>
          <w:color w:val="000000" w:themeColor="text1"/>
          <w:sz w:val="24"/>
          <w:szCs w:val="24"/>
        </w:rPr>
      </w:pPr>
    </w:p>
    <w:p w14:paraId="1E9D2C92" w14:textId="4C65E1E8" w:rsidR="00576D3C" w:rsidRDefault="00576D3C" w:rsidP="002E1999">
      <w:pPr>
        <w:spacing w:after="0" w:line="360" w:lineRule="auto"/>
        <w:ind w:firstLine="709"/>
        <w:jc w:val="both"/>
        <w:rPr>
          <w:rFonts w:ascii="Times New Roman" w:eastAsia="Times New Roman" w:hAnsi="Times New Roman"/>
          <w:color w:val="000000" w:themeColor="text1"/>
          <w:sz w:val="24"/>
          <w:szCs w:val="24"/>
        </w:rPr>
      </w:pPr>
      <w:r w:rsidRPr="00744E50">
        <w:rPr>
          <w:rFonts w:ascii="Times New Roman" w:eastAsia="Times New Roman" w:hAnsi="Times New Roman"/>
          <w:color w:val="000000" w:themeColor="text1"/>
          <w:sz w:val="24"/>
          <w:szCs w:val="24"/>
        </w:rPr>
        <w:t xml:space="preserve">Прилага се следната обобщена таблица на единичните разходи за възнаграждения на персонала, </w:t>
      </w:r>
      <w:r w:rsidR="004C5535" w:rsidRPr="00744E50">
        <w:rPr>
          <w:rFonts w:ascii="Times New Roman" w:eastAsia="Times New Roman" w:hAnsi="Times New Roman"/>
          <w:color w:val="000000" w:themeColor="text1"/>
          <w:sz w:val="24"/>
          <w:szCs w:val="24"/>
        </w:rPr>
        <w:t xml:space="preserve">нает за </w:t>
      </w:r>
      <w:r w:rsidRPr="00744E50">
        <w:rPr>
          <w:rFonts w:ascii="Times New Roman" w:eastAsia="Times New Roman" w:hAnsi="Times New Roman"/>
          <w:color w:val="000000" w:themeColor="text1"/>
          <w:sz w:val="24"/>
          <w:szCs w:val="24"/>
        </w:rPr>
        <w:t>изпълнението на проекта</w:t>
      </w:r>
      <w:r w:rsidR="00D91E41" w:rsidRPr="00744E50">
        <w:rPr>
          <w:rFonts w:ascii="Times New Roman" w:eastAsia="Times New Roman" w:hAnsi="Times New Roman"/>
          <w:color w:val="000000" w:themeColor="text1"/>
          <w:sz w:val="24"/>
          <w:szCs w:val="24"/>
        </w:rPr>
        <w:t>.</w:t>
      </w:r>
    </w:p>
    <w:tbl>
      <w:tblPr>
        <w:tblW w:w="10490" w:type="dxa"/>
        <w:tblInd w:w="-577" w:type="dxa"/>
        <w:tblLayout w:type="fixed"/>
        <w:tblCellMar>
          <w:left w:w="70" w:type="dxa"/>
          <w:right w:w="70" w:type="dxa"/>
        </w:tblCellMar>
        <w:tblLook w:val="04A0" w:firstRow="1" w:lastRow="0" w:firstColumn="1" w:lastColumn="0" w:noHBand="0" w:noVBand="1"/>
      </w:tblPr>
      <w:tblGrid>
        <w:gridCol w:w="4253"/>
        <w:gridCol w:w="1134"/>
        <w:gridCol w:w="2551"/>
        <w:gridCol w:w="1276"/>
        <w:gridCol w:w="1276"/>
      </w:tblGrid>
      <w:tr w:rsidR="00EC0A1D" w:rsidRPr="002F7D30" w14:paraId="4FF39F42" w14:textId="77777777" w:rsidTr="00744E50">
        <w:trPr>
          <w:trHeight w:val="330"/>
        </w:trPr>
        <w:tc>
          <w:tcPr>
            <w:tcW w:w="4253"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696649AF" w14:textId="77777777"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r w:rsidRPr="00624BD7">
              <w:rPr>
                <w:rFonts w:ascii="Times New Roman" w:eastAsia="Times New Roman" w:hAnsi="Times New Roman"/>
                <w:b/>
                <w:bCs/>
                <w:color w:val="000000"/>
                <w:sz w:val="20"/>
                <w:szCs w:val="20"/>
                <w:lang w:eastAsia="bg-BG"/>
              </w:rPr>
              <w:t>Име на показателите</w:t>
            </w:r>
          </w:p>
        </w:tc>
        <w:tc>
          <w:tcPr>
            <w:tcW w:w="1134" w:type="dxa"/>
            <w:tcBorders>
              <w:top w:val="single" w:sz="4" w:space="0" w:color="auto"/>
              <w:left w:val="single" w:sz="4" w:space="0" w:color="auto"/>
              <w:bottom w:val="single" w:sz="4" w:space="0" w:color="auto"/>
              <w:right w:val="single" w:sz="4" w:space="0" w:color="auto"/>
            </w:tcBorders>
            <w:shd w:val="clear" w:color="000000" w:fill="FFFF00"/>
            <w:vAlign w:val="center"/>
          </w:tcPr>
          <w:p w14:paraId="71749928" w14:textId="53D291B5"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Дейност</w:t>
            </w:r>
          </w:p>
        </w:tc>
        <w:tc>
          <w:tcPr>
            <w:tcW w:w="2551" w:type="dxa"/>
            <w:tcBorders>
              <w:top w:val="single" w:sz="4" w:space="0" w:color="auto"/>
              <w:left w:val="single" w:sz="4" w:space="0" w:color="auto"/>
              <w:bottom w:val="single" w:sz="4" w:space="0" w:color="auto"/>
              <w:right w:val="single" w:sz="4" w:space="0" w:color="auto"/>
            </w:tcBorders>
            <w:shd w:val="clear" w:color="000000" w:fill="FFFF00"/>
            <w:vAlign w:val="center"/>
          </w:tcPr>
          <w:p w14:paraId="14259D5D" w14:textId="3E12C74D"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Специфични изисквания за възстановяване на разхода</w:t>
            </w:r>
          </w:p>
        </w:tc>
        <w:tc>
          <w:tcPr>
            <w:tcW w:w="1276" w:type="dxa"/>
            <w:tcBorders>
              <w:top w:val="single" w:sz="4" w:space="0" w:color="auto"/>
              <w:left w:val="single" w:sz="4" w:space="0" w:color="auto"/>
              <w:bottom w:val="single" w:sz="4" w:space="0" w:color="auto"/>
              <w:right w:val="single" w:sz="4" w:space="0" w:color="auto"/>
            </w:tcBorders>
            <w:shd w:val="clear" w:color="000000" w:fill="FFFF00"/>
            <w:vAlign w:val="center"/>
          </w:tcPr>
          <w:p w14:paraId="0212A3A6" w14:textId="77777777"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Мерна единица</w:t>
            </w:r>
          </w:p>
          <w:p w14:paraId="201CC6E3" w14:textId="77777777" w:rsidR="00EC0A1D" w:rsidRPr="00624BD7" w:rsidRDefault="00EC0A1D" w:rsidP="008A087E">
            <w:pPr>
              <w:spacing w:after="0" w:line="240" w:lineRule="auto"/>
              <w:jc w:val="center"/>
              <w:rPr>
                <w:rFonts w:ascii="Times New Roman" w:eastAsia="Times New Roman" w:hAnsi="Times New Roman"/>
                <w:b/>
                <w:bCs/>
                <w:color w:val="000000"/>
                <w:sz w:val="20"/>
                <w:szCs w:val="20"/>
                <w:lang w:eastAsia="bg-BG"/>
              </w:rPr>
            </w:pPr>
          </w:p>
        </w:tc>
        <w:tc>
          <w:tcPr>
            <w:tcW w:w="1276"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0B06B30F" w14:textId="77777777" w:rsidR="00EC0A1D" w:rsidRDefault="00EC0A1D" w:rsidP="008A087E">
            <w:pPr>
              <w:spacing w:after="0" w:line="240" w:lineRule="auto"/>
              <w:jc w:val="center"/>
              <w:rPr>
                <w:rFonts w:ascii="Times New Roman" w:eastAsia="Times New Roman" w:hAnsi="Times New Roman"/>
                <w:b/>
                <w:bCs/>
                <w:color w:val="000000"/>
                <w:sz w:val="20"/>
                <w:szCs w:val="20"/>
                <w:lang w:eastAsia="bg-BG"/>
              </w:rPr>
            </w:pPr>
            <w:r w:rsidRPr="00624BD7">
              <w:rPr>
                <w:rFonts w:ascii="Times New Roman" w:eastAsia="Times New Roman" w:hAnsi="Times New Roman"/>
                <w:b/>
                <w:bCs/>
                <w:color w:val="000000"/>
                <w:sz w:val="20"/>
                <w:szCs w:val="20"/>
                <w:lang w:eastAsia="bg-BG"/>
              </w:rPr>
              <w:t>Единичен разход</w:t>
            </w:r>
          </w:p>
          <w:p w14:paraId="1B100099" w14:textId="3D128D91" w:rsidR="00EC0A1D" w:rsidRPr="002F7D30" w:rsidRDefault="00EC0A1D" w:rsidP="008A087E">
            <w:pPr>
              <w:pStyle w:val="ListParagraph"/>
              <w:spacing w:after="0" w:line="240" w:lineRule="auto"/>
              <w:ind w:left="217"/>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/в</w:t>
            </w:r>
            <w:r w:rsidRPr="002F7D30">
              <w:rPr>
                <w:rFonts w:ascii="Times New Roman" w:eastAsia="Times New Roman" w:hAnsi="Times New Roman"/>
                <w:b/>
                <w:bCs/>
                <w:color w:val="000000"/>
                <w:sz w:val="20"/>
                <w:szCs w:val="20"/>
                <w:lang w:eastAsia="bg-BG"/>
              </w:rPr>
              <w:t xml:space="preserve"> </w:t>
            </w:r>
            <w:r>
              <w:rPr>
                <w:rFonts w:ascii="Times New Roman" w:eastAsia="Times New Roman" w:hAnsi="Times New Roman"/>
                <w:b/>
                <w:bCs/>
                <w:color w:val="000000"/>
                <w:sz w:val="20"/>
                <w:szCs w:val="20"/>
                <w:lang w:eastAsia="bg-BG"/>
              </w:rPr>
              <w:t>лева/</w:t>
            </w:r>
          </w:p>
        </w:tc>
      </w:tr>
      <w:tr w:rsidR="00EC0A1D" w:rsidRPr="00624BD7" w14:paraId="0452EF02" w14:textId="77777777" w:rsidTr="00744E50">
        <w:trPr>
          <w:trHeight w:val="565"/>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2005E976" w14:textId="61391D67" w:rsidR="00EC0A1D" w:rsidRDefault="00EC0A1D" w:rsidP="00C97BC5">
            <w:pPr>
              <w:spacing w:after="0" w:line="240" w:lineRule="auto"/>
              <w:jc w:val="both"/>
              <w:rPr>
                <w:rFonts w:ascii="Times New Roman" w:eastAsia="Times New Roman" w:hAnsi="Times New Roman"/>
                <w:color w:val="000000"/>
                <w:sz w:val="20"/>
                <w:szCs w:val="20"/>
                <w:lang w:eastAsia="bg-BG"/>
              </w:rPr>
            </w:pPr>
            <w:r w:rsidRPr="00624BD7">
              <w:rPr>
                <w:rFonts w:ascii="Times New Roman" w:eastAsia="Times New Roman" w:hAnsi="Times New Roman"/>
                <w:color w:val="000000"/>
                <w:sz w:val="20"/>
                <w:szCs w:val="20"/>
                <w:lang w:eastAsia="bg-BG"/>
              </w:rPr>
              <w:t>Възнаграждения на</w:t>
            </w:r>
            <w:r>
              <w:rPr>
                <w:rFonts w:ascii="Times New Roman" w:eastAsia="Times New Roman" w:hAnsi="Times New Roman"/>
                <w:color w:val="000000"/>
                <w:sz w:val="20"/>
                <w:szCs w:val="20"/>
                <w:lang w:eastAsia="bg-BG"/>
              </w:rPr>
              <w:t xml:space="preserve"> </w:t>
            </w:r>
            <w:r w:rsidRPr="00744E50">
              <w:rPr>
                <w:rFonts w:ascii="Times New Roman" w:eastAsia="Times New Roman" w:hAnsi="Times New Roman"/>
                <w:sz w:val="20"/>
                <w:szCs w:val="20"/>
                <w:lang w:eastAsia="bg-BG"/>
              </w:rPr>
              <w:t>наставни</w:t>
            </w:r>
            <w:r w:rsidR="006B2006" w:rsidRPr="00744E50">
              <w:rPr>
                <w:rFonts w:ascii="Times New Roman" w:eastAsia="Times New Roman" w:hAnsi="Times New Roman"/>
                <w:sz w:val="20"/>
                <w:szCs w:val="20"/>
                <w:lang w:eastAsia="bg-BG"/>
              </w:rPr>
              <w:t>к</w:t>
            </w:r>
            <w:r w:rsidRPr="00744E50">
              <w:rPr>
                <w:rFonts w:ascii="Times New Roman" w:eastAsia="Times New Roman" w:hAnsi="Times New Roman"/>
                <w:sz w:val="20"/>
                <w:szCs w:val="20"/>
                <w:lang w:eastAsia="bg-BG"/>
              </w:rPr>
              <w:t xml:space="preserve">/експерт от бизнеса или учител по професионална подготовка/ </w:t>
            </w:r>
            <w:r>
              <w:rPr>
                <w:rFonts w:ascii="Times New Roman" w:eastAsia="Times New Roman" w:hAnsi="Times New Roman"/>
                <w:color w:val="000000"/>
                <w:sz w:val="20"/>
                <w:szCs w:val="20"/>
                <w:lang w:eastAsia="bg-BG"/>
              </w:rPr>
              <w:t xml:space="preserve">при провеждане на „пробно стажуване“ </w:t>
            </w:r>
          </w:p>
          <w:p w14:paraId="50319139" w14:textId="345BA9B6" w:rsidR="009965DD" w:rsidRPr="008F255C" w:rsidRDefault="009965DD" w:rsidP="00C97BC5">
            <w:pPr>
              <w:spacing w:after="0" w:line="240" w:lineRule="auto"/>
              <w:jc w:val="both"/>
              <w:rPr>
                <w:rFonts w:ascii="Times New Roman" w:eastAsia="Times New Roman" w:hAnsi="Times New Roman"/>
                <w:i/>
                <w:iCs/>
                <w:color w:val="000000"/>
                <w:sz w:val="20"/>
                <w:szCs w:val="20"/>
                <w:lang w:eastAsia="bg-BG"/>
              </w:rPr>
            </w:pPr>
            <w:r w:rsidRPr="008F255C">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14DC853C" w14:textId="77777777" w:rsidR="006B2006" w:rsidRDefault="006B2006" w:rsidP="00744E50">
            <w:pPr>
              <w:spacing w:after="0" w:line="240" w:lineRule="auto"/>
              <w:rPr>
                <w:rFonts w:ascii="Times New Roman" w:eastAsia="Times New Roman" w:hAnsi="Times New Roman"/>
                <w:sz w:val="20"/>
                <w:szCs w:val="20"/>
                <w:lang w:eastAsia="bg-BG"/>
              </w:rPr>
            </w:pPr>
          </w:p>
          <w:p w14:paraId="0F33D3DD" w14:textId="13B7FFC9" w:rsidR="00EC0A1D" w:rsidRPr="00EC0A1D" w:rsidRDefault="00EC0A1D" w:rsidP="00EC0A1D">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1EA9DF0D" w14:textId="38EB46A2" w:rsidR="00EC0A1D" w:rsidRPr="00EC0A1D" w:rsidRDefault="00EC0A1D" w:rsidP="00EC0A1D">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Макс. брой участници, за които отговаря: 5</w:t>
            </w:r>
          </w:p>
          <w:p w14:paraId="68339FD7" w14:textId="77777777" w:rsidR="00202342"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Макс. продължителност на 1 пробно стажуване: </w:t>
            </w:r>
          </w:p>
          <w:p w14:paraId="3B03A270" w14:textId="77777777" w:rsidR="00202342"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30 астрономически часа </w:t>
            </w:r>
          </w:p>
          <w:p w14:paraId="5FF89406" w14:textId="6729DD58" w:rsidR="00EC0A1D" w:rsidRPr="002F7D30"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w:t>
            </w:r>
            <w:r w:rsidR="008F4588">
              <w:rPr>
                <w:rFonts w:ascii="Times New Roman" w:eastAsia="Times New Roman" w:hAnsi="Times New Roman"/>
                <w:color w:val="000000"/>
                <w:sz w:val="20"/>
                <w:szCs w:val="20"/>
                <w:lang w:eastAsia="bg-BG"/>
              </w:rPr>
              <w:t xml:space="preserve">мин. </w:t>
            </w:r>
            <w:r w:rsidR="00202342">
              <w:rPr>
                <w:rFonts w:ascii="Times New Roman" w:eastAsia="Times New Roman" w:hAnsi="Times New Roman"/>
                <w:color w:val="000000"/>
                <w:sz w:val="20"/>
                <w:szCs w:val="20"/>
                <w:lang w:eastAsia="bg-BG"/>
              </w:rPr>
              <w:t>6</w:t>
            </w:r>
            <w:r>
              <w:rPr>
                <w:rFonts w:ascii="Times New Roman" w:eastAsia="Times New Roman" w:hAnsi="Times New Roman"/>
                <w:color w:val="000000"/>
                <w:sz w:val="20"/>
                <w:szCs w:val="20"/>
                <w:lang w:eastAsia="bg-BG"/>
              </w:rPr>
              <w:t xml:space="preserve"> астрономически часа на 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5E53A416" w14:textId="6AEFFFA6" w:rsidR="00EC0A1D" w:rsidRPr="002F7D30"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49CACE23" w14:textId="06B09AF9" w:rsidR="00EC0A1D" w:rsidRPr="00624BD7" w:rsidRDefault="007D39C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p>
        </w:tc>
      </w:tr>
      <w:tr w:rsidR="00EC0A1D" w:rsidRPr="00624BD7" w14:paraId="188311CC" w14:textId="77777777" w:rsidTr="00744E50">
        <w:trPr>
          <w:trHeight w:val="474"/>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6DD2E049" w14:textId="4035FD47" w:rsidR="00EC0A1D" w:rsidRPr="004B2490" w:rsidRDefault="00EC0A1D" w:rsidP="00C97BC5">
            <w:pPr>
              <w:spacing w:after="0" w:line="240" w:lineRule="auto"/>
              <w:jc w:val="both"/>
              <w:rPr>
                <w:rFonts w:ascii="Times New Roman" w:eastAsia="Times New Roman" w:hAnsi="Times New Roman"/>
                <w:color w:val="000000"/>
                <w:sz w:val="20"/>
                <w:szCs w:val="20"/>
                <w:lang w:eastAsia="bg-BG"/>
              </w:rPr>
            </w:pPr>
            <w:r w:rsidRPr="004804D1">
              <w:rPr>
                <w:rFonts w:ascii="Times New Roman" w:eastAsia="Times New Roman" w:hAnsi="Times New Roman"/>
                <w:color w:val="000000"/>
                <w:sz w:val="20"/>
                <w:szCs w:val="20"/>
                <w:lang w:eastAsia="bg-BG"/>
              </w:rPr>
              <w:t xml:space="preserve">Надбавка за стипендия на учениците, участвали в „пробно стажуване“ </w:t>
            </w:r>
          </w:p>
          <w:p w14:paraId="7CA7CE7A" w14:textId="467D4C42" w:rsidR="009965DD" w:rsidRPr="001A3E2B" w:rsidRDefault="009965DD" w:rsidP="00C97BC5">
            <w:pPr>
              <w:spacing w:after="0" w:line="240" w:lineRule="auto"/>
              <w:jc w:val="both"/>
              <w:rPr>
                <w:rFonts w:ascii="Times New Roman" w:eastAsia="Times New Roman" w:hAnsi="Times New Roman"/>
                <w:i/>
                <w:iCs/>
                <w:color w:val="000000"/>
                <w:sz w:val="20"/>
                <w:szCs w:val="20"/>
                <w:lang w:eastAsia="bg-BG"/>
              </w:rPr>
            </w:pPr>
            <w:r w:rsidRPr="001A3E2B">
              <w:rPr>
                <w:rFonts w:ascii="Times New Roman" w:eastAsia="Times New Roman" w:hAnsi="Times New Roman"/>
                <w:i/>
                <w:iCs/>
                <w:color w:val="000000"/>
                <w:sz w:val="20"/>
                <w:szCs w:val="20"/>
                <w:lang w:eastAsia="bg-BG"/>
              </w:rPr>
              <w:t>Единичен разход 1.87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679FFEC2" w14:textId="0021C859"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4CA92BB6" w14:textId="724256D2" w:rsidR="00EC0A1D" w:rsidRPr="00E1174C" w:rsidRDefault="00EC0A1D" w:rsidP="00CE4D26">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Макс. продължителност на 1 пробно стажуване: 5 дни </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0FEB5AB" w14:textId="7A8D89BC" w:rsidR="00EC0A1D" w:rsidRPr="00E1174C" w:rsidRDefault="00EC0A1D"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1 </w:t>
            </w:r>
            <w:r w:rsidRPr="00E1174C">
              <w:rPr>
                <w:rFonts w:ascii="Times New Roman" w:eastAsia="Times New Roman" w:hAnsi="Times New Roman"/>
                <w:color w:val="000000"/>
                <w:sz w:val="20"/>
                <w:szCs w:val="20"/>
                <w:lang w:eastAsia="bg-BG"/>
              </w:rPr>
              <w:t>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168C1EB7" w14:textId="7609A1CF" w:rsidR="00EC0A1D" w:rsidRPr="00624BD7" w:rsidRDefault="007D39CD"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20</w:t>
            </w:r>
          </w:p>
        </w:tc>
      </w:tr>
      <w:tr w:rsidR="00EC0A1D" w:rsidRPr="00624BD7" w14:paraId="668021CF"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34E990F2" w14:textId="6CCD0DDB" w:rsidR="00EC0A1D" w:rsidRDefault="00EC0A1D" w:rsidP="00C97BC5">
            <w:pPr>
              <w:spacing w:after="0" w:line="240" w:lineRule="auto"/>
              <w:jc w:val="both"/>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Възнаграждение на преподавател/учител за провеждане на допълнителни занимания по професионална подготовка или чужд език</w:t>
            </w:r>
            <w:r w:rsidR="006B2006">
              <w:rPr>
                <w:rFonts w:ascii="Times New Roman" w:eastAsia="Times New Roman" w:hAnsi="Times New Roman"/>
                <w:sz w:val="20"/>
                <w:szCs w:val="20"/>
                <w:lang w:eastAsia="bg-BG"/>
              </w:rPr>
              <w:t xml:space="preserve"> </w:t>
            </w:r>
          </w:p>
          <w:p w14:paraId="0F7B7111" w14:textId="35B945B4" w:rsidR="009965DD" w:rsidRPr="00EC0A1D" w:rsidRDefault="009965DD" w:rsidP="00C97BC5">
            <w:pPr>
              <w:spacing w:after="0" w:line="240" w:lineRule="auto"/>
              <w:jc w:val="both"/>
              <w:rPr>
                <w:rFonts w:ascii="Times New Roman" w:eastAsia="Times New Roman" w:hAnsi="Times New Roman"/>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5</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3485054A" w14:textId="7DFD72FE"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73482018" w14:textId="77777777" w:rsid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w:t>
            </w:r>
            <w:r>
              <w:rPr>
                <w:rFonts w:ascii="Times New Roman" w:eastAsia="Times New Roman" w:hAnsi="Times New Roman"/>
                <w:sz w:val="20"/>
                <w:szCs w:val="20"/>
                <w:lang w:eastAsia="bg-BG"/>
              </w:rPr>
              <w:t>с.</w:t>
            </w:r>
            <w:r w:rsidRPr="00EC0A1D">
              <w:rPr>
                <w:rFonts w:ascii="Times New Roman" w:eastAsia="Times New Roman" w:hAnsi="Times New Roman"/>
                <w:sz w:val="20"/>
                <w:szCs w:val="20"/>
                <w:lang w:eastAsia="bg-BG"/>
              </w:rPr>
              <w:t xml:space="preserve"> продължителност на 1 допълнително занимание: 70 учебни часа</w:t>
            </w:r>
          </w:p>
          <w:p w14:paraId="0DAD4071" w14:textId="119985D2" w:rsidR="00C97BC5" w:rsidRPr="00EC0A1D" w:rsidRDefault="00C97BC5" w:rsidP="008A087E">
            <w:pPr>
              <w:spacing w:after="0" w:line="240" w:lineRule="auto"/>
              <w:jc w:val="center"/>
              <w:rPr>
                <w:rFonts w:ascii="Times New Roman" w:eastAsia="Times New Roman" w:hAnsi="Times New Roman"/>
                <w:sz w:val="20"/>
                <w:szCs w:val="20"/>
                <w:lang w:eastAsia="bg-BG"/>
              </w:rPr>
            </w:pPr>
            <w:r>
              <w:rPr>
                <w:rFonts w:ascii="Times New Roman" w:eastAsia="Times New Roman" w:hAnsi="Times New Roman"/>
                <w:sz w:val="20"/>
                <w:szCs w:val="20"/>
                <w:lang w:eastAsia="bg-BG"/>
              </w:rPr>
              <w:t>Мин. брой участници: 5 учени</w:t>
            </w:r>
            <w:r w:rsidR="00317A0D">
              <w:rPr>
                <w:rFonts w:ascii="Times New Roman" w:eastAsia="Times New Roman" w:hAnsi="Times New Roman"/>
                <w:sz w:val="20"/>
                <w:szCs w:val="20"/>
                <w:lang w:eastAsia="bg-BG"/>
              </w:rPr>
              <w:t>ци</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A8DE96B" w14:textId="49AF751F" w:rsidR="00EC0A1D" w:rsidRPr="00EC0A1D" w:rsidRDefault="00EC0A1D"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 xml:space="preserve">1 </w:t>
            </w:r>
            <w:r w:rsidR="003A0563">
              <w:rPr>
                <w:rFonts w:ascii="Times New Roman" w:eastAsia="Times New Roman" w:hAnsi="Times New Roman"/>
                <w:sz w:val="20"/>
                <w:szCs w:val="20"/>
                <w:lang w:eastAsia="bg-BG"/>
              </w:rPr>
              <w:t>проведен</w:t>
            </w:r>
            <w:r w:rsidR="003A0563" w:rsidRPr="00EC0A1D">
              <w:rPr>
                <w:rFonts w:ascii="Times New Roman" w:eastAsia="Times New Roman" w:hAnsi="Times New Roman"/>
                <w:sz w:val="20"/>
                <w:szCs w:val="20"/>
                <w:lang w:eastAsia="bg-BG"/>
              </w:rPr>
              <w:t xml:space="preserve"> </w:t>
            </w:r>
            <w:r w:rsidRPr="00EC0A1D">
              <w:rPr>
                <w:rFonts w:ascii="Times New Roman" w:eastAsia="Times New Roman" w:hAnsi="Times New Roman"/>
                <w:sz w:val="20"/>
                <w:szCs w:val="20"/>
                <w:lang w:eastAsia="bg-BG"/>
              </w:rPr>
              <w:t>учебен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1409AD1" w14:textId="6B2D0A10" w:rsidR="00EC0A1D" w:rsidRPr="00056DDE" w:rsidRDefault="007D39CD"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25</w:t>
            </w:r>
          </w:p>
        </w:tc>
      </w:tr>
      <w:tr w:rsidR="00EC0A1D" w:rsidRPr="00624BD7" w14:paraId="562FDE21"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5469D00B" w14:textId="3BC52AA5" w:rsidR="00EC0A1D" w:rsidRDefault="00EC0A1D" w:rsidP="00C97BC5">
            <w:pPr>
              <w:spacing w:after="0" w:line="240" w:lineRule="auto"/>
              <w:jc w:val="both"/>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 xml:space="preserve">Възнаграждение на </w:t>
            </w:r>
            <w:r w:rsidRPr="00617EC8">
              <w:rPr>
                <w:rFonts w:ascii="Times New Roman" w:eastAsia="Times New Roman" w:hAnsi="Times New Roman"/>
                <w:sz w:val="20"/>
                <w:szCs w:val="20"/>
                <w:lang w:eastAsia="bg-BG"/>
              </w:rPr>
              <w:t>наставник</w:t>
            </w:r>
            <w:r w:rsidR="006B2006" w:rsidRPr="00617EC8">
              <w:rPr>
                <w:rFonts w:ascii="Times New Roman" w:eastAsia="Times New Roman" w:hAnsi="Times New Roman"/>
                <w:sz w:val="20"/>
                <w:szCs w:val="20"/>
                <w:lang w:eastAsia="bg-BG"/>
              </w:rPr>
              <w:t xml:space="preserve"> </w:t>
            </w:r>
            <w:r w:rsidR="006B2006" w:rsidRPr="004B2490">
              <w:rPr>
                <w:rFonts w:ascii="Times New Roman" w:eastAsia="Times New Roman" w:hAnsi="Times New Roman"/>
                <w:sz w:val="20"/>
                <w:szCs w:val="20"/>
                <w:lang w:eastAsia="bg-BG"/>
              </w:rPr>
              <w:t xml:space="preserve">за провеждане на </w:t>
            </w:r>
            <w:r w:rsidRPr="00617EC8">
              <w:rPr>
                <w:rFonts w:ascii="Times New Roman" w:eastAsia="Times New Roman" w:hAnsi="Times New Roman"/>
                <w:sz w:val="20"/>
                <w:szCs w:val="20"/>
                <w:lang w:eastAsia="bg-BG"/>
              </w:rPr>
              <w:t>практическо обучение в реална работна среда</w:t>
            </w:r>
            <w:r w:rsidR="006B2006" w:rsidRPr="00617EC8">
              <w:rPr>
                <w:rFonts w:ascii="Times New Roman" w:eastAsia="Times New Roman" w:hAnsi="Times New Roman"/>
                <w:sz w:val="20"/>
                <w:szCs w:val="20"/>
                <w:lang w:eastAsia="bg-BG"/>
              </w:rPr>
              <w:t xml:space="preserve"> </w:t>
            </w:r>
          </w:p>
          <w:p w14:paraId="2A7E8B8F" w14:textId="7A5F1527"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53BCAA77" w14:textId="290362C2" w:rsidR="00EC0A1D" w:rsidRPr="00EC0A1D" w:rsidRDefault="00EC0A1D" w:rsidP="008A087E">
            <w:pPr>
              <w:spacing w:after="0" w:line="240" w:lineRule="auto"/>
              <w:jc w:val="center"/>
              <w:rPr>
                <w:rFonts w:ascii="Times New Roman" w:eastAsia="Times New Roman" w:hAnsi="Times New Roman"/>
                <w:b/>
                <w:bCs/>
                <w:sz w:val="20"/>
                <w:szCs w:val="20"/>
                <w:lang w:eastAsia="bg-BG"/>
              </w:rPr>
            </w:pPr>
            <w:r w:rsidRPr="00EC0A1D">
              <w:rPr>
                <w:rFonts w:ascii="Times New Roman" w:eastAsia="Times New Roman" w:hAnsi="Times New Roman"/>
                <w:sz w:val="20"/>
                <w:szCs w:val="20"/>
                <w:lang w:eastAsia="bg-BG"/>
              </w:rPr>
              <w:t>Дейност 1</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6D65E383" w14:textId="1A3916F3" w:rsidR="00EC0A1D" w:rsidRDefault="006B2006" w:rsidP="008A087E">
            <w:pPr>
              <w:spacing w:after="0" w:line="240" w:lineRule="auto"/>
              <w:jc w:val="center"/>
              <w:rPr>
                <w:rFonts w:ascii="Times New Roman" w:eastAsia="Times New Roman" w:hAnsi="Times New Roman"/>
                <w:sz w:val="20"/>
                <w:szCs w:val="20"/>
                <w:lang w:eastAsia="bg-BG"/>
              </w:rPr>
            </w:pPr>
            <w:r w:rsidRPr="00EC0A1D">
              <w:rPr>
                <w:rFonts w:ascii="Times New Roman" w:eastAsia="Times New Roman" w:hAnsi="Times New Roman"/>
                <w:sz w:val="20"/>
                <w:szCs w:val="20"/>
                <w:lang w:eastAsia="bg-BG"/>
              </w:rPr>
              <w:t>Мак</w:t>
            </w:r>
            <w:r>
              <w:rPr>
                <w:rFonts w:ascii="Times New Roman" w:eastAsia="Times New Roman" w:hAnsi="Times New Roman"/>
                <w:sz w:val="20"/>
                <w:szCs w:val="20"/>
                <w:lang w:eastAsia="bg-BG"/>
              </w:rPr>
              <w:t>с.</w:t>
            </w:r>
            <w:r w:rsidRPr="00EC0A1D">
              <w:rPr>
                <w:rFonts w:ascii="Times New Roman" w:eastAsia="Times New Roman" w:hAnsi="Times New Roman"/>
                <w:sz w:val="20"/>
                <w:szCs w:val="20"/>
                <w:lang w:eastAsia="bg-BG"/>
              </w:rPr>
              <w:t xml:space="preserve"> </w:t>
            </w:r>
            <w:r w:rsidR="00317A0D">
              <w:rPr>
                <w:rFonts w:ascii="Times New Roman" w:eastAsia="Times New Roman" w:hAnsi="Times New Roman"/>
                <w:sz w:val="20"/>
                <w:szCs w:val="20"/>
                <w:lang w:eastAsia="bg-BG"/>
              </w:rPr>
              <w:t>п</w:t>
            </w:r>
            <w:r w:rsidRPr="00EC0A1D">
              <w:rPr>
                <w:rFonts w:ascii="Times New Roman" w:eastAsia="Times New Roman" w:hAnsi="Times New Roman"/>
                <w:sz w:val="20"/>
                <w:szCs w:val="20"/>
                <w:lang w:eastAsia="bg-BG"/>
              </w:rPr>
              <w:t>родължителност</w:t>
            </w:r>
            <w:r w:rsidR="00317A0D">
              <w:rPr>
                <w:rFonts w:ascii="Times New Roman" w:eastAsia="Times New Roman" w:hAnsi="Times New Roman"/>
                <w:sz w:val="20"/>
                <w:szCs w:val="20"/>
                <w:lang w:eastAsia="bg-BG"/>
              </w:rPr>
              <w:t>:</w:t>
            </w:r>
            <w:r w:rsidRPr="00EC0A1D">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1 астрономически час</w:t>
            </w:r>
            <w:r w:rsidR="00317A0D">
              <w:rPr>
                <w:rFonts w:ascii="Times New Roman" w:eastAsia="Times New Roman" w:hAnsi="Times New Roman"/>
                <w:sz w:val="20"/>
                <w:szCs w:val="20"/>
                <w:lang w:eastAsia="bg-BG"/>
              </w:rPr>
              <w:t xml:space="preserve"> на ден</w:t>
            </w:r>
          </w:p>
          <w:p w14:paraId="07E475F2" w14:textId="6D1B34A0" w:rsidR="006B2006"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sz w:val="20"/>
                <w:szCs w:val="20"/>
                <w:lang w:eastAsia="bg-BG"/>
              </w:rPr>
              <w:t>Макс. продължителност за 1 учебна година: 95 астрономически часа</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28D68CE" w14:textId="24D186D4" w:rsidR="00EC0A1D" w:rsidRPr="006B2006" w:rsidRDefault="006B2006" w:rsidP="008A087E">
            <w:pPr>
              <w:spacing w:after="0" w:line="240" w:lineRule="auto"/>
              <w:jc w:val="center"/>
              <w:rPr>
                <w:rFonts w:ascii="Times New Roman" w:eastAsia="Times New Roman" w:hAnsi="Times New Roman"/>
                <w:color w:val="FF0000"/>
                <w:sz w:val="20"/>
                <w:szCs w:val="20"/>
                <w:lang w:eastAsia="bg-BG"/>
              </w:rPr>
            </w:pPr>
            <w:r w:rsidRPr="006B2006">
              <w:rPr>
                <w:rFonts w:ascii="Times New Roman" w:eastAsia="Times New Roman" w:hAnsi="Times New Roman"/>
                <w:sz w:val="20"/>
                <w:szCs w:val="20"/>
                <w:lang w:eastAsia="bg-BG"/>
              </w:rPr>
              <w:t>1 отработен астрономически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5FA80E6" w14:textId="1D1E1335" w:rsidR="00EC0A1D" w:rsidRPr="00056DDE" w:rsidRDefault="007D39CD"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color w:val="000000"/>
                <w:sz w:val="20"/>
                <w:szCs w:val="20"/>
                <w:lang w:eastAsia="bg-BG"/>
              </w:rPr>
              <w:t>33</w:t>
            </w:r>
          </w:p>
        </w:tc>
      </w:tr>
      <w:tr w:rsidR="006B2006" w:rsidRPr="00624BD7" w14:paraId="4C192847"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tcPr>
          <w:p w14:paraId="2D5A5836" w14:textId="6B580C3F" w:rsidR="006B2006" w:rsidRDefault="006B2006" w:rsidP="00C97BC5">
            <w:pPr>
              <w:spacing w:after="0" w:line="240" w:lineRule="auto"/>
              <w:jc w:val="both"/>
              <w:rPr>
                <w:rFonts w:ascii="Times New Roman" w:eastAsia="Times New Roman" w:hAnsi="Times New Roman"/>
                <w:sz w:val="20"/>
                <w:szCs w:val="20"/>
                <w:lang w:eastAsia="bg-BG"/>
              </w:rPr>
            </w:pPr>
            <w:r>
              <w:rPr>
                <w:rFonts w:ascii="Times New Roman" w:eastAsia="Times New Roman" w:hAnsi="Times New Roman"/>
                <w:sz w:val="20"/>
                <w:szCs w:val="20"/>
                <w:lang w:eastAsia="bg-BG"/>
              </w:rPr>
              <w:t>В</w:t>
            </w:r>
            <w:r w:rsidRPr="006B2006">
              <w:rPr>
                <w:rFonts w:ascii="Times New Roman" w:eastAsia="Times New Roman" w:hAnsi="Times New Roman"/>
                <w:sz w:val="20"/>
                <w:szCs w:val="20"/>
                <w:lang w:eastAsia="bg-BG"/>
              </w:rPr>
              <w:t xml:space="preserve">ъзнаграждение </w:t>
            </w:r>
            <w:r>
              <w:rPr>
                <w:rFonts w:ascii="Times New Roman" w:eastAsia="Times New Roman" w:hAnsi="Times New Roman"/>
                <w:sz w:val="20"/>
                <w:szCs w:val="20"/>
                <w:lang w:eastAsia="bg-BG"/>
              </w:rPr>
              <w:t xml:space="preserve">на лектор </w:t>
            </w:r>
            <w:r w:rsidRPr="006B2006">
              <w:rPr>
                <w:rFonts w:ascii="Times New Roman" w:eastAsia="Times New Roman" w:hAnsi="Times New Roman"/>
                <w:sz w:val="20"/>
                <w:szCs w:val="20"/>
                <w:lang w:eastAsia="bg-BG"/>
              </w:rPr>
              <w:t xml:space="preserve">за провеждане на обучения на учители по професионална подготовка и учители-методици </w:t>
            </w:r>
          </w:p>
          <w:p w14:paraId="5F04DC32" w14:textId="281BA4C2"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lastRenderedPageBreak/>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588046FD" w14:textId="515E0618" w:rsidR="006B2006" w:rsidRPr="00056DDE" w:rsidRDefault="006B2006" w:rsidP="006B2006">
            <w:pPr>
              <w:spacing w:after="0" w:line="240" w:lineRule="auto"/>
              <w:rPr>
                <w:rFonts w:ascii="Times New Roman" w:eastAsia="Times New Roman" w:hAnsi="Times New Roman"/>
                <w:b/>
                <w:bCs/>
                <w:color w:val="FF0000"/>
                <w:sz w:val="20"/>
                <w:szCs w:val="20"/>
                <w:lang w:eastAsia="bg-BG"/>
              </w:rPr>
            </w:pPr>
            <w:r w:rsidRPr="00EC0A1D">
              <w:rPr>
                <w:rFonts w:ascii="Times New Roman" w:eastAsia="Times New Roman" w:hAnsi="Times New Roman"/>
                <w:sz w:val="20"/>
                <w:szCs w:val="20"/>
                <w:lang w:eastAsia="bg-BG"/>
              </w:rPr>
              <w:lastRenderedPageBreak/>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6B31FFEA" w14:textId="397833C7" w:rsidR="006B2006" w:rsidRDefault="006B2006" w:rsidP="006B2006">
            <w:pPr>
              <w:spacing w:after="0" w:line="240" w:lineRule="auto"/>
              <w:jc w:val="center"/>
              <w:rPr>
                <w:rFonts w:ascii="Times New Roman" w:eastAsia="Times New Roman" w:hAnsi="Times New Roman"/>
                <w:sz w:val="20"/>
                <w:szCs w:val="20"/>
                <w:lang w:eastAsia="bg-BG"/>
              </w:rPr>
            </w:pPr>
            <w:r w:rsidRPr="006B2006">
              <w:rPr>
                <w:rFonts w:ascii="Times New Roman" w:eastAsia="Times New Roman" w:hAnsi="Times New Roman"/>
                <w:sz w:val="20"/>
                <w:szCs w:val="20"/>
                <w:lang w:eastAsia="bg-BG"/>
              </w:rPr>
              <w:t>Мин. брой</w:t>
            </w:r>
            <w:r>
              <w:rPr>
                <w:rFonts w:ascii="Times New Roman" w:eastAsia="Times New Roman" w:hAnsi="Times New Roman"/>
                <w:sz w:val="20"/>
                <w:szCs w:val="20"/>
                <w:lang w:eastAsia="bg-BG"/>
              </w:rPr>
              <w:t xml:space="preserve"> участници</w:t>
            </w:r>
            <w:r w:rsidRPr="006B2006">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5</w:t>
            </w:r>
          </w:p>
          <w:p w14:paraId="4AF534B7" w14:textId="619761A3" w:rsidR="006B2006" w:rsidRPr="006B2006" w:rsidRDefault="006B2006" w:rsidP="006B2006">
            <w:pPr>
              <w:spacing w:after="0" w:line="240" w:lineRule="auto"/>
              <w:jc w:val="center"/>
              <w:rPr>
                <w:rFonts w:ascii="Times New Roman" w:eastAsia="Times New Roman" w:hAnsi="Times New Roman"/>
                <w:sz w:val="20"/>
                <w:szCs w:val="20"/>
                <w:lang w:eastAsia="bg-BG"/>
              </w:rPr>
            </w:pPr>
            <w:r>
              <w:rPr>
                <w:rFonts w:ascii="Times New Roman" w:eastAsia="Times New Roman" w:hAnsi="Times New Roman"/>
                <w:sz w:val="20"/>
                <w:szCs w:val="20"/>
                <w:lang w:eastAsia="bg-BG"/>
              </w:rPr>
              <w:t>П</w:t>
            </w:r>
            <w:r w:rsidRPr="006B2006">
              <w:rPr>
                <w:rFonts w:ascii="Times New Roman" w:eastAsia="Times New Roman" w:hAnsi="Times New Roman"/>
                <w:sz w:val="20"/>
                <w:szCs w:val="20"/>
                <w:lang w:eastAsia="bg-BG"/>
              </w:rPr>
              <w:t>родължителност:</w:t>
            </w:r>
          </w:p>
          <w:p w14:paraId="4C304ADA" w14:textId="215EBFC6" w:rsidR="006B2006" w:rsidRPr="00056DDE" w:rsidRDefault="006B2006" w:rsidP="006B2006">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lastRenderedPageBreak/>
              <w:t>24 академични часа, от които поне 8 академични часа следва да бъдат за практическо обучение</w:t>
            </w:r>
            <w:r>
              <w:rPr>
                <w:rFonts w:ascii="Times New Roman" w:eastAsia="Times New Roman" w:hAnsi="Times New Roman"/>
                <w:sz w:val="20"/>
                <w:szCs w:val="20"/>
                <w:lang w:eastAsia="bg-BG"/>
              </w:rPr>
              <w:t xml:space="preserve"> в предприятие</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73B45918" w14:textId="7AC27498" w:rsidR="006B2006" w:rsidRPr="006B2006" w:rsidRDefault="006B2006" w:rsidP="006B2006">
            <w:pPr>
              <w:spacing w:after="0" w:line="240" w:lineRule="auto"/>
              <w:jc w:val="center"/>
              <w:rPr>
                <w:rFonts w:ascii="Times New Roman" w:eastAsia="Times New Roman" w:hAnsi="Times New Roman"/>
                <w:color w:val="FF0000"/>
                <w:sz w:val="20"/>
                <w:szCs w:val="20"/>
                <w:lang w:eastAsia="bg-BG"/>
              </w:rPr>
            </w:pPr>
            <w:r w:rsidRPr="006B2006">
              <w:rPr>
                <w:rFonts w:ascii="Times New Roman" w:eastAsia="Times New Roman" w:hAnsi="Times New Roman"/>
                <w:sz w:val="20"/>
                <w:szCs w:val="20"/>
                <w:lang w:eastAsia="bg-BG"/>
              </w:rPr>
              <w:lastRenderedPageBreak/>
              <w:t xml:space="preserve">1 </w:t>
            </w:r>
            <w:r w:rsidR="007D39CD">
              <w:rPr>
                <w:rFonts w:ascii="Times New Roman" w:eastAsia="Times New Roman" w:hAnsi="Times New Roman"/>
                <w:sz w:val="20"/>
                <w:szCs w:val="20"/>
                <w:lang w:eastAsia="bg-BG"/>
              </w:rPr>
              <w:t>проведен</w:t>
            </w:r>
            <w:r w:rsidR="007D39CD" w:rsidRPr="006B2006">
              <w:rPr>
                <w:rFonts w:ascii="Times New Roman" w:eastAsia="Times New Roman" w:hAnsi="Times New Roman"/>
                <w:sz w:val="20"/>
                <w:szCs w:val="20"/>
                <w:lang w:eastAsia="bg-BG"/>
              </w:rPr>
              <w:t xml:space="preserve"> </w:t>
            </w:r>
            <w:r w:rsidRPr="006B2006">
              <w:rPr>
                <w:rFonts w:ascii="Times New Roman" w:eastAsia="Times New Roman" w:hAnsi="Times New Roman"/>
                <w:sz w:val="20"/>
                <w:szCs w:val="20"/>
                <w:lang w:eastAsia="bg-BG"/>
              </w:rPr>
              <w:t>академичен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68CAEDFE" w14:textId="1B3227E5" w:rsidR="006B2006" w:rsidRPr="006B2006" w:rsidRDefault="0023106A" w:rsidP="006B2006">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26</w:t>
            </w:r>
          </w:p>
        </w:tc>
      </w:tr>
      <w:tr w:rsidR="00EC0A1D" w:rsidRPr="00624BD7" w14:paraId="25F219EE" w14:textId="77777777" w:rsidTr="00744E50">
        <w:trPr>
          <w:trHeight w:val="525"/>
        </w:trPr>
        <w:tc>
          <w:tcPr>
            <w:tcW w:w="4253" w:type="dxa"/>
            <w:tcBorders>
              <w:top w:val="nil"/>
              <w:left w:val="single" w:sz="8" w:space="0" w:color="auto"/>
              <w:bottom w:val="single" w:sz="8" w:space="0" w:color="auto"/>
              <w:right w:val="single" w:sz="4" w:space="0" w:color="auto"/>
            </w:tcBorders>
            <w:shd w:val="clear" w:color="000000" w:fill="E2EFDA"/>
            <w:vAlign w:val="center"/>
            <w:hideMark/>
          </w:tcPr>
          <w:p w14:paraId="72A53D4C" w14:textId="19E82AE6" w:rsidR="00EC0A1D" w:rsidRDefault="006B2006" w:rsidP="00C97BC5">
            <w:pPr>
              <w:spacing w:after="0" w:line="240" w:lineRule="auto"/>
              <w:jc w:val="both"/>
              <w:rPr>
                <w:rFonts w:ascii="Times New Roman" w:eastAsia="Times New Roman" w:hAnsi="Times New Roman"/>
                <w:sz w:val="20"/>
                <w:szCs w:val="20"/>
                <w:lang w:eastAsia="bg-BG"/>
              </w:rPr>
            </w:pPr>
            <w:r>
              <w:rPr>
                <w:rFonts w:ascii="Times New Roman" w:eastAsia="Times New Roman" w:hAnsi="Times New Roman"/>
                <w:sz w:val="20"/>
                <w:szCs w:val="20"/>
                <w:lang w:eastAsia="bg-BG"/>
              </w:rPr>
              <w:t>В</w:t>
            </w:r>
            <w:r w:rsidRPr="006B2006">
              <w:rPr>
                <w:rFonts w:ascii="Times New Roman" w:eastAsia="Times New Roman" w:hAnsi="Times New Roman"/>
                <w:sz w:val="20"/>
                <w:szCs w:val="20"/>
                <w:lang w:eastAsia="bg-BG"/>
              </w:rPr>
              <w:t xml:space="preserve">ъзнаграждение </w:t>
            </w:r>
            <w:r>
              <w:rPr>
                <w:rFonts w:ascii="Times New Roman" w:eastAsia="Times New Roman" w:hAnsi="Times New Roman"/>
                <w:sz w:val="20"/>
                <w:szCs w:val="20"/>
                <w:lang w:eastAsia="bg-BG"/>
              </w:rPr>
              <w:t xml:space="preserve">на лектор </w:t>
            </w:r>
            <w:r w:rsidRPr="006B2006">
              <w:rPr>
                <w:rFonts w:ascii="Times New Roman" w:eastAsia="Times New Roman" w:hAnsi="Times New Roman"/>
                <w:sz w:val="20"/>
                <w:szCs w:val="20"/>
                <w:lang w:eastAsia="bg-BG"/>
              </w:rPr>
              <w:t xml:space="preserve">за провеждане на обучения на </w:t>
            </w:r>
            <w:r>
              <w:rPr>
                <w:rFonts w:ascii="Times New Roman" w:eastAsia="Times New Roman" w:hAnsi="Times New Roman"/>
                <w:sz w:val="20"/>
                <w:szCs w:val="20"/>
                <w:lang w:eastAsia="bg-BG"/>
              </w:rPr>
              <w:t>наставници</w:t>
            </w:r>
            <w:r w:rsidR="00F25734">
              <w:rPr>
                <w:rFonts w:ascii="Times New Roman" w:eastAsia="Times New Roman" w:hAnsi="Times New Roman"/>
                <w:sz w:val="20"/>
                <w:szCs w:val="20"/>
                <w:lang w:eastAsia="bg-BG"/>
              </w:rPr>
              <w:t xml:space="preserve"> </w:t>
            </w:r>
          </w:p>
          <w:p w14:paraId="774E853D" w14:textId="5F40D1DE" w:rsidR="009965DD" w:rsidRPr="00056DDE" w:rsidRDefault="009965DD" w:rsidP="00C97BC5">
            <w:pPr>
              <w:spacing w:after="0" w:line="240" w:lineRule="auto"/>
              <w:jc w:val="both"/>
              <w:rPr>
                <w:rFonts w:ascii="Times New Roman" w:eastAsia="Times New Roman" w:hAnsi="Times New Roman"/>
                <w:color w:val="FF0000"/>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2C7469B1" w14:textId="47E5C87E" w:rsidR="00EC0A1D"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sidRPr="00EC0A1D">
              <w:rPr>
                <w:rFonts w:ascii="Times New Roman" w:eastAsia="Times New Roman" w:hAnsi="Times New Roman"/>
                <w:sz w:val="20"/>
                <w:szCs w:val="20"/>
                <w:lang w:eastAsia="bg-BG"/>
              </w:rPr>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3F1F7A3B" w14:textId="77777777" w:rsidR="006B2006" w:rsidRDefault="006B2006" w:rsidP="006B2006">
            <w:pPr>
              <w:spacing w:after="0" w:line="240" w:lineRule="auto"/>
              <w:jc w:val="center"/>
              <w:rPr>
                <w:rFonts w:ascii="Times New Roman" w:eastAsia="Times New Roman" w:hAnsi="Times New Roman"/>
                <w:sz w:val="20"/>
                <w:szCs w:val="20"/>
                <w:lang w:eastAsia="bg-BG"/>
              </w:rPr>
            </w:pPr>
            <w:r w:rsidRPr="006B2006">
              <w:rPr>
                <w:rFonts w:ascii="Times New Roman" w:eastAsia="Times New Roman" w:hAnsi="Times New Roman"/>
                <w:sz w:val="20"/>
                <w:szCs w:val="20"/>
                <w:lang w:eastAsia="bg-BG"/>
              </w:rPr>
              <w:t>Мин. брой</w:t>
            </w:r>
            <w:r>
              <w:rPr>
                <w:rFonts w:ascii="Times New Roman" w:eastAsia="Times New Roman" w:hAnsi="Times New Roman"/>
                <w:sz w:val="20"/>
                <w:szCs w:val="20"/>
                <w:lang w:eastAsia="bg-BG"/>
              </w:rPr>
              <w:t xml:space="preserve"> участници</w:t>
            </w:r>
            <w:r w:rsidRPr="006B2006">
              <w:rPr>
                <w:rFonts w:ascii="Times New Roman" w:eastAsia="Times New Roman" w:hAnsi="Times New Roman"/>
                <w:sz w:val="20"/>
                <w:szCs w:val="20"/>
                <w:lang w:eastAsia="bg-BG"/>
              </w:rPr>
              <w:t xml:space="preserve">: </w:t>
            </w:r>
            <w:r>
              <w:rPr>
                <w:rFonts w:ascii="Times New Roman" w:eastAsia="Times New Roman" w:hAnsi="Times New Roman"/>
                <w:sz w:val="20"/>
                <w:szCs w:val="20"/>
                <w:lang w:eastAsia="bg-BG"/>
              </w:rPr>
              <w:t>5</w:t>
            </w:r>
          </w:p>
          <w:p w14:paraId="35A11076" w14:textId="2ECBA1E0" w:rsidR="006B2006" w:rsidRPr="006B2006" w:rsidRDefault="006B2006" w:rsidP="006B2006">
            <w:pPr>
              <w:spacing w:after="0" w:line="240" w:lineRule="auto"/>
              <w:rPr>
                <w:rFonts w:ascii="Times New Roman" w:eastAsia="Times New Roman" w:hAnsi="Times New Roman"/>
                <w:sz w:val="20"/>
                <w:szCs w:val="20"/>
                <w:lang w:eastAsia="bg-BG"/>
              </w:rPr>
            </w:pPr>
            <w:r>
              <w:rPr>
                <w:rFonts w:ascii="Times New Roman" w:eastAsia="Times New Roman" w:hAnsi="Times New Roman"/>
                <w:sz w:val="20"/>
                <w:szCs w:val="20"/>
                <w:lang w:eastAsia="bg-BG"/>
              </w:rPr>
              <w:t xml:space="preserve">       П</w:t>
            </w:r>
            <w:r w:rsidRPr="006B2006">
              <w:rPr>
                <w:rFonts w:ascii="Times New Roman" w:eastAsia="Times New Roman" w:hAnsi="Times New Roman"/>
                <w:sz w:val="20"/>
                <w:szCs w:val="20"/>
                <w:lang w:eastAsia="bg-BG"/>
              </w:rPr>
              <w:t>родължителност:</w:t>
            </w:r>
          </w:p>
          <w:p w14:paraId="1A5A75F7" w14:textId="0DE6405E" w:rsidR="00EC0A1D" w:rsidRPr="00056DDE" w:rsidRDefault="006B2006" w:rsidP="006B2006">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t>24 академични часа, от които поне 8 академични часа следва да бъдат за практическо обучение</w:t>
            </w:r>
            <w:r>
              <w:rPr>
                <w:rFonts w:ascii="Times New Roman" w:eastAsia="Times New Roman" w:hAnsi="Times New Roman"/>
                <w:sz w:val="20"/>
                <w:szCs w:val="20"/>
                <w:lang w:eastAsia="bg-BG"/>
              </w:rPr>
              <w:t xml:space="preserve"> в училище</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B6C4180" w14:textId="10FFF085" w:rsidR="00EC0A1D" w:rsidRPr="00056DDE" w:rsidRDefault="006B2006" w:rsidP="008A087E">
            <w:pPr>
              <w:spacing w:after="0" w:line="240" w:lineRule="auto"/>
              <w:jc w:val="center"/>
              <w:rPr>
                <w:rFonts w:ascii="Times New Roman" w:eastAsia="Times New Roman" w:hAnsi="Times New Roman"/>
                <w:b/>
                <w:bCs/>
                <w:color w:val="FF0000"/>
                <w:sz w:val="20"/>
                <w:szCs w:val="20"/>
                <w:lang w:eastAsia="bg-BG"/>
              </w:rPr>
            </w:pPr>
            <w:r w:rsidRPr="006B2006">
              <w:rPr>
                <w:rFonts w:ascii="Times New Roman" w:eastAsia="Times New Roman" w:hAnsi="Times New Roman"/>
                <w:sz w:val="20"/>
                <w:szCs w:val="20"/>
                <w:lang w:eastAsia="bg-BG"/>
              </w:rPr>
              <w:t xml:space="preserve">1 </w:t>
            </w:r>
            <w:r w:rsidR="0023106A">
              <w:rPr>
                <w:rFonts w:ascii="Times New Roman" w:eastAsia="Times New Roman" w:hAnsi="Times New Roman"/>
                <w:sz w:val="20"/>
                <w:szCs w:val="20"/>
                <w:lang w:eastAsia="bg-BG"/>
              </w:rPr>
              <w:t>проведен</w:t>
            </w:r>
            <w:r w:rsidR="0023106A" w:rsidRPr="006B2006">
              <w:rPr>
                <w:rFonts w:ascii="Times New Roman" w:eastAsia="Times New Roman" w:hAnsi="Times New Roman"/>
                <w:sz w:val="20"/>
                <w:szCs w:val="20"/>
                <w:lang w:eastAsia="bg-BG"/>
              </w:rPr>
              <w:t xml:space="preserve"> </w:t>
            </w:r>
            <w:r w:rsidRPr="006B2006">
              <w:rPr>
                <w:rFonts w:ascii="Times New Roman" w:eastAsia="Times New Roman" w:hAnsi="Times New Roman"/>
                <w:sz w:val="20"/>
                <w:szCs w:val="20"/>
                <w:lang w:eastAsia="bg-BG"/>
              </w:rPr>
              <w:t>академичен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3198AE4" w14:textId="6E3137D5" w:rsidR="00EC0A1D" w:rsidRPr="006B2006" w:rsidRDefault="0023106A" w:rsidP="008A087E">
            <w:pPr>
              <w:spacing w:after="0" w:line="240" w:lineRule="auto"/>
              <w:jc w:val="center"/>
              <w:rPr>
                <w:rFonts w:ascii="Times New Roman" w:eastAsia="Times New Roman" w:hAnsi="Times New Roman"/>
                <w:b/>
                <w:bCs/>
                <w:color w:val="FF0000"/>
                <w:sz w:val="20"/>
                <w:szCs w:val="20"/>
                <w:lang w:eastAsia="bg-BG"/>
              </w:rPr>
            </w:pPr>
            <w:r>
              <w:rPr>
                <w:rFonts w:ascii="Times New Roman" w:eastAsia="Times New Roman" w:hAnsi="Times New Roman"/>
                <w:b/>
                <w:bCs/>
                <w:sz w:val="20"/>
                <w:szCs w:val="20"/>
                <w:lang w:eastAsia="bg-BG"/>
              </w:rPr>
              <w:t>26</w:t>
            </w:r>
          </w:p>
        </w:tc>
      </w:tr>
      <w:tr w:rsidR="00EC0A1D" w:rsidRPr="00624BD7" w14:paraId="7240E74A" w14:textId="77777777" w:rsidTr="00744E50">
        <w:trPr>
          <w:trHeight w:val="533"/>
        </w:trPr>
        <w:tc>
          <w:tcPr>
            <w:tcW w:w="4253" w:type="dxa"/>
            <w:tcBorders>
              <w:top w:val="nil"/>
              <w:left w:val="single" w:sz="8" w:space="0" w:color="auto"/>
              <w:bottom w:val="single" w:sz="4" w:space="0" w:color="auto"/>
              <w:right w:val="single" w:sz="4" w:space="0" w:color="auto"/>
            </w:tcBorders>
            <w:shd w:val="clear" w:color="000000" w:fill="E2EFDA"/>
            <w:vAlign w:val="center"/>
            <w:hideMark/>
          </w:tcPr>
          <w:p w14:paraId="6B091817" w14:textId="5C934C6F" w:rsidR="00EC0A1D" w:rsidRDefault="00F25734" w:rsidP="00C97BC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В</w:t>
            </w:r>
            <w:r w:rsidRPr="00F25734">
              <w:rPr>
                <w:rFonts w:ascii="Times New Roman" w:eastAsia="Times New Roman" w:hAnsi="Times New Roman"/>
                <w:color w:val="000000"/>
                <w:sz w:val="20"/>
                <w:szCs w:val="20"/>
                <w:lang w:eastAsia="bg-BG"/>
              </w:rPr>
              <w:t>ъзнаграждение на лектор при провеждане на смесени обучения и/или супервизия</w:t>
            </w:r>
            <w:r>
              <w:rPr>
                <w:rFonts w:ascii="Times New Roman" w:eastAsia="Times New Roman" w:hAnsi="Times New Roman"/>
                <w:color w:val="000000"/>
                <w:sz w:val="20"/>
                <w:szCs w:val="20"/>
                <w:lang w:eastAsia="bg-BG"/>
              </w:rPr>
              <w:t xml:space="preserve"> на наставници и учители </w:t>
            </w:r>
          </w:p>
          <w:p w14:paraId="53D995C7" w14:textId="64720CF4" w:rsidR="009965DD" w:rsidRPr="00624BD7" w:rsidRDefault="009965DD" w:rsidP="00C97BC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w:t>
            </w:r>
            <w:r>
              <w:rPr>
                <w:rFonts w:ascii="Times New Roman" w:eastAsia="Times New Roman" w:hAnsi="Times New Roman"/>
                <w:i/>
                <w:iCs/>
                <w:color w:val="000000"/>
                <w:sz w:val="20"/>
                <w:szCs w:val="20"/>
                <w:lang w:eastAsia="bg-BG"/>
              </w:rPr>
              <w:t>9</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7DA0295F" w14:textId="12984224" w:rsidR="00EC0A1D"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sidRPr="00EC0A1D">
              <w:rPr>
                <w:rFonts w:ascii="Times New Roman" w:eastAsia="Times New Roman" w:hAnsi="Times New Roman"/>
                <w:sz w:val="20"/>
                <w:szCs w:val="20"/>
                <w:lang w:eastAsia="bg-BG"/>
              </w:rPr>
              <w:t xml:space="preserve">Дейност </w:t>
            </w:r>
            <w:r>
              <w:rPr>
                <w:rFonts w:ascii="Times New Roman" w:eastAsia="Times New Roman" w:hAnsi="Times New Roman"/>
                <w:sz w:val="20"/>
                <w:szCs w:val="20"/>
                <w:lang w:eastAsia="bg-BG"/>
              </w:rPr>
              <w:t>2</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70B18FED" w14:textId="77777777" w:rsidR="00EC0A1D" w:rsidRPr="00F25734" w:rsidRDefault="00F25734"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Мин. брой участници в смесени обучения: 6</w:t>
            </w:r>
          </w:p>
          <w:p w14:paraId="5440875B" w14:textId="02817B2B" w:rsidR="00F25734" w:rsidRDefault="00F25734"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 xml:space="preserve">Бр. участници във взаимна супервизия: 2 </w:t>
            </w:r>
            <w:r w:rsidR="004804D1">
              <w:rPr>
                <w:rFonts w:ascii="Times New Roman" w:eastAsia="Times New Roman" w:hAnsi="Times New Roman"/>
                <w:color w:val="000000"/>
                <w:sz w:val="20"/>
                <w:szCs w:val="20"/>
                <w:lang w:eastAsia="bg-BG"/>
              </w:rPr>
              <w:t>(</w:t>
            </w:r>
            <w:r w:rsidRPr="00F25734">
              <w:rPr>
                <w:rFonts w:ascii="Times New Roman" w:eastAsia="Times New Roman" w:hAnsi="Times New Roman"/>
                <w:color w:val="000000"/>
                <w:sz w:val="20"/>
                <w:szCs w:val="20"/>
                <w:lang w:eastAsia="bg-BG"/>
              </w:rPr>
              <w:t>1 учител и 1 наставник</w:t>
            </w:r>
            <w:r w:rsidR="004804D1">
              <w:rPr>
                <w:rFonts w:ascii="Times New Roman" w:eastAsia="Times New Roman" w:hAnsi="Times New Roman"/>
                <w:color w:val="000000"/>
                <w:sz w:val="20"/>
                <w:szCs w:val="20"/>
                <w:lang w:eastAsia="bg-BG"/>
              </w:rPr>
              <w:t>)</w:t>
            </w:r>
          </w:p>
          <w:p w14:paraId="6E82D0B4" w14:textId="77777777" w:rsidR="00F25734" w:rsidRDefault="00F25734"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Продължителност на смесените обучения: 16 учебни часа</w:t>
            </w:r>
          </w:p>
          <w:p w14:paraId="5D53D6B9" w14:textId="4C1D6C82" w:rsidR="00F25734" w:rsidRPr="00F25734" w:rsidRDefault="00F25734" w:rsidP="008A087E">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Продължителност на супервизия: 16 учебни часа </w:t>
            </w:r>
            <w:r w:rsidR="004804D1">
              <w:rPr>
                <w:rFonts w:ascii="Times New Roman" w:eastAsia="Times New Roman" w:hAnsi="Times New Roman"/>
                <w:color w:val="000000"/>
                <w:sz w:val="20"/>
                <w:szCs w:val="20"/>
                <w:lang w:eastAsia="bg-BG"/>
              </w:rPr>
              <w:t>(</w:t>
            </w:r>
            <w:r>
              <w:rPr>
                <w:rFonts w:ascii="Times New Roman" w:eastAsia="Times New Roman" w:hAnsi="Times New Roman"/>
                <w:color w:val="000000"/>
                <w:sz w:val="20"/>
                <w:szCs w:val="20"/>
                <w:lang w:eastAsia="bg-BG"/>
              </w:rPr>
              <w:t xml:space="preserve">8 </w:t>
            </w:r>
            <w:proofErr w:type="spellStart"/>
            <w:r>
              <w:rPr>
                <w:rFonts w:ascii="Times New Roman" w:eastAsia="Times New Roman" w:hAnsi="Times New Roman"/>
                <w:color w:val="000000"/>
                <w:sz w:val="20"/>
                <w:szCs w:val="20"/>
                <w:lang w:eastAsia="bg-BG"/>
              </w:rPr>
              <w:t>уч</w:t>
            </w:r>
            <w:proofErr w:type="spellEnd"/>
            <w:r>
              <w:rPr>
                <w:rFonts w:ascii="Times New Roman" w:eastAsia="Times New Roman" w:hAnsi="Times New Roman"/>
                <w:color w:val="000000"/>
                <w:sz w:val="20"/>
                <w:szCs w:val="20"/>
                <w:lang w:eastAsia="bg-BG"/>
              </w:rPr>
              <w:t xml:space="preserve">. часа – супервизия-наставник и 8 </w:t>
            </w:r>
            <w:proofErr w:type="spellStart"/>
            <w:r>
              <w:rPr>
                <w:rFonts w:ascii="Times New Roman" w:eastAsia="Times New Roman" w:hAnsi="Times New Roman"/>
                <w:color w:val="000000"/>
                <w:sz w:val="20"/>
                <w:szCs w:val="20"/>
                <w:lang w:eastAsia="bg-BG"/>
              </w:rPr>
              <w:t>уч</w:t>
            </w:r>
            <w:proofErr w:type="spellEnd"/>
            <w:r>
              <w:rPr>
                <w:rFonts w:ascii="Times New Roman" w:eastAsia="Times New Roman" w:hAnsi="Times New Roman"/>
                <w:color w:val="000000"/>
                <w:sz w:val="20"/>
                <w:szCs w:val="20"/>
                <w:lang w:eastAsia="bg-BG"/>
              </w:rPr>
              <w:t>. часа-супервизия-учител</w:t>
            </w:r>
            <w:r w:rsidR="004804D1">
              <w:rPr>
                <w:rFonts w:ascii="Times New Roman" w:eastAsia="Times New Roman" w:hAnsi="Times New Roman"/>
                <w:color w:val="000000"/>
                <w:sz w:val="20"/>
                <w:szCs w:val="20"/>
                <w:lang w:eastAsia="bg-BG"/>
              </w:rPr>
              <w:t>)</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74615278" w14:textId="2BDE211C" w:rsidR="00EC0A1D"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color w:val="000000"/>
                <w:sz w:val="20"/>
                <w:szCs w:val="20"/>
                <w:lang w:eastAsia="bg-BG"/>
              </w:rPr>
              <w:t xml:space="preserve">1 </w:t>
            </w:r>
            <w:r w:rsidR="00CE4D26">
              <w:rPr>
                <w:rFonts w:ascii="Times New Roman" w:eastAsia="Times New Roman" w:hAnsi="Times New Roman"/>
                <w:color w:val="000000"/>
                <w:sz w:val="20"/>
                <w:szCs w:val="20"/>
                <w:lang w:eastAsia="bg-BG"/>
              </w:rPr>
              <w:t xml:space="preserve">проведен </w:t>
            </w:r>
            <w:r>
              <w:rPr>
                <w:rFonts w:ascii="Times New Roman" w:eastAsia="Times New Roman" w:hAnsi="Times New Roman"/>
                <w:color w:val="000000"/>
                <w:sz w:val="20"/>
                <w:szCs w:val="20"/>
                <w:lang w:eastAsia="bg-BG"/>
              </w:rPr>
              <w:t>учебен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54A5A893" w14:textId="06344F4C" w:rsidR="00EC0A1D" w:rsidRPr="00624BD7" w:rsidRDefault="0023106A"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26</w:t>
            </w:r>
          </w:p>
        </w:tc>
      </w:tr>
      <w:tr w:rsidR="00F25734" w:rsidRPr="00624BD7" w14:paraId="33222245" w14:textId="77777777" w:rsidTr="00744E50">
        <w:trPr>
          <w:trHeight w:val="839"/>
        </w:trPr>
        <w:tc>
          <w:tcPr>
            <w:tcW w:w="4253" w:type="dxa"/>
            <w:tcBorders>
              <w:top w:val="single" w:sz="4" w:space="0" w:color="auto"/>
              <w:left w:val="single" w:sz="4" w:space="0" w:color="auto"/>
              <w:bottom w:val="single" w:sz="4" w:space="0" w:color="auto"/>
              <w:right w:val="single" w:sz="4" w:space="0" w:color="auto"/>
            </w:tcBorders>
            <w:shd w:val="clear" w:color="000000" w:fill="E2EFDA"/>
            <w:vAlign w:val="center"/>
          </w:tcPr>
          <w:p w14:paraId="71391992" w14:textId="1601C29A" w:rsidR="00F25734" w:rsidRDefault="00F25734" w:rsidP="00C97BC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 xml:space="preserve">Възнаграждение на лектор при провеждане на информационни събития </w:t>
            </w:r>
          </w:p>
          <w:p w14:paraId="57F1D191" w14:textId="3696EAA1" w:rsidR="00FA703E" w:rsidRPr="00624BD7" w:rsidRDefault="00FA703E" w:rsidP="00C97BC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73018C74" w14:textId="0FD8A699" w:rsidR="00F25734" w:rsidRPr="00F25734" w:rsidRDefault="00DA1593" w:rsidP="008A087E">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Дейност 4</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41A837AA" w14:textId="77777777" w:rsidR="00CE4D26" w:rsidRPr="00D10E88" w:rsidRDefault="009C4C93" w:rsidP="009C4C93">
            <w:pPr>
              <w:spacing w:after="0" w:line="240" w:lineRule="auto"/>
              <w:jc w:val="center"/>
              <w:rPr>
                <w:rFonts w:ascii="Times New Roman" w:eastAsia="Times New Roman" w:hAnsi="Times New Roman"/>
                <w:sz w:val="20"/>
                <w:szCs w:val="20"/>
                <w:lang w:eastAsia="bg-BG"/>
              </w:rPr>
            </w:pPr>
            <w:r w:rsidRPr="00D10E88">
              <w:rPr>
                <w:rFonts w:ascii="Times New Roman" w:eastAsia="Times New Roman" w:hAnsi="Times New Roman"/>
                <w:sz w:val="20"/>
                <w:szCs w:val="20"/>
                <w:lang w:eastAsia="bg-BG"/>
              </w:rPr>
              <w:t>Макс. продължителност:</w:t>
            </w:r>
          </w:p>
          <w:p w14:paraId="1D763222" w14:textId="22C746A2" w:rsidR="009C4C93" w:rsidRPr="009C4C93" w:rsidRDefault="00CE4D26" w:rsidP="009C4C93">
            <w:pPr>
              <w:spacing w:after="0" w:line="240" w:lineRule="auto"/>
              <w:jc w:val="center"/>
              <w:rPr>
                <w:rFonts w:ascii="Times New Roman" w:eastAsia="Times New Roman" w:hAnsi="Times New Roman"/>
                <w:color w:val="000000"/>
                <w:sz w:val="20"/>
                <w:szCs w:val="20"/>
                <w:lang w:eastAsia="bg-BG"/>
              </w:rPr>
            </w:pPr>
            <w:r w:rsidRPr="00D10E88">
              <w:rPr>
                <w:rFonts w:ascii="Times New Roman" w:eastAsia="Times New Roman" w:hAnsi="Times New Roman"/>
                <w:sz w:val="20"/>
                <w:szCs w:val="20"/>
                <w:lang w:eastAsia="bg-BG"/>
              </w:rPr>
              <w:t>8 часа на ден</w:t>
            </w:r>
            <w:r w:rsidR="009C4C93" w:rsidRPr="00D10E88">
              <w:rPr>
                <w:rFonts w:ascii="Times New Roman" w:eastAsia="Times New Roman" w:hAnsi="Times New Roman"/>
                <w:sz w:val="20"/>
                <w:szCs w:val="20"/>
                <w:lang w:eastAsia="bg-BG"/>
              </w:rPr>
              <w:t xml:space="preserve"> </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5A6DFCB8" w14:textId="6424D8A8" w:rsidR="00F25734" w:rsidRPr="00624BD7" w:rsidRDefault="00F25734"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48850BCA" w14:textId="1FD2C7FD" w:rsidR="00F25734" w:rsidRPr="00624BD7" w:rsidRDefault="0023106A" w:rsidP="008A087E">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r w:rsidR="00F25734">
              <w:rPr>
                <w:rFonts w:ascii="Times New Roman" w:eastAsia="Times New Roman" w:hAnsi="Times New Roman"/>
                <w:b/>
                <w:bCs/>
                <w:color w:val="000000"/>
                <w:sz w:val="20"/>
                <w:szCs w:val="20"/>
                <w:lang w:eastAsia="bg-BG"/>
              </w:rPr>
              <w:t xml:space="preserve"> </w:t>
            </w:r>
          </w:p>
        </w:tc>
      </w:tr>
      <w:tr w:rsidR="00494435" w:rsidRPr="00624BD7" w14:paraId="130F98AF" w14:textId="77777777" w:rsidTr="00744E50">
        <w:trPr>
          <w:trHeight w:val="839"/>
        </w:trPr>
        <w:tc>
          <w:tcPr>
            <w:tcW w:w="4253" w:type="dxa"/>
            <w:tcBorders>
              <w:top w:val="single" w:sz="4" w:space="0" w:color="auto"/>
              <w:left w:val="single" w:sz="4" w:space="0" w:color="auto"/>
              <w:bottom w:val="single" w:sz="4" w:space="0" w:color="auto"/>
              <w:right w:val="single" w:sz="4" w:space="0" w:color="auto"/>
            </w:tcBorders>
            <w:shd w:val="clear" w:color="000000" w:fill="E2EFDA"/>
            <w:vAlign w:val="center"/>
          </w:tcPr>
          <w:p w14:paraId="4FC78C80" w14:textId="2A3BB642" w:rsidR="00494435" w:rsidRDefault="00494435" w:rsidP="00494435">
            <w:pPr>
              <w:spacing w:after="0" w:line="240" w:lineRule="auto"/>
              <w:jc w:val="both"/>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В</w:t>
            </w:r>
            <w:r w:rsidRPr="006873D6">
              <w:rPr>
                <w:rFonts w:ascii="Times New Roman" w:eastAsia="Times New Roman" w:hAnsi="Times New Roman"/>
                <w:color w:val="000000"/>
                <w:sz w:val="20"/>
                <w:szCs w:val="20"/>
                <w:lang w:eastAsia="bg-BG"/>
              </w:rPr>
              <w:t>ъзнаграждение на кариерен консултант</w:t>
            </w:r>
            <w:r>
              <w:rPr>
                <w:rFonts w:ascii="Times New Roman" w:eastAsia="Times New Roman" w:hAnsi="Times New Roman"/>
                <w:color w:val="000000"/>
                <w:sz w:val="20"/>
                <w:szCs w:val="20"/>
                <w:lang w:eastAsia="bg-BG"/>
              </w:rPr>
              <w:t xml:space="preserve"> </w:t>
            </w:r>
          </w:p>
          <w:p w14:paraId="22057610" w14:textId="3565EB62" w:rsidR="00FA703E" w:rsidRDefault="00FA703E" w:rsidP="00494435">
            <w:pPr>
              <w:spacing w:after="0" w:line="240" w:lineRule="auto"/>
              <w:jc w:val="both"/>
              <w:rPr>
                <w:rFonts w:ascii="Times New Roman" w:eastAsia="Times New Roman" w:hAnsi="Times New Roman"/>
                <w:color w:val="000000"/>
                <w:sz w:val="20"/>
                <w:szCs w:val="20"/>
                <w:lang w:eastAsia="bg-BG"/>
              </w:rPr>
            </w:pPr>
            <w:r w:rsidRPr="00E33378">
              <w:rPr>
                <w:rFonts w:ascii="Times New Roman" w:eastAsia="Times New Roman" w:hAnsi="Times New Roman"/>
                <w:i/>
                <w:iCs/>
                <w:color w:val="000000"/>
                <w:sz w:val="20"/>
                <w:szCs w:val="20"/>
                <w:lang w:eastAsia="bg-BG"/>
              </w:rPr>
              <w:t>Единичен разход 3.27</w:t>
            </w:r>
          </w:p>
        </w:tc>
        <w:tc>
          <w:tcPr>
            <w:tcW w:w="1134" w:type="dxa"/>
            <w:tcBorders>
              <w:top w:val="single" w:sz="4" w:space="0" w:color="auto"/>
              <w:left w:val="single" w:sz="4" w:space="0" w:color="auto"/>
              <w:bottom w:val="single" w:sz="4" w:space="0" w:color="auto"/>
              <w:right w:val="single" w:sz="4" w:space="0" w:color="auto"/>
            </w:tcBorders>
            <w:shd w:val="clear" w:color="000000" w:fill="E2EFDA"/>
            <w:vAlign w:val="center"/>
          </w:tcPr>
          <w:p w14:paraId="468F10D7" w14:textId="3AD9CFD7" w:rsidR="00494435" w:rsidRPr="00F25734" w:rsidRDefault="00494435" w:rsidP="00494435">
            <w:pPr>
              <w:spacing w:after="0" w:line="240" w:lineRule="auto"/>
              <w:jc w:val="center"/>
              <w:rPr>
                <w:rFonts w:ascii="Times New Roman" w:eastAsia="Times New Roman" w:hAnsi="Times New Roman"/>
                <w:color w:val="000000"/>
                <w:sz w:val="20"/>
                <w:szCs w:val="20"/>
                <w:lang w:eastAsia="bg-BG"/>
              </w:rPr>
            </w:pPr>
            <w:r w:rsidRPr="00F25734">
              <w:rPr>
                <w:rFonts w:ascii="Times New Roman" w:eastAsia="Times New Roman" w:hAnsi="Times New Roman"/>
                <w:color w:val="000000"/>
                <w:sz w:val="20"/>
                <w:szCs w:val="20"/>
                <w:lang w:eastAsia="bg-BG"/>
              </w:rPr>
              <w:t>Дейност 4</w:t>
            </w:r>
          </w:p>
        </w:tc>
        <w:tc>
          <w:tcPr>
            <w:tcW w:w="2551" w:type="dxa"/>
            <w:tcBorders>
              <w:top w:val="single" w:sz="4" w:space="0" w:color="auto"/>
              <w:left w:val="single" w:sz="4" w:space="0" w:color="auto"/>
              <w:bottom w:val="single" w:sz="4" w:space="0" w:color="auto"/>
              <w:right w:val="single" w:sz="4" w:space="0" w:color="auto"/>
            </w:tcBorders>
            <w:shd w:val="clear" w:color="000000" w:fill="E2EFDA"/>
            <w:vAlign w:val="center"/>
          </w:tcPr>
          <w:p w14:paraId="1F3D885C" w14:textId="77777777" w:rsidR="00494435" w:rsidRDefault="00494435" w:rsidP="00494435">
            <w:pPr>
              <w:spacing w:after="0" w:line="240" w:lineRule="auto"/>
              <w:jc w:val="center"/>
              <w:rPr>
                <w:rFonts w:ascii="Times New Roman" w:eastAsia="Times New Roman" w:hAnsi="Times New Roman"/>
                <w:color w:val="FF0000"/>
                <w:sz w:val="20"/>
                <w:szCs w:val="20"/>
                <w:lang w:eastAsia="bg-BG"/>
              </w:rPr>
            </w:pPr>
            <w:r w:rsidRPr="008F255C">
              <w:rPr>
                <w:rFonts w:ascii="Times New Roman" w:eastAsia="Times New Roman" w:hAnsi="Times New Roman"/>
                <w:sz w:val="20"/>
                <w:szCs w:val="20"/>
                <w:lang w:eastAsia="bg-BG"/>
              </w:rPr>
              <w:t xml:space="preserve">Макс. продължителност: </w:t>
            </w:r>
          </w:p>
          <w:p w14:paraId="7985D774" w14:textId="23212DBC" w:rsidR="00CE4D26" w:rsidRPr="009C4C93" w:rsidRDefault="00CE4D26" w:rsidP="00494435">
            <w:pPr>
              <w:spacing w:after="0" w:line="240" w:lineRule="auto"/>
              <w:jc w:val="center"/>
              <w:rPr>
                <w:rFonts w:ascii="Times New Roman" w:eastAsia="Times New Roman" w:hAnsi="Times New Roman"/>
                <w:color w:val="FF0000"/>
                <w:sz w:val="20"/>
                <w:szCs w:val="20"/>
                <w:lang w:eastAsia="bg-BG"/>
              </w:rPr>
            </w:pPr>
            <w:r w:rsidRPr="00D10E88">
              <w:rPr>
                <w:rFonts w:ascii="Times New Roman" w:eastAsia="Times New Roman" w:hAnsi="Times New Roman"/>
                <w:sz w:val="20"/>
                <w:szCs w:val="20"/>
                <w:lang w:eastAsia="bg-BG"/>
              </w:rPr>
              <w:t>4 часа на ден</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EA764B2" w14:textId="49FCD4EB" w:rsidR="00494435" w:rsidRDefault="00494435" w:rsidP="00494435">
            <w:pPr>
              <w:spacing w:after="0" w:line="240" w:lineRule="auto"/>
              <w:jc w:val="center"/>
              <w:rPr>
                <w:rFonts w:ascii="Times New Roman" w:eastAsia="Times New Roman" w:hAnsi="Times New Roman"/>
                <w:color w:val="000000"/>
                <w:sz w:val="20"/>
                <w:szCs w:val="20"/>
                <w:lang w:eastAsia="bg-BG"/>
              </w:rPr>
            </w:pPr>
            <w:r>
              <w:rPr>
                <w:rFonts w:ascii="Times New Roman" w:eastAsia="Times New Roman" w:hAnsi="Times New Roman"/>
                <w:color w:val="000000"/>
                <w:sz w:val="20"/>
                <w:szCs w:val="20"/>
                <w:lang w:eastAsia="bg-BG"/>
              </w:rPr>
              <w:t>1 отработен а</w:t>
            </w:r>
            <w:r w:rsidRPr="002F7D30">
              <w:rPr>
                <w:rFonts w:ascii="Times New Roman" w:eastAsia="Times New Roman" w:hAnsi="Times New Roman"/>
                <w:color w:val="000000"/>
                <w:sz w:val="20"/>
                <w:szCs w:val="20"/>
                <w:lang w:eastAsia="bg-BG"/>
              </w:rPr>
              <w:t>строномически час</w:t>
            </w:r>
          </w:p>
        </w:tc>
        <w:tc>
          <w:tcPr>
            <w:tcW w:w="1276" w:type="dxa"/>
            <w:tcBorders>
              <w:top w:val="single" w:sz="4" w:space="0" w:color="auto"/>
              <w:left w:val="single" w:sz="4" w:space="0" w:color="auto"/>
              <w:bottom w:val="single" w:sz="4" w:space="0" w:color="auto"/>
              <w:right w:val="single" w:sz="4" w:space="0" w:color="auto"/>
            </w:tcBorders>
            <w:shd w:val="clear" w:color="000000" w:fill="E2EFDA"/>
            <w:vAlign w:val="center"/>
          </w:tcPr>
          <w:p w14:paraId="16CEB557" w14:textId="744F0348" w:rsidR="00494435" w:rsidRDefault="0023106A" w:rsidP="00494435">
            <w:pPr>
              <w:spacing w:after="0" w:line="240" w:lineRule="auto"/>
              <w:jc w:val="center"/>
              <w:rPr>
                <w:rFonts w:ascii="Times New Roman" w:eastAsia="Times New Roman" w:hAnsi="Times New Roman"/>
                <w:b/>
                <w:bCs/>
                <w:color w:val="000000"/>
                <w:sz w:val="20"/>
                <w:szCs w:val="20"/>
                <w:lang w:eastAsia="bg-BG"/>
              </w:rPr>
            </w:pPr>
            <w:r>
              <w:rPr>
                <w:rFonts w:ascii="Times New Roman" w:eastAsia="Times New Roman" w:hAnsi="Times New Roman"/>
                <w:b/>
                <w:bCs/>
                <w:color w:val="000000"/>
                <w:sz w:val="20"/>
                <w:szCs w:val="20"/>
                <w:lang w:eastAsia="bg-BG"/>
              </w:rPr>
              <w:t>33</w:t>
            </w:r>
          </w:p>
        </w:tc>
      </w:tr>
    </w:tbl>
    <w:p w14:paraId="32955601" w14:textId="77777777" w:rsidR="000E5429" w:rsidRDefault="000E5429" w:rsidP="001F5C5C">
      <w:pPr>
        <w:spacing w:after="0" w:line="360" w:lineRule="auto"/>
        <w:jc w:val="both"/>
        <w:rPr>
          <w:rFonts w:ascii="Times New Roman" w:eastAsia="Times New Roman" w:hAnsi="Times New Roman"/>
          <w:color w:val="000000" w:themeColor="text1"/>
          <w:sz w:val="24"/>
          <w:szCs w:val="24"/>
        </w:rPr>
      </w:pPr>
    </w:p>
    <w:p w14:paraId="3F3F4B6D" w14:textId="7098FDFB" w:rsidR="0034724E" w:rsidRPr="00D27B0D" w:rsidRDefault="002577DA" w:rsidP="00D27B0D">
      <w:pPr>
        <w:pStyle w:val="Style1"/>
      </w:pPr>
      <w:r>
        <w:rPr>
          <w:lang w:val="en-US"/>
        </w:rPr>
        <w:t>7</w:t>
      </w:r>
      <w:r w:rsidR="0034724E" w:rsidRPr="00D27B0D">
        <w:t xml:space="preserve">. </w:t>
      </w:r>
      <w:r w:rsidR="00A55739" w:rsidRPr="00D27B0D">
        <w:t>О</w:t>
      </w:r>
      <w:r w:rsidR="0034724E" w:rsidRPr="00D27B0D">
        <w:t>дитна следа</w:t>
      </w:r>
    </w:p>
    <w:p w14:paraId="7A3D7B3F" w14:textId="77777777" w:rsidR="0034724E" w:rsidRPr="00B572B4" w:rsidRDefault="0034724E" w:rsidP="00884DE6">
      <w:pPr>
        <w:spacing w:after="0" w:line="360" w:lineRule="auto"/>
        <w:ind w:firstLine="708"/>
        <w:jc w:val="both"/>
        <w:rPr>
          <w:rFonts w:ascii="Times New Roman" w:hAnsi="Times New Roman"/>
          <w:b/>
          <w:sz w:val="24"/>
          <w:szCs w:val="24"/>
        </w:rPr>
      </w:pPr>
    </w:p>
    <w:p w14:paraId="23AE1A3F" w14:textId="77777777" w:rsidR="0041264D" w:rsidRPr="00B572B4" w:rsidRDefault="0041264D" w:rsidP="0041264D">
      <w:pPr>
        <w:spacing w:after="0" w:line="360" w:lineRule="auto"/>
        <w:ind w:firstLine="709"/>
        <w:jc w:val="both"/>
        <w:rPr>
          <w:rFonts w:ascii="Times New Roman" w:hAnsi="Times New Roman"/>
          <w:b/>
          <w:sz w:val="24"/>
          <w:szCs w:val="24"/>
        </w:rPr>
      </w:pPr>
      <w:r w:rsidRPr="00B572B4">
        <w:rPr>
          <w:rFonts w:ascii="Times New Roman" w:hAnsi="Times New Roman"/>
          <w:b/>
          <w:sz w:val="24"/>
          <w:szCs w:val="24"/>
        </w:rPr>
        <w:t>Одитна следа:</w:t>
      </w:r>
    </w:p>
    <w:p w14:paraId="6931AE30" w14:textId="30FF3E5C" w:rsidR="0041264D" w:rsidRPr="00B207E2"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rPr>
        <w:t xml:space="preserve">• </w:t>
      </w:r>
      <w:r w:rsidRPr="00B207E2">
        <w:rPr>
          <w:rFonts w:ascii="Times New Roman" w:hAnsi="Times New Roman"/>
          <w:sz w:val="24"/>
          <w:szCs w:val="24"/>
        </w:rPr>
        <w:t xml:space="preserve">използваната методика за определяне на стойността на даден единичен разход </w:t>
      </w:r>
      <w:r w:rsidR="00FB21D5">
        <w:rPr>
          <w:rFonts w:ascii="Times New Roman" w:hAnsi="Times New Roman"/>
          <w:sz w:val="24"/>
          <w:szCs w:val="24"/>
        </w:rPr>
        <w:t xml:space="preserve">сума </w:t>
      </w:r>
      <w:r w:rsidRPr="00B207E2">
        <w:rPr>
          <w:rFonts w:ascii="Times New Roman" w:hAnsi="Times New Roman"/>
          <w:sz w:val="24"/>
          <w:szCs w:val="24"/>
        </w:rPr>
        <w:t>трябва да бъде документирана и съхранявана,</w:t>
      </w:r>
    </w:p>
    <w:p w14:paraId="31F45655" w14:textId="6ACA929E" w:rsidR="0041264D" w:rsidRPr="00B207E2" w:rsidRDefault="0041264D" w:rsidP="0041264D">
      <w:pPr>
        <w:spacing w:after="0" w:line="360" w:lineRule="auto"/>
        <w:ind w:firstLine="709"/>
        <w:jc w:val="both"/>
        <w:rPr>
          <w:rFonts w:ascii="Times New Roman" w:hAnsi="Times New Roman"/>
          <w:sz w:val="24"/>
          <w:szCs w:val="24"/>
        </w:rPr>
      </w:pPr>
      <w:r w:rsidRPr="00B207E2">
        <w:rPr>
          <w:rFonts w:ascii="Times New Roman" w:hAnsi="Times New Roman"/>
          <w:sz w:val="24"/>
          <w:szCs w:val="24"/>
        </w:rPr>
        <w:t>• в документа, установяващ условията за предоставяне на подкрепа, трябва да бъде ясно определена стандартната таблица за единичните разходи и факторите, които трябва да бъдат изпълнени, за да бъде извършено плащането,</w:t>
      </w:r>
    </w:p>
    <w:p w14:paraId="5F72CD94" w14:textId="5A63656D" w:rsidR="004C5535" w:rsidRPr="00B207E2" w:rsidRDefault="0041264D" w:rsidP="004C5535">
      <w:pPr>
        <w:spacing w:after="0" w:line="360" w:lineRule="auto"/>
        <w:ind w:firstLine="709"/>
        <w:jc w:val="both"/>
        <w:rPr>
          <w:rFonts w:ascii="Times New Roman" w:hAnsi="Times New Roman"/>
          <w:sz w:val="24"/>
          <w:szCs w:val="24"/>
        </w:rPr>
      </w:pPr>
      <w:r w:rsidRPr="00B207E2">
        <w:rPr>
          <w:rFonts w:ascii="Times New Roman" w:hAnsi="Times New Roman"/>
          <w:sz w:val="24"/>
          <w:szCs w:val="24"/>
        </w:rPr>
        <w:t xml:space="preserve">• доказателство за </w:t>
      </w:r>
      <w:r w:rsidR="0034724E" w:rsidRPr="00B207E2">
        <w:rPr>
          <w:rFonts w:ascii="Times New Roman" w:hAnsi="Times New Roman"/>
          <w:sz w:val="24"/>
          <w:szCs w:val="24"/>
        </w:rPr>
        <w:t>успешно приключило</w:t>
      </w:r>
      <w:r w:rsidRPr="00B207E2">
        <w:rPr>
          <w:rFonts w:ascii="Times New Roman" w:hAnsi="Times New Roman"/>
          <w:sz w:val="24"/>
          <w:szCs w:val="24"/>
        </w:rPr>
        <w:t xml:space="preserve"> </w:t>
      </w:r>
      <w:r w:rsidR="004C5535">
        <w:rPr>
          <w:rFonts w:ascii="Times New Roman" w:hAnsi="Times New Roman"/>
          <w:sz w:val="24"/>
          <w:szCs w:val="24"/>
        </w:rPr>
        <w:t xml:space="preserve">„пробно стажуване“, допълнително занимание по професионална подготовка и/или чужд език, </w:t>
      </w:r>
      <w:r w:rsidR="00786D44">
        <w:rPr>
          <w:rFonts w:ascii="Times New Roman" w:hAnsi="Times New Roman"/>
          <w:sz w:val="24"/>
          <w:szCs w:val="24"/>
        </w:rPr>
        <w:t xml:space="preserve">успешно проведено </w:t>
      </w:r>
      <w:r w:rsidR="0034724E" w:rsidRPr="00B207E2">
        <w:rPr>
          <w:rFonts w:ascii="Times New Roman" w:hAnsi="Times New Roman"/>
          <w:sz w:val="24"/>
          <w:szCs w:val="24"/>
        </w:rPr>
        <w:t>обучени</w:t>
      </w:r>
      <w:r w:rsidR="00786D44">
        <w:rPr>
          <w:rFonts w:ascii="Times New Roman" w:hAnsi="Times New Roman"/>
          <w:sz w:val="24"/>
          <w:szCs w:val="24"/>
          <w:lang w:val="en-US"/>
        </w:rPr>
        <w:t>e</w:t>
      </w:r>
      <w:r w:rsidR="009D7DFE" w:rsidRPr="00B207E2">
        <w:rPr>
          <w:rFonts w:ascii="Times New Roman" w:hAnsi="Times New Roman"/>
          <w:sz w:val="24"/>
          <w:szCs w:val="24"/>
        </w:rPr>
        <w:t xml:space="preserve"> </w:t>
      </w:r>
      <w:r w:rsidR="001E6BB4" w:rsidRPr="00B207E2">
        <w:rPr>
          <w:rFonts w:ascii="Times New Roman" w:hAnsi="Times New Roman"/>
          <w:sz w:val="24"/>
          <w:szCs w:val="24"/>
        </w:rPr>
        <w:t>/</w:t>
      </w:r>
      <w:r w:rsidR="004C5535">
        <w:rPr>
          <w:rFonts w:ascii="Times New Roman" w:hAnsi="Times New Roman"/>
          <w:sz w:val="24"/>
          <w:szCs w:val="24"/>
        </w:rPr>
        <w:t>супервизия на учители и наставници</w:t>
      </w:r>
      <w:r w:rsidR="00786D44">
        <w:rPr>
          <w:rFonts w:ascii="Times New Roman" w:hAnsi="Times New Roman"/>
          <w:sz w:val="24"/>
          <w:szCs w:val="24"/>
        </w:rPr>
        <w:t>, кариерно ориентиране,</w:t>
      </w:r>
      <w:r w:rsidR="004C5535">
        <w:rPr>
          <w:rFonts w:ascii="Times New Roman" w:hAnsi="Times New Roman"/>
          <w:sz w:val="24"/>
          <w:szCs w:val="24"/>
        </w:rPr>
        <w:t xml:space="preserve"> е наличието на сертификат/удостоверение</w:t>
      </w:r>
      <w:r w:rsidR="00CE4D26">
        <w:rPr>
          <w:rFonts w:ascii="Times New Roman" w:hAnsi="Times New Roman"/>
          <w:sz w:val="24"/>
          <w:szCs w:val="24"/>
        </w:rPr>
        <w:t>/кариерен план</w:t>
      </w:r>
      <w:r w:rsidR="00786D44">
        <w:rPr>
          <w:rFonts w:ascii="Times New Roman" w:hAnsi="Times New Roman"/>
          <w:sz w:val="24"/>
          <w:szCs w:val="24"/>
        </w:rPr>
        <w:t>,</w:t>
      </w:r>
    </w:p>
    <w:p w14:paraId="652DA34A" w14:textId="77777777" w:rsidR="001C5FD5" w:rsidRPr="00F07CA1" w:rsidRDefault="0041264D" w:rsidP="001C5FD5">
      <w:pPr>
        <w:spacing w:after="0" w:line="360" w:lineRule="auto"/>
        <w:ind w:firstLine="709"/>
        <w:jc w:val="both"/>
        <w:rPr>
          <w:rFonts w:ascii="Times New Roman" w:hAnsi="Times New Roman"/>
          <w:sz w:val="24"/>
          <w:szCs w:val="24"/>
        </w:rPr>
      </w:pPr>
      <w:r w:rsidRPr="00B207E2">
        <w:rPr>
          <w:rFonts w:ascii="Times New Roman" w:hAnsi="Times New Roman"/>
          <w:sz w:val="24"/>
          <w:szCs w:val="24"/>
        </w:rPr>
        <w:t xml:space="preserve">• </w:t>
      </w:r>
      <w:r w:rsidR="002C25B7" w:rsidRPr="00B207E2">
        <w:rPr>
          <w:rFonts w:ascii="Times New Roman" w:hAnsi="Times New Roman"/>
          <w:sz w:val="24"/>
          <w:szCs w:val="24"/>
        </w:rPr>
        <w:t xml:space="preserve">ако има изискване </w:t>
      </w:r>
      <w:r w:rsidRPr="00B207E2">
        <w:rPr>
          <w:rFonts w:ascii="Times New Roman" w:hAnsi="Times New Roman"/>
          <w:sz w:val="24"/>
          <w:szCs w:val="24"/>
        </w:rPr>
        <w:t xml:space="preserve">целевата група да отговаря на определен профил, трябва да се </w:t>
      </w:r>
      <w:r w:rsidRPr="00F07CA1">
        <w:rPr>
          <w:rFonts w:ascii="Times New Roman" w:hAnsi="Times New Roman"/>
          <w:sz w:val="24"/>
          <w:szCs w:val="24"/>
        </w:rPr>
        <w:t>проверява допустимостта на участниците</w:t>
      </w:r>
      <w:r w:rsidR="001C5FD5" w:rsidRPr="00F07CA1">
        <w:rPr>
          <w:rFonts w:ascii="Times New Roman" w:hAnsi="Times New Roman"/>
          <w:sz w:val="24"/>
          <w:szCs w:val="24"/>
        </w:rPr>
        <w:t>,</w:t>
      </w:r>
    </w:p>
    <w:p w14:paraId="2E8ED979" w14:textId="47D09602" w:rsidR="001C5FD5" w:rsidRPr="001C5FD5" w:rsidRDefault="001C5FD5" w:rsidP="001C5FD5">
      <w:pPr>
        <w:spacing w:after="0" w:line="360" w:lineRule="auto"/>
        <w:ind w:firstLine="709"/>
        <w:jc w:val="both"/>
        <w:rPr>
          <w:rFonts w:ascii="Times New Roman" w:hAnsi="Times New Roman"/>
          <w:sz w:val="24"/>
          <w:szCs w:val="24"/>
        </w:rPr>
      </w:pPr>
      <w:r w:rsidRPr="00F07CA1">
        <w:rPr>
          <w:rFonts w:ascii="Times New Roman" w:hAnsi="Times New Roman"/>
          <w:sz w:val="24"/>
          <w:szCs w:val="24"/>
        </w:rPr>
        <w:lastRenderedPageBreak/>
        <w:t>• ако има изискване за минимален и/или максимален брой участници, следва да се проверява спазването на изискването.</w:t>
      </w:r>
      <w:r>
        <w:rPr>
          <w:rFonts w:ascii="Times New Roman" w:hAnsi="Times New Roman"/>
          <w:sz w:val="24"/>
          <w:szCs w:val="24"/>
        </w:rPr>
        <w:t xml:space="preserve"> </w:t>
      </w:r>
    </w:p>
    <w:p w14:paraId="633B02F6" w14:textId="77777777" w:rsidR="0041264D" w:rsidRPr="00B572B4" w:rsidRDefault="0041264D" w:rsidP="004D60C2">
      <w:pPr>
        <w:spacing w:after="0" w:line="360" w:lineRule="auto"/>
        <w:jc w:val="both"/>
        <w:rPr>
          <w:rFonts w:ascii="Times New Roman" w:hAnsi="Times New Roman"/>
        </w:rPr>
      </w:pPr>
    </w:p>
    <w:p w14:paraId="5F128959" w14:textId="77777777" w:rsidR="00A67674" w:rsidRPr="00A67674" w:rsidRDefault="00A67674" w:rsidP="00A67674">
      <w:pPr>
        <w:spacing w:after="0" w:line="360" w:lineRule="auto"/>
        <w:ind w:firstLine="709"/>
        <w:jc w:val="both"/>
        <w:rPr>
          <w:rFonts w:ascii="Times New Roman" w:hAnsi="Times New Roman"/>
          <w:b/>
          <w:sz w:val="24"/>
          <w:szCs w:val="24"/>
        </w:rPr>
      </w:pPr>
      <w:r w:rsidRPr="00A67674">
        <w:rPr>
          <w:rFonts w:ascii="Times New Roman" w:hAnsi="Times New Roman"/>
          <w:b/>
          <w:sz w:val="24"/>
          <w:szCs w:val="24"/>
        </w:rPr>
        <w:t>Прилагане на финансиране с единна ставка за другите преки и непреки разходи</w:t>
      </w:r>
    </w:p>
    <w:p w14:paraId="59EDF872" w14:textId="77777777" w:rsidR="0041264D" w:rsidRPr="00B572B4"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b/>
          <w:sz w:val="24"/>
          <w:szCs w:val="24"/>
        </w:rPr>
        <w:t>Общ принцип:</w:t>
      </w:r>
      <w:r w:rsidRPr="00B572B4">
        <w:rPr>
          <w:rFonts w:ascii="Times New Roman" w:hAnsi="Times New Roman"/>
          <w:sz w:val="24"/>
          <w:szCs w:val="24"/>
        </w:rPr>
        <w:t xml:space="preserve"> специфични категории допустими разходи, които предварително ясно са определени, се изчисляват чрез</w:t>
      </w:r>
      <w:r w:rsidR="00255EA0" w:rsidRPr="00B572B4">
        <w:rPr>
          <w:rFonts w:ascii="Times New Roman" w:hAnsi="Times New Roman"/>
          <w:sz w:val="24"/>
          <w:szCs w:val="24"/>
        </w:rPr>
        <w:t xml:space="preserve"> </w:t>
      </w:r>
      <w:r w:rsidRPr="00B572B4">
        <w:rPr>
          <w:rFonts w:ascii="Times New Roman" w:hAnsi="Times New Roman"/>
          <w:sz w:val="24"/>
          <w:szCs w:val="24"/>
        </w:rPr>
        <w:t>прилагането на предварително фиксиран процент към една или няколко други категории допустими разходи.</w:t>
      </w:r>
    </w:p>
    <w:p w14:paraId="19610396" w14:textId="77777777" w:rsidR="0041264D" w:rsidRPr="00B572B4" w:rsidRDefault="0041264D" w:rsidP="0041264D">
      <w:pPr>
        <w:spacing w:after="0" w:line="360" w:lineRule="auto"/>
        <w:ind w:firstLine="709"/>
        <w:jc w:val="both"/>
        <w:rPr>
          <w:rFonts w:ascii="Times New Roman" w:hAnsi="Times New Roman"/>
          <w:sz w:val="24"/>
          <w:szCs w:val="24"/>
        </w:rPr>
      </w:pPr>
      <w:r w:rsidRPr="00B572B4">
        <w:rPr>
          <w:rFonts w:ascii="Times New Roman" w:hAnsi="Times New Roman"/>
          <w:sz w:val="24"/>
          <w:szCs w:val="24"/>
        </w:rPr>
        <w:t>При съпоставянето на системи за финансиране с единни ставки винаги трябва да се сравняват всички елементи на метода,</w:t>
      </w:r>
      <w:r w:rsidR="00255EA0" w:rsidRPr="00B572B4">
        <w:rPr>
          <w:rFonts w:ascii="Times New Roman" w:hAnsi="Times New Roman"/>
          <w:sz w:val="24"/>
          <w:szCs w:val="24"/>
        </w:rPr>
        <w:t xml:space="preserve"> </w:t>
      </w:r>
      <w:r w:rsidRPr="00B572B4">
        <w:rPr>
          <w:rFonts w:ascii="Times New Roman" w:hAnsi="Times New Roman"/>
          <w:sz w:val="24"/>
          <w:szCs w:val="24"/>
        </w:rPr>
        <w:t>а не само ставките:</w:t>
      </w:r>
    </w:p>
    <w:p w14:paraId="39D3409F"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категориите допустими разходи, на чиято база следва да се прилага ставката за изчисляване на допустимите суми</w:t>
      </w:r>
    </w:p>
    <w:p w14:paraId="7862F743"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самата единна ставка,</w:t>
      </w:r>
    </w:p>
    <w:p w14:paraId="07B4CDF0"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категориите допустими разходи, изчислени с единната ставка,</w:t>
      </w:r>
    </w:p>
    <w:p w14:paraId="3E4D28C2" w14:textId="77777777" w:rsidR="0041264D" w:rsidRPr="00B572B4" w:rsidRDefault="0041264D" w:rsidP="00190059">
      <w:pPr>
        <w:spacing w:after="0" w:line="276" w:lineRule="auto"/>
        <w:ind w:firstLine="709"/>
        <w:jc w:val="both"/>
        <w:rPr>
          <w:rFonts w:ascii="Times New Roman" w:hAnsi="Times New Roman"/>
          <w:i/>
          <w:sz w:val="24"/>
          <w:szCs w:val="24"/>
        </w:rPr>
      </w:pPr>
      <w:r w:rsidRPr="00B572B4">
        <w:rPr>
          <w:rFonts w:ascii="Times New Roman" w:hAnsi="Times New Roman"/>
          <w:i/>
          <w:sz w:val="24"/>
          <w:szCs w:val="24"/>
        </w:rPr>
        <w:t>• ако е уместно, категориите допустими разходи, за които единната ставка не се прилага и които не се изчисляват</w:t>
      </w:r>
      <w:r w:rsidR="00255EA0" w:rsidRPr="00B572B4">
        <w:rPr>
          <w:rFonts w:ascii="Times New Roman" w:hAnsi="Times New Roman"/>
          <w:i/>
          <w:sz w:val="24"/>
          <w:szCs w:val="24"/>
        </w:rPr>
        <w:t xml:space="preserve"> </w:t>
      </w:r>
      <w:r w:rsidRPr="00B572B4">
        <w:rPr>
          <w:rFonts w:ascii="Times New Roman" w:hAnsi="Times New Roman"/>
          <w:i/>
          <w:sz w:val="24"/>
          <w:szCs w:val="24"/>
        </w:rPr>
        <w:t>с единна ставка.</w:t>
      </w:r>
    </w:p>
    <w:p w14:paraId="0BCB946D" w14:textId="77777777" w:rsidR="00566276" w:rsidRPr="00B572B4" w:rsidRDefault="00566276" w:rsidP="001C5FD5">
      <w:pPr>
        <w:spacing w:after="0" w:line="360" w:lineRule="auto"/>
        <w:jc w:val="both"/>
        <w:rPr>
          <w:rFonts w:ascii="Times New Roman" w:hAnsi="Times New Roman"/>
          <w:sz w:val="24"/>
          <w:szCs w:val="24"/>
        </w:rPr>
      </w:pPr>
    </w:p>
    <w:p w14:paraId="03A10795" w14:textId="77777777" w:rsidR="00776E3E" w:rsidRPr="00B572B4" w:rsidRDefault="00776E3E" w:rsidP="00776E3E">
      <w:pPr>
        <w:spacing w:after="0" w:line="360" w:lineRule="auto"/>
        <w:ind w:firstLine="709"/>
        <w:jc w:val="both"/>
        <w:rPr>
          <w:rFonts w:ascii="Times New Roman" w:hAnsi="Times New Roman"/>
          <w:b/>
          <w:sz w:val="24"/>
          <w:szCs w:val="24"/>
        </w:rPr>
      </w:pPr>
      <w:r w:rsidRPr="00B572B4">
        <w:rPr>
          <w:rFonts w:ascii="Times New Roman" w:hAnsi="Times New Roman"/>
          <w:b/>
          <w:sz w:val="24"/>
          <w:szCs w:val="24"/>
        </w:rPr>
        <w:t>Одитна следа: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1"/>
      </w:tblGrid>
      <w:tr w:rsidR="00776E3E" w:rsidRPr="00B572B4" w14:paraId="35FA5279" w14:textId="77777777" w:rsidTr="00A75936">
        <w:tc>
          <w:tcPr>
            <w:tcW w:w="4531" w:type="dxa"/>
            <w:shd w:val="clear" w:color="auto" w:fill="auto"/>
          </w:tcPr>
          <w:p w14:paraId="53AC9706" w14:textId="77777777" w:rsidR="008158E6" w:rsidRPr="009D29ED" w:rsidRDefault="008158E6" w:rsidP="009D29ED">
            <w:pPr>
              <w:autoSpaceDE w:val="0"/>
              <w:autoSpaceDN w:val="0"/>
              <w:adjustRightInd w:val="0"/>
              <w:spacing w:before="60" w:after="60" w:line="240" w:lineRule="auto"/>
              <w:jc w:val="both"/>
              <w:rPr>
                <w:rFonts w:ascii="Times New Roman" w:hAnsi="Times New Roman"/>
              </w:rPr>
            </w:pPr>
            <w:r w:rsidRPr="009D29ED">
              <w:rPr>
                <w:rFonts w:ascii="Times New Roman" w:hAnsi="Times New Roman"/>
              </w:rPr>
              <w:t xml:space="preserve">Категория допустими разходи, на чиято база следва да се прилага ставката за изчисляване на допустимите суми </w:t>
            </w:r>
          </w:p>
          <w:p w14:paraId="1F2AAE5A" w14:textId="77777777" w:rsidR="00776E3E" w:rsidRPr="00B572B4" w:rsidRDefault="00776E3E" w:rsidP="00A75936">
            <w:pPr>
              <w:spacing w:after="0" w:line="276" w:lineRule="auto"/>
              <w:jc w:val="both"/>
              <w:rPr>
                <w:rFonts w:ascii="Times New Roman" w:hAnsi="Times New Roman"/>
              </w:rPr>
            </w:pPr>
          </w:p>
        </w:tc>
        <w:tc>
          <w:tcPr>
            <w:tcW w:w="4531" w:type="dxa"/>
            <w:shd w:val="clear" w:color="auto" w:fill="auto"/>
          </w:tcPr>
          <w:p w14:paraId="755C9F01" w14:textId="163DE136" w:rsidR="003C0A2F" w:rsidRPr="000F7D64" w:rsidRDefault="00CE4D26" w:rsidP="00274496">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w:t>
            </w:r>
            <w:r w:rsidR="003C0A2F" w:rsidRPr="000F7D64">
              <w:rPr>
                <w:rFonts w:ascii="Times New Roman" w:hAnsi="Times New Roman"/>
                <w:b/>
                <w:bCs/>
              </w:rPr>
              <w:t>динични разходи</w:t>
            </w:r>
            <w:r w:rsidR="001E4D15">
              <w:rPr>
                <w:rFonts w:ascii="Times New Roman" w:hAnsi="Times New Roman"/>
                <w:b/>
                <w:bCs/>
              </w:rPr>
              <w:t xml:space="preserve"> </w:t>
            </w:r>
          </w:p>
          <w:p w14:paraId="1CE1FC51" w14:textId="418BD335" w:rsidR="000F7D64" w:rsidRDefault="008F0502"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sidR="00DB69C5">
              <w:rPr>
                <w:rFonts w:ascii="Times New Roman" w:hAnsi="Times New Roman"/>
              </w:rPr>
              <w:t>– Д1</w:t>
            </w:r>
          </w:p>
          <w:p w14:paraId="0FFD6926" w14:textId="2C326774" w:rsidR="000F7D64" w:rsidRDefault="005B03FB"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Pr>
                <w:rFonts w:ascii="Times New Roman" w:hAnsi="Times New Roman"/>
              </w:rPr>
              <w:t>– Д2</w:t>
            </w:r>
          </w:p>
          <w:p w14:paraId="64B4D071" w14:textId="24B7A6C2" w:rsidR="00776E3E" w:rsidRDefault="008F0502" w:rsidP="00C80126">
            <w:pPr>
              <w:pStyle w:val="ListParagraph"/>
              <w:numPr>
                <w:ilvl w:val="0"/>
                <w:numId w:val="1"/>
              </w:numPr>
              <w:autoSpaceDE w:val="0"/>
              <w:autoSpaceDN w:val="0"/>
              <w:adjustRightInd w:val="0"/>
              <w:spacing w:after="120" w:line="240" w:lineRule="auto"/>
              <w:ind w:left="714" w:hanging="357"/>
              <w:contextualSpacing w:val="0"/>
              <w:jc w:val="both"/>
              <w:rPr>
                <w:rFonts w:ascii="Times New Roman" w:hAnsi="Times New Roman"/>
              </w:rPr>
            </w:pPr>
            <w:r>
              <w:rPr>
                <w:rFonts w:ascii="Times New Roman" w:hAnsi="Times New Roman"/>
              </w:rPr>
              <w:t xml:space="preserve">Разходи за </w:t>
            </w:r>
            <w:r w:rsidR="00CE4D26">
              <w:rPr>
                <w:rFonts w:ascii="Times New Roman" w:hAnsi="Times New Roman"/>
              </w:rPr>
              <w:t xml:space="preserve">персонал </w:t>
            </w:r>
            <w:r>
              <w:rPr>
                <w:rFonts w:ascii="Times New Roman" w:hAnsi="Times New Roman"/>
              </w:rPr>
              <w:t>– Д4</w:t>
            </w:r>
          </w:p>
          <w:p w14:paraId="5F7210C6" w14:textId="6E0973E0" w:rsidR="00587B5C" w:rsidRPr="00587B5C" w:rsidRDefault="00587B5C" w:rsidP="00587B5C">
            <w:pPr>
              <w:autoSpaceDE w:val="0"/>
              <w:autoSpaceDN w:val="0"/>
              <w:adjustRightInd w:val="0"/>
              <w:spacing w:after="120" w:line="240" w:lineRule="auto"/>
              <w:jc w:val="both"/>
              <w:rPr>
                <w:rFonts w:ascii="Times New Roman" w:hAnsi="Times New Roman"/>
              </w:rPr>
            </w:pPr>
            <w:r w:rsidRPr="00B572B4">
              <w:rPr>
                <w:rFonts w:ascii="Times New Roman" w:hAnsi="Times New Roman"/>
              </w:rPr>
              <w:t>Трябва да се гарантира, че  в тези разходи не се включват никакви разходи за организация и управление (не се плаща на персонал, свързан с администрирането на проекта; не се плаща за публичност). Няма двойно деклариране на една и съща позиция разход: като „базови“ разходи (изчислени въз основа на единични разходи) и като „изчислени“ разходи (включени в единната ставка)</w:t>
            </w:r>
            <w:r w:rsidR="002C4800">
              <w:rPr>
                <w:rFonts w:ascii="Times New Roman" w:hAnsi="Times New Roman"/>
              </w:rPr>
              <w:t>.</w:t>
            </w:r>
          </w:p>
        </w:tc>
      </w:tr>
      <w:tr w:rsidR="0077190B" w:rsidRPr="00B572B4" w14:paraId="7E52CFB8" w14:textId="77777777" w:rsidTr="00A75936">
        <w:tc>
          <w:tcPr>
            <w:tcW w:w="4531" w:type="dxa"/>
            <w:shd w:val="clear" w:color="auto" w:fill="auto"/>
          </w:tcPr>
          <w:p w14:paraId="231DE482" w14:textId="13F44BE3" w:rsidR="0077190B" w:rsidRPr="00B572B4" w:rsidRDefault="00560D85" w:rsidP="009D29ED">
            <w:pPr>
              <w:autoSpaceDE w:val="0"/>
              <w:autoSpaceDN w:val="0"/>
              <w:adjustRightInd w:val="0"/>
              <w:spacing w:before="60" w:after="60" w:line="240" w:lineRule="auto"/>
              <w:jc w:val="both"/>
              <w:rPr>
                <w:rFonts w:ascii="Times New Roman" w:hAnsi="Times New Roman"/>
              </w:rPr>
            </w:pPr>
            <w:r w:rsidRPr="00560D85">
              <w:rPr>
                <w:rFonts w:ascii="Times New Roman" w:hAnsi="Times New Roman"/>
              </w:rPr>
              <w:t>Единна ставка 40 %, приложена върху разходите за възнаграждения за изпълнението на Дейност 1</w:t>
            </w:r>
            <w:r w:rsidR="00F2033F">
              <w:rPr>
                <w:rFonts w:ascii="Times New Roman" w:hAnsi="Times New Roman"/>
              </w:rPr>
              <w:t>, Дейност 2</w:t>
            </w:r>
            <w:r w:rsidR="00815430">
              <w:rPr>
                <w:rFonts w:ascii="Times New Roman" w:hAnsi="Times New Roman"/>
              </w:rPr>
              <w:t xml:space="preserve"> </w:t>
            </w:r>
            <w:r w:rsidR="00F2033F">
              <w:rPr>
                <w:rFonts w:ascii="Times New Roman" w:hAnsi="Times New Roman"/>
              </w:rPr>
              <w:t xml:space="preserve">и </w:t>
            </w:r>
            <w:r w:rsidRPr="00560D85">
              <w:rPr>
                <w:rFonts w:ascii="Times New Roman" w:hAnsi="Times New Roman"/>
              </w:rPr>
              <w:t>Дейност 4</w:t>
            </w:r>
          </w:p>
        </w:tc>
        <w:tc>
          <w:tcPr>
            <w:tcW w:w="4531" w:type="dxa"/>
            <w:shd w:val="clear" w:color="auto" w:fill="auto"/>
          </w:tcPr>
          <w:p w14:paraId="5C421AD8" w14:textId="1E0FF046" w:rsidR="001E05C8" w:rsidRDefault="00CE4D26" w:rsidP="001E05C8">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Единна ставка</w:t>
            </w:r>
          </w:p>
          <w:p w14:paraId="4CD40F11" w14:textId="07661CCA" w:rsidR="0077190B" w:rsidRPr="00115E38" w:rsidRDefault="001E05C8" w:rsidP="00C80126">
            <w:pPr>
              <w:pStyle w:val="ListParagraph"/>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rPr>
              <w:t xml:space="preserve">Други преки и непреки разходи за изпълнението на </w:t>
            </w:r>
            <w:r w:rsidR="00115E38">
              <w:rPr>
                <w:rFonts w:ascii="Times New Roman" w:hAnsi="Times New Roman"/>
              </w:rPr>
              <w:t>проекта</w:t>
            </w:r>
          </w:p>
        </w:tc>
      </w:tr>
      <w:tr w:rsidR="001C5FD5" w:rsidRPr="00B572B4" w14:paraId="27DFC166" w14:textId="77777777" w:rsidTr="00A75936">
        <w:tc>
          <w:tcPr>
            <w:tcW w:w="4531" w:type="dxa"/>
            <w:shd w:val="clear" w:color="auto" w:fill="auto"/>
          </w:tcPr>
          <w:p w14:paraId="688D0005" w14:textId="07C92BE9" w:rsidR="001C5FD5" w:rsidRPr="00F2033F" w:rsidRDefault="00F2033F" w:rsidP="009D29ED">
            <w:pPr>
              <w:autoSpaceDE w:val="0"/>
              <w:autoSpaceDN w:val="0"/>
              <w:adjustRightInd w:val="0"/>
              <w:spacing w:before="60" w:after="60" w:line="240" w:lineRule="auto"/>
              <w:jc w:val="both"/>
              <w:rPr>
                <w:rFonts w:ascii="Times New Roman" w:hAnsi="Times New Roman"/>
              </w:rPr>
            </w:pPr>
            <w:r>
              <w:rPr>
                <w:rFonts w:ascii="Times New Roman" w:hAnsi="Times New Roman"/>
              </w:rPr>
              <w:t>Категория допустими разходи, за които не се прилага единната ставка в размер на 40 %</w:t>
            </w:r>
          </w:p>
        </w:tc>
        <w:tc>
          <w:tcPr>
            <w:tcW w:w="4531" w:type="dxa"/>
            <w:shd w:val="clear" w:color="auto" w:fill="auto"/>
          </w:tcPr>
          <w:p w14:paraId="251D0EA4" w14:textId="648178BB" w:rsidR="00F2033F" w:rsidRDefault="00F2033F" w:rsidP="00F2033F">
            <w:pPr>
              <w:autoSpaceDE w:val="0"/>
              <w:autoSpaceDN w:val="0"/>
              <w:adjustRightInd w:val="0"/>
              <w:spacing w:before="60" w:after="60" w:line="240" w:lineRule="auto"/>
              <w:jc w:val="both"/>
              <w:rPr>
                <w:rFonts w:ascii="Times New Roman" w:hAnsi="Times New Roman"/>
                <w:b/>
                <w:bCs/>
              </w:rPr>
            </w:pPr>
            <w:r>
              <w:rPr>
                <w:rFonts w:ascii="Times New Roman" w:hAnsi="Times New Roman"/>
                <w:b/>
                <w:bCs/>
              </w:rPr>
              <w:t>Единични разходи</w:t>
            </w:r>
          </w:p>
          <w:p w14:paraId="0446B6CE" w14:textId="56018CD4" w:rsidR="001C5FD5" w:rsidRPr="00F2033F" w:rsidRDefault="00F2033F" w:rsidP="00C80126">
            <w:pPr>
              <w:pStyle w:val="ListParagraph"/>
              <w:numPr>
                <w:ilvl w:val="0"/>
                <w:numId w:val="1"/>
              </w:numPr>
              <w:autoSpaceDE w:val="0"/>
              <w:autoSpaceDN w:val="0"/>
              <w:adjustRightInd w:val="0"/>
              <w:spacing w:after="0" w:line="240" w:lineRule="auto"/>
              <w:jc w:val="both"/>
              <w:rPr>
                <w:rFonts w:ascii="Times New Roman" w:hAnsi="Times New Roman"/>
                <w:b/>
                <w:bCs/>
              </w:rPr>
            </w:pPr>
            <w:r>
              <w:rPr>
                <w:rFonts w:ascii="Times New Roman" w:hAnsi="Times New Roman"/>
              </w:rPr>
              <w:t xml:space="preserve">Разходи за </w:t>
            </w:r>
            <w:r w:rsidRPr="00F2033F">
              <w:rPr>
                <w:rFonts w:ascii="Times New Roman" w:hAnsi="Times New Roman"/>
              </w:rPr>
              <w:t xml:space="preserve">стипендия </w:t>
            </w:r>
            <w:r w:rsidR="00CE4D26">
              <w:rPr>
                <w:rFonts w:ascii="Times New Roman" w:hAnsi="Times New Roman"/>
              </w:rPr>
              <w:t>(н</w:t>
            </w:r>
            <w:r w:rsidR="00CE4D26" w:rsidRPr="00F2033F">
              <w:rPr>
                <w:rFonts w:ascii="Times New Roman" w:hAnsi="Times New Roman"/>
              </w:rPr>
              <w:t>адбавк</w:t>
            </w:r>
            <w:r w:rsidR="00CE4D26">
              <w:rPr>
                <w:rFonts w:ascii="Times New Roman" w:hAnsi="Times New Roman"/>
              </w:rPr>
              <w:t>и)</w:t>
            </w:r>
            <w:r w:rsidR="00CE4D26" w:rsidRPr="00F2033F">
              <w:rPr>
                <w:rFonts w:ascii="Times New Roman" w:hAnsi="Times New Roman"/>
              </w:rPr>
              <w:t xml:space="preserve"> </w:t>
            </w:r>
            <w:r w:rsidRPr="00F2033F">
              <w:rPr>
                <w:rFonts w:ascii="Times New Roman" w:hAnsi="Times New Roman"/>
              </w:rPr>
              <w:t>на учениците, участвали в „пробно стажуване“</w:t>
            </w:r>
          </w:p>
        </w:tc>
      </w:tr>
    </w:tbl>
    <w:p w14:paraId="62B708F3" w14:textId="77777777" w:rsidR="009F5FCD" w:rsidRDefault="009F5FCD" w:rsidP="009B4EE2">
      <w:pPr>
        <w:spacing w:after="0" w:line="360" w:lineRule="auto"/>
        <w:jc w:val="both"/>
        <w:rPr>
          <w:rFonts w:ascii="Times New Roman" w:hAnsi="Times New Roman"/>
          <w:sz w:val="24"/>
          <w:szCs w:val="24"/>
        </w:rPr>
      </w:pPr>
    </w:p>
    <w:p w14:paraId="6932B8AE" w14:textId="69191EE4" w:rsidR="006E7FD8" w:rsidRPr="00A62725" w:rsidRDefault="006E7FD8" w:rsidP="006E7FD8">
      <w:pPr>
        <w:spacing w:after="0" w:line="360" w:lineRule="auto"/>
        <w:ind w:firstLine="709"/>
        <w:jc w:val="both"/>
        <w:rPr>
          <w:rFonts w:ascii="Times New Roman" w:hAnsi="Times New Roman"/>
          <w:b/>
          <w:bCs/>
          <w:sz w:val="24"/>
          <w:szCs w:val="24"/>
        </w:rPr>
      </w:pPr>
      <w:r w:rsidRPr="00A62725">
        <w:rPr>
          <w:rFonts w:ascii="Times New Roman" w:hAnsi="Times New Roman"/>
          <w:b/>
          <w:bCs/>
          <w:sz w:val="24"/>
          <w:szCs w:val="24"/>
        </w:rPr>
        <w:t>Приложения:</w:t>
      </w:r>
    </w:p>
    <w:p w14:paraId="69694001" w14:textId="3ADD702F" w:rsidR="006E7FD8" w:rsidRDefault="00C35B45" w:rsidP="006E7FD8">
      <w:pPr>
        <w:spacing w:after="0" w:line="360" w:lineRule="auto"/>
        <w:ind w:firstLine="709"/>
        <w:jc w:val="both"/>
        <w:rPr>
          <w:rFonts w:ascii="Times New Roman" w:hAnsi="Times New Roman"/>
          <w:i/>
          <w:iCs/>
          <w:sz w:val="24"/>
          <w:szCs w:val="24"/>
          <w:lang w:val="en-US"/>
        </w:rPr>
      </w:pPr>
      <w:r>
        <w:rPr>
          <w:rFonts w:ascii="Times New Roman" w:hAnsi="Times New Roman"/>
          <w:i/>
          <w:iCs/>
          <w:sz w:val="24"/>
          <w:szCs w:val="24"/>
        </w:rPr>
        <w:t xml:space="preserve">Таблици с изчислителни формули – файл </w:t>
      </w:r>
      <w:r w:rsidR="00971885" w:rsidRPr="00A62725">
        <w:rPr>
          <w:rFonts w:ascii="Times New Roman" w:hAnsi="Times New Roman"/>
          <w:i/>
          <w:iCs/>
          <w:sz w:val="24"/>
          <w:szCs w:val="24"/>
        </w:rPr>
        <w:t>Актуализиране-</w:t>
      </w:r>
      <w:r w:rsidR="00CE4D26">
        <w:rPr>
          <w:rFonts w:ascii="Times New Roman" w:hAnsi="Times New Roman"/>
          <w:i/>
          <w:iCs/>
          <w:sz w:val="24"/>
          <w:szCs w:val="24"/>
        </w:rPr>
        <w:t>ИТИ-</w:t>
      </w:r>
      <w:proofErr w:type="spellStart"/>
      <w:r w:rsidR="00CE4D26">
        <w:rPr>
          <w:rFonts w:ascii="Times New Roman" w:hAnsi="Times New Roman"/>
          <w:i/>
          <w:iCs/>
          <w:sz w:val="24"/>
          <w:szCs w:val="24"/>
        </w:rPr>
        <w:t>Дуално</w:t>
      </w:r>
      <w:proofErr w:type="spellEnd"/>
      <w:r w:rsidR="00A62725" w:rsidRPr="00A62725">
        <w:rPr>
          <w:rFonts w:ascii="Times New Roman" w:hAnsi="Times New Roman"/>
          <w:i/>
          <w:iCs/>
          <w:sz w:val="24"/>
          <w:szCs w:val="24"/>
        </w:rPr>
        <w:t>.</w:t>
      </w:r>
      <w:proofErr w:type="spellStart"/>
      <w:r w:rsidR="00A62725" w:rsidRPr="00A62725">
        <w:rPr>
          <w:rFonts w:ascii="Times New Roman" w:hAnsi="Times New Roman"/>
          <w:i/>
          <w:iCs/>
          <w:sz w:val="24"/>
          <w:szCs w:val="24"/>
          <w:lang w:val="en-US"/>
        </w:rPr>
        <w:t>x</w:t>
      </w:r>
      <w:r w:rsidR="00CA43C1">
        <w:rPr>
          <w:rFonts w:ascii="Times New Roman" w:hAnsi="Times New Roman"/>
          <w:i/>
          <w:iCs/>
          <w:sz w:val="24"/>
          <w:szCs w:val="24"/>
          <w:lang w:val="en-US"/>
        </w:rPr>
        <w:t>ls</w:t>
      </w:r>
      <w:proofErr w:type="spellEnd"/>
    </w:p>
    <w:p w14:paraId="04E901B4" w14:textId="3476E28F" w:rsidR="002E7559" w:rsidRPr="00527272" w:rsidRDefault="002E7559" w:rsidP="006E7FD8">
      <w:pPr>
        <w:spacing w:after="0" w:line="360" w:lineRule="auto"/>
        <w:ind w:firstLine="709"/>
        <w:jc w:val="both"/>
        <w:rPr>
          <w:rFonts w:ascii="Times New Roman" w:hAnsi="Times New Roman"/>
          <w:i/>
          <w:iCs/>
          <w:sz w:val="24"/>
          <w:szCs w:val="24"/>
        </w:rPr>
      </w:pPr>
    </w:p>
    <w:sectPr w:rsidR="002E7559" w:rsidRPr="00527272" w:rsidSect="007549EE">
      <w:headerReference w:type="default" r:id="rId8"/>
      <w:footerReference w:type="default" r:id="rId9"/>
      <w:pgSz w:w="11906" w:h="16838"/>
      <w:pgMar w:top="1417" w:right="991" w:bottom="993" w:left="1417" w:header="708" w:footer="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2CECA" w14:textId="77777777" w:rsidR="00EC60F6" w:rsidRDefault="00EC60F6" w:rsidP="00191F55">
      <w:pPr>
        <w:spacing w:after="0" w:line="240" w:lineRule="auto"/>
      </w:pPr>
      <w:r>
        <w:separator/>
      </w:r>
    </w:p>
  </w:endnote>
  <w:endnote w:type="continuationSeparator" w:id="0">
    <w:p w14:paraId="61951F22" w14:textId="77777777" w:rsidR="00EC60F6" w:rsidRDefault="00EC60F6" w:rsidP="00191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5A42" w14:textId="77777777" w:rsidR="00FC53E8" w:rsidRDefault="00FC53E8">
    <w:pPr>
      <w:pStyle w:val="Footer"/>
      <w:jc w:val="right"/>
    </w:pPr>
    <w:r>
      <w:fldChar w:fldCharType="begin"/>
    </w:r>
    <w:r>
      <w:instrText xml:space="preserve"> PAGE   \* MERGEFORMAT </w:instrText>
    </w:r>
    <w:r>
      <w:fldChar w:fldCharType="separate"/>
    </w:r>
    <w:r w:rsidR="00340DDC">
      <w:rPr>
        <w:noProof/>
      </w:rPr>
      <w:t>30</w:t>
    </w:r>
    <w:r>
      <w:rPr>
        <w:noProof/>
      </w:rPr>
      <w:fldChar w:fldCharType="end"/>
    </w:r>
  </w:p>
  <w:p w14:paraId="31DA53F2" w14:textId="77777777" w:rsidR="00FC53E8" w:rsidRDefault="00FC53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AA60B" w14:textId="77777777" w:rsidR="00EC60F6" w:rsidRDefault="00EC60F6" w:rsidP="00191F55">
      <w:pPr>
        <w:spacing w:after="0" w:line="240" w:lineRule="auto"/>
      </w:pPr>
      <w:r>
        <w:separator/>
      </w:r>
    </w:p>
  </w:footnote>
  <w:footnote w:type="continuationSeparator" w:id="0">
    <w:p w14:paraId="46FB4DD1" w14:textId="77777777" w:rsidR="00EC60F6" w:rsidRDefault="00EC60F6" w:rsidP="00191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E95D" w14:textId="5D92B5D8" w:rsidR="000149CD" w:rsidRDefault="000149CD" w:rsidP="000149CD">
    <w:pPr>
      <w:pStyle w:val="Header"/>
      <w:tabs>
        <w:tab w:val="right" w:pos="10170"/>
      </w:tabs>
      <w:jc w:val="center"/>
    </w:pPr>
    <w:r>
      <w:rPr>
        <w:noProof/>
      </w:rPr>
      <w:drawing>
        <wp:anchor distT="0" distB="0" distL="114300" distR="114300" simplePos="0" relativeHeight="251659264" behindDoc="0" locked="0" layoutInCell="1" allowOverlap="1" wp14:anchorId="2D3AC686" wp14:editId="56B16A09">
          <wp:simplePos x="0" y="0"/>
          <wp:positionH relativeFrom="column">
            <wp:posOffset>4104640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A9F0D68" wp14:editId="42D25581">
          <wp:simplePos x="0" y="0"/>
          <wp:positionH relativeFrom="column">
            <wp:posOffset>141605</wp:posOffset>
          </wp:positionH>
          <wp:positionV relativeFrom="paragraph">
            <wp:posOffset>-47625</wp:posOffset>
          </wp:positionV>
          <wp:extent cx="2039620" cy="49974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4547B" w14:textId="77777777" w:rsidR="000149CD" w:rsidRDefault="00014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21A95"/>
    <w:multiLevelType w:val="hybridMultilevel"/>
    <w:tmpl w:val="1046A27A"/>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 w15:restartNumberingAfterBreak="0">
    <w:nsid w:val="25DB75F3"/>
    <w:multiLevelType w:val="hybridMultilevel"/>
    <w:tmpl w:val="7E64633E"/>
    <w:lvl w:ilvl="0" w:tplc="04020001">
      <w:start w:val="1"/>
      <w:numFmt w:val="bullet"/>
      <w:lvlText w:val=""/>
      <w:lvlJc w:val="left"/>
      <w:pPr>
        <w:ind w:left="4260" w:hanging="360"/>
      </w:pPr>
      <w:rPr>
        <w:rFonts w:ascii="Symbol" w:hAnsi="Symbol" w:hint="default"/>
      </w:rPr>
    </w:lvl>
    <w:lvl w:ilvl="1" w:tplc="04020003" w:tentative="1">
      <w:start w:val="1"/>
      <w:numFmt w:val="bullet"/>
      <w:lvlText w:val="o"/>
      <w:lvlJc w:val="left"/>
      <w:pPr>
        <w:ind w:left="4980" w:hanging="360"/>
      </w:pPr>
      <w:rPr>
        <w:rFonts w:ascii="Courier New" w:hAnsi="Courier New" w:cs="Courier New" w:hint="default"/>
      </w:rPr>
    </w:lvl>
    <w:lvl w:ilvl="2" w:tplc="04020005" w:tentative="1">
      <w:start w:val="1"/>
      <w:numFmt w:val="bullet"/>
      <w:lvlText w:val=""/>
      <w:lvlJc w:val="left"/>
      <w:pPr>
        <w:ind w:left="5700" w:hanging="360"/>
      </w:pPr>
      <w:rPr>
        <w:rFonts w:ascii="Wingdings" w:hAnsi="Wingdings" w:hint="default"/>
      </w:rPr>
    </w:lvl>
    <w:lvl w:ilvl="3" w:tplc="04020001" w:tentative="1">
      <w:start w:val="1"/>
      <w:numFmt w:val="bullet"/>
      <w:lvlText w:val=""/>
      <w:lvlJc w:val="left"/>
      <w:pPr>
        <w:ind w:left="6420" w:hanging="360"/>
      </w:pPr>
      <w:rPr>
        <w:rFonts w:ascii="Symbol" w:hAnsi="Symbol" w:hint="default"/>
      </w:rPr>
    </w:lvl>
    <w:lvl w:ilvl="4" w:tplc="04020003" w:tentative="1">
      <w:start w:val="1"/>
      <w:numFmt w:val="bullet"/>
      <w:lvlText w:val="o"/>
      <w:lvlJc w:val="left"/>
      <w:pPr>
        <w:ind w:left="7140" w:hanging="360"/>
      </w:pPr>
      <w:rPr>
        <w:rFonts w:ascii="Courier New" w:hAnsi="Courier New" w:cs="Courier New" w:hint="default"/>
      </w:rPr>
    </w:lvl>
    <w:lvl w:ilvl="5" w:tplc="04020005" w:tentative="1">
      <w:start w:val="1"/>
      <w:numFmt w:val="bullet"/>
      <w:lvlText w:val=""/>
      <w:lvlJc w:val="left"/>
      <w:pPr>
        <w:ind w:left="7860" w:hanging="360"/>
      </w:pPr>
      <w:rPr>
        <w:rFonts w:ascii="Wingdings" w:hAnsi="Wingdings" w:hint="default"/>
      </w:rPr>
    </w:lvl>
    <w:lvl w:ilvl="6" w:tplc="04020001" w:tentative="1">
      <w:start w:val="1"/>
      <w:numFmt w:val="bullet"/>
      <w:lvlText w:val=""/>
      <w:lvlJc w:val="left"/>
      <w:pPr>
        <w:ind w:left="8580" w:hanging="360"/>
      </w:pPr>
      <w:rPr>
        <w:rFonts w:ascii="Symbol" w:hAnsi="Symbol" w:hint="default"/>
      </w:rPr>
    </w:lvl>
    <w:lvl w:ilvl="7" w:tplc="04020003" w:tentative="1">
      <w:start w:val="1"/>
      <w:numFmt w:val="bullet"/>
      <w:lvlText w:val="o"/>
      <w:lvlJc w:val="left"/>
      <w:pPr>
        <w:ind w:left="9300" w:hanging="360"/>
      </w:pPr>
      <w:rPr>
        <w:rFonts w:ascii="Courier New" w:hAnsi="Courier New" w:cs="Courier New" w:hint="default"/>
      </w:rPr>
    </w:lvl>
    <w:lvl w:ilvl="8" w:tplc="04020005" w:tentative="1">
      <w:start w:val="1"/>
      <w:numFmt w:val="bullet"/>
      <w:lvlText w:val=""/>
      <w:lvlJc w:val="left"/>
      <w:pPr>
        <w:ind w:left="10020" w:hanging="360"/>
      </w:pPr>
      <w:rPr>
        <w:rFonts w:ascii="Wingdings" w:hAnsi="Wingdings" w:hint="default"/>
      </w:rPr>
    </w:lvl>
  </w:abstractNum>
  <w:abstractNum w:abstractNumId="2" w15:restartNumberingAfterBreak="0">
    <w:nsid w:val="2F800554"/>
    <w:multiLevelType w:val="hybridMultilevel"/>
    <w:tmpl w:val="06CC2182"/>
    <w:lvl w:ilvl="0" w:tplc="04020001">
      <w:start w:val="1"/>
      <w:numFmt w:val="bullet"/>
      <w:lvlText w:val=""/>
      <w:lvlJc w:val="left"/>
      <w:pPr>
        <w:ind w:left="1071" w:hanging="360"/>
      </w:pPr>
      <w:rPr>
        <w:rFonts w:ascii="Symbol" w:hAnsi="Symbol" w:hint="default"/>
      </w:rPr>
    </w:lvl>
    <w:lvl w:ilvl="1" w:tplc="04020003" w:tentative="1">
      <w:start w:val="1"/>
      <w:numFmt w:val="bullet"/>
      <w:lvlText w:val="o"/>
      <w:lvlJc w:val="left"/>
      <w:pPr>
        <w:ind w:left="1791" w:hanging="360"/>
      </w:pPr>
      <w:rPr>
        <w:rFonts w:ascii="Courier New" w:hAnsi="Courier New" w:cs="Courier New" w:hint="default"/>
      </w:rPr>
    </w:lvl>
    <w:lvl w:ilvl="2" w:tplc="04020005" w:tentative="1">
      <w:start w:val="1"/>
      <w:numFmt w:val="bullet"/>
      <w:lvlText w:val=""/>
      <w:lvlJc w:val="left"/>
      <w:pPr>
        <w:ind w:left="2511" w:hanging="360"/>
      </w:pPr>
      <w:rPr>
        <w:rFonts w:ascii="Wingdings" w:hAnsi="Wingdings" w:hint="default"/>
      </w:rPr>
    </w:lvl>
    <w:lvl w:ilvl="3" w:tplc="04020001" w:tentative="1">
      <w:start w:val="1"/>
      <w:numFmt w:val="bullet"/>
      <w:lvlText w:val=""/>
      <w:lvlJc w:val="left"/>
      <w:pPr>
        <w:ind w:left="3231" w:hanging="360"/>
      </w:pPr>
      <w:rPr>
        <w:rFonts w:ascii="Symbol" w:hAnsi="Symbol" w:hint="default"/>
      </w:rPr>
    </w:lvl>
    <w:lvl w:ilvl="4" w:tplc="04020003" w:tentative="1">
      <w:start w:val="1"/>
      <w:numFmt w:val="bullet"/>
      <w:lvlText w:val="o"/>
      <w:lvlJc w:val="left"/>
      <w:pPr>
        <w:ind w:left="3951" w:hanging="360"/>
      </w:pPr>
      <w:rPr>
        <w:rFonts w:ascii="Courier New" w:hAnsi="Courier New" w:cs="Courier New" w:hint="default"/>
      </w:rPr>
    </w:lvl>
    <w:lvl w:ilvl="5" w:tplc="04020005" w:tentative="1">
      <w:start w:val="1"/>
      <w:numFmt w:val="bullet"/>
      <w:lvlText w:val=""/>
      <w:lvlJc w:val="left"/>
      <w:pPr>
        <w:ind w:left="4671" w:hanging="360"/>
      </w:pPr>
      <w:rPr>
        <w:rFonts w:ascii="Wingdings" w:hAnsi="Wingdings" w:hint="default"/>
      </w:rPr>
    </w:lvl>
    <w:lvl w:ilvl="6" w:tplc="04020001" w:tentative="1">
      <w:start w:val="1"/>
      <w:numFmt w:val="bullet"/>
      <w:lvlText w:val=""/>
      <w:lvlJc w:val="left"/>
      <w:pPr>
        <w:ind w:left="5391" w:hanging="360"/>
      </w:pPr>
      <w:rPr>
        <w:rFonts w:ascii="Symbol" w:hAnsi="Symbol" w:hint="default"/>
      </w:rPr>
    </w:lvl>
    <w:lvl w:ilvl="7" w:tplc="04020003" w:tentative="1">
      <w:start w:val="1"/>
      <w:numFmt w:val="bullet"/>
      <w:lvlText w:val="o"/>
      <w:lvlJc w:val="left"/>
      <w:pPr>
        <w:ind w:left="6111" w:hanging="360"/>
      </w:pPr>
      <w:rPr>
        <w:rFonts w:ascii="Courier New" w:hAnsi="Courier New" w:cs="Courier New" w:hint="default"/>
      </w:rPr>
    </w:lvl>
    <w:lvl w:ilvl="8" w:tplc="04020005" w:tentative="1">
      <w:start w:val="1"/>
      <w:numFmt w:val="bullet"/>
      <w:lvlText w:val=""/>
      <w:lvlJc w:val="left"/>
      <w:pPr>
        <w:ind w:left="6831" w:hanging="360"/>
      </w:pPr>
      <w:rPr>
        <w:rFonts w:ascii="Wingdings" w:hAnsi="Wingdings" w:hint="default"/>
      </w:rPr>
    </w:lvl>
  </w:abstractNum>
  <w:abstractNum w:abstractNumId="3" w15:restartNumberingAfterBreak="0">
    <w:nsid w:val="35F946ED"/>
    <w:multiLevelType w:val="hybridMultilevel"/>
    <w:tmpl w:val="78385FFC"/>
    <w:lvl w:ilvl="0" w:tplc="0402000D">
      <w:start w:val="1"/>
      <w:numFmt w:val="bullet"/>
      <w:lvlText w:val=""/>
      <w:lvlJc w:val="left"/>
      <w:pPr>
        <w:ind w:left="1069" w:hanging="360"/>
      </w:pPr>
      <w:rPr>
        <w:rFonts w:ascii="Wingdings" w:hAnsi="Wingdings"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 w15:restartNumberingAfterBreak="0">
    <w:nsid w:val="37550725"/>
    <w:multiLevelType w:val="hybridMultilevel"/>
    <w:tmpl w:val="78A4CADE"/>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 w15:restartNumberingAfterBreak="0">
    <w:nsid w:val="634F1B71"/>
    <w:multiLevelType w:val="hybridMultilevel"/>
    <w:tmpl w:val="F73ED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264251"/>
    <w:multiLevelType w:val="hybridMultilevel"/>
    <w:tmpl w:val="A4E20332"/>
    <w:lvl w:ilvl="0" w:tplc="376A462C">
      <w:start w:val="2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6F5F6EBE"/>
    <w:multiLevelType w:val="hybridMultilevel"/>
    <w:tmpl w:val="8BE2FE66"/>
    <w:lvl w:ilvl="0" w:tplc="376A462C">
      <w:start w:val="20"/>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1"/>
  </w:num>
  <w:num w:numId="6">
    <w:abstractNumId w:val="6"/>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E81"/>
    <w:rsid w:val="000010A1"/>
    <w:rsid w:val="00001A24"/>
    <w:rsid w:val="000022E8"/>
    <w:rsid w:val="0000349F"/>
    <w:rsid w:val="000040D3"/>
    <w:rsid w:val="00004B3B"/>
    <w:rsid w:val="00004E0A"/>
    <w:rsid w:val="00004EFE"/>
    <w:rsid w:val="00006325"/>
    <w:rsid w:val="00006DC3"/>
    <w:rsid w:val="00007163"/>
    <w:rsid w:val="000075E0"/>
    <w:rsid w:val="000078CD"/>
    <w:rsid w:val="00011005"/>
    <w:rsid w:val="0001175D"/>
    <w:rsid w:val="00011B2E"/>
    <w:rsid w:val="0001211F"/>
    <w:rsid w:val="00012749"/>
    <w:rsid w:val="000131A2"/>
    <w:rsid w:val="000149CD"/>
    <w:rsid w:val="0001523F"/>
    <w:rsid w:val="0001600F"/>
    <w:rsid w:val="00016314"/>
    <w:rsid w:val="00016736"/>
    <w:rsid w:val="00017148"/>
    <w:rsid w:val="000175DE"/>
    <w:rsid w:val="0002005D"/>
    <w:rsid w:val="00020561"/>
    <w:rsid w:val="0002193A"/>
    <w:rsid w:val="000227E8"/>
    <w:rsid w:val="00022D06"/>
    <w:rsid w:val="00022D89"/>
    <w:rsid w:val="00023433"/>
    <w:rsid w:val="00023D71"/>
    <w:rsid w:val="00023F14"/>
    <w:rsid w:val="0002404C"/>
    <w:rsid w:val="00025250"/>
    <w:rsid w:val="00025B2C"/>
    <w:rsid w:val="000264BA"/>
    <w:rsid w:val="0003028A"/>
    <w:rsid w:val="00030437"/>
    <w:rsid w:val="00030C07"/>
    <w:rsid w:val="00031603"/>
    <w:rsid w:val="00031801"/>
    <w:rsid w:val="00031ABB"/>
    <w:rsid w:val="00031D1C"/>
    <w:rsid w:val="00032586"/>
    <w:rsid w:val="00032789"/>
    <w:rsid w:val="0003299E"/>
    <w:rsid w:val="000337B4"/>
    <w:rsid w:val="0003382E"/>
    <w:rsid w:val="0003398C"/>
    <w:rsid w:val="00033B56"/>
    <w:rsid w:val="00034047"/>
    <w:rsid w:val="0003680E"/>
    <w:rsid w:val="000375B1"/>
    <w:rsid w:val="0004004E"/>
    <w:rsid w:val="00040DF1"/>
    <w:rsid w:val="000417BD"/>
    <w:rsid w:val="00042757"/>
    <w:rsid w:val="000429A7"/>
    <w:rsid w:val="00042BA9"/>
    <w:rsid w:val="0004384F"/>
    <w:rsid w:val="00044B96"/>
    <w:rsid w:val="00044BF7"/>
    <w:rsid w:val="00045BD1"/>
    <w:rsid w:val="0004636B"/>
    <w:rsid w:val="0004737B"/>
    <w:rsid w:val="0005144C"/>
    <w:rsid w:val="000516D8"/>
    <w:rsid w:val="00051E36"/>
    <w:rsid w:val="000526E3"/>
    <w:rsid w:val="00052997"/>
    <w:rsid w:val="00054C34"/>
    <w:rsid w:val="00054CD3"/>
    <w:rsid w:val="00054E39"/>
    <w:rsid w:val="000567E6"/>
    <w:rsid w:val="00056A3F"/>
    <w:rsid w:val="00056D82"/>
    <w:rsid w:val="00056DAA"/>
    <w:rsid w:val="00056DDE"/>
    <w:rsid w:val="0005785E"/>
    <w:rsid w:val="00060324"/>
    <w:rsid w:val="00060412"/>
    <w:rsid w:val="00060CE8"/>
    <w:rsid w:val="00060EBB"/>
    <w:rsid w:val="0006104A"/>
    <w:rsid w:val="0006119D"/>
    <w:rsid w:val="000617A5"/>
    <w:rsid w:val="00062436"/>
    <w:rsid w:val="00062B03"/>
    <w:rsid w:val="0006424D"/>
    <w:rsid w:val="0006488B"/>
    <w:rsid w:val="00065560"/>
    <w:rsid w:val="0006573D"/>
    <w:rsid w:val="00065BAF"/>
    <w:rsid w:val="00065C1A"/>
    <w:rsid w:val="0006600D"/>
    <w:rsid w:val="000663CA"/>
    <w:rsid w:val="00066CFD"/>
    <w:rsid w:val="000674DF"/>
    <w:rsid w:val="00067914"/>
    <w:rsid w:val="000708BC"/>
    <w:rsid w:val="000708F6"/>
    <w:rsid w:val="0007278A"/>
    <w:rsid w:val="00072EF5"/>
    <w:rsid w:val="00073221"/>
    <w:rsid w:val="0007478B"/>
    <w:rsid w:val="00074C72"/>
    <w:rsid w:val="000763FC"/>
    <w:rsid w:val="00080267"/>
    <w:rsid w:val="000805D2"/>
    <w:rsid w:val="00080A63"/>
    <w:rsid w:val="00080CC8"/>
    <w:rsid w:val="00081396"/>
    <w:rsid w:val="00082FB9"/>
    <w:rsid w:val="000839B3"/>
    <w:rsid w:val="00083ADA"/>
    <w:rsid w:val="000860F2"/>
    <w:rsid w:val="00086FF9"/>
    <w:rsid w:val="0008722D"/>
    <w:rsid w:val="00087910"/>
    <w:rsid w:val="00090376"/>
    <w:rsid w:val="00091120"/>
    <w:rsid w:val="00091816"/>
    <w:rsid w:val="00091D0B"/>
    <w:rsid w:val="00091DA2"/>
    <w:rsid w:val="00091EC4"/>
    <w:rsid w:val="00091F2C"/>
    <w:rsid w:val="00092508"/>
    <w:rsid w:val="0009317C"/>
    <w:rsid w:val="00093BE4"/>
    <w:rsid w:val="00093DB0"/>
    <w:rsid w:val="00094866"/>
    <w:rsid w:val="00094ED7"/>
    <w:rsid w:val="00097662"/>
    <w:rsid w:val="000A0743"/>
    <w:rsid w:val="000A0984"/>
    <w:rsid w:val="000A156B"/>
    <w:rsid w:val="000A222D"/>
    <w:rsid w:val="000A29E0"/>
    <w:rsid w:val="000A34A2"/>
    <w:rsid w:val="000A38A5"/>
    <w:rsid w:val="000A391A"/>
    <w:rsid w:val="000A3C78"/>
    <w:rsid w:val="000A43D0"/>
    <w:rsid w:val="000A466A"/>
    <w:rsid w:val="000A4AD1"/>
    <w:rsid w:val="000A4C47"/>
    <w:rsid w:val="000A4F3B"/>
    <w:rsid w:val="000A5659"/>
    <w:rsid w:val="000A5C0B"/>
    <w:rsid w:val="000A5E8F"/>
    <w:rsid w:val="000A6911"/>
    <w:rsid w:val="000A69DD"/>
    <w:rsid w:val="000A6E76"/>
    <w:rsid w:val="000A6E7B"/>
    <w:rsid w:val="000A7FCF"/>
    <w:rsid w:val="000B0214"/>
    <w:rsid w:val="000B0ABA"/>
    <w:rsid w:val="000B0D05"/>
    <w:rsid w:val="000B187F"/>
    <w:rsid w:val="000B325C"/>
    <w:rsid w:val="000B4079"/>
    <w:rsid w:val="000B49B2"/>
    <w:rsid w:val="000B68E2"/>
    <w:rsid w:val="000B7142"/>
    <w:rsid w:val="000C1BE0"/>
    <w:rsid w:val="000C3671"/>
    <w:rsid w:val="000C3A3A"/>
    <w:rsid w:val="000C3D27"/>
    <w:rsid w:val="000C5029"/>
    <w:rsid w:val="000C6991"/>
    <w:rsid w:val="000C6AAF"/>
    <w:rsid w:val="000C6AF5"/>
    <w:rsid w:val="000C6F03"/>
    <w:rsid w:val="000C7D91"/>
    <w:rsid w:val="000C7DFA"/>
    <w:rsid w:val="000C7E49"/>
    <w:rsid w:val="000D0A6E"/>
    <w:rsid w:val="000D0A9B"/>
    <w:rsid w:val="000D0F63"/>
    <w:rsid w:val="000D26CC"/>
    <w:rsid w:val="000D2828"/>
    <w:rsid w:val="000D3B49"/>
    <w:rsid w:val="000D4753"/>
    <w:rsid w:val="000D5599"/>
    <w:rsid w:val="000D5FB4"/>
    <w:rsid w:val="000D689F"/>
    <w:rsid w:val="000D6CE7"/>
    <w:rsid w:val="000D6F14"/>
    <w:rsid w:val="000D73A8"/>
    <w:rsid w:val="000D7DEB"/>
    <w:rsid w:val="000E0F06"/>
    <w:rsid w:val="000E0F33"/>
    <w:rsid w:val="000E1348"/>
    <w:rsid w:val="000E1F1F"/>
    <w:rsid w:val="000E21B2"/>
    <w:rsid w:val="000E2207"/>
    <w:rsid w:val="000E241A"/>
    <w:rsid w:val="000E2623"/>
    <w:rsid w:val="000E2EDE"/>
    <w:rsid w:val="000E30F8"/>
    <w:rsid w:val="000E317F"/>
    <w:rsid w:val="000E33A4"/>
    <w:rsid w:val="000E3AF7"/>
    <w:rsid w:val="000E412B"/>
    <w:rsid w:val="000E453F"/>
    <w:rsid w:val="000E4993"/>
    <w:rsid w:val="000E4D9F"/>
    <w:rsid w:val="000E50B3"/>
    <w:rsid w:val="000E538B"/>
    <w:rsid w:val="000E5429"/>
    <w:rsid w:val="000E57E9"/>
    <w:rsid w:val="000E584E"/>
    <w:rsid w:val="000E5AFF"/>
    <w:rsid w:val="000E5E2A"/>
    <w:rsid w:val="000E60FC"/>
    <w:rsid w:val="000E7230"/>
    <w:rsid w:val="000E78AA"/>
    <w:rsid w:val="000F04CC"/>
    <w:rsid w:val="000F055A"/>
    <w:rsid w:val="000F0F20"/>
    <w:rsid w:val="000F1479"/>
    <w:rsid w:val="000F1CBF"/>
    <w:rsid w:val="000F1F48"/>
    <w:rsid w:val="000F21E5"/>
    <w:rsid w:val="000F2441"/>
    <w:rsid w:val="000F2B02"/>
    <w:rsid w:val="000F2D90"/>
    <w:rsid w:val="000F38AD"/>
    <w:rsid w:val="000F3DE4"/>
    <w:rsid w:val="000F3DF1"/>
    <w:rsid w:val="000F4734"/>
    <w:rsid w:val="000F4C4E"/>
    <w:rsid w:val="000F4F3A"/>
    <w:rsid w:val="000F73CE"/>
    <w:rsid w:val="000F7D64"/>
    <w:rsid w:val="00100035"/>
    <w:rsid w:val="0010070D"/>
    <w:rsid w:val="00100745"/>
    <w:rsid w:val="001012FD"/>
    <w:rsid w:val="001015DC"/>
    <w:rsid w:val="001026D7"/>
    <w:rsid w:val="00102CF0"/>
    <w:rsid w:val="001033BF"/>
    <w:rsid w:val="00103D5D"/>
    <w:rsid w:val="001046E7"/>
    <w:rsid w:val="00104AA8"/>
    <w:rsid w:val="001055C0"/>
    <w:rsid w:val="00105F74"/>
    <w:rsid w:val="001063D1"/>
    <w:rsid w:val="00106572"/>
    <w:rsid w:val="001075C6"/>
    <w:rsid w:val="001076CF"/>
    <w:rsid w:val="001078C8"/>
    <w:rsid w:val="001079BF"/>
    <w:rsid w:val="00111C51"/>
    <w:rsid w:val="00111DA7"/>
    <w:rsid w:val="001122DA"/>
    <w:rsid w:val="00113270"/>
    <w:rsid w:val="0011328E"/>
    <w:rsid w:val="00114FBE"/>
    <w:rsid w:val="001152BE"/>
    <w:rsid w:val="00115C84"/>
    <w:rsid w:val="00115E38"/>
    <w:rsid w:val="001163DF"/>
    <w:rsid w:val="00116629"/>
    <w:rsid w:val="00117122"/>
    <w:rsid w:val="001175AC"/>
    <w:rsid w:val="00117732"/>
    <w:rsid w:val="00117DC5"/>
    <w:rsid w:val="00121012"/>
    <w:rsid w:val="00121FE2"/>
    <w:rsid w:val="001220E2"/>
    <w:rsid w:val="00123479"/>
    <w:rsid w:val="00123ECA"/>
    <w:rsid w:val="00124021"/>
    <w:rsid w:val="0012537E"/>
    <w:rsid w:val="00125DCD"/>
    <w:rsid w:val="001262C5"/>
    <w:rsid w:val="0012651F"/>
    <w:rsid w:val="00126E67"/>
    <w:rsid w:val="0012742A"/>
    <w:rsid w:val="00130890"/>
    <w:rsid w:val="00130B51"/>
    <w:rsid w:val="00131A14"/>
    <w:rsid w:val="0013298B"/>
    <w:rsid w:val="00133843"/>
    <w:rsid w:val="001343E5"/>
    <w:rsid w:val="00134CE4"/>
    <w:rsid w:val="00135DF3"/>
    <w:rsid w:val="00136507"/>
    <w:rsid w:val="001371D0"/>
    <w:rsid w:val="0013767D"/>
    <w:rsid w:val="001376A5"/>
    <w:rsid w:val="00137CD3"/>
    <w:rsid w:val="00137E93"/>
    <w:rsid w:val="00140BDC"/>
    <w:rsid w:val="00141C82"/>
    <w:rsid w:val="00142631"/>
    <w:rsid w:val="001429CB"/>
    <w:rsid w:val="00143BFA"/>
    <w:rsid w:val="00144BAF"/>
    <w:rsid w:val="00144FE7"/>
    <w:rsid w:val="001454E4"/>
    <w:rsid w:val="001460E9"/>
    <w:rsid w:val="001462B0"/>
    <w:rsid w:val="001465EB"/>
    <w:rsid w:val="00146847"/>
    <w:rsid w:val="00146945"/>
    <w:rsid w:val="00146996"/>
    <w:rsid w:val="00146ECD"/>
    <w:rsid w:val="00147D75"/>
    <w:rsid w:val="00150315"/>
    <w:rsid w:val="00150325"/>
    <w:rsid w:val="001506C8"/>
    <w:rsid w:val="00151FA5"/>
    <w:rsid w:val="00152E10"/>
    <w:rsid w:val="00153320"/>
    <w:rsid w:val="001556FF"/>
    <w:rsid w:val="00155B68"/>
    <w:rsid w:val="00156DBF"/>
    <w:rsid w:val="001600DB"/>
    <w:rsid w:val="0016156C"/>
    <w:rsid w:val="00161FD8"/>
    <w:rsid w:val="00163158"/>
    <w:rsid w:val="00163414"/>
    <w:rsid w:val="00164218"/>
    <w:rsid w:val="00165AE0"/>
    <w:rsid w:val="00165D27"/>
    <w:rsid w:val="00165F3F"/>
    <w:rsid w:val="001660A7"/>
    <w:rsid w:val="001661B0"/>
    <w:rsid w:val="001661BA"/>
    <w:rsid w:val="00166848"/>
    <w:rsid w:val="00167360"/>
    <w:rsid w:val="00167C40"/>
    <w:rsid w:val="00167F6C"/>
    <w:rsid w:val="00170BC1"/>
    <w:rsid w:val="00170CCD"/>
    <w:rsid w:val="00170D8D"/>
    <w:rsid w:val="00171C81"/>
    <w:rsid w:val="00172CBC"/>
    <w:rsid w:val="001738E6"/>
    <w:rsid w:val="00173C14"/>
    <w:rsid w:val="00173E05"/>
    <w:rsid w:val="00173F24"/>
    <w:rsid w:val="00174AA5"/>
    <w:rsid w:val="001755CF"/>
    <w:rsid w:val="00175CDE"/>
    <w:rsid w:val="00177175"/>
    <w:rsid w:val="001779AA"/>
    <w:rsid w:val="0018015C"/>
    <w:rsid w:val="001807DE"/>
    <w:rsid w:val="00181102"/>
    <w:rsid w:val="00182EB6"/>
    <w:rsid w:val="00183055"/>
    <w:rsid w:val="0018377F"/>
    <w:rsid w:val="00183944"/>
    <w:rsid w:val="001842AF"/>
    <w:rsid w:val="00184500"/>
    <w:rsid w:val="00185630"/>
    <w:rsid w:val="001857D9"/>
    <w:rsid w:val="0018622E"/>
    <w:rsid w:val="001863E4"/>
    <w:rsid w:val="00186491"/>
    <w:rsid w:val="0018742F"/>
    <w:rsid w:val="001878FC"/>
    <w:rsid w:val="00187EDB"/>
    <w:rsid w:val="00190059"/>
    <w:rsid w:val="00190B10"/>
    <w:rsid w:val="00191523"/>
    <w:rsid w:val="001915A4"/>
    <w:rsid w:val="00191F55"/>
    <w:rsid w:val="00191FB6"/>
    <w:rsid w:val="00192266"/>
    <w:rsid w:val="001928CF"/>
    <w:rsid w:val="00192E67"/>
    <w:rsid w:val="001935B4"/>
    <w:rsid w:val="00194263"/>
    <w:rsid w:val="00194280"/>
    <w:rsid w:val="00196196"/>
    <w:rsid w:val="001977AB"/>
    <w:rsid w:val="00197A43"/>
    <w:rsid w:val="001A01A7"/>
    <w:rsid w:val="001A0B72"/>
    <w:rsid w:val="001A0B87"/>
    <w:rsid w:val="001A1374"/>
    <w:rsid w:val="001A15BC"/>
    <w:rsid w:val="001A1C54"/>
    <w:rsid w:val="001A28CF"/>
    <w:rsid w:val="001A30F6"/>
    <w:rsid w:val="001A32E5"/>
    <w:rsid w:val="001A3A31"/>
    <w:rsid w:val="001A3D26"/>
    <w:rsid w:val="001A3E2B"/>
    <w:rsid w:val="001A4FC1"/>
    <w:rsid w:val="001A5EE1"/>
    <w:rsid w:val="001A69EB"/>
    <w:rsid w:val="001A75C9"/>
    <w:rsid w:val="001A7816"/>
    <w:rsid w:val="001A7F36"/>
    <w:rsid w:val="001B042B"/>
    <w:rsid w:val="001B0685"/>
    <w:rsid w:val="001B193A"/>
    <w:rsid w:val="001B213F"/>
    <w:rsid w:val="001B2917"/>
    <w:rsid w:val="001B2C22"/>
    <w:rsid w:val="001B3859"/>
    <w:rsid w:val="001B4CE6"/>
    <w:rsid w:val="001B4EB5"/>
    <w:rsid w:val="001B5392"/>
    <w:rsid w:val="001B5430"/>
    <w:rsid w:val="001B5F85"/>
    <w:rsid w:val="001B7384"/>
    <w:rsid w:val="001C1A1F"/>
    <w:rsid w:val="001C1F83"/>
    <w:rsid w:val="001C2188"/>
    <w:rsid w:val="001C2C0C"/>
    <w:rsid w:val="001C2DF9"/>
    <w:rsid w:val="001C3D96"/>
    <w:rsid w:val="001C46BF"/>
    <w:rsid w:val="001C4825"/>
    <w:rsid w:val="001C4B10"/>
    <w:rsid w:val="001C4D87"/>
    <w:rsid w:val="001C5517"/>
    <w:rsid w:val="001C5FD5"/>
    <w:rsid w:val="001C7066"/>
    <w:rsid w:val="001C7275"/>
    <w:rsid w:val="001D0030"/>
    <w:rsid w:val="001D1D6C"/>
    <w:rsid w:val="001D1DE0"/>
    <w:rsid w:val="001D2E04"/>
    <w:rsid w:val="001D428D"/>
    <w:rsid w:val="001D4823"/>
    <w:rsid w:val="001D61DA"/>
    <w:rsid w:val="001D6B66"/>
    <w:rsid w:val="001D782B"/>
    <w:rsid w:val="001D7887"/>
    <w:rsid w:val="001E0379"/>
    <w:rsid w:val="001E03CA"/>
    <w:rsid w:val="001E05C8"/>
    <w:rsid w:val="001E0D88"/>
    <w:rsid w:val="001E119C"/>
    <w:rsid w:val="001E162A"/>
    <w:rsid w:val="001E1967"/>
    <w:rsid w:val="001E1AB7"/>
    <w:rsid w:val="001E27B3"/>
    <w:rsid w:val="001E2912"/>
    <w:rsid w:val="001E3586"/>
    <w:rsid w:val="001E3974"/>
    <w:rsid w:val="001E3BE7"/>
    <w:rsid w:val="001E45C4"/>
    <w:rsid w:val="001E4724"/>
    <w:rsid w:val="001E4A49"/>
    <w:rsid w:val="001E4D15"/>
    <w:rsid w:val="001E5084"/>
    <w:rsid w:val="001E52A2"/>
    <w:rsid w:val="001E550D"/>
    <w:rsid w:val="001E6BB4"/>
    <w:rsid w:val="001E72B1"/>
    <w:rsid w:val="001E77CE"/>
    <w:rsid w:val="001E7BA6"/>
    <w:rsid w:val="001E7D27"/>
    <w:rsid w:val="001F00ED"/>
    <w:rsid w:val="001F0225"/>
    <w:rsid w:val="001F03EB"/>
    <w:rsid w:val="001F1277"/>
    <w:rsid w:val="001F1282"/>
    <w:rsid w:val="001F1600"/>
    <w:rsid w:val="001F16AD"/>
    <w:rsid w:val="001F17C1"/>
    <w:rsid w:val="001F22FF"/>
    <w:rsid w:val="001F2647"/>
    <w:rsid w:val="001F3083"/>
    <w:rsid w:val="001F3178"/>
    <w:rsid w:val="001F33E2"/>
    <w:rsid w:val="001F44AD"/>
    <w:rsid w:val="001F483D"/>
    <w:rsid w:val="001F4AB2"/>
    <w:rsid w:val="001F52B5"/>
    <w:rsid w:val="001F5C5C"/>
    <w:rsid w:val="001F704A"/>
    <w:rsid w:val="001F7637"/>
    <w:rsid w:val="00200FC9"/>
    <w:rsid w:val="00202342"/>
    <w:rsid w:val="00203D98"/>
    <w:rsid w:val="00204333"/>
    <w:rsid w:val="002045F8"/>
    <w:rsid w:val="00206D79"/>
    <w:rsid w:val="00206F32"/>
    <w:rsid w:val="00207ADC"/>
    <w:rsid w:val="00207EB3"/>
    <w:rsid w:val="00207EF9"/>
    <w:rsid w:val="002102A6"/>
    <w:rsid w:val="002102B3"/>
    <w:rsid w:val="002106C1"/>
    <w:rsid w:val="002109D2"/>
    <w:rsid w:val="00211B4F"/>
    <w:rsid w:val="00212BB1"/>
    <w:rsid w:val="00212C44"/>
    <w:rsid w:val="00213235"/>
    <w:rsid w:val="00213712"/>
    <w:rsid w:val="0021518D"/>
    <w:rsid w:val="002151B4"/>
    <w:rsid w:val="0021633B"/>
    <w:rsid w:val="00216606"/>
    <w:rsid w:val="00216B57"/>
    <w:rsid w:val="00216DB9"/>
    <w:rsid w:val="00220698"/>
    <w:rsid w:val="00220C49"/>
    <w:rsid w:val="00220DD8"/>
    <w:rsid w:val="00222136"/>
    <w:rsid w:val="00222C19"/>
    <w:rsid w:val="00223CA6"/>
    <w:rsid w:val="0022417D"/>
    <w:rsid w:val="00224F90"/>
    <w:rsid w:val="00225442"/>
    <w:rsid w:val="00225621"/>
    <w:rsid w:val="00225996"/>
    <w:rsid w:val="00225F37"/>
    <w:rsid w:val="0022602E"/>
    <w:rsid w:val="00226471"/>
    <w:rsid w:val="00226B6F"/>
    <w:rsid w:val="00230009"/>
    <w:rsid w:val="0023106A"/>
    <w:rsid w:val="0023175D"/>
    <w:rsid w:val="002317B4"/>
    <w:rsid w:val="00231F88"/>
    <w:rsid w:val="00232187"/>
    <w:rsid w:val="00233779"/>
    <w:rsid w:val="00233950"/>
    <w:rsid w:val="00234CA5"/>
    <w:rsid w:val="00235BAB"/>
    <w:rsid w:val="00237B39"/>
    <w:rsid w:val="00237F61"/>
    <w:rsid w:val="00240035"/>
    <w:rsid w:val="002406E1"/>
    <w:rsid w:val="002413B4"/>
    <w:rsid w:val="00242D28"/>
    <w:rsid w:val="00243064"/>
    <w:rsid w:val="00243C6B"/>
    <w:rsid w:val="00244ACD"/>
    <w:rsid w:val="0024583E"/>
    <w:rsid w:val="002460D4"/>
    <w:rsid w:val="002468A3"/>
    <w:rsid w:val="00247290"/>
    <w:rsid w:val="002531FE"/>
    <w:rsid w:val="00253F37"/>
    <w:rsid w:val="00255E6E"/>
    <w:rsid w:val="00255EA0"/>
    <w:rsid w:val="00256D5F"/>
    <w:rsid w:val="002577DA"/>
    <w:rsid w:val="00260475"/>
    <w:rsid w:val="002608DA"/>
    <w:rsid w:val="00262ABA"/>
    <w:rsid w:val="00262D97"/>
    <w:rsid w:val="002632F8"/>
    <w:rsid w:val="00263714"/>
    <w:rsid w:val="00263E5E"/>
    <w:rsid w:val="00263FAE"/>
    <w:rsid w:val="00264EA2"/>
    <w:rsid w:val="00265168"/>
    <w:rsid w:val="002659AE"/>
    <w:rsid w:val="00265BFC"/>
    <w:rsid w:val="00267078"/>
    <w:rsid w:val="00267ABC"/>
    <w:rsid w:val="00270069"/>
    <w:rsid w:val="002712DB"/>
    <w:rsid w:val="0027165B"/>
    <w:rsid w:val="0027197D"/>
    <w:rsid w:val="00272DFB"/>
    <w:rsid w:val="00273B22"/>
    <w:rsid w:val="0027446B"/>
    <w:rsid w:val="00274496"/>
    <w:rsid w:val="00274927"/>
    <w:rsid w:val="00275355"/>
    <w:rsid w:val="0027626C"/>
    <w:rsid w:val="002762E5"/>
    <w:rsid w:val="00277B03"/>
    <w:rsid w:val="002803FA"/>
    <w:rsid w:val="00280598"/>
    <w:rsid w:val="002813A9"/>
    <w:rsid w:val="00281DB1"/>
    <w:rsid w:val="002820E4"/>
    <w:rsid w:val="00282951"/>
    <w:rsid w:val="00283847"/>
    <w:rsid w:val="00284020"/>
    <w:rsid w:val="00284218"/>
    <w:rsid w:val="002853A1"/>
    <w:rsid w:val="00285648"/>
    <w:rsid w:val="00285DD1"/>
    <w:rsid w:val="00285F6D"/>
    <w:rsid w:val="00286806"/>
    <w:rsid w:val="00286CFE"/>
    <w:rsid w:val="00286D11"/>
    <w:rsid w:val="00286D9E"/>
    <w:rsid w:val="00287718"/>
    <w:rsid w:val="00287EB9"/>
    <w:rsid w:val="002900B3"/>
    <w:rsid w:val="00290B57"/>
    <w:rsid w:val="00291690"/>
    <w:rsid w:val="0029266C"/>
    <w:rsid w:val="00293815"/>
    <w:rsid w:val="0029444D"/>
    <w:rsid w:val="0029455B"/>
    <w:rsid w:val="002968AE"/>
    <w:rsid w:val="00297887"/>
    <w:rsid w:val="00297B2B"/>
    <w:rsid w:val="00297CB2"/>
    <w:rsid w:val="00297DC4"/>
    <w:rsid w:val="002A00DA"/>
    <w:rsid w:val="002A07B3"/>
    <w:rsid w:val="002A085A"/>
    <w:rsid w:val="002A10DF"/>
    <w:rsid w:val="002A1D51"/>
    <w:rsid w:val="002A1F68"/>
    <w:rsid w:val="002A2F16"/>
    <w:rsid w:val="002A4008"/>
    <w:rsid w:val="002A47FD"/>
    <w:rsid w:val="002A4C5D"/>
    <w:rsid w:val="002A50AD"/>
    <w:rsid w:val="002A52C2"/>
    <w:rsid w:val="002A5387"/>
    <w:rsid w:val="002A5B37"/>
    <w:rsid w:val="002A656F"/>
    <w:rsid w:val="002A77DC"/>
    <w:rsid w:val="002A7A2F"/>
    <w:rsid w:val="002B0635"/>
    <w:rsid w:val="002B0E29"/>
    <w:rsid w:val="002B1E95"/>
    <w:rsid w:val="002B3209"/>
    <w:rsid w:val="002B44C9"/>
    <w:rsid w:val="002B69B6"/>
    <w:rsid w:val="002B7A1C"/>
    <w:rsid w:val="002C18AB"/>
    <w:rsid w:val="002C2198"/>
    <w:rsid w:val="002C25B7"/>
    <w:rsid w:val="002C4627"/>
    <w:rsid w:val="002C4800"/>
    <w:rsid w:val="002C55F8"/>
    <w:rsid w:val="002C5B03"/>
    <w:rsid w:val="002C5D19"/>
    <w:rsid w:val="002C719A"/>
    <w:rsid w:val="002C77D0"/>
    <w:rsid w:val="002C78F8"/>
    <w:rsid w:val="002C7CB9"/>
    <w:rsid w:val="002D05BA"/>
    <w:rsid w:val="002D0C70"/>
    <w:rsid w:val="002D14F5"/>
    <w:rsid w:val="002D2C15"/>
    <w:rsid w:val="002D2DD0"/>
    <w:rsid w:val="002D2FFF"/>
    <w:rsid w:val="002D3EBE"/>
    <w:rsid w:val="002D47D9"/>
    <w:rsid w:val="002D66B9"/>
    <w:rsid w:val="002D733B"/>
    <w:rsid w:val="002D7892"/>
    <w:rsid w:val="002E0CFF"/>
    <w:rsid w:val="002E1999"/>
    <w:rsid w:val="002E1AB4"/>
    <w:rsid w:val="002E1CC3"/>
    <w:rsid w:val="002E24FF"/>
    <w:rsid w:val="002E26DD"/>
    <w:rsid w:val="002E2C89"/>
    <w:rsid w:val="002E3BC7"/>
    <w:rsid w:val="002E3C66"/>
    <w:rsid w:val="002E46E3"/>
    <w:rsid w:val="002E6E27"/>
    <w:rsid w:val="002E7559"/>
    <w:rsid w:val="002E7954"/>
    <w:rsid w:val="002E7F46"/>
    <w:rsid w:val="002F1379"/>
    <w:rsid w:val="002F1E95"/>
    <w:rsid w:val="002F1EC1"/>
    <w:rsid w:val="002F2DC0"/>
    <w:rsid w:val="002F31C7"/>
    <w:rsid w:val="002F3478"/>
    <w:rsid w:val="002F3894"/>
    <w:rsid w:val="002F420D"/>
    <w:rsid w:val="002F4762"/>
    <w:rsid w:val="002F4E62"/>
    <w:rsid w:val="002F591D"/>
    <w:rsid w:val="002F5927"/>
    <w:rsid w:val="002F62D3"/>
    <w:rsid w:val="0030050B"/>
    <w:rsid w:val="003019FA"/>
    <w:rsid w:val="00301B55"/>
    <w:rsid w:val="00301DC9"/>
    <w:rsid w:val="00302C73"/>
    <w:rsid w:val="00303382"/>
    <w:rsid w:val="00303859"/>
    <w:rsid w:val="003053C3"/>
    <w:rsid w:val="00306D90"/>
    <w:rsid w:val="00306F59"/>
    <w:rsid w:val="0030710B"/>
    <w:rsid w:val="003074BA"/>
    <w:rsid w:val="003075CC"/>
    <w:rsid w:val="0030762A"/>
    <w:rsid w:val="00307A04"/>
    <w:rsid w:val="00307ADB"/>
    <w:rsid w:val="003101EF"/>
    <w:rsid w:val="0031094F"/>
    <w:rsid w:val="003113FE"/>
    <w:rsid w:val="0031180B"/>
    <w:rsid w:val="00311BB1"/>
    <w:rsid w:val="00312322"/>
    <w:rsid w:val="003125FE"/>
    <w:rsid w:val="003129F2"/>
    <w:rsid w:val="00313134"/>
    <w:rsid w:val="0031394D"/>
    <w:rsid w:val="00314857"/>
    <w:rsid w:val="00314CD4"/>
    <w:rsid w:val="00314FF0"/>
    <w:rsid w:val="003152C6"/>
    <w:rsid w:val="0031565D"/>
    <w:rsid w:val="00315B3E"/>
    <w:rsid w:val="00315DDB"/>
    <w:rsid w:val="00317A0D"/>
    <w:rsid w:val="00321022"/>
    <w:rsid w:val="003219DE"/>
    <w:rsid w:val="00322270"/>
    <w:rsid w:val="003222E9"/>
    <w:rsid w:val="00322712"/>
    <w:rsid w:val="00323893"/>
    <w:rsid w:val="003247FE"/>
    <w:rsid w:val="00324B10"/>
    <w:rsid w:val="003261BB"/>
    <w:rsid w:val="00326969"/>
    <w:rsid w:val="00327A88"/>
    <w:rsid w:val="00327AE2"/>
    <w:rsid w:val="00330392"/>
    <w:rsid w:val="00330BB9"/>
    <w:rsid w:val="0033150A"/>
    <w:rsid w:val="003319AB"/>
    <w:rsid w:val="00332131"/>
    <w:rsid w:val="0033240E"/>
    <w:rsid w:val="00332D65"/>
    <w:rsid w:val="00332F7C"/>
    <w:rsid w:val="00333356"/>
    <w:rsid w:val="003338B4"/>
    <w:rsid w:val="00335291"/>
    <w:rsid w:val="00335DE5"/>
    <w:rsid w:val="0033669B"/>
    <w:rsid w:val="00336D80"/>
    <w:rsid w:val="00336FD3"/>
    <w:rsid w:val="003375B3"/>
    <w:rsid w:val="0033773E"/>
    <w:rsid w:val="00337B46"/>
    <w:rsid w:val="00337CB4"/>
    <w:rsid w:val="0034016A"/>
    <w:rsid w:val="003402E1"/>
    <w:rsid w:val="003402E5"/>
    <w:rsid w:val="0034087A"/>
    <w:rsid w:val="00340DDC"/>
    <w:rsid w:val="00340E70"/>
    <w:rsid w:val="00341886"/>
    <w:rsid w:val="00341D97"/>
    <w:rsid w:val="003423D6"/>
    <w:rsid w:val="00342AD2"/>
    <w:rsid w:val="003431B9"/>
    <w:rsid w:val="0034392E"/>
    <w:rsid w:val="00343B58"/>
    <w:rsid w:val="003447DB"/>
    <w:rsid w:val="00344C86"/>
    <w:rsid w:val="00345A74"/>
    <w:rsid w:val="0034724E"/>
    <w:rsid w:val="0034794F"/>
    <w:rsid w:val="0035140D"/>
    <w:rsid w:val="003517D6"/>
    <w:rsid w:val="00352401"/>
    <w:rsid w:val="00352BF6"/>
    <w:rsid w:val="0035349D"/>
    <w:rsid w:val="00353EEF"/>
    <w:rsid w:val="0035444B"/>
    <w:rsid w:val="0035459E"/>
    <w:rsid w:val="00354F0F"/>
    <w:rsid w:val="00355160"/>
    <w:rsid w:val="00355307"/>
    <w:rsid w:val="003605B5"/>
    <w:rsid w:val="00360727"/>
    <w:rsid w:val="00360D26"/>
    <w:rsid w:val="00361E2D"/>
    <w:rsid w:val="00363854"/>
    <w:rsid w:val="00363CAA"/>
    <w:rsid w:val="00363F2A"/>
    <w:rsid w:val="00364142"/>
    <w:rsid w:val="0036495C"/>
    <w:rsid w:val="00364EB3"/>
    <w:rsid w:val="003654C0"/>
    <w:rsid w:val="003656F9"/>
    <w:rsid w:val="00366309"/>
    <w:rsid w:val="00366488"/>
    <w:rsid w:val="0036683F"/>
    <w:rsid w:val="00370733"/>
    <w:rsid w:val="00372083"/>
    <w:rsid w:val="00372B51"/>
    <w:rsid w:val="003735BE"/>
    <w:rsid w:val="003735DA"/>
    <w:rsid w:val="003738C1"/>
    <w:rsid w:val="003738CA"/>
    <w:rsid w:val="00373EEE"/>
    <w:rsid w:val="00374CDF"/>
    <w:rsid w:val="0037530D"/>
    <w:rsid w:val="00380425"/>
    <w:rsid w:val="00382256"/>
    <w:rsid w:val="00382802"/>
    <w:rsid w:val="0038324F"/>
    <w:rsid w:val="003834DC"/>
    <w:rsid w:val="00384213"/>
    <w:rsid w:val="0038443A"/>
    <w:rsid w:val="003846B2"/>
    <w:rsid w:val="00384E53"/>
    <w:rsid w:val="0038566E"/>
    <w:rsid w:val="00385EF1"/>
    <w:rsid w:val="0038629E"/>
    <w:rsid w:val="00386DA4"/>
    <w:rsid w:val="00387013"/>
    <w:rsid w:val="0038764B"/>
    <w:rsid w:val="003877C7"/>
    <w:rsid w:val="00387D52"/>
    <w:rsid w:val="00390770"/>
    <w:rsid w:val="00390AF8"/>
    <w:rsid w:val="00392180"/>
    <w:rsid w:val="00392A4E"/>
    <w:rsid w:val="00393ACB"/>
    <w:rsid w:val="00394712"/>
    <w:rsid w:val="00394BCE"/>
    <w:rsid w:val="0039509F"/>
    <w:rsid w:val="00395828"/>
    <w:rsid w:val="003967A5"/>
    <w:rsid w:val="00396E83"/>
    <w:rsid w:val="003972BC"/>
    <w:rsid w:val="003A0563"/>
    <w:rsid w:val="003A0B4D"/>
    <w:rsid w:val="003A21BD"/>
    <w:rsid w:val="003A2621"/>
    <w:rsid w:val="003A2852"/>
    <w:rsid w:val="003A30C6"/>
    <w:rsid w:val="003A33B7"/>
    <w:rsid w:val="003A34F3"/>
    <w:rsid w:val="003A3D96"/>
    <w:rsid w:val="003A48CE"/>
    <w:rsid w:val="003A4AD2"/>
    <w:rsid w:val="003A4F63"/>
    <w:rsid w:val="003A4F6E"/>
    <w:rsid w:val="003A52D5"/>
    <w:rsid w:val="003A6510"/>
    <w:rsid w:val="003A713C"/>
    <w:rsid w:val="003A7739"/>
    <w:rsid w:val="003A7DDE"/>
    <w:rsid w:val="003B07A6"/>
    <w:rsid w:val="003B09E9"/>
    <w:rsid w:val="003B1490"/>
    <w:rsid w:val="003B1B88"/>
    <w:rsid w:val="003B259B"/>
    <w:rsid w:val="003B5CB9"/>
    <w:rsid w:val="003B6F4D"/>
    <w:rsid w:val="003B6F62"/>
    <w:rsid w:val="003B7A67"/>
    <w:rsid w:val="003B7D8B"/>
    <w:rsid w:val="003C0A2F"/>
    <w:rsid w:val="003C1520"/>
    <w:rsid w:val="003C176A"/>
    <w:rsid w:val="003C3133"/>
    <w:rsid w:val="003C32DB"/>
    <w:rsid w:val="003C3ED3"/>
    <w:rsid w:val="003C45C8"/>
    <w:rsid w:val="003C4640"/>
    <w:rsid w:val="003C4AC0"/>
    <w:rsid w:val="003C6176"/>
    <w:rsid w:val="003C754A"/>
    <w:rsid w:val="003C76A8"/>
    <w:rsid w:val="003C788C"/>
    <w:rsid w:val="003C79D1"/>
    <w:rsid w:val="003D00E8"/>
    <w:rsid w:val="003D1141"/>
    <w:rsid w:val="003D2DF5"/>
    <w:rsid w:val="003D3319"/>
    <w:rsid w:val="003D3903"/>
    <w:rsid w:val="003D463E"/>
    <w:rsid w:val="003D7C1D"/>
    <w:rsid w:val="003D7C91"/>
    <w:rsid w:val="003E0193"/>
    <w:rsid w:val="003E0B85"/>
    <w:rsid w:val="003E0E05"/>
    <w:rsid w:val="003E14E7"/>
    <w:rsid w:val="003E1FB2"/>
    <w:rsid w:val="003E1FC5"/>
    <w:rsid w:val="003E28FF"/>
    <w:rsid w:val="003E2A0D"/>
    <w:rsid w:val="003E3BCC"/>
    <w:rsid w:val="003E5A8C"/>
    <w:rsid w:val="003E6085"/>
    <w:rsid w:val="003E6DAB"/>
    <w:rsid w:val="003E7C45"/>
    <w:rsid w:val="003F0528"/>
    <w:rsid w:val="003F0FF3"/>
    <w:rsid w:val="003F210D"/>
    <w:rsid w:val="003F2F5C"/>
    <w:rsid w:val="003F3C6D"/>
    <w:rsid w:val="003F4303"/>
    <w:rsid w:val="003F448A"/>
    <w:rsid w:val="003F493D"/>
    <w:rsid w:val="003F530D"/>
    <w:rsid w:val="003F53F5"/>
    <w:rsid w:val="003F6501"/>
    <w:rsid w:val="003F7501"/>
    <w:rsid w:val="00400339"/>
    <w:rsid w:val="00401392"/>
    <w:rsid w:val="004014D1"/>
    <w:rsid w:val="004017BB"/>
    <w:rsid w:val="00401EB7"/>
    <w:rsid w:val="00402763"/>
    <w:rsid w:val="0040315B"/>
    <w:rsid w:val="0040322E"/>
    <w:rsid w:val="00403C68"/>
    <w:rsid w:val="004044F8"/>
    <w:rsid w:val="00404C69"/>
    <w:rsid w:val="00404D78"/>
    <w:rsid w:val="00404E68"/>
    <w:rsid w:val="004050A0"/>
    <w:rsid w:val="00406E98"/>
    <w:rsid w:val="0040772C"/>
    <w:rsid w:val="00407BBC"/>
    <w:rsid w:val="0041060D"/>
    <w:rsid w:val="004119F2"/>
    <w:rsid w:val="0041264D"/>
    <w:rsid w:val="0041265E"/>
    <w:rsid w:val="00412C70"/>
    <w:rsid w:val="00413BF4"/>
    <w:rsid w:val="004147FC"/>
    <w:rsid w:val="00415B25"/>
    <w:rsid w:val="00415CAA"/>
    <w:rsid w:val="004166A8"/>
    <w:rsid w:val="00417734"/>
    <w:rsid w:val="00417A00"/>
    <w:rsid w:val="00420006"/>
    <w:rsid w:val="00420704"/>
    <w:rsid w:val="004217EA"/>
    <w:rsid w:val="00421D51"/>
    <w:rsid w:val="00421F8D"/>
    <w:rsid w:val="00422393"/>
    <w:rsid w:val="00423A08"/>
    <w:rsid w:val="00424580"/>
    <w:rsid w:val="004245A2"/>
    <w:rsid w:val="004246D1"/>
    <w:rsid w:val="00424E4B"/>
    <w:rsid w:val="004274DD"/>
    <w:rsid w:val="00427771"/>
    <w:rsid w:val="00427909"/>
    <w:rsid w:val="00427F51"/>
    <w:rsid w:val="0043071A"/>
    <w:rsid w:val="00430B0B"/>
    <w:rsid w:val="00430B9B"/>
    <w:rsid w:val="00430E8A"/>
    <w:rsid w:val="00430FA5"/>
    <w:rsid w:val="004316BF"/>
    <w:rsid w:val="00431C0D"/>
    <w:rsid w:val="00432485"/>
    <w:rsid w:val="00432C98"/>
    <w:rsid w:val="0043357D"/>
    <w:rsid w:val="004337C9"/>
    <w:rsid w:val="00433C9D"/>
    <w:rsid w:val="00433D0F"/>
    <w:rsid w:val="00434C95"/>
    <w:rsid w:val="00434DD5"/>
    <w:rsid w:val="0043524B"/>
    <w:rsid w:val="0043730D"/>
    <w:rsid w:val="00440436"/>
    <w:rsid w:val="00440810"/>
    <w:rsid w:val="0044083C"/>
    <w:rsid w:val="004416D0"/>
    <w:rsid w:val="0044196E"/>
    <w:rsid w:val="00441DEA"/>
    <w:rsid w:val="004427FF"/>
    <w:rsid w:val="00443339"/>
    <w:rsid w:val="004435A1"/>
    <w:rsid w:val="00445127"/>
    <w:rsid w:val="004455E3"/>
    <w:rsid w:val="00445A34"/>
    <w:rsid w:val="00446470"/>
    <w:rsid w:val="00446C5C"/>
    <w:rsid w:val="0044745A"/>
    <w:rsid w:val="00447EFA"/>
    <w:rsid w:val="00447F59"/>
    <w:rsid w:val="00451745"/>
    <w:rsid w:val="0045203C"/>
    <w:rsid w:val="0045238C"/>
    <w:rsid w:val="00453DCD"/>
    <w:rsid w:val="00454596"/>
    <w:rsid w:val="00455879"/>
    <w:rsid w:val="00455A37"/>
    <w:rsid w:val="0045724B"/>
    <w:rsid w:val="00457268"/>
    <w:rsid w:val="004578B9"/>
    <w:rsid w:val="00457C8C"/>
    <w:rsid w:val="00460082"/>
    <w:rsid w:val="00460FC4"/>
    <w:rsid w:val="00461118"/>
    <w:rsid w:val="00463B8E"/>
    <w:rsid w:val="00463DD9"/>
    <w:rsid w:val="00464497"/>
    <w:rsid w:val="00464670"/>
    <w:rsid w:val="004647D2"/>
    <w:rsid w:val="0046487D"/>
    <w:rsid w:val="004657B7"/>
    <w:rsid w:val="004672CB"/>
    <w:rsid w:val="004678CC"/>
    <w:rsid w:val="00467BF7"/>
    <w:rsid w:val="00467C1B"/>
    <w:rsid w:val="00470345"/>
    <w:rsid w:val="00470959"/>
    <w:rsid w:val="00471544"/>
    <w:rsid w:val="0047293F"/>
    <w:rsid w:val="00473101"/>
    <w:rsid w:val="004735BC"/>
    <w:rsid w:val="00473CB5"/>
    <w:rsid w:val="004752F1"/>
    <w:rsid w:val="00475869"/>
    <w:rsid w:val="004762EE"/>
    <w:rsid w:val="004766E7"/>
    <w:rsid w:val="004773FB"/>
    <w:rsid w:val="0047793A"/>
    <w:rsid w:val="00480004"/>
    <w:rsid w:val="004804D1"/>
    <w:rsid w:val="0048129A"/>
    <w:rsid w:val="00481486"/>
    <w:rsid w:val="00481FDB"/>
    <w:rsid w:val="0048274D"/>
    <w:rsid w:val="0048415E"/>
    <w:rsid w:val="00485000"/>
    <w:rsid w:val="00485731"/>
    <w:rsid w:val="00486869"/>
    <w:rsid w:val="00486D4C"/>
    <w:rsid w:val="0048768C"/>
    <w:rsid w:val="00490337"/>
    <w:rsid w:val="00491221"/>
    <w:rsid w:val="004915A5"/>
    <w:rsid w:val="00491794"/>
    <w:rsid w:val="004929BE"/>
    <w:rsid w:val="00492B26"/>
    <w:rsid w:val="00494435"/>
    <w:rsid w:val="004959FE"/>
    <w:rsid w:val="0049616B"/>
    <w:rsid w:val="004A00DA"/>
    <w:rsid w:val="004A05D9"/>
    <w:rsid w:val="004A1083"/>
    <w:rsid w:val="004A16DA"/>
    <w:rsid w:val="004A2236"/>
    <w:rsid w:val="004A3125"/>
    <w:rsid w:val="004A315B"/>
    <w:rsid w:val="004A4203"/>
    <w:rsid w:val="004A4B26"/>
    <w:rsid w:val="004A4B2A"/>
    <w:rsid w:val="004A4E2C"/>
    <w:rsid w:val="004B04E1"/>
    <w:rsid w:val="004B0AF0"/>
    <w:rsid w:val="004B1323"/>
    <w:rsid w:val="004B1600"/>
    <w:rsid w:val="004B2490"/>
    <w:rsid w:val="004B2AEE"/>
    <w:rsid w:val="004B2BAB"/>
    <w:rsid w:val="004B2BFC"/>
    <w:rsid w:val="004B2F8C"/>
    <w:rsid w:val="004B35CC"/>
    <w:rsid w:val="004B3BA9"/>
    <w:rsid w:val="004B4856"/>
    <w:rsid w:val="004B56DD"/>
    <w:rsid w:val="004B681C"/>
    <w:rsid w:val="004B6E7D"/>
    <w:rsid w:val="004B70B8"/>
    <w:rsid w:val="004B7970"/>
    <w:rsid w:val="004B7EF8"/>
    <w:rsid w:val="004B7F5B"/>
    <w:rsid w:val="004C0788"/>
    <w:rsid w:val="004C0C34"/>
    <w:rsid w:val="004C1066"/>
    <w:rsid w:val="004C17DD"/>
    <w:rsid w:val="004C1FF8"/>
    <w:rsid w:val="004C267A"/>
    <w:rsid w:val="004C371D"/>
    <w:rsid w:val="004C381B"/>
    <w:rsid w:val="004C3C45"/>
    <w:rsid w:val="004C4C70"/>
    <w:rsid w:val="004C5535"/>
    <w:rsid w:val="004C564E"/>
    <w:rsid w:val="004C59F6"/>
    <w:rsid w:val="004C5E90"/>
    <w:rsid w:val="004C6D3B"/>
    <w:rsid w:val="004C740C"/>
    <w:rsid w:val="004D0194"/>
    <w:rsid w:val="004D01EB"/>
    <w:rsid w:val="004D1646"/>
    <w:rsid w:val="004D2980"/>
    <w:rsid w:val="004D32BE"/>
    <w:rsid w:val="004D3832"/>
    <w:rsid w:val="004D5AAD"/>
    <w:rsid w:val="004D60C2"/>
    <w:rsid w:val="004D6137"/>
    <w:rsid w:val="004D63A5"/>
    <w:rsid w:val="004D66CF"/>
    <w:rsid w:val="004D6A14"/>
    <w:rsid w:val="004D7FC1"/>
    <w:rsid w:val="004E0A0C"/>
    <w:rsid w:val="004E164C"/>
    <w:rsid w:val="004E3DB5"/>
    <w:rsid w:val="004E4020"/>
    <w:rsid w:val="004E4315"/>
    <w:rsid w:val="004E46D0"/>
    <w:rsid w:val="004E5446"/>
    <w:rsid w:val="004E6711"/>
    <w:rsid w:val="004E6C7C"/>
    <w:rsid w:val="004E7AFC"/>
    <w:rsid w:val="004F0067"/>
    <w:rsid w:val="004F00DD"/>
    <w:rsid w:val="004F15E5"/>
    <w:rsid w:val="004F2513"/>
    <w:rsid w:val="004F2AB7"/>
    <w:rsid w:val="004F2C8A"/>
    <w:rsid w:val="004F2EFD"/>
    <w:rsid w:val="004F2F8B"/>
    <w:rsid w:val="004F3359"/>
    <w:rsid w:val="004F34CF"/>
    <w:rsid w:val="004F3602"/>
    <w:rsid w:val="004F3A9D"/>
    <w:rsid w:val="004F5412"/>
    <w:rsid w:val="004F55D4"/>
    <w:rsid w:val="004F623F"/>
    <w:rsid w:val="004F64E4"/>
    <w:rsid w:val="004F7582"/>
    <w:rsid w:val="00500227"/>
    <w:rsid w:val="0050056B"/>
    <w:rsid w:val="00500673"/>
    <w:rsid w:val="00502549"/>
    <w:rsid w:val="00502C3A"/>
    <w:rsid w:val="00503E1D"/>
    <w:rsid w:val="0050498C"/>
    <w:rsid w:val="00505088"/>
    <w:rsid w:val="00505721"/>
    <w:rsid w:val="00505937"/>
    <w:rsid w:val="00505D33"/>
    <w:rsid w:val="0050639C"/>
    <w:rsid w:val="0050764A"/>
    <w:rsid w:val="005102A4"/>
    <w:rsid w:val="005105B7"/>
    <w:rsid w:val="00510687"/>
    <w:rsid w:val="00510DEF"/>
    <w:rsid w:val="005110D7"/>
    <w:rsid w:val="005113A5"/>
    <w:rsid w:val="0051147C"/>
    <w:rsid w:val="00511EFA"/>
    <w:rsid w:val="0051325C"/>
    <w:rsid w:val="00513655"/>
    <w:rsid w:val="00514146"/>
    <w:rsid w:val="0051447C"/>
    <w:rsid w:val="00514637"/>
    <w:rsid w:val="00514791"/>
    <w:rsid w:val="0051591B"/>
    <w:rsid w:val="00516BD5"/>
    <w:rsid w:val="005172D2"/>
    <w:rsid w:val="00520983"/>
    <w:rsid w:val="00523D30"/>
    <w:rsid w:val="00524158"/>
    <w:rsid w:val="00524723"/>
    <w:rsid w:val="00524891"/>
    <w:rsid w:val="00525600"/>
    <w:rsid w:val="00525A36"/>
    <w:rsid w:val="00527272"/>
    <w:rsid w:val="00531F13"/>
    <w:rsid w:val="00531FD8"/>
    <w:rsid w:val="0053205B"/>
    <w:rsid w:val="00532879"/>
    <w:rsid w:val="00532A37"/>
    <w:rsid w:val="00532B36"/>
    <w:rsid w:val="00533302"/>
    <w:rsid w:val="0053384F"/>
    <w:rsid w:val="0053433E"/>
    <w:rsid w:val="00534440"/>
    <w:rsid w:val="005347EA"/>
    <w:rsid w:val="00535E72"/>
    <w:rsid w:val="005362CF"/>
    <w:rsid w:val="00536C62"/>
    <w:rsid w:val="00537E65"/>
    <w:rsid w:val="00540531"/>
    <w:rsid w:val="00540A08"/>
    <w:rsid w:val="0054157E"/>
    <w:rsid w:val="00542D22"/>
    <w:rsid w:val="005431A0"/>
    <w:rsid w:val="005438CC"/>
    <w:rsid w:val="00543F2D"/>
    <w:rsid w:val="00544D8C"/>
    <w:rsid w:val="00544E01"/>
    <w:rsid w:val="0054565C"/>
    <w:rsid w:val="005459F4"/>
    <w:rsid w:val="00547050"/>
    <w:rsid w:val="005470DB"/>
    <w:rsid w:val="00550A0E"/>
    <w:rsid w:val="005518D8"/>
    <w:rsid w:val="00551D6F"/>
    <w:rsid w:val="0055206D"/>
    <w:rsid w:val="00552392"/>
    <w:rsid w:val="00552F1A"/>
    <w:rsid w:val="00553C3C"/>
    <w:rsid w:val="0055402F"/>
    <w:rsid w:val="00554725"/>
    <w:rsid w:val="00554A46"/>
    <w:rsid w:val="00555243"/>
    <w:rsid w:val="005567C3"/>
    <w:rsid w:val="00556CAA"/>
    <w:rsid w:val="00556F6A"/>
    <w:rsid w:val="00557452"/>
    <w:rsid w:val="0056053E"/>
    <w:rsid w:val="00560C41"/>
    <w:rsid w:val="00560D85"/>
    <w:rsid w:val="00562628"/>
    <w:rsid w:val="00563439"/>
    <w:rsid w:val="00563A2A"/>
    <w:rsid w:val="00564035"/>
    <w:rsid w:val="0056410A"/>
    <w:rsid w:val="00565120"/>
    <w:rsid w:val="00566276"/>
    <w:rsid w:val="00566BE6"/>
    <w:rsid w:val="00566F76"/>
    <w:rsid w:val="00567D95"/>
    <w:rsid w:val="00567E7A"/>
    <w:rsid w:val="005711F9"/>
    <w:rsid w:val="0057139D"/>
    <w:rsid w:val="005722D4"/>
    <w:rsid w:val="00573412"/>
    <w:rsid w:val="005740C0"/>
    <w:rsid w:val="005740E1"/>
    <w:rsid w:val="00574515"/>
    <w:rsid w:val="005752D1"/>
    <w:rsid w:val="00575B21"/>
    <w:rsid w:val="00576474"/>
    <w:rsid w:val="00576D3C"/>
    <w:rsid w:val="00580048"/>
    <w:rsid w:val="00580595"/>
    <w:rsid w:val="00580ECC"/>
    <w:rsid w:val="0058119B"/>
    <w:rsid w:val="00581357"/>
    <w:rsid w:val="005823E9"/>
    <w:rsid w:val="00584559"/>
    <w:rsid w:val="00584636"/>
    <w:rsid w:val="00585E08"/>
    <w:rsid w:val="00586B9E"/>
    <w:rsid w:val="00586E4B"/>
    <w:rsid w:val="00587B5C"/>
    <w:rsid w:val="00587E6B"/>
    <w:rsid w:val="00587EAA"/>
    <w:rsid w:val="005905AF"/>
    <w:rsid w:val="00590614"/>
    <w:rsid w:val="00590696"/>
    <w:rsid w:val="00590DD2"/>
    <w:rsid w:val="00590E3B"/>
    <w:rsid w:val="00591EDA"/>
    <w:rsid w:val="005923B5"/>
    <w:rsid w:val="00592F91"/>
    <w:rsid w:val="00593216"/>
    <w:rsid w:val="00593399"/>
    <w:rsid w:val="005940A4"/>
    <w:rsid w:val="00596D9F"/>
    <w:rsid w:val="0059705C"/>
    <w:rsid w:val="005A07C7"/>
    <w:rsid w:val="005A0B66"/>
    <w:rsid w:val="005A10DD"/>
    <w:rsid w:val="005A117B"/>
    <w:rsid w:val="005A155C"/>
    <w:rsid w:val="005A1A73"/>
    <w:rsid w:val="005A2445"/>
    <w:rsid w:val="005A244A"/>
    <w:rsid w:val="005A2A13"/>
    <w:rsid w:val="005A447C"/>
    <w:rsid w:val="005A4BC5"/>
    <w:rsid w:val="005A50FA"/>
    <w:rsid w:val="005A5934"/>
    <w:rsid w:val="005A5DCE"/>
    <w:rsid w:val="005A65B3"/>
    <w:rsid w:val="005A66D2"/>
    <w:rsid w:val="005A6D16"/>
    <w:rsid w:val="005B03FB"/>
    <w:rsid w:val="005B1762"/>
    <w:rsid w:val="005B1905"/>
    <w:rsid w:val="005B4495"/>
    <w:rsid w:val="005B4E03"/>
    <w:rsid w:val="005B5631"/>
    <w:rsid w:val="005B6A43"/>
    <w:rsid w:val="005C04C4"/>
    <w:rsid w:val="005C0A2F"/>
    <w:rsid w:val="005C1155"/>
    <w:rsid w:val="005C1D4C"/>
    <w:rsid w:val="005C1F1A"/>
    <w:rsid w:val="005C2077"/>
    <w:rsid w:val="005C297B"/>
    <w:rsid w:val="005C2D3C"/>
    <w:rsid w:val="005C2FD0"/>
    <w:rsid w:val="005C3372"/>
    <w:rsid w:val="005C39A3"/>
    <w:rsid w:val="005C4A56"/>
    <w:rsid w:val="005C5116"/>
    <w:rsid w:val="005C58C6"/>
    <w:rsid w:val="005C591B"/>
    <w:rsid w:val="005C6917"/>
    <w:rsid w:val="005C69F7"/>
    <w:rsid w:val="005C7B32"/>
    <w:rsid w:val="005D0517"/>
    <w:rsid w:val="005D092F"/>
    <w:rsid w:val="005D0A72"/>
    <w:rsid w:val="005D13F1"/>
    <w:rsid w:val="005D24D5"/>
    <w:rsid w:val="005D4B00"/>
    <w:rsid w:val="005D5A23"/>
    <w:rsid w:val="005D6014"/>
    <w:rsid w:val="005D675E"/>
    <w:rsid w:val="005D7661"/>
    <w:rsid w:val="005E0D94"/>
    <w:rsid w:val="005E15AC"/>
    <w:rsid w:val="005E1CA8"/>
    <w:rsid w:val="005E1D65"/>
    <w:rsid w:val="005E263D"/>
    <w:rsid w:val="005E2800"/>
    <w:rsid w:val="005E2B20"/>
    <w:rsid w:val="005E3BB7"/>
    <w:rsid w:val="005E3F56"/>
    <w:rsid w:val="005E4BF7"/>
    <w:rsid w:val="005E55A0"/>
    <w:rsid w:val="005E561F"/>
    <w:rsid w:val="005E5B7C"/>
    <w:rsid w:val="005E5CE9"/>
    <w:rsid w:val="005E606B"/>
    <w:rsid w:val="005E6B4B"/>
    <w:rsid w:val="005F0462"/>
    <w:rsid w:val="005F0604"/>
    <w:rsid w:val="005F10E6"/>
    <w:rsid w:val="005F1990"/>
    <w:rsid w:val="005F21A0"/>
    <w:rsid w:val="005F2CA8"/>
    <w:rsid w:val="005F2D83"/>
    <w:rsid w:val="005F30E6"/>
    <w:rsid w:val="005F481D"/>
    <w:rsid w:val="005F4D37"/>
    <w:rsid w:val="005F4FCB"/>
    <w:rsid w:val="005F56FC"/>
    <w:rsid w:val="005F5B9D"/>
    <w:rsid w:val="005F6155"/>
    <w:rsid w:val="005F6235"/>
    <w:rsid w:val="005F6BE8"/>
    <w:rsid w:val="005F76C3"/>
    <w:rsid w:val="005F778A"/>
    <w:rsid w:val="006001E7"/>
    <w:rsid w:val="00600433"/>
    <w:rsid w:val="006015F2"/>
    <w:rsid w:val="00601605"/>
    <w:rsid w:val="00602A56"/>
    <w:rsid w:val="00603428"/>
    <w:rsid w:val="00604362"/>
    <w:rsid w:val="00604479"/>
    <w:rsid w:val="00605400"/>
    <w:rsid w:val="00605699"/>
    <w:rsid w:val="00605871"/>
    <w:rsid w:val="00605A7D"/>
    <w:rsid w:val="00605AD2"/>
    <w:rsid w:val="00606652"/>
    <w:rsid w:val="00606B06"/>
    <w:rsid w:val="00606F4C"/>
    <w:rsid w:val="00607903"/>
    <w:rsid w:val="00607E8B"/>
    <w:rsid w:val="0061038E"/>
    <w:rsid w:val="0061048C"/>
    <w:rsid w:val="006104A3"/>
    <w:rsid w:val="00610EE8"/>
    <w:rsid w:val="0061188E"/>
    <w:rsid w:val="006127CA"/>
    <w:rsid w:val="0061352A"/>
    <w:rsid w:val="006151C0"/>
    <w:rsid w:val="006176B4"/>
    <w:rsid w:val="00617EC8"/>
    <w:rsid w:val="00617FE2"/>
    <w:rsid w:val="00621295"/>
    <w:rsid w:val="006212B1"/>
    <w:rsid w:val="006213FF"/>
    <w:rsid w:val="00621D58"/>
    <w:rsid w:val="00624BD7"/>
    <w:rsid w:val="00625327"/>
    <w:rsid w:val="006258B9"/>
    <w:rsid w:val="00626DAF"/>
    <w:rsid w:val="00626F96"/>
    <w:rsid w:val="00627076"/>
    <w:rsid w:val="00630A36"/>
    <w:rsid w:val="00630DE9"/>
    <w:rsid w:val="00630E65"/>
    <w:rsid w:val="00631AEB"/>
    <w:rsid w:val="00632295"/>
    <w:rsid w:val="006324C3"/>
    <w:rsid w:val="00633014"/>
    <w:rsid w:val="0063320C"/>
    <w:rsid w:val="00633611"/>
    <w:rsid w:val="00634126"/>
    <w:rsid w:val="00634D1D"/>
    <w:rsid w:val="006359CB"/>
    <w:rsid w:val="00635D0F"/>
    <w:rsid w:val="0063641C"/>
    <w:rsid w:val="006372AC"/>
    <w:rsid w:val="00637D63"/>
    <w:rsid w:val="00637FD4"/>
    <w:rsid w:val="006409B4"/>
    <w:rsid w:val="00640EDC"/>
    <w:rsid w:val="006427A2"/>
    <w:rsid w:val="00643838"/>
    <w:rsid w:val="00643BB0"/>
    <w:rsid w:val="00643CE0"/>
    <w:rsid w:val="006446E4"/>
    <w:rsid w:val="00644A1E"/>
    <w:rsid w:val="00644B8C"/>
    <w:rsid w:val="00644C5C"/>
    <w:rsid w:val="00645DC5"/>
    <w:rsid w:val="00646076"/>
    <w:rsid w:val="006464A4"/>
    <w:rsid w:val="00647B51"/>
    <w:rsid w:val="0065062A"/>
    <w:rsid w:val="00651B78"/>
    <w:rsid w:val="00651F54"/>
    <w:rsid w:val="00651F80"/>
    <w:rsid w:val="00653373"/>
    <w:rsid w:val="0065346D"/>
    <w:rsid w:val="00653B75"/>
    <w:rsid w:val="00653F0E"/>
    <w:rsid w:val="00654365"/>
    <w:rsid w:val="0065525F"/>
    <w:rsid w:val="00655B5B"/>
    <w:rsid w:val="00656181"/>
    <w:rsid w:val="0066032C"/>
    <w:rsid w:val="00660734"/>
    <w:rsid w:val="00660CD7"/>
    <w:rsid w:val="00661A59"/>
    <w:rsid w:val="006623B1"/>
    <w:rsid w:val="00662C0D"/>
    <w:rsid w:val="00662CE3"/>
    <w:rsid w:val="00662DD0"/>
    <w:rsid w:val="00664650"/>
    <w:rsid w:val="0066472B"/>
    <w:rsid w:val="00665B5A"/>
    <w:rsid w:val="00665CF4"/>
    <w:rsid w:val="0066631D"/>
    <w:rsid w:val="00666463"/>
    <w:rsid w:val="006665E8"/>
    <w:rsid w:val="00667902"/>
    <w:rsid w:val="00670139"/>
    <w:rsid w:val="006718B8"/>
    <w:rsid w:val="00671E62"/>
    <w:rsid w:val="00672040"/>
    <w:rsid w:val="00672390"/>
    <w:rsid w:val="006729A4"/>
    <w:rsid w:val="0067320E"/>
    <w:rsid w:val="00673B5D"/>
    <w:rsid w:val="00673C20"/>
    <w:rsid w:val="0067445B"/>
    <w:rsid w:val="006749C6"/>
    <w:rsid w:val="00674B5A"/>
    <w:rsid w:val="006750D2"/>
    <w:rsid w:val="00675CA5"/>
    <w:rsid w:val="00675F69"/>
    <w:rsid w:val="00676706"/>
    <w:rsid w:val="00676E12"/>
    <w:rsid w:val="00676F03"/>
    <w:rsid w:val="00677D38"/>
    <w:rsid w:val="0068061E"/>
    <w:rsid w:val="00681EDE"/>
    <w:rsid w:val="0068350E"/>
    <w:rsid w:val="006844A5"/>
    <w:rsid w:val="00685DAC"/>
    <w:rsid w:val="00685EB1"/>
    <w:rsid w:val="00687950"/>
    <w:rsid w:val="00687CCF"/>
    <w:rsid w:val="00687DA4"/>
    <w:rsid w:val="00687FA6"/>
    <w:rsid w:val="00690081"/>
    <w:rsid w:val="00690620"/>
    <w:rsid w:val="00690C72"/>
    <w:rsid w:val="006940F5"/>
    <w:rsid w:val="00694451"/>
    <w:rsid w:val="0069746B"/>
    <w:rsid w:val="00697643"/>
    <w:rsid w:val="00697C9F"/>
    <w:rsid w:val="00697F49"/>
    <w:rsid w:val="006A0276"/>
    <w:rsid w:val="006A0292"/>
    <w:rsid w:val="006A0E68"/>
    <w:rsid w:val="006A1D4A"/>
    <w:rsid w:val="006A1FAD"/>
    <w:rsid w:val="006A258B"/>
    <w:rsid w:val="006A2955"/>
    <w:rsid w:val="006A360F"/>
    <w:rsid w:val="006A3B50"/>
    <w:rsid w:val="006A3FC9"/>
    <w:rsid w:val="006A42B7"/>
    <w:rsid w:val="006A5215"/>
    <w:rsid w:val="006A6B17"/>
    <w:rsid w:val="006A6CD8"/>
    <w:rsid w:val="006A7933"/>
    <w:rsid w:val="006B1085"/>
    <w:rsid w:val="006B2006"/>
    <w:rsid w:val="006B2235"/>
    <w:rsid w:val="006B2898"/>
    <w:rsid w:val="006B29A4"/>
    <w:rsid w:val="006B3181"/>
    <w:rsid w:val="006B3304"/>
    <w:rsid w:val="006B330E"/>
    <w:rsid w:val="006B5F13"/>
    <w:rsid w:val="006B662A"/>
    <w:rsid w:val="006B7673"/>
    <w:rsid w:val="006B77DC"/>
    <w:rsid w:val="006B7DEE"/>
    <w:rsid w:val="006C0A95"/>
    <w:rsid w:val="006C0BB3"/>
    <w:rsid w:val="006C1235"/>
    <w:rsid w:val="006C1B61"/>
    <w:rsid w:val="006C1E9B"/>
    <w:rsid w:val="006C21DD"/>
    <w:rsid w:val="006C3F59"/>
    <w:rsid w:val="006C41D6"/>
    <w:rsid w:val="006C4C03"/>
    <w:rsid w:val="006C4D5F"/>
    <w:rsid w:val="006C55AB"/>
    <w:rsid w:val="006C5C33"/>
    <w:rsid w:val="006C5CC4"/>
    <w:rsid w:val="006C6E22"/>
    <w:rsid w:val="006C7243"/>
    <w:rsid w:val="006C72D9"/>
    <w:rsid w:val="006C7623"/>
    <w:rsid w:val="006D0471"/>
    <w:rsid w:val="006D12EF"/>
    <w:rsid w:val="006D24DC"/>
    <w:rsid w:val="006D4227"/>
    <w:rsid w:val="006D4596"/>
    <w:rsid w:val="006D471A"/>
    <w:rsid w:val="006D4B73"/>
    <w:rsid w:val="006D4C39"/>
    <w:rsid w:val="006D4F53"/>
    <w:rsid w:val="006D579F"/>
    <w:rsid w:val="006D7576"/>
    <w:rsid w:val="006D7E8F"/>
    <w:rsid w:val="006D7F3B"/>
    <w:rsid w:val="006E0D92"/>
    <w:rsid w:val="006E0DDC"/>
    <w:rsid w:val="006E20FD"/>
    <w:rsid w:val="006E3353"/>
    <w:rsid w:val="006E4528"/>
    <w:rsid w:val="006E4604"/>
    <w:rsid w:val="006E4714"/>
    <w:rsid w:val="006E5244"/>
    <w:rsid w:val="006E5614"/>
    <w:rsid w:val="006E5A55"/>
    <w:rsid w:val="006E5A93"/>
    <w:rsid w:val="006E70C7"/>
    <w:rsid w:val="006E7FD8"/>
    <w:rsid w:val="006F05D5"/>
    <w:rsid w:val="006F09B9"/>
    <w:rsid w:val="006F13D7"/>
    <w:rsid w:val="006F1BED"/>
    <w:rsid w:val="006F2749"/>
    <w:rsid w:val="006F33C0"/>
    <w:rsid w:val="006F4136"/>
    <w:rsid w:val="006F46BA"/>
    <w:rsid w:val="006F4DC6"/>
    <w:rsid w:val="006F554B"/>
    <w:rsid w:val="006F579A"/>
    <w:rsid w:val="006F5A1A"/>
    <w:rsid w:val="006F6C48"/>
    <w:rsid w:val="006F7157"/>
    <w:rsid w:val="006F7519"/>
    <w:rsid w:val="007017AB"/>
    <w:rsid w:val="00701F7C"/>
    <w:rsid w:val="007024ED"/>
    <w:rsid w:val="0070256A"/>
    <w:rsid w:val="007028DF"/>
    <w:rsid w:val="007034E5"/>
    <w:rsid w:val="0070379E"/>
    <w:rsid w:val="00703A19"/>
    <w:rsid w:val="00704A6B"/>
    <w:rsid w:val="0070577E"/>
    <w:rsid w:val="007065DA"/>
    <w:rsid w:val="00706E80"/>
    <w:rsid w:val="007100AF"/>
    <w:rsid w:val="00711E80"/>
    <w:rsid w:val="00711F0C"/>
    <w:rsid w:val="00712006"/>
    <w:rsid w:val="007125B3"/>
    <w:rsid w:val="007128DD"/>
    <w:rsid w:val="00712946"/>
    <w:rsid w:val="0071324B"/>
    <w:rsid w:val="00713792"/>
    <w:rsid w:val="00713E6F"/>
    <w:rsid w:val="00714531"/>
    <w:rsid w:val="00714628"/>
    <w:rsid w:val="00714B9C"/>
    <w:rsid w:val="00715088"/>
    <w:rsid w:val="007150F1"/>
    <w:rsid w:val="007159CB"/>
    <w:rsid w:val="0071692E"/>
    <w:rsid w:val="00716BD1"/>
    <w:rsid w:val="00716E34"/>
    <w:rsid w:val="00716E42"/>
    <w:rsid w:val="00716E57"/>
    <w:rsid w:val="007170B9"/>
    <w:rsid w:val="00717783"/>
    <w:rsid w:val="007200EA"/>
    <w:rsid w:val="00721114"/>
    <w:rsid w:val="00721C00"/>
    <w:rsid w:val="0072237F"/>
    <w:rsid w:val="007225BC"/>
    <w:rsid w:val="00722F61"/>
    <w:rsid w:val="00723C1F"/>
    <w:rsid w:val="00724C18"/>
    <w:rsid w:val="0072519C"/>
    <w:rsid w:val="00725D30"/>
    <w:rsid w:val="00726A3F"/>
    <w:rsid w:val="00726DCF"/>
    <w:rsid w:val="0073167B"/>
    <w:rsid w:val="007319F6"/>
    <w:rsid w:val="00731A1A"/>
    <w:rsid w:val="00731DE3"/>
    <w:rsid w:val="0073219F"/>
    <w:rsid w:val="00732E6E"/>
    <w:rsid w:val="00732FA5"/>
    <w:rsid w:val="00733893"/>
    <w:rsid w:val="00733C0C"/>
    <w:rsid w:val="007348E5"/>
    <w:rsid w:val="00734E02"/>
    <w:rsid w:val="00734E95"/>
    <w:rsid w:val="00736C0B"/>
    <w:rsid w:val="00736DC4"/>
    <w:rsid w:val="007406DE"/>
    <w:rsid w:val="007427A3"/>
    <w:rsid w:val="0074280F"/>
    <w:rsid w:val="00743AA2"/>
    <w:rsid w:val="00744E50"/>
    <w:rsid w:val="00744ED6"/>
    <w:rsid w:val="0074788C"/>
    <w:rsid w:val="00747BD1"/>
    <w:rsid w:val="007506FE"/>
    <w:rsid w:val="00750FF4"/>
    <w:rsid w:val="00751197"/>
    <w:rsid w:val="00751251"/>
    <w:rsid w:val="00751599"/>
    <w:rsid w:val="0075191B"/>
    <w:rsid w:val="007523F9"/>
    <w:rsid w:val="00752969"/>
    <w:rsid w:val="00753876"/>
    <w:rsid w:val="0075415F"/>
    <w:rsid w:val="00754624"/>
    <w:rsid w:val="007549EE"/>
    <w:rsid w:val="00755F75"/>
    <w:rsid w:val="00757330"/>
    <w:rsid w:val="00757953"/>
    <w:rsid w:val="00757F6B"/>
    <w:rsid w:val="0076070A"/>
    <w:rsid w:val="00761C12"/>
    <w:rsid w:val="00761D73"/>
    <w:rsid w:val="0076339F"/>
    <w:rsid w:val="00763C86"/>
    <w:rsid w:val="007640FF"/>
    <w:rsid w:val="00764125"/>
    <w:rsid w:val="007648C7"/>
    <w:rsid w:val="00764FBA"/>
    <w:rsid w:val="00764FCC"/>
    <w:rsid w:val="007662A3"/>
    <w:rsid w:val="00766371"/>
    <w:rsid w:val="0076670A"/>
    <w:rsid w:val="00766D2A"/>
    <w:rsid w:val="00770264"/>
    <w:rsid w:val="00770390"/>
    <w:rsid w:val="00770E78"/>
    <w:rsid w:val="00770EFF"/>
    <w:rsid w:val="00771669"/>
    <w:rsid w:val="0077190B"/>
    <w:rsid w:val="00771CD4"/>
    <w:rsid w:val="00774FE7"/>
    <w:rsid w:val="00775160"/>
    <w:rsid w:val="00776E3E"/>
    <w:rsid w:val="007770E3"/>
    <w:rsid w:val="0077777C"/>
    <w:rsid w:val="00777792"/>
    <w:rsid w:val="00777D17"/>
    <w:rsid w:val="00777F56"/>
    <w:rsid w:val="0078030E"/>
    <w:rsid w:val="00780957"/>
    <w:rsid w:val="00780D66"/>
    <w:rsid w:val="00780EA5"/>
    <w:rsid w:val="00781808"/>
    <w:rsid w:val="00781862"/>
    <w:rsid w:val="00781C08"/>
    <w:rsid w:val="0078225D"/>
    <w:rsid w:val="007823B7"/>
    <w:rsid w:val="00783727"/>
    <w:rsid w:val="00784469"/>
    <w:rsid w:val="00784E08"/>
    <w:rsid w:val="0078659E"/>
    <w:rsid w:val="00786D44"/>
    <w:rsid w:val="0078711F"/>
    <w:rsid w:val="00787B17"/>
    <w:rsid w:val="00790675"/>
    <w:rsid w:val="00790A56"/>
    <w:rsid w:val="00790BF3"/>
    <w:rsid w:val="00791433"/>
    <w:rsid w:val="00792217"/>
    <w:rsid w:val="00792DF9"/>
    <w:rsid w:val="0079310F"/>
    <w:rsid w:val="00793299"/>
    <w:rsid w:val="00793CB2"/>
    <w:rsid w:val="00794524"/>
    <w:rsid w:val="00794C64"/>
    <w:rsid w:val="007951C3"/>
    <w:rsid w:val="007953CD"/>
    <w:rsid w:val="007953F6"/>
    <w:rsid w:val="00795FF6"/>
    <w:rsid w:val="0079643B"/>
    <w:rsid w:val="007967B5"/>
    <w:rsid w:val="0079682A"/>
    <w:rsid w:val="00797AE0"/>
    <w:rsid w:val="00797DF1"/>
    <w:rsid w:val="007A0596"/>
    <w:rsid w:val="007A15A7"/>
    <w:rsid w:val="007A1B0B"/>
    <w:rsid w:val="007A2149"/>
    <w:rsid w:val="007A2CD0"/>
    <w:rsid w:val="007A2E0E"/>
    <w:rsid w:val="007A4B6B"/>
    <w:rsid w:val="007A5794"/>
    <w:rsid w:val="007A5A4E"/>
    <w:rsid w:val="007A6334"/>
    <w:rsid w:val="007A7ED7"/>
    <w:rsid w:val="007B01F2"/>
    <w:rsid w:val="007B0527"/>
    <w:rsid w:val="007B12E5"/>
    <w:rsid w:val="007B174F"/>
    <w:rsid w:val="007B19BE"/>
    <w:rsid w:val="007B2868"/>
    <w:rsid w:val="007B40E7"/>
    <w:rsid w:val="007B4C39"/>
    <w:rsid w:val="007B50F3"/>
    <w:rsid w:val="007B50F5"/>
    <w:rsid w:val="007B5C9B"/>
    <w:rsid w:val="007B5FB2"/>
    <w:rsid w:val="007B6632"/>
    <w:rsid w:val="007B6BDF"/>
    <w:rsid w:val="007B7D19"/>
    <w:rsid w:val="007B7E0E"/>
    <w:rsid w:val="007C0868"/>
    <w:rsid w:val="007C12BA"/>
    <w:rsid w:val="007C1F14"/>
    <w:rsid w:val="007C25AC"/>
    <w:rsid w:val="007C3B19"/>
    <w:rsid w:val="007C3E2D"/>
    <w:rsid w:val="007C3EC7"/>
    <w:rsid w:val="007C4349"/>
    <w:rsid w:val="007C4390"/>
    <w:rsid w:val="007C5928"/>
    <w:rsid w:val="007C636B"/>
    <w:rsid w:val="007C70EC"/>
    <w:rsid w:val="007C7139"/>
    <w:rsid w:val="007C7AB7"/>
    <w:rsid w:val="007C7D50"/>
    <w:rsid w:val="007D1998"/>
    <w:rsid w:val="007D27B3"/>
    <w:rsid w:val="007D36CB"/>
    <w:rsid w:val="007D39CD"/>
    <w:rsid w:val="007D3CE7"/>
    <w:rsid w:val="007D4A84"/>
    <w:rsid w:val="007D4BD7"/>
    <w:rsid w:val="007D52FB"/>
    <w:rsid w:val="007D6ACD"/>
    <w:rsid w:val="007D6F92"/>
    <w:rsid w:val="007D78A4"/>
    <w:rsid w:val="007D7B61"/>
    <w:rsid w:val="007E0238"/>
    <w:rsid w:val="007E25B5"/>
    <w:rsid w:val="007E290D"/>
    <w:rsid w:val="007E2B6F"/>
    <w:rsid w:val="007E3E65"/>
    <w:rsid w:val="007E5EC9"/>
    <w:rsid w:val="007E63FC"/>
    <w:rsid w:val="007F044A"/>
    <w:rsid w:val="007F0ACF"/>
    <w:rsid w:val="007F0DBC"/>
    <w:rsid w:val="007F1260"/>
    <w:rsid w:val="007F1C24"/>
    <w:rsid w:val="007F237D"/>
    <w:rsid w:val="007F29CB"/>
    <w:rsid w:val="007F358C"/>
    <w:rsid w:val="007F3DB0"/>
    <w:rsid w:val="007F426C"/>
    <w:rsid w:val="007F5090"/>
    <w:rsid w:val="007F511E"/>
    <w:rsid w:val="007F51C0"/>
    <w:rsid w:val="007F5AA0"/>
    <w:rsid w:val="007F5D4F"/>
    <w:rsid w:val="007F63E5"/>
    <w:rsid w:val="007F7BB0"/>
    <w:rsid w:val="00800F4E"/>
    <w:rsid w:val="00800FC2"/>
    <w:rsid w:val="00801AAE"/>
    <w:rsid w:val="00802A2A"/>
    <w:rsid w:val="00802B1B"/>
    <w:rsid w:val="008031CC"/>
    <w:rsid w:val="00803391"/>
    <w:rsid w:val="0080393B"/>
    <w:rsid w:val="00803DCA"/>
    <w:rsid w:val="00804523"/>
    <w:rsid w:val="0080541F"/>
    <w:rsid w:val="00805552"/>
    <w:rsid w:val="008072FA"/>
    <w:rsid w:val="00807374"/>
    <w:rsid w:val="00807AFF"/>
    <w:rsid w:val="00807E3A"/>
    <w:rsid w:val="00810172"/>
    <w:rsid w:val="00810271"/>
    <w:rsid w:val="00810E55"/>
    <w:rsid w:val="00811188"/>
    <w:rsid w:val="0081122D"/>
    <w:rsid w:val="00812634"/>
    <w:rsid w:val="00812C94"/>
    <w:rsid w:val="00813556"/>
    <w:rsid w:val="00813835"/>
    <w:rsid w:val="00813E81"/>
    <w:rsid w:val="008141B0"/>
    <w:rsid w:val="00814317"/>
    <w:rsid w:val="0081432D"/>
    <w:rsid w:val="00814DAD"/>
    <w:rsid w:val="00814F0F"/>
    <w:rsid w:val="00815430"/>
    <w:rsid w:val="008158E6"/>
    <w:rsid w:val="00815AC3"/>
    <w:rsid w:val="00815C7E"/>
    <w:rsid w:val="00816CFC"/>
    <w:rsid w:val="008175BB"/>
    <w:rsid w:val="008176B1"/>
    <w:rsid w:val="00817721"/>
    <w:rsid w:val="008177F4"/>
    <w:rsid w:val="00820241"/>
    <w:rsid w:val="00822707"/>
    <w:rsid w:val="00822E78"/>
    <w:rsid w:val="0082389C"/>
    <w:rsid w:val="00823976"/>
    <w:rsid w:val="00823C82"/>
    <w:rsid w:val="00824AA0"/>
    <w:rsid w:val="00824BB7"/>
    <w:rsid w:val="00825B14"/>
    <w:rsid w:val="0082675C"/>
    <w:rsid w:val="0082693F"/>
    <w:rsid w:val="00826DB5"/>
    <w:rsid w:val="00827038"/>
    <w:rsid w:val="00827F6E"/>
    <w:rsid w:val="008305EF"/>
    <w:rsid w:val="00830D8B"/>
    <w:rsid w:val="00832071"/>
    <w:rsid w:val="008327AF"/>
    <w:rsid w:val="00834DC5"/>
    <w:rsid w:val="00835110"/>
    <w:rsid w:val="008359CF"/>
    <w:rsid w:val="0083744F"/>
    <w:rsid w:val="00837ACD"/>
    <w:rsid w:val="00840496"/>
    <w:rsid w:val="00840D5F"/>
    <w:rsid w:val="008425F6"/>
    <w:rsid w:val="00842720"/>
    <w:rsid w:val="00842A03"/>
    <w:rsid w:val="00843B54"/>
    <w:rsid w:val="0084462A"/>
    <w:rsid w:val="008447B9"/>
    <w:rsid w:val="0084590A"/>
    <w:rsid w:val="00847054"/>
    <w:rsid w:val="00847FAD"/>
    <w:rsid w:val="008513F8"/>
    <w:rsid w:val="00851541"/>
    <w:rsid w:val="00854102"/>
    <w:rsid w:val="00854123"/>
    <w:rsid w:val="0085421F"/>
    <w:rsid w:val="00855826"/>
    <w:rsid w:val="00855AE9"/>
    <w:rsid w:val="008571A0"/>
    <w:rsid w:val="0085729B"/>
    <w:rsid w:val="00857330"/>
    <w:rsid w:val="00857992"/>
    <w:rsid w:val="008613D9"/>
    <w:rsid w:val="00862609"/>
    <w:rsid w:val="008628C4"/>
    <w:rsid w:val="00862DDF"/>
    <w:rsid w:val="00863660"/>
    <w:rsid w:val="00864052"/>
    <w:rsid w:val="00865D72"/>
    <w:rsid w:val="00866431"/>
    <w:rsid w:val="00866497"/>
    <w:rsid w:val="0086652F"/>
    <w:rsid w:val="008675F4"/>
    <w:rsid w:val="008711D1"/>
    <w:rsid w:val="00871F4A"/>
    <w:rsid w:val="00872D27"/>
    <w:rsid w:val="00872FEA"/>
    <w:rsid w:val="0087303C"/>
    <w:rsid w:val="00873968"/>
    <w:rsid w:val="008745AF"/>
    <w:rsid w:val="008755AA"/>
    <w:rsid w:val="00880FF7"/>
    <w:rsid w:val="00881834"/>
    <w:rsid w:val="00881D7B"/>
    <w:rsid w:val="00882E0E"/>
    <w:rsid w:val="008830A7"/>
    <w:rsid w:val="008846F2"/>
    <w:rsid w:val="00884DE6"/>
    <w:rsid w:val="00885759"/>
    <w:rsid w:val="00885B05"/>
    <w:rsid w:val="00886524"/>
    <w:rsid w:val="00890A0D"/>
    <w:rsid w:val="0089136F"/>
    <w:rsid w:val="00892367"/>
    <w:rsid w:val="00892656"/>
    <w:rsid w:val="00893C69"/>
    <w:rsid w:val="00894128"/>
    <w:rsid w:val="0089481B"/>
    <w:rsid w:val="008950A9"/>
    <w:rsid w:val="00895841"/>
    <w:rsid w:val="00895EA3"/>
    <w:rsid w:val="0089616F"/>
    <w:rsid w:val="00896456"/>
    <w:rsid w:val="00896D48"/>
    <w:rsid w:val="008976FF"/>
    <w:rsid w:val="00897C7F"/>
    <w:rsid w:val="008A0892"/>
    <w:rsid w:val="008A0A24"/>
    <w:rsid w:val="008A0BFA"/>
    <w:rsid w:val="008A13D1"/>
    <w:rsid w:val="008A2B00"/>
    <w:rsid w:val="008A2E35"/>
    <w:rsid w:val="008A377D"/>
    <w:rsid w:val="008A3D50"/>
    <w:rsid w:val="008A4063"/>
    <w:rsid w:val="008A4199"/>
    <w:rsid w:val="008A5593"/>
    <w:rsid w:val="008A5865"/>
    <w:rsid w:val="008A63D0"/>
    <w:rsid w:val="008A673B"/>
    <w:rsid w:val="008A6EFE"/>
    <w:rsid w:val="008A7916"/>
    <w:rsid w:val="008B0994"/>
    <w:rsid w:val="008B10D7"/>
    <w:rsid w:val="008B1601"/>
    <w:rsid w:val="008B1A90"/>
    <w:rsid w:val="008B1DC0"/>
    <w:rsid w:val="008B2C9A"/>
    <w:rsid w:val="008B335D"/>
    <w:rsid w:val="008B3D03"/>
    <w:rsid w:val="008B489D"/>
    <w:rsid w:val="008B4EE6"/>
    <w:rsid w:val="008B558F"/>
    <w:rsid w:val="008B5C22"/>
    <w:rsid w:val="008B5D55"/>
    <w:rsid w:val="008B61B3"/>
    <w:rsid w:val="008B627A"/>
    <w:rsid w:val="008B72CC"/>
    <w:rsid w:val="008B77EB"/>
    <w:rsid w:val="008B7A71"/>
    <w:rsid w:val="008B7DE8"/>
    <w:rsid w:val="008B7E3A"/>
    <w:rsid w:val="008C0542"/>
    <w:rsid w:val="008C0585"/>
    <w:rsid w:val="008C11E9"/>
    <w:rsid w:val="008C143B"/>
    <w:rsid w:val="008C152B"/>
    <w:rsid w:val="008C1D3C"/>
    <w:rsid w:val="008C22AA"/>
    <w:rsid w:val="008C2534"/>
    <w:rsid w:val="008C34EF"/>
    <w:rsid w:val="008C3E1E"/>
    <w:rsid w:val="008C3F3A"/>
    <w:rsid w:val="008C68F5"/>
    <w:rsid w:val="008C6FC2"/>
    <w:rsid w:val="008C712E"/>
    <w:rsid w:val="008C724C"/>
    <w:rsid w:val="008D2508"/>
    <w:rsid w:val="008D2FA1"/>
    <w:rsid w:val="008D4676"/>
    <w:rsid w:val="008D6E41"/>
    <w:rsid w:val="008E0300"/>
    <w:rsid w:val="008E080C"/>
    <w:rsid w:val="008E1846"/>
    <w:rsid w:val="008E20EB"/>
    <w:rsid w:val="008E22D7"/>
    <w:rsid w:val="008E32C3"/>
    <w:rsid w:val="008E382D"/>
    <w:rsid w:val="008E3C78"/>
    <w:rsid w:val="008E40F6"/>
    <w:rsid w:val="008E4CE5"/>
    <w:rsid w:val="008E529F"/>
    <w:rsid w:val="008E6445"/>
    <w:rsid w:val="008E6A85"/>
    <w:rsid w:val="008E6EA9"/>
    <w:rsid w:val="008E6F81"/>
    <w:rsid w:val="008E7335"/>
    <w:rsid w:val="008F0502"/>
    <w:rsid w:val="008F0E1D"/>
    <w:rsid w:val="008F1924"/>
    <w:rsid w:val="008F255C"/>
    <w:rsid w:val="008F2770"/>
    <w:rsid w:val="008F287B"/>
    <w:rsid w:val="008F2ABC"/>
    <w:rsid w:val="008F3321"/>
    <w:rsid w:val="008F3C85"/>
    <w:rsid w:val="008F4588"/>
    <w:rsid w:val="008F4DC0"/>
    <w:rsid w:val="008F58B4"/>
    <w:rsid w:val="008F647E"/>
    <w:rsid w:val="008F71EA"/>
    <w:rsid w:val="008F79DA"/>
    <w:rsid w:val="008F7AFB"/>
    <w:rsid w:val="008F7F56"/>
    <w:rsid w:val="009001EB"/>
    <w:rsid w:val="0090134A"/>
    <w:rsid w:val="00902195"/>
    <w:rsid w:val="00902835"/>
    <w:rsid w:val="00902963"/>
    <w:rsid w:val="009032A8"/>
    <w:rsid w:val="0090332E"/>
    <w:rsid w:val="0090366B"/>
    <w:rsid w:val="00903F25"/>
    <w:rsid w:val="009044AB"/>
    <w:rsid w:val="009053ED"/>
    <w:rsid w:val="009062E0"/>
    <w:rsid w:val="00906C21"/>
    <w:rsid w:val="00907189"/>
    <w:rsid w:val="00907947"/>
    <w:rsid w:val="00910447"/>
    <w:rsid w:val="009104E6"/>
    <w:rsid w:val="009106E2"/>
    <w:rsid w:val="009109B1"/>
    <w:rsid w:val="00911E3F"/>
    <w:rsid w:val="0091298B"/>
    <w:rsid w:val="009129A0"/>
    <w:rsid w:val="00913411"/>
    <w:rsid w:val="00913E2D"/>
    <w:rsid w:val="009142B7"/>
    <w:rsid w:val="0091430A"/>
    <w:rsid w:val="00914386"/>
    <w:rsid w:val="009147C5"/>
    <w:rsid w:val="00915BCD"/>
    <w:rsid w:val="00915E50"/>
    <w:rsid w:val="00915F3C"/>
    <w:rsid w:val="00916401"/>
    <w:rsid w:val="00916D9C"/>
    <w:rsid w:val="00916ED7"/>
    <w:rsid w:val="009178A7"/>
    <w:rsid w:val="009178DB"/>
    <w:rsid w:val="00921043"/>
    <w:rsid w:val="0092160A"/>
    <w:rsid w:val="0092254B"/>
    <w:rsid w:val="00922A96"/>
    <w:rsid w:val="009242B5"/>
    <w:rsid w:val="009248E7"/>
    <w:rsid w:val="00924F99"/>
    <w:rsid w:val="0092512F"/>
    <w:rsid w:val="00926903"/>
    <w:rsid w:val="009274C4"/>
    <w:rsid w:val="00927D02"/>
    <w:rsid w:val="00930865"/>
    <w:rsid w:val="00930989"/>
    <w:rsid w:val="00930AA4"/>
    <w:rsid w:val="00930E88"/>
    <w:rsid w:val="0093176A"/>
    <w:rsid w:val="009320E0"/>
    <w:rsid w:val="00932B00"/>
    <w:rsid w:val="00932B0D"/>
    <w:rsid w:val="0093444F"/>
    <w:rsid w:val="00934D87"/>
    <w:rsid w:val="00936913"/>
    <w:rsid w:val="009374F1"/>
    <w:rsid w:val="00937E49"/>
    <w:rsid w:val="00940E72"/>
    <w:rsid w:val="0094186D"/>
    <w:rsid w:val="00942289"/>
    <w:rsid w:val="00942A85"/>
    <w:rsid w:val="0094351A"/>
    <w:rsid w:val="0094375F"/>
    <w:rsid w:val="00943CEE"/>
    <w:rsid w:val="0094570D"/>
    <w:rsid w:val="00946162"/>
    <w:rsid w:val="00946F2E"/>
    <w:rsid w:val="00947288"/>
    <w:rsid w:val="009473DC"/>
    <w:rsid w:val="00947AB1"/>
    <w:rsid w:val="00951A6B"/>
    <w:rsid w:val="00953BEB"/>
    <w:rsid w:val="00954305"/>
    <w:rsid w:val="009556BE"/>
    <w:rsid w:val="0095655B"/>
    <w:rsid w:val="0095661B"/>
    <w:rsid w:val="00956696"/>
    <w:rsid w:val="00956BB6"/>
    <w:rsid w:val="009573B5"/>
    <w:rsid w:val="00960304"/>
    <w:rsid w:val="009603C7"/>
    <w:rsid w:val="009607A3"/>
    <w:rsid w:val="009610D0"/>
    <w:rsid w:val="00961AF4"/>
    <w:rsid w:val="00961FFF"/>
    <w:rsid w:val="009621C9"/>
    <w:rsid w:val="00962C41"/>
    <w:rsid w:val="009639FF"/>
    <w:rsid w:val="00964A13"/>
    <w:rsid w:val="00965D55"/>
    <w:rsid w:val="009704DF"/>
    <w:rsid w:val="00970722"/>
    <w:rsid w:val="009715A2"/>
    <w:rsid w:val="00971885"/>
    <w:rsid w:val="00971EE3"/>
    <w:rsid w:val="0097210C"/>
    <w:rsid w:val="0097232E"/>
    <w:rsid w:val="00972949"/>
    <w:rsid w:val="009730B2"/>
    <w:rsid w:val="00973498"/>
    <w:rsid w:val="0097380F"/>
    <w:rsid w:val="009748E2"/>
    <w:rsid w:val="00974B34"/>
    <w:rsid w:val="00974F00"/>
    <w:rsid w:val="009762FD"/>
    <w:rsid w:val="00977522"/>
    <w:rsid w:val="00977868"/>
    <w:rsid w:val="009778F3"/>
    <w:rsid w:val="009779B0"/>
    <w:rsid w:val="0098039C"/>
    <w:rsid w:val="009814F8"/>
    <w:rsid w:val="00982551"/>
    <w:rsid w:val="00983D9A"/>
    <w:rsid w:val="00984338"/>
    <w:rsid w:val="009844F2"/>
    <w:rsid w:val="009847D9"/>
    <w:rsid w:val="0098482B"/>
    <w:rsid w:val="00984ADE"/>
    <w:rsid w:val="00984FA9"/>
    <w:rsid w:val="00985134"/>
    <w:rsid w:val="009853BD"/>
    <w:rsid w:val="009857A1"/>
    <w:rsid w:val="00985881"/>
    <w:rsid w:val="0098588B"/>
    <w:rsid w:val="00985E38"/>
    <w:rsid w:val="00986371"/>
    <w:rsid w:val="0098739F"/>
    <w:rsid w:val="00990596"/>
    <w:rsid w:val="00990954"/>
    <w:rsid w:val="0099095E"/>
    <w:rsid w:val="009918C6"/>
    <w:rsid w:val="00991922"/>
    <w:rsid w:val="00992B05"/>
    <w:rsid w:val="00992BCF"/>
    <w:rsid w:val="0099362B"/>
    <w:rsid w:val="00995696"/>
    <w:rsid w:val="00995B26"/>
    <w:rsid w:val="00995B4F"/>
    <w:rsid w:val="00995DC0"/>
    <w:rsid w:val="009965DD"/>
    <w:rsid w:val="00996C0B"/>
    <w:rsid w:val="009973C5"/>
    <w:rsid w:val="0099768B"/>
    <w:rsid w:val="00997C0E"/>
    <w:rsid w:val="009A00A5"/>
    <w:rsid w:val="009A04B8"/>
    <w:rsid w:val="009A0958"/>
    <w:rsid w:val="009A0DC6"/>
    <w:rsid w:val="009A1FE9"/>
    <w:rsid w:val="009A2004"/>
    <w:rsid w:val="009A21B8"/>
    <w:rsid w:val="009A2257"/>
    <w:rsid w:val="009A40B7"/>
    <w:rsid w:val="009A5410"/>
    <w:rsid w:val="009A56C0"/>
    <w:rsid w:val="009A63FE"/>
    <w:rsid w:val="009A7080"/>
    <w:rsid w:val="009A79C2"/>
    <w:rsid w:val="009B002B"/>
    <w:rsid w:val="009B011E"/>
    <w:rsid w:val="009B07A5"/>
    <w:rsid w:val="009B0AC7"/>
    <w:rsid w:val="009B0DB1"/>
    <w:rsid w:val="009B15F8"/>
    <w:rsid w:val="009B1918"/>
    <w:rsid w:val="009B2CA4"/>
    <w:rsid w:val="009B2FA6"/>
    <w:rsid w:val="009B35E5"/>
    <w:rsid w:val="009B38F7"/>
    <w:rsid w:val="009B4090"/>
    <w:rsid w:val="009B4B40"/>
    <w:rsid w:val="009B4EE2"/>
    <w:rsid w:val="009B592D"/>
    <w:rsid w:val="009B70AD"/>
    <w:rsid w:val="009C01AA"/>
    <w:rsid w:val="009C05C2"/>
    <w:rsid w:val="009C0E4C"/>
    <w:rsid w:val="009C1262"/>
    <w:rsid w:val="009C35B9"/>
    <w:rsid w:val="009C3B39"/>
    <w:rsid w:val="009C4C93"/>
    <w:rsid w:val="009C50F2"/>
    <w:rsid w:val="009C520A"/>
    <w:rsid w:val="009C531A"/>
    <w:rsid w:val="009C5A3F"/>
    <w:rsid w:val="009C6EE5"/>
    <w:rsid w:val="009C73EC"/>
    <w:rsid w:val="009C78F2"/>
    <w:rsid w:val="009C7EC8"/>
    <w:rsid w:val="009D148F"/>
    <w:rsid w:val="009D243E"/>
    <w:rsid w:val="009D29ED"/>
    <w:rsid w:val="009D2ED5"/>
    <w:rsid w:val="009D3263"/>
    <w:rsid w:val="009D37A5"/>
    <w:rsid w:val="009D40A3"/>
    <w:rsid w:val="009D4635"/>
    <w:rsid w:val="009D498D"/>
    <w:rsid w:val="009D4FE5"/>
    <w:rsid w:val="009D536F"/>
    <w:rsid w:val="009D593B"/>
    <w:rsid w:val="009D5E3A"/>
    <w:rsid w:val="009D6377"/>
    <w:rsid w:val="009D77F7"/>
    <w:rsid w:val="009D7DFE"/>
    <w:rsid w:val="009E0247"/>
    <w:rsid w:val="009E0E74"/>
    <w:rsid w:val="009E15D0"/>
    <w:rsid w:val="009E17C3"/>
    <w:rsid w:val="009E2C21"/>
    <w:rsid w:val="009E2CE8"/>
    <w:rsid w:val="009E3369"/>
    <w:rsid w:val="009E49C0"/>
    <w:rsid w:val="009E5E48"/>
    <w:rsid w:val="009E5E9D"/>
    <w:rsid w:val="009E6663"/>
    <w:rsid w:val="009E6AE1"/>
    <w:rsid w:val="009F08A9"/>
    <w:rsid w:val="009F2209"/>
    <w:rsid w:val="009F3091"/>
    <w:rsid w:val="009F41BE"/>
    <w:rsid w:val="009F436A"/>
    <w:rsid w:val="009F4653"/>
    <w:rsid w:val="009F54BE"/>
    <w:rsid w:val="009F5FCD"/>
    <w:rsid w:val="009F66EC"/>
    <w:rsid w:val="009F6976"/>
    <w:rsid w:val="009F6C5F"/>
    <w:rsid w:val="009F7371"/>
    <w:rsid w:val="009F77D3"/>
    <w:rsid w:val="009F77EB"/>
    <w:rsid w:val="009F7E57"/>
    <w:rsid w:val="00A000FE"/>
    <w:rsid w:val="00A0124E"/>
    <w:rsid w:val="00A012FD"/>
    <w:rsid w:val="00A01ECB"/>
    <w:rsid w:val="00A02017"/>
    <w:rsid w:val="00A02536"/>
    <w:rsid w:val="00A027D0"/>
    <w:rsid w:val="00A02862"/>
    <w:rsid w:val="00A02AFD"/>
    <w:rsid w:val="00A02CDB"/>
    <w:rsid w:val="00A02D2A"/>
    <w:rsid w:val="00A02F29"/>
    <w:rsid w:val="00A03B4D"/>
    <w:rsid w:val="00A03BCA"/>
    <w:rsid w:val="00A0427C"/>
    <w:rsid w:val="00A04448"/>
    <w:rsid w:val="00A04B29"/>
    <w:rsid w:val="00A05ACA"/>
    <w:rsid w:val="00A07AB5"/>
    <w:rsid w:val="00A07C9D"/>
    <w:rsid w:val="00A1042F"/>
    <w:rsid w:val="00A10FCF"/>
    <w:rsid w:val="00A14F0E"/>
    <w:rsid w:val="00A1524F"/>
    <w:rsid w:val="00A1591B"/>
    <w:rsid w:val="00A16C41"/>
    <w:rsid w:val="00A1728D"/>
    <w:rsid w:val="00A177E3"/>
    <w:rsid w:val="00A17CAD"/>
    <w:rsid w:val="00A202B1"/>
    <w:rsid w:val="00A20E59"/>
    <w:rsid w:val="00A21390"/>
    <w:rsid w:val="00A22FAC"/>
    <w:rsid w:val="00A23D54"/>
    <w:rsid w:val="00A2405F"/>
    <w:rsid w:val="00A2456D"/>
    <w:rsid w:val="00A249C3"/>
    <w:rsid w:val="00A25231"/>
    <w:rsid w:val="00A255A0"/>
    <w:rsid w:val="00A25866"/>
    <w:rsid w:val="00A26073"/>
    <w:rsid w:val="00A2608D"/>
    <w:rsid w:val="00A26C9A"/>
    <w:rsid w:val="00A273E1"/>
    <w:rsid w:val="00A27977"/>
    <w:rsid w:val="00A314B3"/>
    <w:rsid w:val="00A31A43"/>
    <w:rsid w:val="00A32256"/>
    <w:rsid w:val="00A3243A"/>
    <w:rsid w:val="00A3285C"/>
    <w:rsid w:val="00A32C29"/>
    <w:rsid w:val="00A32FC0"/>
    <w:rsid w:val="00A333F4"/>
    <w:rsid w:val="00A33833"/>
    <w:rsid w:val="00A34236"/>
    <w:rsid w:val="00A3436E"/>
    <w:rsid w:val="00A345A8"/>
    <w:rsid w:val="00A34843"/>
    <w:rsid w:val="00A34D00"/>
    <w:rsid w:val="00A36578"/>
    <w:rsid w:val="00A36910"/>
    <w:rsid w:val="00A370FE"/>
    <w:rsid w:val="00A371C8"/>
    <w:rsid w:val="00A37CD0"/>
    <w:rsid w:val="00A40263"/>
    <w:rsid w:val="00A4110A"/>
    <w:rsid w:val="00A411EB"/>
    <w:rsid w:val="00A42220"/>
    <w:rsid w:val="00A451E2"/>
    <w:rsid w:val="00A45222"/>
    <w:rsid w:val="00A457D0"/>
    <w:rsid w:val="00A458E9"/>
    <w:rsid w:val="00A4606B"/>
    <w:rsid w:val="00A47BFA"/>
    <w:rsid w:val="00A506E2"/>
    <w:rsid w:val="00A50866"/>
    <w:rsid w:val="00A508C0"/>
    <w:rsid w:val="00A50D0E"/>
    <w:rsid w:val="00A51863"/>
    <w:rsid w:val="00A51B5F"/>
    <w:rsid w:val="00A526BC"/>
    <w:rsid w:val="00A52AE0"/>
    <w:rsid w:val="00A52EEC"/>
    <w:rsid w:val="00A531E4"/>
    <w:rsid w:val="00A53344"/>
    <w:rsid w:val="00A53959"/>
    <w:rsid w:val="00A542FF"/>
    <w:rsid w:val="00A5448B"/>
    <w:rsid w:val="00A55739"/>
    <w:rsid w:val="00A55F79"/>
    <w:rsid w:val="00A56E73"/>
    <w:rsid w:val="00A5753E"/>
    <w:rsid w:val="00A600B1"/>
    <w:rsid w:val="00A60582"/>
    <w:rsid w:val="00A60A4C"/>
    <w:rsid w:val="00A619C4"/>
    <w:rsid w:val="00A61DD5"/>
    <w:rsid w:val="00A62156"/>
    <w:rsid w:val="00A62725"/>
    <w:rsid w:val="00A6291E"/>
    <w:rsid w:val="00A6295E"/>
    <w:rsid w:val="00A62DC0"/>
    <w:rsid w:val="00A63D4B"/>
    <w:rsid w:val="00A64CE8"/>
    <w:rsid w:val="00A65723"/>
    <w:rsid w:val="00A66316"/>
    <w:rsid w:val="00A66CEF"/>
    <w:rsid w:val="00A66FF4"/>
    <w:rsid w:val="00A66FFC"/>
    <w:rsid w:val="00A67674"/>
    <w:rsid w:val="00A72389"/>
    <w:rsid w:val="00A7238A"/>
    <w:rsid w:val="00A72405"/>
    <w:rsid w:val="00A72451"/>
    <w:rsid w:val="00A726CA"/>
    <w:rsid w:val="00A74C61"/>
    <w:rsid w:val="00A74CA3"/>
    <w:rsid w:val="00A75685"/>
    <w:rsid w:val="00A757F2"/>
    <w:rsid w:val="00A75936"/>
    <w:rsid w:val="00A80426"/>
    <w:rsid w:val="00A805F6"/>
    <w:rsid w:val="00A80C8E"/>
    <w:rsid w:val="00A8148C"/>
    <w:rsid w:val="00A82940"/>
    <w:rsid w:val="00A82E3E"/>
    <w:rsid w:val="00A834BA"/>
    <w:rsid w:val="00A8379B"/>
    <w:rsid w:val="00A85601"/>
    <w:rsid w:val="00A85D53"/>
    <w:rsid w:val="00A861A7"/>
    <w:rsid w:val="00A8631A"/>
    <w:rsid w:val="00A87BC4"/>
    <w:rsid w:val="00A91126"/>
    <w:rsid w:val="00A92065"/>
    <w:rsid w:val="00A92954"/>
    <w:rsid w:val="00A93079"/>
    <w:rsid w:val="00A951DF"/>
    <w:rsid w:val="00A953D2"/>
    <w:rsid w:val="00A95ECC"/>
    <w:rsid w:val="00A970D7"/>
    <w:rsid w:val="00A97223"/>
    <w:rsid w:val="00A97361"/>
    <w:rsid w:val="00A9747A"/>
    <w:rsid w:val="00A975CF"/>
    <w:rsid w:val="00A97ACD"/>
    <w:rsid w:val="00AA035E"/>
    <w:rsid w:val="00AA0E03"/>
    <w:rsid w:val="00AA1B6F"/>
    <w:rsid w:val="00AA1FEB"/>
    <w:rsid w:val="00AA2502"/>
    <w:rsid w:val="00AA2C0D"/>
    <w:rsid w:val="00AA35EE"/>
    <w:rsid w:val="00AA37F2"/>
    <w:rsid w:val="00AA4D91"/>
    <w:rsid w:val="00AA519D"/>
    <w:rsid w:val="00AA618B"/>
    <w:rsid w:val="00AA751E"/>
    <w:rsid w:val="00AA77C0"/>
    <w:rsid w:val="00AB1730"/>
    <w:rsid w:val="00AB2925"/>
    <w:rsid w:val="00AB360A"/>
    <w:rsid w:val="00AB4630"/>
    <w:rsid w:val="00AB5118"/>
    <w:rsid w:val="00AB5127"/>
    <w:rsid w:val="00AB548A"/>
    <w:rsid w:val="00AB5E9C"/>
    <w:rsid w:val="00AB6C82"/>
    <w:rsid w:val="00AB6E72"/>
    <w:rsid w:val="00AB71BE"/>
    <w:rsid w:val="00AB7AFE"/>
    <w:rsid w:val="00AB7B1E"/>
    <w:rsid w:val="00AB7EB8"/>
    <w:rsid w:val="00AB7F2D"/>
    <w:rsid w:val="00AC06EF"/>
    <w:rsid w:val="00AC07EF"/>
    <w:rsid w:val="00AC15C5"/>
    <w:rsid w:val="00AC1BA6"/>
    <w:rsid w:val="00AC1CB3"/>
    <w:rsid w:val="00AC22AD"/>
    <w:rsid w:val="00AC3BBE"/>
    <w:rsid w:val="00AC440E"/>
    <w:rsid w:val="00AC4A3E"/>
    <w:rsid w:val="00AC4A8A"/>
    <w:rsid w:val="00AC538C"/>
    <w:rsid w:val="00AC5AF8"/>
    <w:rsid w:val="00AC63B7"/>
    <w:rsid w:val="00AC6B54"/>
    <w:rsid w:val="00AD023F"/>
    <w:rsid w:val="00AD0607"/>
    <w:rsid w:val="00AD0C43"/>
    <w:rsid w:val="00AD434B"/>
    <w:rsid w:val="00AD4D22"/>
    <w:rsid w:val="00AD516D"/>
    <w:rsid w:val="00AD576C"/>
    <w:rsid w:val="00AD5C0E"/>
    <w:rsid w:val="00AD663A"/>
    <w:rsid w:val="00AD69F3"/>
    <w:rsid w:val="00AD77E7"/>
    <w:rsid w:val="00AD7C6E"/>
    <w:rsid w:val="00AE0091"/>
    <w:rsid w:val="00AE0B09"/>
    <w:rsid w:val="00AE0EE5"/>
    <w:rsid w:val="00AE1A7E"/>
    <w:rsid w:val="00AE214E"/>
    <w:rsid w:val="00AE28F0"/>
    <w:rsid w:val="00AE2C55"/>
    <w:rsid w:val="00AE2EC9"/>
    <w:rsid w:val="00AE380B"/>
    <w:rsid w:val="00AE3F07"/>
    <w:rsid w:val="00AE481A"/>
    <w:rsid w:val="00AE4B74"/>
    <w:rsid w:val="00AE50B8"/>
    <w:rsid w:val="00AE5E9F"/>
    <w:rsid w:val="00AE66E7"/>
    <w:rsid w:val="00AE6933"/>
    <w:rsid w:val="00AE6C0E"/>
    <w:rsid w:val="00AE72E8"/>
    <w:rsid w:val="00AE7BE8"/>
    <w:rsid w:val="00AF08D3"/>
    <w:rsid w:val="00AF1D44"/>
    <w:rsid w:val="00AF20A6"/>
    <w:rsid w:val="00AF213F"/>
    <w:rsid w:val="00AF3875"/>
    <w:rsid w:val="00AF40DB"/>
    <w:rsid w:val="00AF572C"/>
    <w:rsid w:val="00AF58C2"/>
    <w:rsid w:val="00AF6049"/>
    <w:rsid w:val="00AF6267"/>
    <w:rsid w:val="00AF6746"/>
    <w:rsid w:val="00B002F9"/>
    <w:rsid w:val="00B014D3"/>
    <w:rsid w:val="00B020C7"/>
    <w:rsid w:val="00B026F4"/>
    <w:rsid w:val="00B02F3D"/>
    <w:rsid w:val="00B03BDF"/>
    <w:rsid w:val="00B03CA4"/>
    <w:rsid w:val="00B04606"/>
    <w:rsid w:val="00B05132"/>
    <w:rsid w:val="00B05BC7"/>
    <w:rsid w:val="00B05D65"/>
    <w:rsid w:val="00B064B7"/>
    <w:rsid w:val="00B06CE9"/>
    <w:rsid w:val="00B06FD4"/>
    <w:rsid w:val="00B0727B"/>
    <w:rsid w:val="00B0763F"/>
    <w:rsid w:val="00B07E3F"/>
    <w:rsid w:val="00B108C6"/>
    <w:rsid w:val="00B11A7A"/>
    <w:rsid w:val="00B12A84"/>
    <w:rsid w:val="00B12CCC"/>
    <w:rsid w:val="00B12EBB"/>
    <w:rsid w:val="00B152DE"/>
    <w:rsid w:val="00B16467"/>
    <w:rsid w:val="00B168EC"/>
    <w:rsid w:val="00B16E69"/>
    <w:rsid w:val="00B17542"/>
    <w:rsid w:val="00B1775F"/>
    <w:rsid w:val="00B17D47"/>
    <w:rsid w:val="00B201D6"/>
    <w:rsid w:val="00B2050E"/>
    <w:rsid w:val="00B207E2"/>
    <w:rsid w:val="00B20EC6"/>
    <w:rsid w:val="00B21608"/>
    <w:rsid w:val="00B22554"/>
    <w:rsid w:val="00B22B8B"/>
    <w:rsid w:val="00B23581"/>
    <w:rsid w:val="00B23F21"/>
    <w:rsid w:val="00B24320"/>
    <w:rsid w:val="00B25117"/>
    <w:rsid w:val="00B268B3"/>
    <w:rsid w:val="00B275B0"/>
    <w:rsid w:val="00B319CA"/>
    <w:rsid w:val="00B31A7E"/>
    <w:rsid w:val="00B31C73"/>
    <w:rsid w:val="00B32DAE"/>
    <w:rsid w:val="00B33EF7"/>
    <w:rsid w:val="00B36219"/>
    <w:rsid w:val="00B36FB5"/>
    <w:rsid w:val="00B37BA8"/>
    <w:rsid w:val="00B37C77"/>
    <w:rsid w:val="00B37E51"/>
    <w:rsid w:val="00B37FA0"/>
    <w:rsid w:val="00B4112B"/>
    <w:rsid w:val="00B4198B"/>
    <w:rsid w:val="00B420D6"/>
    <w:rsid w:val="00B4210C"/>
    <w:rsid w:val="00B432AF"/>
    <w:rsid w:val="00B438DE"/>
    <w:rsid w:val="00B44362"/>
    <w:rsid w:val="00B446E3"/>
    <w:rsid w:val="00B44E11"/>
    <w:rsid w:val="00B4510B"/>
    <w:rsid w:val="00B4532E"/>
    <w:rsid w:val="00B46D17"/>
    <w:rsid w:val="00B474D0"/>
    <w:rsid w:val="00B47BA2"/>
    <w:rsid w:val="00B50A54"/>
    <w:rsid w:val="00B521C4"/>
    <w:rsid w:val="00B544D5"/>
    <w:rsid w:val="00B54FE5"/>
    <w:rsid w:val="00B570A9"/>
    <w:rsid w:val="00B572B4"/>
    <w:rsid w:val="00B5786A"/>
    <w:rsid w:val="00B57DF2"/>
    <w:rsid w:val="00B60ECF"/>
    <w:rsid w:val="00B618BE"/>
    <w:rsid w:val="00B619DB"/>
    <w:rsid w:val="00B62456"/>
    <w:rsid w:val="00B63A01"/>
    <w:rsid w:val="00B63A8F"/>
    <w:rsid w:val="00B64041"/>
    <w:rsid w:val="00B64171"/>
    <w:rsid w:val="00B641A1"/>
    <w:rsid w:val="00B64284"/>
    <w:rsid w:val="00B65F14"/>
    <w:rsid w:val="00B65F53"/>
    <w:rsid w:val="00B66114"/>
    <w:rsid w:val="00B6760F"/>
    <w:rsid w:val="00B67633"/>
    <w:rsid w:val="00B67696"/>
    <w:rsid w:val="00B70E58"/>
    <w:rsid w:val="00B7107E"/>
    <w:rsid w:val="00B71401"/>
    <w:rsid w:val="00B71D7D"/>
    <w:rsid w:val="00B72918"/>
    <w:rsid w:val="00B732D0"/>
    <w:rsid w:val="00B737ED"/>
    <w:rsid w:val="00B738B2"/>
    <w:rsid w:val="00B73CE6"/>
    <w:rsid w:val="00B742F8"/>
    <w:rsid w:val="00B74E30"/>
    <w:rsid w:val="00B752E2"/>
    <w:rsid w:val="00B75C4A"/>
    <w:rsid w:val="00B76246"/>
    <w:rsid w:val="00B76336"/>
    <w:rsid w:val="00B776CF"/>
    <w:rsid w:val="00B803B3"/>
    <w:rsid w:val="00B807DC"/>
    <w:rsid w:val="00B80C84"/>
    <w:rsid w:val="00B80FCC"/>
    <w:rsid w:val="00B81A65"/>
    <w:rsid w:val="00B8260E"/>
    <w:rsid w:val="00B8322B"/>
    <w:rsid w:val="00B842A5"/>
    <w:rsid w:val="00B8469F"/>
    <w:rsid w:val="00B85897"/>
    <w:rsid w:val="00B8641F"/>
    <w:rsid w:val="00B8698A"/>
    <w:rsid w:val="00B86AEF"/>
    <w:rsid w:val="00B86D5B"/>
    <w:rsid w:val="00B86EC1"/>
    <w:rsid w:val="00B902C0"/>
    <w:rsid w:val="00B90408"/>
    <w:rsid w:val="00B91A03"/>
    <w:rsid w:val="00B92344"/>
    <w:rsid w:val="00B92C87"/>
    <w:rsid w:val="00B93226"/>
    <w:rsid w:val="00B93358"/>
    <w:rsid w:val="00B93B25"/>
    <w:rsid w:val="00B93B37"/>
    <w:rsid w:val="00B94BE7"/>
    <w:rsid w:val="00B953EF"/>
    <w:rsid w:val="00B9597D"/>
    <w:rsid w:val="00B95DAA"/>
    <w:rsid w:val="00B9615F"/>
    <w:rsid w:val="00B9673A"/>
    <w:rsid w:val="00B96FFD"/>
    <w:rsid w:val="00B97A3F"/>
    <w:rsid w:val="00B97B57"/>
    <w:rsid w:val="00B97F62"/>
    <w:rsid w:val="00BA0673"/>
    <w:rsid w:val="00BA0B76"/>
    <w:rsid w:val="00BA1864"/>
    <w:rsid w:val="00BA2046"/>
    <w:rsid w:val="00BA2306"/>
    <w:rsid w:val="00BA25C7"/>
    <w:rsid w:val="00BA2900"/>
    <w:rsid w:val="00BA2CC9"/>
    <w:rsid w:val="00BA35F5"/>
    <w:rsid w:val="00BA418B"/>
    <w:rsid w:val="00BA48A2"/>
    <w:rsid w:val="00BA4A96"/>
    <w:rsid w:val="00BA5563"/>
    <w:rsid w:val="00BA5A64"/>
    <w:rsid w:val="00BA5B15"/>
    <w:rsid w:val="00BA61D8"/>
    <w:rsid w:val="00BA6EEC"/>
    <w:rsid w:val="00BA7340"/>
    <w:rsid w:val="00BB191E"/>
    <w:rsid w:val="00BB1E78"/>
    <w:rsid w:val="00BB1EBC"/>
    <w:rsid w:val="00BB2BE8"/>
    <w:rsid w:val="00BB2D5C"/>
    <w:rsid w:val="00BB2EA2"/>
    <w:rsid w:val="00BB2F7A"/>
    <w:rsid w:val="00BB3976"/>
    <w:rsid w:val="00BB3A69"/>
    <w:rsid w:val="00BB3DF6"/>
    <w:rsid w:val="00BB3E46"/>
    <w:rsid w:val="00BB41AE"/>
    <w:rsid w:val="00BB4367"/>
    <w:rsid w:val="00BB46E4"/>
    <w:rsid w:val="00BB4BE6"/>
    <w:rsid w:val="00BB6C1F"/>
    <w:rsid w:val="00BB77CA"/>
    <w:rsid w:val="00BB7F02"/>
    <w:rsid w:val="00BC12F7"/>
    <w:rsid w:val="00BC1454"/>
    <w:rsid w:val="00BC1610"/>
    <w:rsid w:val="00BC1E6A"/>
    <w:rsid w:val="00BC294B"/>
    <w:rsid w:val="00BC2B26"/>
    <w:rsid w:val="00BC2F7F"/>
    <w:rsid w:val="00BC3F77"/>
    <w:rsid w:val="00BC4247"/>
    <w:rsid w:val="00BC4A1E"/>
    <w:rsid w:val="00BC5278"/>
    <w:rsid w:val="00BC5866"/>
    <w:rsid w:val="00BC61D9"/>
    <w:rsid w:val="00BD036C"/>
    <w:rsid w:val="00BD11AA"/>
    <w:rsid w:val="00BD1ECC"/>
    <w:rsid w:val="00BD3F57"/>
    <w:rsid w:val="00BD42E4"/>
    <w:rsid w:val="00BD4DD9"/>
    <w:rsid w:val="00BD4ED2"/>
    <w:rsid w:val="00BD5449"/>
    <w:rsid w:val="00BD5956"/>
    <w:rsid w:val="00BD6BC7"/>
    <w:rsid w:val="00BD7328"/>
    <w:rsid w:val="00BE080E"/>
    <w:rsid w:val="00BE0CE6"/>
    <w:rsid w:val="00BE162B"/>
    <w:rsid w:val="00BE16F1"/>
    <w:rsid w:val="00BE296E"/>
    <w:rsid w:val="00BE2B0F"/>
    <w:rsid w:val="00BE3BD3"/>
    <w:rsid w:val="00BE4EC8"/>
    <w:rsid w:val="00BE5166"/>
    <w:rsid w:val="00BE5CFB"/>
    <w:rsid w:val="00BE6981"/>
    <w:rsid w:val="00BE6B2C"/>
    <w:rsid w:val="00BE7245"/>
    <w:rsid w:val="00BF0063"/>
    <w:rsid w:val="00BF08B7"/>
    <w:rsid w:val="00BF216D"/>
    <w:rsid w:val="00BF2CB1"/>
    <w:rsid w:val="00BF2CB4"/>
    <w:rsid w:val="00BF356C"/>
    <w:rsid w:val="00BF3AEB"/>
    <w:rsid w:val="00BF3BAD"/>
    <w:rsid w:val="00BF3E91"/>
    <w:rsid w:val="00BF42FD"/>
    <w:rsid w:val="00BF4760"/>
    <w:rsid w:val="00BF4EB3"/>
    <w:rsid w:val="00BF4EB7"/>
    <w:rsid w:val="00BF53FD"/>
    <w:rsid w:val="00BF6087"/>
    <w:rsid w:val="00BF61F5"/>
    <w:rsid w:val="00BF702D"/>
    <w:rsid w:val="00BF7D28"/>
    <w:rsid w:val="00C0030D"/>
    <w:rsid w:val="00C02224"/>
    <w:rsid w:val="00C02B40"/>
    <w:rsid w:val="00C03A5D"/>
    <w:rsid w:val="00C03C0C"/>
    <w:rsid w:val="00C04139"/>
    <w:rsid w:val="00C05066"/>
    <w:rsid w:val="00C06685"/>
    <w:rsid w:val="00C0679D"/>
    <w:rsid w:val="00C06AC2"/>
    <w:rsid w:val="00C07E9F"/>
    <w:rsid w:val="00C10573"/>
    <w:rsid w:val="00C10A55"/>
    <w:rsid w:val="00C10EE3"/>
    <w:rsid w:val="00C11218"/>
    <w:rsid w:val="00C1234C"/>
    <w:rsid w:val="00C12B69"/>
    <w:rsid w:val="00C12CC6"/>
    <w:rsid w:val="00C13C99"/>
    <w:rsid w:val="00C1425D"/>
    <w:rsid w:val="00C142C1"/>
    <w:rsid w:val="00C15251"/>
    <w:rsid w:val="00C160BE"/>
    <w:rsid w:val="00C1662E"/>
    <w:rsid w:val="00C1668C"/>
    <w:rsid w:val="00C16918"/>
    <w:rsid w:val="00C16FFB"/>
    <w:rsid w:val="00C1742C"/>
    <w:rsid w:val="00C17A70"/>
    <w:rsid w:val="00C17B16"/>
    <w:rsid w:val="00C20944"/>
    <w:rsid w:val="00C2103B"/>
    <w:rsid w:val="00C216B9"/>
    <w:rsid w:val="00C21A0A"/>
    <w:rsid w:val="00C21BDA"/>
    <w:rsid w:val="00C2273C"/>
    <w:rsid w:val="00C22DE3"/>
    <w:rsid w:val="00C237A7"/>
    <w:rsid w:val="00C23CB7"/>
    <w:rsid w:val="00C246D3"/>
    <w:rsid w:val="00C24760"/>
    <w:rsid w:val="00C25508"/>
    <w:rsid w:val="00C25541"/>
    <w:rsid w:val="00C25984"/>
    <w:rsid w:val="00C25F98"/>
    <w:rsid w:val="00C25FFC"/>
    <w:rsid w:val="00C263FA"/>
    <w:rsid w:val="00C26BD3"/>
    <w:rsid w:val="00C306B9"/>
    <w:rsid w:val="00C326E2"/>
    <w:rsid w:val="00C32C89"/>
    <w:rsid w:val="00C33BF6"/>
    <w:rsid w:val="00C33F0D"/>
    <w:rsid w:val="00C3421B"/>
    <w:rsid w:val="00C346C4"/>
    <w:rsid w:val="00C35207"/>
    <w:rsid w:val="00C3558A"/>
    <w:rsid w:val="00C35B45"/>
    <w:rsid w:val="00C35FC8"/>
    <w:rsid w:val="00C3608B"/>
    <w:rsid w:val="00C3622F"/>
    <w:rsid w:val="00C36428"/>
    <w:rsid w:val="00C372CA"/>
    <w:rsid w:val="00C3741C"/>
    <w:rsid w:val="00C37992"/>
    <w:rsid w:val="00C37ABE"/>
    <w:rsid w:val="00C44035"/>
    <w:rsid w:val="00C4558F"/>
    <w:rsid w:val="00C45B55"/>
    <w:rsid w:val="00C46CAF"/>
    <w:rsid w:val="00C51A45"/>
    <w:rsid w:val="00C51AB5"/>
    <w:rsid w:val="00C52126"/>
    <w:rsid w:val="00C52467"/>
    <w:rsid w:val="00C550DC"/>
    <w:rsid w:val="00C5640B"/>
    <w:rsid w:val="00C57A32"/>
    <w:rsid w:val="00C60393"/>
    <w:rsid w:val="00C60BD2"/>
    <w:rsid w:val="00C60D5A"/>
    <w:rsid w:val="00C6100E"/>
    <w:rsid w:val="00C612E6"/>
    <w:rsid w:val="00C61848"/>
    <w:rsid w:val="00C61D50"/>
    <w:rsid w:val="00C62C28"/>
    <w:rsid w:val="00C62EFF"/>
    <w:rsid w:val="00C633F8"/>
    <w:rsid w:val="00C634C3"/>
    <w:rsid w:val="00C63982"/>
    <w:rsid w:val="00C65BE9"/>
    <w:rsid w:val="00C65F85"/>
    <w:rsid w:val="00C6627D"/>
    <w:rsid w:val="00C66C8B"/>
    <w:rsid w:val="00C67E4B"/>
    <w:rsid w:val="00C706F8"/>
    <w:rsid w:val="00C71820"/>
    <w:rsid w:val="00C71DF2"/>
    <w:rsid w:val="00C7258C"/>
    <w:rsid w:val="00C72C21"/>
    <w:rsid w:val="00C7339C"/>
    <w:rsid w:val="00C73793"/>
    <w:rsid w:val="00C7482C"/>
    <w:rsid w:val="00C74BE7"/>
    <w:rsid w:val="00C75B17"/>
    <w:rsid w:val="00C76915"/>
    <w:rsid w:val="00C77982"/>
    <w:rsid w:val="00C77C80"/>
    <w:rsid w:val="00C80126"/>
    <w:rsid w:val="00C8075F"/>
    <w:rsid w:val="00C8124E"/>
    <w:rsid w:val="00C81901"/>
    <w:rsid w:val="00C81C5C"/>
    <w:rsid w:val="00C822B6"/>
    <w:rsid w:val="00C82CB2"/>
    <w:rsid w:val="00C84827"/>
    <w:rsid w:val="00C8623A"/>
    <w:rsid w:val="00C86CCF"/>
    <w:rsid w:val="00C900D4"/>
    <w:rsid w:val="00C9056D"/>
    <w:rsid w:val="00C90BF1"/>
    <w:rsid w:val="00C90ECB"/>
    <w:rsid w:val="00C9276D"/>
    <w:rsid w:val="00C93678"/>
    <w:rsid w:val="00C93A9A"/>
    <w:rsid w:val="00C93C94"/>
    <w:rsid w:val="00C94931"/>
    <w:rsid w:val="00C95117"/>
    <w:rsid w:val="00C95651"/>
    <w:rsid w:val="00C95DDB"/>
    <w:rsid w:val="00C95F8D"/>
    <w:rsid w:val="00C96061"/>
    <w:rsid w:val="00C97BC5"/>
    <w:rsid w:val="00CA0A63"/>
    <w:rsid w:val="00CA1014"/>
    <w:rsid w:val="00CA1858"/>
    <w:rsid w:val="00CA212B"/>
    <w:rsid w:val="00CA2205"/>
    <w:rsid w:val="00CA317B"/>
    <w:rsid w:val="00CA3195"/>
    <w:rsid w:val="00CA43C1"/>
    <w:rsid w:val="00CA51B8"/>
    <w:rsid w:val="00CA5681"/>
    <w:rsid w:val="00CA5B8A"/>
    <w:rsid w:val="00CA62B0"/>
    <w:rsid w:val="00CA7019"/>
    <w:rsid w:val="00CA7270"/>
    <w:rsid w:val="00CB021A"/>
    <w:rsid w:val="00CB08AE"/>
    <w:rsid w:val="00CB1CA1"/>
    <w:rsid w:val="00CB1D08"/>
    <w:rsid w:val="00CB2420"/>
    <w:rsid w:val="00CB2FB2"/>
    <w:rsid w:val="00CB36E6"/>
    <w:rsid w:val="00CB3F4A"/>
    <w:rsid w:val="00CB3FFA"/>
    <w:rsid w:val="00CB42DD"/>
    <w:rsid w:val="00CB5096"/>
    <w:rsid w:val="00CB54BA"/>
    <w:rsid w:val="00CB6069"/>
    <w:rsid w:val="00CB6306"/>
    <w:rsid w:val="00CB7DF9"/>
    <w:rsid w:val="00CC15FA"/>
    <w:rsid w:val="00CC1716"/>
    <w:rsid w:val="00CC1A80"/>
    <w:rsid w:val="00CC1E3F"/>
    <w:rsid w:val="00CC1F23"/>
    <w:rsid w:val="00CC2218"/>
    <w:rsid w:val="00CC2637"/>
    <w:rsid w:val="00CC2B71"/>
    <w:rsid w:val="00CC2BE8"/>
    <w:rsid w:val="00CC3994"/>
    <w:rsid w:val="00CC39D5"/>
    <w:rsid w:val="00CC3E62"/>
    <w:rsid w:val="00CC4586"/>
    <w:rsid w:val="00CC4A2D"/>
    <w:rsid w:val="00CC4DBD"/>
    <w:rsid w:val="00CC516A"/>
    <w:rsid w:val="00CC6557"/>
    <w:rsid w:val="00CD302D"/>
    <w:rsid w:val="00CD349E"/>
    <w:rsid w:val="00CD3DB7"/>
    <w:rsid w:val="00CD489D"/>
    <w:rsid w:val="00CD56C4"/>
    <w:rsid w:val="00CD6602"/>
    <w:rsid w:val="00CD6D76"/>
    <w:rsid w:val="00CD7C4F"/>
    <w:rsid w:val="00CD7F5D"/>
    <w:rsid w:val="00CE0235"/>
    <w:rsid w:val="00CE04AD"/>
    <w:rsid w:val="00CE1086"/>
    <w:rsid w:val="00CE13A6"/>
    <w:rsid w:val="00CE1586"/>
    <w:rsid w:val="00CE25D7"/>
    <w:rsid w:val="00CE2B72"/>
    <w:rsid w:val="00CE33E9"/>
    <w:rsid w:val="00CE3756"/>
    <w:rsid w:val="00CE4D26"/>
    <w:rsid w:val="00CE5B96"/>
    <w:rsid w:val="00CE5E6E"/>
    <w:rsid w:val="00CE670C"/>
    <w:rsid w:val="00CF2486"/>
    <w:rsid w:val="00CF2673"/>
    <w:rsid w:val="00CF268D"/>
    <w:rsid w:val="00CF26DB"/>
    <w:rsid w:val="00CF2E2C"/>
    <w:rsid w:val="00CF3348"/>
    <w:rsid w:val="00CF3CC4"/>
    <w:rsid w:val="00CF6689"/>
    <w:rsid w:val="00CF67E5"/>
    <w:rsid w:val="00CF72BD"/>
    <w:rsid w:val="00CF7623"/>
    <w:rsid w:val="00CF7CFD"/>
    <w:rsid w:val="00D0020A"/>
    <w:rsid w:val="00D00921"/>
    <w:rsid w:val="00D00A05"/>
    <w:rsid w:val="00D00CD7"/>
    <w:rsid w:val="00D01AE6"/>
    <w:rsid w:val="00D01CC3"/>
    <w:rsid w:val="00D0228B"/>
    <w:rsid w:val="00D03CE0"/>
    <w:rsid w:val="00D03D57"/>
    <w:rsid w:val="00D044CA"/>
    <w:rsid w:val="00D06BD6"/>
    <w:rsid w:val="00D06E70"/>
    <w:rsid w:val="00D0756D"/>
    <w:rsid w:val="00D07867"/>
    <w:rsid w:val="00D07CF0"/>
    <w:rsid w:val="00D10E88"/>
    <w:rsid w:val="00D116B1"/>
    <w:rsid w:val="00D12190"/>
    <w:rsid w:val="00D12682"/>
    <w:rsid w:val="00D1393B"/>
    <w:rsid w:val="00D139C6"/>
    <w:rsid w:val="00D14558"/>
    <w:rsid w:val="00D1592B"/>
    <w:rsid w:val="00D162BC"/>
    <w:rsid w:val="00D1780F"/>
    <w:rsid w:val="00D179C6"/>
    <w:rsid w:val="00D20E4D"/>
    <w:rsid w:val="00D22201"/>
    <w:rsid w:val="00D22E4C"/>
    <w:rsid w:val="00D24367"/>
    <w:rsid w:val="00D24477"/>
    <w:rsid w:val="00D24E7D"/>
    <w:rsid w:val="00D256CA"/>
    <w:rsid w:val="00D2676C"/>
    <w:rsid w:val="00D269A9"/>
    <w:rsid w:val="00D27B0D"/>
    <w:rsid w:val="00D30E8C"/>
    <w:rsid w:val="00D323A3"/>
    <w:rsid w:val="00D326C5"/>
    <w:rsid w:val="00D328B7"/>
    <w:rsid w:val="00D32970"/>
    <w:rsid w:val="00D32A7A"/>
    <w:rsid w:val="00D32B4D"/>
    <w:rsid w:val="00D33FAB"/>
    <w:rsid w:val="00D342F2"/>
    <w:rsid w:val="00D34AF9"/>
    <w:rsid w:val="00D34C7E"/>
    <w:rsid w:val="00D354C5"/>
    <w:rsid w:val="00D35D4E"/>
    <w:rsid w:val="00D36B4A"/>
    <w:rsid w:val="00D37045"/>
    <w:rsid w:val="00D371F2"/>
    <w:rsid w:val="00D376AA"/>
    <w:rsid w:val="00D37A69"/>
    <w:rsid w:val="00D40B24"/>
    <w:rsid w:val="00D41631"/>
    <w:rsid w:val="00D4169B"/>
    <w:rsid w:val="00D41C88"/>
    <w:rsid w:val="00D41D13"/>
    <w:rsid w:val="00D41F9B"/>
    <w:rsid w:val="00D42607"/>
    <w:rsid w:val="00D4347D"/>
    <w:rsid w:val="00D4378C"/>
    <w:rsid w:val="00D4461F"/>
    <w:rsid w:val="00D44A77"/>
    <w:rsid w:val="00D44C7B"/>
    <w:rsid w:val="00D451B7"/>
    <w:rsid w:val="00D45335"/>
    <w:rsid w:val="00D45844"/>
    <w:rsid w:val="00D45B55"/>
    <w:rsid w:val="00D4672B"/>
    <w:rsid w:val="00D469C4"/>
    <w:rsid w:val="00D5008A"/>
    <w:rsid w:val="00D5045C"/>
    <w:rsid w:val="00D51AE3"/>
    <w:rsid w:val="00D524ED"/>
    <w:rsid w:val="00D5263A"/>
    <w:rsid w:val="00D52AE1"/>
    <w:rsid w:val="00D55368"/>
    <w:rsid w:val="00D558EE"/>
    <w:rsid w:val="00D55E37"/>
    <w:rsid w:val="00D609AC"/>
    <w:rsid w:val="00D60ED5"/>
    <w:rsid w:val="00D6102F"/>
    <w:rsid w:val="00D6115E"/>
    <w:rsid w:val="00D6144D"/>
    <w:rsid w:val="00D614A8"/>
    <w:rsid w:val="00D61C14"/>
    <w:rsid w:val="00D62BC8"/>
    <w:rsid w:val="00D668C2"/>
    <w:rsid w:val="00D66EC4"/>
    <w:rsid w:val="00D6705D"/>
    <w:rsid w:val="00D67AA1"/>
    <w:rsid w:val="00D70098"/>
    <w:rsid w:val="00D70732"/>
    <w:rsid w:val="00D70EEB"/>
    <w:rsid w:val="00D718BF"/>
    <w:rsid w:val="00D71F98"/>
    <w:rsid w:val="00D72861"/>
    <w:rsid w:val="00D72A23"/>
    <w:rsid w:val="00D73967"/>
    <w:rsid w:val="00D7501F"/>
    <w:rsid w:val="00D75254"/>
    <w:rsid w:val="00D7615C"/>
    <w:rsid w:val="00D77A4E"/>
    <w:rsid w:val="00D77B72"/>
    <w:rsid w:val="00D77DD6"/>
    <w:rsid w:val="00D8026E"/>
    <w:rsid w:val="00D805ED"/>
    <w:rsid w:val="00D80843"/>
    <w:rsid w:val="00D81543"/>
    <w:rsid w:val="00D81DAD"/>
    <w:rsid w:val="00D81FAF"/>
    <w:rsid w:val="00D820C1"/>
    <w:rsid w:val="00D8220C"/>
    <w:rsid w:val="00D824DE"/>
    <w:rsid w:val="00D82D2C"/>
    <w:rsid w:val="00D8304E"/>
    <w:rsid w:val="00D8344B"/>
    <w:rsid w:val="00D846BE"/>
    <w:rsid w:val="00D84B7A"/>
    <w:rsid w:val="00D84E79"/>
    <w:rsid w:val="00D85227"/>
    <w:rsid w:val="00D85C0C"/>
    <w:rsid w:val="00D85FDF"/>
    <w:rsid w:val="00D862C5"/>
    <w:rsid w:val="00D86BA2"/>
    <w:rsid w:val="00D876BA"/>
    <w:rsid w:val="00D876F1"/>
    <w:rsid w:val="00D90095"/>
    <w:rsid w:val="00D90ECB"/>
    <w:rsid w:val="00D91156"/>
    <w:rsid w:val="00D9118D"/>
    <w:rsid w:val="00D917D5"/>
    <w:rsid w:val="00D91992"/>
    <w:rsid w:val="00D91E41"/>
    <w:rsid w:val="00D91FB4"/>
    <w:rsid w:val="00D92763"/>
    <w:rsid w:val="00D92B5A"/>
    <w:rsid w:val="00D93A67"/>
    <w:rsid w:val="00D93AD5"/>
    <w:rsid w:val="00D93F71"/>
    <w:rsid w:val="00D94DB9"/>
    <w:rsid w:val="00D954E6"/>
    <w:rsid w:val="00D9597D"/>
    <w:rsid w:val="00D95B70"/>
    <w:rsid w:val="00D96BEB"/>
    <w:rsid w:val="00D96D0C"/>
    <w:rsid w:val="00D96F85"/>
    <w:rsid w:val="00DA02B1"/>
    <w:rsid w:val="00DA10E6"/>
    <w:rsid w:val="00DA10F5"/>
    <w:rsid w:val="00DA12F1"/>
    <w:rsid w:val="00DA1593"/>
    <w:rsid w:val="00DA1C42"/>
    <w:rsid w:val="00DA27B8"/>
    <w:rsid w:val="00DA3B24"/>
    <w:rsid w:val="00DA3BD6"/>
    <w:rsid w:val="00DA472D"/>
    <w:rsid w:val="00DA5614"/>
    <w:rsid w:val="00DA697A"/>
    <w:rsid w:val="00DA72F7"/>
    <w:rsid w:val="00DA7CDE"/>
    <w:rsid w:val="00DA7FE8"/>
    <w:rsid w:val="00DB068B"/>
    <w:rsid w:val="00DB095D"/>
    <w:rsid w:val="00DB0E6A"/>
    <w:rsid w:val="00DB1282"/>
    <w:rsid w:val="00DB1B98"/>
    <w:rsid w:val="00DB2A0B"/>
    <w:rsid w:val="00DB326F"/>
    <w:rsid w:val="00DB338C"/>
    <w:rsid w:val="00DB33D7"/>
    <w:rsid w:val="00DB36EE"/>
    <w:rsid w:val="00DB4DFD"/>
    <w:rsid w:val="00DB4F88"/>
    <w:rsid w:val="00DB514A"/>
    <w:rsid w:val="00DB5934"/>
    <w:rsid w:val="00DB5C05"/>
    <w:rsid w:val="00DB696E"/>
    <w:rsid w:val="00DB69C5"/>
    <w:rsid w:val="00DB6C9C"/>
    <w:rsid w:val="00DB7473"/>
    <w:rsid w:val="00DC07E4"/>
    <w:rsid w:val="00DC0C56"/>
    <w:rsid w:val="00DC0CE7"/>
    <w:rsid w:val="00DC115C"/>
    <w:rsid w:val="00DC425D"/>
    <w:rsid w:val="00DC48BE"/>
    <w:rsid w:val="00DC4983"/>
    <w:rsid w:val="00DC4FFB"/>
    <w:rsid w:val="00DC50D5"/>
    <w:rsid w:val="00DC661D"/>
    <w:rsid w:val="00DC67FB"/>
    <w:rsid w:val="00DC7882"/>
    <w:rsid w:val="00DC7954"/>
    <w:rsid w:val="00DD0460"/>
    <w:rsid w:val="00DD0965"/>
    <w:rsid w:val="00DD15C3"/>
    <w:rsid w:val="00DD25F7"/>
    <w:rsid w:val="00DD274C"/>
    <w:rsid w:val="00DD28EF"/>
    <w:rsid w:val="00DD2ED2"/>
    <w:rsid w:val="00DD428A"/>
    <w:rsid w:val="00DD4C0E"/>
    <w:rsid w:val="00DD54B0"/>
    <w:rsid w:val="00DD5766"/>
    <w:rsid w:val="00DD5EB9"/>
    <w:rsid w:val="00DD5FEA"/>
    <w:rsid w:val="00DE072D"/>
    <w:rsid w:val="00DE0C7E"/>
    <w:rsid w:val="00DE1C73"/>
    <w:rsid w:val="00DE2B59"/>
    <w:rsid w:val="00DE2EFB"/>
    <w:rsid w:val="00DE427C"/>
    <w:rsid w:val="00DE4E55"/>
    <w:rsid w:val="00DE5777"/>
    <w:rsid w:val="00DE6377"/>
    <w:rsid w:val="00DE67D2"/>
    <w:rsid w:val="00DE6C68"/>
    <w:rsid w:val="00DE70FA"/>
    <w:rsid w:val="00DE7F56"/>
    <w:rsid w:val="00DF0899"/>
    <w:rsid w:val="00DF0EF1"/>
    <w:rsid w:val="00DF144B"/>
    <w:rsid w:val="00DF1510"/>
    <w:rsid w:val="00DF32E5"/>
    <w:rsid w:val="00DF43F6"/>
    <w:rsid w:val="00DF4805"/>
    <w:rsid w:val="00DF4824"/>
    <w:rsid w:val="00DF588C"/>
    <w:rsid w:val="00DF6722"/>
    <w:rsid w:val="00DF714A"/>
    <w:rsid w:val="00DF76FF"/>
    <w:rsid w:val="00E00B21"/>
    <w:rsid w:val="00E00F0C"/>
    <w:rsid w:val="00E00FA4"/>
    <w:rsid w:val="00E0152E"/>
    <w:rsid w:val="00E02502"/>
    <w:rsid w:val="00E0256F"/>
    <w:rsid w:val="00E02708"/>
    <w:rsid w:val="00E027C7"/>
    <w:rsid w:val="00E041B3"/>
    <w:rsid w:val="00E04929"/>
    <w:rsid w:val="00E04E7D"/>
    <w:rsid w:val="00E05339"/>
    <w:rsid w:val="00E057ED"/>
    <w:rsid w:val="00E07023"/>
    <w:rsid w:val="00E073A5"/>
    <w:rsid w:val="00E07991"/>
    <w:rsid w:val="00E07D90"/>
    <w:rsid w:val="00E1054C"/>
    <w:rsid w:val="00E10A4E"/>
    <w:rsid w:val="00E10F89"/>
    <w:rsid w:val="00E1174C"/>
    <w:rsid w:val="00E119D7"/>
    <w:rsid w:val="00E12B23"/>
    <w:rsid w:val="00E12C71"/>
    <w:rsid w:val="00E13A23"/>
    <w:rsid w:val="00E147B0"/>
    <w:rsid w:val="00E14CF4"/>
    <w:rsid w:val="00E16523"/>
    <w:rsid w:val="00E16FBD"/>
    <w:rsid w:val="00E202E4"/>
    <w:rsid w:val="00E21467"/>
    <w:rsid w:val="00E21699"/>
    <w:rsid w:val="00E21930"/>
    <w:rsid w:val="00E21C86"/>
    <w:rsid w:val="00E21F88"/>
    <w:rsid w:val="00E222E3"/>
    <w:rsid w:val="00E2385E"/>
    <w:rsid w:val="00E23B21"/>
    <w:rsid w:val="00E23E04"/>
    <w:rsid w:val="00E23E74"/>
    <w:rsid w:val="00E24381"/>
    <w:rsid w:val="00E24E88"/>
    <w:rsid w:val="00E24F34"/>
    <w:rsid w:val="00E25E8A"/>
    <w:rsid w:val="00E260DC"/>
    <w:rsid w:val="00E26232"/>
    <w:rsid w:val="00E26CA8"/>
    <w:rsid w:val="00E27530"/>
    <w:rsid w:val="00E27B84"/>
    <w:rsid w:val="00E27FB0"/>
    <w:rsid w:val="00E30085"/>
    <w:rsid w:val="00E305A2"/>
    <w:rsid w:val="00E30965"/>
    <w:rsid w:val="00E30DC9"/>
    <w:rsid w:val="00E30F81"/>
    <w:rsid w:val="00E310AE"/>
    <w:rsid w:val="00E32779"/>
    <w:rsid w:val="00E329BC"/>
    <w:rsid w:val="00E32D71"/>
    <w:rsid w:val="00E3426F"/>
    <w:rsid w:val="00E34560"/>
    <w:rsid w:val="00E34CA2"/>
    <w:rsid w:val="00E358FA"/>
    <w:rsid w:val="00E3685F"/>
    <w:rsid w:val="00E36AFF"/>
    <w:rsid w:val="00E36B05"/>
    <w:rsid w:val="00E36B39"/>
    <w:rsid w:val="00E40513"/>
    <w:rsid w:val="00E40AC0"/>
    <w:rsid w:val="00E40B29"/>
    <w:rsid w:val="00E40E9B"/>
    <w:rsid w:val="00E40F77"/>
    <w:rsid w:val="00E40FA7"/>
    <w:rsid w:val="00E41429"/>
    <w:rsid w:val="00E41A6C"/>
    <w:rsid w:val="00E41F10"/>
    <w:rsid w:val="00E42B27"/>
    <w:rsid w:val="00E42B4E"/>
    <w:rsid w:val="00E42C55"/>
    <w:rsid w:val="00E42F4E"/>
    <w:rsid w:val="00E433F5"/>
    <w:rsid w:val="00E4383E"/>
    <w:rsid w:val="00E439A7"/>
    <w:rsid w:val="00E44D3A"/>
    <w:rsid w:val="00E4505C"/>
    <w:rsid w:val="00E4510D"/>
    <w:rsid w:val="00E4583F"/>
    <w:rsid w:val="00E45EBB"/>
    <w:rsid w:val="00E45F35"/>
    <w:rsid w:val="00E45F73"/>
    <w:rsid w:val="00E46097"/>
    <w:rsid w:val="00E46BA3"/>
    <w:rsid w:val="00E46F29"/>
    <w:rsid w:val="00E476F1"/>
    <w:rsid w:val="00E47A1E"/>
    <w:rsid w:val="00E47CA3"/>
    <w:rsid w:val="00E47F09"/>
    <w:rsid w:val="00E504F7"/>
    <w:rsid w:val="00E51C83"/>
    <w:rsid w:val="00E52485"/>
    <w:rsid w:val="00E52B2F"/>
    <w:rsid w:val="00E53658"/>
    <w:rsid w:val="00E5407F"/>
    <w:rsid w:val="00E543D1"/>
    <w:rsid w:val="00E549F9"/>
    <w:rsid w:val="00E55351"/>
    <w:rsid w:val="00E558E8"/>
    <w:rsid w:val="00E56E4B"/>
    <w:rsid w:val="00E57586"/>
    <w:rsid w:val="00E57A65"/>
    <w:rsid w:val="00E57B6A"/>
    <w:rsid w:val="00E57E79"/>
    <w:rsid w:val="00E6089B"/>
    <w:rsid w:val="00E6175C"/>
    <w:rsid w:val="00E626E2"/>
    <w:rsid w:val="00E63054"/>
    <w:rsid w:val="00E63E1D"/>
    <w:rsid w:val="00E648E4"/>
    <w:rsid w:val="00E65650"/>
    <w:rsid w:val="00E65CB6"/>
    <w:rsid w:val="00E66767"/>
    <w:rsid w:val="00E669D3"/>
    <w:rsid w:val="00E7032E"/>
    <w:rsid w:val="00E712C2"/>
    <w:rsid w:val="00E72760"/>
    <w:rsid w:val="00E72897"/>
    <w:rsid w:val="00E73CB5"/>
    <w:rsid w:val="00E74A48"/>
    <w:rsid w:val="00E760A4"/>
    <w:rsid w:val="00E76354"/>
    <w:rsid w:val="00E76D7A"/>
    <w:rsid w:val="00E76E78"/>
    <w:rsid w:val="00E77E26"/>
    <w:rsid w:val="00E80E30"/>
    <w:rsid w:val="00E81077"/>
    <w:rsid w:val="00E8291D"/>
    <w:rsid w:val="00E8343A"/>
    <w:rsid w:val="00E8376A"/>
    <w:rsid w:val="00E83785"/>
    <w:rsid w:val="00E852DA"/>
    <w:rsid w:val="00E85CC8"/>
    <w:rsid w:val="00E8630C"/>
    <w:rsid w:val="00E863FB"/>
    <w:rsid w:val="00E86D6E"/>
    <w:rsid w:val="00E90BE9"/>
    <w:rsid w:val="00E90D3A"/>
    <w:rsid w:val="00E9130A"/>
    <w:rsid w:val="00E914BC"/>
    <w:rsid w:val="00E9270D"/>
    <w:rsid w:val="00E92C97"/>
    <w:rsid w:val="00E93276"/>
    <w:rsid w:val="00E945D2"/>
    <w:rsid w:val="00E94B92"/>
    <w:rsid w:val="00E9641A"/>
    <w:rsid w:val="00E9682E"/>
    <w:rsid w:val="00E96C2F"/>
    <w:rsid w:val="00E96DEF"/>
    <w:rsid w:val="00E971ED"/>
    <w:rsid w:val="00EA08CB"/>
    <w:rsid w:val="00EA20AF"/>
    <w:rsid w:val="00EA2235"/>
    <w:rsid w:val="00EA2E6C"/>
    <w:rsid w:val="00EA2F51"/>
    <w:rsid w:val="00EA3EAB"/>
    <w:rsid w:val="00EA44B8"/>
    <w:rsid w:val="00EA4E00"/>
    <w:rsid w:val="00EA5584"/>
    <w:rsid w:val="00EA57E3"/>
    <w:rsid w:val="00EA62DB"/>
    <w:rsid w:val="00EA70E5"/>
    <w:rsid w:val="00EA7C29"/>
    <w:rsid w:val="00EB0498"/>
    <w:rsid w:val="00EB06B1"/>
    <w:rsid w:val="00EB14F2"/>
    <w:rsid w:val="00EB1FCE"/>
    <w:rsid w:val="00EB3425"/>
    <w:rsid w:val="00EB453B"/>
    <w:rsid w:val="00EB71DB"/>
    <w:rsid w:val="00EC03DE"/>
    <w:rsid w:val="00EC099F"/>
    <w:rsid w:val="00EC0A1D"/>
    <w:rsid w:val="00EC1249"/>
    <w:rsid w:val="00EC12AE"/>
    <w:rsid w:val="00EC1B74"/>
    <w:rsid w:val="00EC24B4"/>
    <w:rsid w:val="00EC27C4"/>
    <w:rsid w:val="00EC2EA3"/>
    <w:rsid w:val="00EC32A2"/>
    <w:rsid w:val="00EC3754"/>
    <w:rsid w:val="00EC3CE0"/>
    <w:rsid w:val="00EC42FC"/>
    <w:rsid w:val="00EC46D2"/>
    <w:rsid w:val="00EC4BDD"/>
    <w:rsid w:val="00EC5577"/>
    <w:rsid w:val="00EC5F0F"/>
    <w:rsid w:val="00EC60F6"/>
    <w:rsid w:val="00EC6C79"/>
    <w:rsid w:val="00EC7040"/>
    <w:rsid w:val="00EC7355"/>
    <w:rsid w:val="00EC740D"/>
    <w:rsid w:val="00EC7AB1"/>
    <w:rsid w:val="00ED02A9"/>
    <w:rsid w:val="00ED0538"/>
    <w:rsid w:val="00ED06A4"/>
    <w:rsid w:val="00ED19C9"/>
    <w:rsid w:val="00ED2000"/>
    <w:rsid w:val="00ED23A4"/>
    <w:rsid w:val="00ED2555"/>
    <w:rsid w:val="00ED2A83"/>
    <w:rsid w:val="00ED2E1C"/>
    <w:rsid w:val="00ED31E5"/>
    <w:rsid w:val="00ED3908"/>
    <w:rsid w:val="00ED3A9D"/>
    <w:rsid w:val="00ED414C"/>
    <w:rsid w:val="00ED4369"/>
    <w:rsid w:val="00ED555C"/>
    <w:rsid w:val="00ED6AC5"/>
    <w:rsid w:val="00ED7EC4"/>
    <w:rsid w:val="00EE1407"/>
    <w:rsid w:val="00EE2985"/>
    <w:rsid w:val="00EE32E9"/>
    <w:rsid w:val="00EE354D"/>
    <w:rsid w:val="00EE4F5D"/>
    <w:rsid w:val="00EE5CED"/>
    <w:rsid w:val="00EE76E8"/>
    <w:rsid w:val="00EE7A57"/>
    <w:rsid w:val="00EF0171"/>
    <w:rsid w:val="00EF1272"/>
    <w:rsid w:val="00EF25FC"/>
    <w:rsid w:val="00EF2B0C"/>
    <w:rsid w:val="00EF304C"/>
    <w:rsid w:val="00EF43D2"/>
    <w:rsid w:val="00EF4B81"/>
    <w:rsid w:val="00EF55A0"/>
    <w:rsid w:val="00EF5EB9"/>
    <w:rsid w:val="00EF708B"/>
    <w:rsid w:val="00EF77C8"/>
    <w:rsid w:val="00F00131"/>
    <w:rsid w:val="00F0062B"/>
    <w:rsid w:val="00F0078C"/>
    <w:rsid w:val="00F0081D"/>
    <w:rsid w:val="00F008DF"/>
    <w:rsid w:val="00F00929"/>
    <w:rsid w:val="00F00D6C"/>
    <w:rsid w:val="00F01821"/>
    <w:rsid w:val="00F01C45"/>
    <w:rsid w:val="00F027DF"/>
    <w:rsid w:val="00F032B7"/>
    <w:rsid w:val="00F032FF"/>
    <w:rsid w:val="00F03620"/>
    <w:rsid w:val="00F041A5"/>
    <w:rsid w:val="00F0512B"/>
    <w:rsid w:val="00F061B4"/>
    <w:rsid w:val="00F0620C"/>
    <w:rsid w:val="00F06372"/>
    <w:rsid w:val="00F07CA1"/>
    <w:rsid w:val="00F101A1"/>
    <w:rsid w:val="00F1055C"/>
    <w:rsid w:val="00F11832"/>
    <w:rsid w:val="00F11D84"/>
    <w:rsid w:val="00F12ABC"/>
    <w:rsid w:val="00F1326D"/>
    <w:rsid w:val="00F136EA"/>
    <w:rsid w:val="00F13E04"/>
    <w:rsid w:val="00F14075"/>
    <w:rsid w:val="00F14D38"/>
    <w:rsid w:val="00F14E3E"/>
    <w:rsid w:val="00F202D6"/>
    <w:rsid w:val="00F2033F"/>
    <w:rsid w:val="00F20D5D"/>
    <w:rsid w:val="00F21778"/>
    <w:rsid w:val="00F21D2B"/>
    <w:rsid w:val="00F21EB7"/>
    <w:rsid w:val="00F227BB"/>
    <w:rsid w:val="00F23712"/>
    <w:rsid w:val="00F237DC"/>
    <w:rsid w:val="00F23E1E"/>
    <w:rsid w:val="00F2400C"/>
    <w:rsid w:val="00F2518A"/>
    <w:rsid w:val="00F25734"/>
    <w:rsid w:val="00F258A0"/>
    <w:rsid w:val="00F25EB9"/>
    <w:rsid w:val="00F267C1"/>
    <w:rsid w:val="00F26A58"/>
    <w:rsid w:val="00F273E2"/>
    <w:rsid w:val="00F27420"/>
    <w:rsid w:val="00F277ED"/>
    <w:rsid w:val="00F31319"/>
    <w:rsid w:val="00F31CF1"/>
    <w:rsid w:val="00F31EF0"/>
    <w:rsid w:val="00F32E27"/>
    <w:rsid w:val="00F3319A"/>
    <w:rsid w:val="00F3393C"/>
    <w:rsid w:val="00F339D0"/>
    <w:rsid w:val="00F33C9A"/>
    <w:rsid w:val="00F343B6"/>
    <w:rsid w:val="00F351E2"/>
    <w:rsid w:val="00F35ACA"/>
    <w:rsid w:val="00F367A9"/>
    <w:rsid w:val="00F377ED"/>
    <w:rsid w:val="00F40984"/>
    <w:rsid w:val="00F40A21"/>
    <w:rsid w:val="00F41038"/>
    <w:rsid w:val="00F41265"/>
    <w:rsid w:val="00F4280C"/>
    <w:rsid w:val="00F42A61"/>
    <w:rsid w:val="00F42A82"/>
    <w:rsid w:val="00F42DD2"/>
    <w:rsid w:val="00F42E95"/>
    <w:rsid w:val="00F4389B"/>
    <w:rsid w:val="00F4395F"/>
    <w:rsid w:val="00F43F3D"/>
    <w:rsid w:val="00F44E2A"/>
    <w:rsid w:val="00F4525C"/>
    <w:rsid w:val="00F45FA4"/>
    <w:rsid w:val="00F46148"/>
    <w:rsid w:val="00F464EF"/>
    <w:rsid w:val="00F46A90"/>
    <w:rsid w:val="00F470EA"/>
    <w:rsid w:val="00F511D9"/>
    <w:rsid w:val="00F5156E"/>
    <w:rsid w:val="00F541E0"/>
    <w:rsid w:val="00F54B59"/>
    <w:rsid w:val="00F5520B"/>
    <w:rsid w:val="00F558B7"/>
    <w:rsid w:val="00F55E0D"/>
    <w:rsid w:val="00F570C5"/>
    <w:rsid w:val="00F57440"/>
    <w:rsid w:val="00F57968"/>
    <w:rsid w:val="00F57B63"/>
    <w:rsid w:val="00F6062E"/>
    <w:rsid w:val="00F60C34"/>
    <w:rsid w:val="00F611B5"/>
    <w:rsid w:val="00F61447"/>
    <w:rsid w:val="00F61DF8"/>
    <w:rsid w:val="00F6204D"/>
    <w:rsid w:val="00F6270E"/>
    <w:rsid w:val="00F6326F"/>
    <w:rsid w:val="00F6403A"/>
    <w:rsid w:val="00F645C3"/>
    <w:rsid w:val="00F66740"/>
    <w:rsid w:val="00F67483"/>
    <w:rsid w:val="00F70281"/>
    <w:rsid w:val="00F714A6"/>
    <w:rsid w:val="00F72E69"/>
    <w:rsid w:val="00F73939"/>
    <w:rsid w:val="00F75349"/>
    <w:rsid w:val="00F75F51"/>
    <w:rsid w:val="00F76109"/>
    <w:rsid w:val="00F76F1A"/>
    <w:rsid w:val="00F77723"/>
    <w:rsid w:val="00F777F3"/>
    <w:rsid w:val="00F778C9"/>
    <w:rsid w:val="00F8077F"/>
    <w:rsid w:val="00F8078B"/>
    <w:rsid w:val="00F80D2F"/>
    <w:rsid w:val="00F81298"/>
    <w:rsid w:val="00F81AD5"/>
    <w:rsid w:val="00F81C64"/>
    <w:rsid w:val="00F83992"/>
    <w:rsid w:val="00F840D4"/>
    <w:rsid w:val="00F8565F"/>
    <w:rsid w:val="00F872F4"/>
    <w:rsid w:val="00F8779B"/>
    <w:rsid w:val="00F87D25"/>
    <w:rsid w:val="00F90403"/>
    <w:rsid w:val="00F90CC8"/>
    <w:rsid w:val="00F91DE3"/>
    <w:rsid w:val="00F931B2"/>
    <w:rsid w:val="00F93271"/>
    <w:rsid w:val="00F93D26"/>
    <w:rsid w:val="00F9499F"/>
    <w:rsid w:val="00F94C49"/>
    <w:rsid w:val="00F95E19"/>
    <w:rsid w:val="00F960B5"/>
    <w:rsid w:val="00F96477"/>
    <w:rsid w:val="00F96B12"/>
    <w:rsid w:val="00F96C11"/>
    <w:rsid w:val="00F97C8E"/>
    <w:rsid w:val="00F97CB4"/>
    <w:rsid w:val="00FA0217"/>
    <w:rsid w:val="00FA0DE8"/>
    <w:rsid w:val="00FA24BD"/>
    <w:rsid w:val="00FA2CB9"/>
    <w:rsid w:val="00FA2D44"/>
    <w:rsid w:val="00FA3A11"/>
    <w:rsid w:val="00FA4E4B"/>
    <w:rsid w:val="00FA58EE"/>
    <w:rsid w:val="00FA63B4"/>
    <w:rsid w:val="00FA6F2E"/>
    <w:rsid w:val="00FA703E"/>
    <w:rsid w:val="00FA711E"/>
    <w:rsid w:val="00FA7993"/>
    <w:rsid w:val="00FA7A19"/>
    <w:rsid w:val="00FB0488"/>
    <w:rsid w:val="00FB1300"/>
    <w:rsid w:val="00FB159C"/>
    <w:rsid w:val="00FB1928"/>
    <w:rsid w:val="00FB21D5"/>
    <w:rsid w:val="00FB37D1"/>
    <w:rsid w:val="00FB4008"/>
    <w:rsid w:val="00FB41A6"/>
    <w:rsid w:val="00FB434D"/>
    <w:rsid w:val="00FB449A"/>
    <w:rsid w:val="00FB5777"/>
    <w:rsid w:val="00FB5915"/>
    <w:rsid w:val="00FB5B70"/>
    <w:rsid w:val="00FB6567"/>
    <w:rsid w:val="00FB68B0"/>
    <w:rsid w:val="00FC02A3"/>
    <w:rsid w:val="00FC04BE"/>
    <w:rsid w:val="00FC137E"/>
    <w:rsid w:val="00FC21F7"/>
    <w:rsid w:val="00FC2579"/>
    <w:rsid w:val="00FC29A8"/>
    <w:rsid w:val="00FC2FC6"/>
    <w:rsid w:val="00FC30BE"/>
    <w:rsid w:val="00FC4A9F"/>
    <w:rsid w:val="00FC5187"/>
    <w:rsid w:val="00FC528F"/>
    <w:rsid w:val="00FC53E8"/>
    <w:rsid w:val="00FC55D0"/>
    <w:rsid w:val="00FC5CF7"/>
    <w:rsid w:val="00FC5FC1"/>
    <w:rsid w:val="00FC75D8"/>
    <w:rsid w:val="00FC7844"/>
    <w:rsid w:val="00FC7C50"/>
    <w:rsid w:val="00FD0210"/>
    <w:rsid w:val="00FD137D"/>
    <w:rsid w:val="00FD1F63"/>
    <w:rsid w:val="00FD3416"/>
    <w:rsid w:val="00FD3688"/>
    <w:rsid w:val="00FD444D"/>
    <w:rsid w:val="00FD470A"/>
    <w:rsid w:val="00FD47F0"/>
    <w:rsid w:val="00FD575F"/>
    <w:rsid w:val="00FD6024"/>
    <w:rsid w:val="00FD6602"/>
    <w:rsid w:val="00FD7E42"/>
    <w:rsid w:val="00FE01B1"/>
    <w:rsid w:val="00FE05C4"/>
    <w:rsid w:val="00FE0BD7"/>
    <w:rsid w:val="00FE0EB9"/>
    <w:rsid w:val="00FE18DC"/>
    <w:rsid w:val="00FE1F5D"/>
    <w:rsid w:val="00FE1F84"/>
    <w:rsid w:val="00FE2A16"/>
    <w:rsid w:val="00FE2BE9"/>
    <w:rsid w:val="00FE2DF1"/>
    <w:rsid w:val="00FE30CA"/>
    <w:rsid w:val="00FE329A"/>
    <w:rsid w:val="00FE3C7D"/>
    <w:rsid w:val="00FE4298"/>
    <w:rsid w:val="00FE45C2"/>
    <w:rsid w:val="00FE56A5"/>
    <w:rsid w:val="00FE5E19"/>
    <w:rsid w:val="00FE684B"/>
    <w:rsid w:val="00FE693D"/>
    <w:rsid w:val="00FE7385"/>
    <w:rsid w:val="00FE7829"/>
    <w:rsid w:val="00FE78D8"/>
    <w:rsid w:val="00FF0223"/>
    <w:rsid w:val="00FF041D"/>
    <w:rsid w:val="00FF0D6E"/>
    <w:rsid w:val="00FF1060"/>
    <w:rsid w:val="00FF149D"/>
    <w:rsid w:val="00FF198F"/>
    <w:rsid w:val="00FF211F"/>
    <w:rsid w:val="00FF2CF0"/>
    <w:rsid w:val="00FF2D19"/>
    <w:rsid w:val="00FF2F06"/>
    <w:rsid w:val="00FF3089"/>
    <w:rsid w:val="00FF35A8"/>
    <w:rsid w:val="00FF36F3"/>
    <w:rsid w:val="00FF3EBE"/>
    <w:rsid w:val="00FF4884"/>
    <w:rsid w:val="00FF5170"/>
    <w:rsid w:val="00FF5531"/>
    <w:rsid w:val="00FF5881"/>
    <w:rsid w:val="00FF5911"/>
    <w:rsid w:val="00FF5BB8"/>
    <w:rsid w:val="00FF693A"/>
    <w:rsid w:val="00FF6EA5"/>
    <w:rsid w:val="00FF76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2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71A"/>
    <w:pPr>
      <w:spacing w:after="160" w:line="259" w:lineRule="auto"/>
    </w:pPr>
    <w:rPr>
      <w:sz w:val="22"/>
      <w:szCs w:val="22"/>
      <w:lang w:eastAsia="en-US"/>
    </w:rPr>
  </w:style>
  <w:style w:type="paragraph" w:styleId="Heading1">
    <w:name w:val="heading 1"/>
    <w:basedOn w:val="Normal"/>
    <w:next w:val="Normal"/>
    <w:link w:val="Heading1Char"/>
    <w:uiPriority w:val="9"/>
    <w:qFormat/>
    <w:rsid w:val="00F12AB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159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Списък на абзаци,List Paragraph compact,Normal bullet 2,Paragraphe de liste 2,Reference list,Bullet list,Numbered List,Paragraph,Bullet "/>
    <w:basedOn w:val="Normal"/>
    <w:link w:val="ListParagraphChar"/>
    <w:uiPriority w:val="34"/>
    <w:qFormat/>
    <w:rsid w:val="00081396"/>
    <w:pPr>
      <w:ind w:left="720"/>
      <w:contextualSpacing/>
    </w:pPr>
  </w:style>
  <w:style w:type="paragraph" w:customStyle="1" w:styleId="Default">
    <w:name w:val="Default"/>
    <w:rsid w:val="005F30E6"/>
    <w:pPr>
      <w:autoSpaceDE w:val="0"/>
      <w:autoSpaceDN w:val="0"/>
      <w:adjustRightInd w:val="0"/>
    </w:pPr>
    <w:rPr>
      <w:rFonts w:ascii="Times New Roman" w:hAnsi="Times New Roman"/>
      <w:color w:val="000000"/>
      <w:sz w:val="24"/>
      <w:szCs w:val="24"/>
      <w:lang w:eastAsia="en-US"/>
    </w:rPr>
  </w:style>
  <w:style w:type="paragraph" w:styleId="EndnoteText">
    <w:name w:val="endnote text"/>
    <w:basedOn w:val="Normal"/>
    <w:link w:val="EndnoteTextChar"/>
    <w:uiPriority w:val="99"/>
    <w:semiHidden/>
    <w:unhideWhenUsed/>
    <w:rsid w:val="00191F55"/>
    <w:pPr>
      <w:spacing w:after="0" w:line="240" w:lineRule="auto"/>
    </w:pPr>
    <w:rPr>
      <w:sz w:val="20"/>
      <w:szCs w:val="20"/>
    </w:rPr>
  </w:style>
  <w:style w:type="character" w:customStyle="1" w:styleId="EndnoteTextChar">
    <w:name w:val="Endnote Text Char"/>
    <w:link w:val="EndnoteText"/>
    <w:uiPriority w:val="99"/>
    <w:semiHidden/>
    <w:rsid w:val="00191F55"/>
    <w:rPr>
      <w:sz w:val="20"/>
      <w:szCs w:val="20"/>
    </w:rPr>
  </w:style>
  <w:style w:type="character" w:styleId="EndnoteReference">
    <w:name w:val="endnote reference"/>
    <w:uiPriority w:val="99"/>
    <w:semiHidden/>
    <w:unhideWhenUsed/>
    <w:rsid w:val="00191F55"/>
    <w:rPr>
      <w:vertAlign w:val="superscript"/>
    </w:rPr>
  </w:style>
  <w:style w:type="table" w:styleId="TableGrid">
    <w:name w:val="Table Grid"/>
    <w:basedOn w:val="TableNormal"/>
    <w:uiPriority w:val="39"/>
    <w:rsid w:val="0077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pa"/>
    <w:basedOn w:val="Normal"/>
    <w:link w:val="FootnoteTextChar"/>
    <w:uiPriority w:val="99"/>
    <w:rsid w:val="00C3558A"/>
    <w:pPr>
      <w:spacing w:after="0" w:line="240" w:lineRule="auto"/>
    </w:pPr>
    <w:rPr>
      <w:rFonts w:ascii="Times New Roman" w:eastAsia="SimSun" w:hAnsi="Times New Roman"/>
      <w:sz w:val="20"/>
      <w:szCs w:val="20"/>
      <w:lan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rsid w:val="00C3558A"/>
    <w:rPr>
      <w:rFonts w:ascii="Times New Roman" w:eastAsia="SimSun" w:hAnsi="Times New Roman" w:cs="Times New Roman"/>
      <w:sz w:val="20"/>
      <w:szCs w:val="20"/>
      <w:lang w:eastAsia="zh-CN"/>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qFormat/>
    <w:rsid w:val="00C3558A"/>
    <w:rPr>
      <w:vertAlign w:val="superscript"/>
    </w:rPr>
  </w:style>
  <w:style w:type="character" w:styleId="Hyperlink">
    <w:name w:val="Hyperlink"/>
    <w:uiPriority w:val="99"/>
    <w:unhideWhenUsed/>
    <w:rsid w:val="00DF6722"/>
    <w:rPr>
      <w:color w:val="0563C1"/>
      <w:u w:val="single"/>
    </w:rPr>
  </w:style>
  <w:style w:type="character" w:styleId="Strong">
    <w:name w:val="Strong"/>
    <w:uiPriority w:val="22"/>
    <w:qFormat/>
    <w:rsid w:val="00AB4630"/>
    <w:rPr>
      <w:b/>
      <w:bCs/>
    </w:rPr>
  </w:style>
  <w:style w:type="paragraph" w:styleId="BalloonText">
    <w:name w:val="Balloon Text"/>
    <w:basedOn w:val="Normal"/>
    <w:link w:val="BalloonTextChar"/>
    <w:uiPriority w:val="99"/>
    <w:semiHidden/>
    <w:unhideWhenUsed/>
    <w:rsid w:val="001C551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C5517"/>
    <w:rPr>
      <w:rFonts w:ascii="Segoe UI" w:hAnsi="Segoe UI" w:cs="Segoe UI"/>
      <w:sz w:val="18"/>
      <w:szCs w:val="18"/>
      <w:lang w:eastAsia="en-US"/>
    </w:rPr>
  </w:style>
  <w:style w:type="character" w:styleId="CommentReference">
    <w:name w:val="annotation reference"/>
    <w:unhideWhenUsed/>
    <w:rsid w:val="000A0984"/>
    <w:rPr>
      <w:sz w:val="16"/>
      <w:szCs w:val="16"/>
    </w:rPr>
  </w:style>
  <w:style w:type="paragraph" w:styleId="CommentText">
    <w:name w:val="annotation text"/>
    <w:basedOn w:val="Normal"/>
    <w:link w:val="CommentTextChar"/>
    <w:unhideWhenUsed/>
    <w:rsid w:val="000A0984"/>
    <w:rPr>
      <w:sz w:val="20"/>
      <w:szCs w:val="20"/>
    </w:rPr>
  </w:style>
  <w:style w:type="character" w:customStyle="1" w:styleId="CommentTextChar">
    <w:name w:val="Comment Text Char"/>
    <w:link w:val="CommentText"/>
    <w:rsid w:val="000A0984"/>
    <w:rPr>
      <w:lang w:eastAsia="en-US"/>
    </w:rPr>
  </w:style>
  <w:style w:type="paragraph" w:styleId="CommentSubject">
    <w:name w:val="annotation subject"/>
    <w:basedOn w:val="CommentText"/>
    <w:next w:val="CommentText"/>
    <w:link w:val="CommentSubjectChar"/>
    <w:uiPriority w:val="99"/>
    <w:semiHidden/>
    <w:unhideWhenUsed/>
    <w:rsid w:val="000A0984"/>
    <w:rPr>
      <w:b/>
      <w:bCs/>
    </w:rPr>
  </w:style>
  <w:style w:type="character" w:customStyle="1" w:styleId="CommentSubjectChar">
    <w:name w:val="Comment Subject Char"/>
    <w:link w:val="CommentSubject"/>
    <w:uiPriority w:val="99"/>
    <w:semiHidden/>
    <w:rsid w:val="000A0984"/>
    <w:rPr>
      <w:b/>
      <w:bCs/>
      <w:lang w:eastAsia="en-US"/>
    </w:rPr>
  </w:style>
  <w:style w:type="character" w:styleId="FollowedHyperlink">
    <w:name w:val="FollowedHyperlink"/>
    <w:uiPriority w:val="99"/>
    <w:semiHidden/>
    <w:unhideWhenUsed/>
    <w:rsid w:val="00FC21F7"/>
    <w:rPr>
      <w:color w:val="954F72"/>
      <w:u w:val="single"/>
    </w:rPr>
  </w:style>
  <w:style w:type="paragraph" w:customStyle="1" w:styleId="tbl-txt2">
    <w:name w:val="tbl-txt2"/>
    <w:basedOn w:val="Normal"/>
    <w:rsid w:val="00792DF9"/>
    <w:pPr>
      <w:spacing w:before="60" w:after="60" w:line="312" w:lineRule="atLeast"/>
    </w:pPr>
    <w:rPr>
      <w:rFonts w:ascii="Times New Roman" w:eastAsia="Times New Roman" w:hAnsi="Times New Roman"/>
      <w:lang w:eastAsia="bg-BG"/>
    </w:rPr>
  </w:style>
  <w:style w:type="paragraph" w:styleId="Header">
    <w:name w:val="header"/>
    <w:basedOn w:val="Normal"/>
    <w:link w:val="HeaderChar"/>
    <w:uiPriority w:val="99"/>
    <w:unhideWhenUsed/>
    <w:rsid w:val="00341D97"/>
    <w:pPr>
      <w:tabs>
        <w:tab w:val="center" w:pos="4536"/>
        <w:tab w:val="right" w:pos="9072"/>
      </w:tabs>
    </w:pPr>
  </w:style>
  <w:style w:type="character" w:customStyle="1" w:styleId="HeaderChar">
    <w:name w:val="Header Char"/>
    <w:link w:val="Header"/>
    <w:uiPriority w:val="99"/>
    <w:rsid w:val="00341D97"/>
    <w:rPr>
      <w:sz w:val="22"/>
      <w:szCs w:val="22"/>
      <w:lang w:eastAsia="en-US"/>
    </w:rPr>
  </w:style>
  <w:style w:type="paragraph" w:styleId="Footer">
    <w:name w:val="footer"/>
    <w:basedOn w:val="Normal"/>
    <w:link w:val="FooterChar"/>
    <w:uiPriority w:val="99"/>
    <w:unhideWhenUsed/>
    <w:rsid w:val="00341D97"/>
    <w:pPr>
      <w:tabs>
        <w:tab w:val="center" w:pos="4536"/>
        <w:tab w:val="right" w:pos="9072"/>
      </w:tabs>
    </w:pPr>
  </w:style>
  <w:style w:type="character" w:customStyle="1" w:styleId="FooterChar">
    <w:name w:val="Footer Char"/>
    <w:link w:val="Footer"/>
    <w:uiPriority w:val="99"/>
    <w:rsid w:val="00341D97"/>
    <w:rPr>
      <w:sz w:val="22"/>
      <w:szCs w:val="22"/>
      <w:lang w:eastAsia="en-US"/>
    </w:rPr>
  </w:style>
  <w:style w:type="character" w:customStyle="1" w:styleId="ListParagraphChar">
    <w:name w:val="List Paragraph Char"/>
    <w:aliases w:val="List Paragraph1 Char,List1 Char,Colorful List - Accent 11 Char,List Paragraph11 Char,List Paragraph111 Char,List Paragraph1111 Char,Списък на абзаци Char,List Paragraph compact Char,Normal bullet 2 Char,Paragraphe de liste 2 Char"/>
    <w:link w:val="ListParagraph"/>
    <w:uiPriority w:val="34"/>
    <w:qFormat/>
    <w:locked/>
    <w:rsid w:val="00510DEF"/>
    <w:rPr>
      <w:sz w:val="22"/>
      <w:szCs w:val="22"/>
      <w:lang w:eastAsia="en-US"/>
    </w:rPr>
  </w:style>
  <w:style w:type="paragraph" w:styleId="Subtitle">
    <w:name w:val="Subtitle"/>
    <w:basedOn w:val="Normal"/>
    <w:next w:val="Normal"/>
    <w:link w:val="SubtitleChar"/>
    <w:uiPriority w:val="11"/>
    <w:qFormat/>
    <w:rsid w:val="00BB191E"/>
    <w:pPr>
      <w:spacing w:after="60"/>
      <w:jc w:val="center"/>
      <w:outlineLvl w:val="1"/>
    </w:pPr>
    <w:rPr>
      <w:rFonts w:ascii="Calibri Light" w:eastAsia="Times New Roman" w:hAnsi="Calibri Light"/>
      <w:sz w:val="24"/>
      <w:szCs w:val="24"/>
    </w:rPr>
  </w:style>
  <w:style w:type="character" w:customStyle="1" w:styleId="SubtitleChar">
    <w:name w:val="Subtitle Char"/>
    <w:link w:val="Subtitle"/>
    <w:uiPriority w:val="11"/>
    <w:rsid w:val="00BB191E"/>
    <w:rPr>
      <w:rFonts w:ascii="Calibri Light" w:eastAsia="Times New Roman" w:hAnsi="Calibri Light" w:cs="Times New Roman"/>
      <w:sz w:val="24"/>
      <w:szCs w:val="24"/>
      <w:lang w:eastAsia="en-US"/>
    </w:rPr>
  </w:style>
  <w:style w:type="character" w:styleId="SubtleEmphasis">
    <w:name w:val="Subtle Emphasis"/>
    <w:uiPriority w:val="19"/>
    <w:qFormat/>
    <w:rsid w:val="00942289"/>
    <w:rPr>
      <w:i/>
      <w:iCs/>
      <w:color w:val="404040"/>
    </w:rPr>
  </w:style>
  <w:style w:type="paragraph" w:customStyle="1" w:styleId="List2">
    <w:name w:val="List2"/>
    <w:basedOn w:val="Normal"/>
    <w:rsid w:val="00FD3416"/>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italics">
    <w:name w:val="italics"/>
    <w:basedOn w:val="DefaultParagraphFont"/>
    <w:rsid w:val="00FD3416"/>
  </w:style>
  <w:style w:type="character" w:styleId="UnresolvedMention">
    <w:name w:val="Unresolved Mention"/>
    <w:basedOn w:val="DefaultParagraphFont"/>
    <w:uiPriority w:val="99"/>
    <w:semiHidden/>
    <w:unhideWhenUsed/>
    <w:rsid w:val="009062E0"/>
    <w:rPr>
      <w:color w:val="605E5C"/>
      <w:shd w:val="clear" w:color="auto" w:fill="E1DFDD"/>
    </w:rPr>
  </w:style>
  <w:style w:type="paragraph" w:customStyle="1" w:styleId="Style1">
    <w:name w:val="Style1"/>
    <w:basedOn w:val="Heading1"/>
    <w:next w:val="Default"/>
    <w:link w:val="Style1Char"/>
    <w:autoRedefine/>
    <w:qFormat/>
    <w:rsid w:val="0063641C"/>
    <w:pPr>
      <w:widowControl w:val="0"/>
      <w:pBdr>
        <w:top w:val="single" w:sz="4" w:space="1" w:color="auto"/>
        <w:bottom w:val="single" w:sz="4" w:space="1" w:color="auto"/>
      </w:pBdr>
      <w:shd w:val="clear" w:color="auto" w:fill="9CC2E5"/>
      <w:spacing w:before="120" w:line="240" w:lineRule="auto"/>
      <w:ind w:left="357" w:hanging="357"/>
      <w:jc w:val="both"/>
    </w:pPr>
    <w:rPr>
      <w:rFonts w:ascii="Times New Roman" w:hAnsi="Times New Roman" w:cs="Times New Roman"/>
      <w:b/>
      <w:color w:val="auto"/>
      <w:sz w:val="24"/>
      <w:szCs w:val="24"/>
    </w:rPr>
  </w:style>
  <w:style w:type="character" w:customStyle="1" w:styleId="Style1Char">
    <w:name w:val="Style1 Char"/>
    <w:basedOn w:val="ListParagraphChar"/>
    <w:link w:val="Style1"/>
    <w:rsid w:val="0063641C"/>
    <w:rPr>
      <w:rFonts w:ascii="Times New Roman" w:eastAsiaTheme="majorEastAsia" w:hAnsi="Times New Roman"/>
      <w:b/>
      <w:sz w:val="24"/>
      <w:szCs w:val="24"/>
      <w:shd w:val="clear" w:color="auto" w:fill="9CC2E5"/>
      <w:lang w:eastAsia="en-US"/>
    </w:rPr>
  </w:style>
  <w:style w:type="character" w:customStyle="1" w:styleId="Heading1Char">
    <w:name w:val="Heading 1 Char"/>
    <w:basedOn w:val="DefaultParagraphFont"/>
    <w:link w:val="Heading1"/>
    <w:uiPriority w:val="9"/>
    <w:rsid w:val="00F12ABC"/>
    <w:rPr>
      <w:rFonts w:asciiTheme="majorHAnsi" w:eastAsiaTheme="majorEastAsia" w:hAnsiTheme="majorHAnsi" w:cstheme="majorBidi"/>
      <w:color w:val="2F5496" w:themeColor="accent1" w:themeShade="BF"/>
      <w:sz w:val="32"/>
      <w:szCs w:val="32"/>
      <w:lang w:eastAsia="en-US"/>
    </w:rPr>
  </w:style>
  <w:style w:type="paragraph" w:styleId="Revision">
    <w:name w:val="Revision"/>
    <w:hidden/>
    <w:uiPriority w:val="99"/>
    <w:semiHidden/>
    <w:rsid w:val="00E9270D"/>
    <w:rPr>
      <w:sz w:val="22"/>
      <w:szCs w:val="22"/>
      <w:lang w:eastAsia="en-US"/>
    </w:rPr>
  </w:style>
  <w:style w:type="character" w:customStyle="1" w:styleId="Heading2Char">
    <w:name w:val="Heading 2 Char"/>
    <w:basedOn w:val="DefaultParagraphFont"/>
    <w:link w:val="Heading2"/>
    <w:uiPriority w:val="9"/>
    <w:rsid w:val="00D1592B"/>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6315">
      <w:bodyDiv w:val="1"/>
      <w:marLeft w:val="0"/>
      <w:marRight w:val="0"/>
      <w:marTop w:val="0"/>
      <w:marBottom w:val="0"/>
      <w:divBdr>
        <w:top w:val="none" w:sz="0" w:space="0" w:color="auto"/>
        <w:left w:val="none" w:sz="0" w:space="0" w:color="auto"/>
        <w:bottom w:val="none" w:sz="0" w:space="0" w:color="auto"/>
        <w:right w:val="none" w:sz="0" w:space="0" w:color="auto"/>
      </w:divBdr>
    </w:div>
    <w:div w:id="85272522">
      <w:bodyDiv w:val="1"/>
      <w:marLeft w:val="0"/>
      <w:marRight w:val="0"/>
      <w:marTop w:val="0"/>
      <w:marBottom w:val="0"/>
      <w:divBdr>
        <w:top w:val="none" w:sz="0" w:space="0" w:color="auto"/>
        <w:left w:val="none" w:sz="0" w:space="0" w:color="auto"/>
        <w:bottom w:val="none" w:sz="0" w:space="0" w:color="auto"/>
        <w:right w:val="none" w:sz="0" w:space="0" w:color="auto"/>
      </w:divBdr>
    </w:div>
    <w:div w:id="117647302">
      <w:bodyDiv w:val="1"/>
      <w:marLeft w:val="0"/>
      <w:marRight w:val="0"/>
      <w:marTop w:val="0"/>
      <w:marBottom w:val="0"/>
      <w:divBdr>
        <w:top w:val="none" w:sz="0" w:space="0" w:color="auto"/>
        <w:left w:val="none" w:sz="0" w:space="0" w:color="auto"/>
        <w:bottom w:val="none" w:sz="0" w:space="0" w:color="auto"/>
        <w:right w:val="none" w:sz="0" w:space="0" w:color="auto"/>
      </w:divBdr>
    </w:div>
    <w:div w:id="133110279">
      <w:bodyDiv w:val="1"/>
      <w:marLeft w:val="0"/>
      <w:marRight w:val="0"/>
      <w:marTop w:val="0"/>
      <w:marBottom w:val="0"/>
      <w:divBdr>
        <w:top w:val="none" w:sz="0" w:space="0" w:color="auto"/>
        <w:left w:val="none" w:sz="0" w:space="0" w:color="auto"/>
        <w:bottom w:val="none" w:sz="0" w:space="0" w:color="auto"/>
        <w:right w:val="none" w:sz="0" w:space="0" w:color="auto"/>
      </w:divBdr>
    </w:div>
    <w:div w:id="134035498">
      <w:bodyDiv w:val="1"/>
      <w:marLeft w:val="0"/>
      <w:marRight w:val="0"/>
      <w:marTop w:val="0"/>
      <w:marBottom w:val="0"/>
      <w:divBdr>
        <w:top w:val="none" w:sz="0" w:space="0" w:color="auto"/>
        <w:left w:val="none" w:sz="0" w:space="0" w:color="auto"/>
        <w:bottom w:val="none" w:sz="0" w:space="0" w:color="auto"/>
        <w:right w:val="none" w:sz="0" w:space="0" w:color="auto"/>
      </w:divBdr>
    </w:div>
    <w:div w:id="148331960">
      <w:bodyDiv w:val="1"/>
      <w:marLeft w:val="0"/>
      <w:marRight w:val="0"/>
      <w:marTop w:val="0"/>
      <w:marBottom w:val="0"/>
      <w:divBdr>
        <w:top w:val="none" w:sz="0" w:space="0" w:color="auto"/>
        <w:left w:val="none" w:sz="0" w:space="0" w:color="auto"/>
        <w:bottom w:val="none" w:sz="0" w:space="0" w:color="auto"/>
        <w:right w:val="none" w:sz="0" w:space="0" w:color="auto"/>
      </w:divBdr>
    </w:div>
    <w:div w:id="415827207">
      <w:bodyDiv w:val="1"/>
      <w:marLeft w:val="0"/>
      <w:marRight w:val="0"/>
      <w:marTop w:val="0"/>
      <w:marBottom w:val="0"/>
      <w:divBdr>
        <w:top w:val="none" w:sz="0" w:space="0" w:color="auto"/>
        <w:left w:val="none" w:sz="0" w:space="0" w:color="auto"/>
        <w:bottom w:val="none" w:sz="0" w:space="0" w:color="auto"/>
        <w:right w:val="none" w:sz="0" w:space="0" w:color="auto"/>
      </w:divBdr>
    </w:div>
    <w:div w:id="440951008">
      <w:bodyDiv w:val="1"/>
      <w:marLeft w:val="0"/>
      <w:marRight w:val="0"/>
      <w:marTop w:val="0"/>
      <w:marBottom w:val="0"/>
      <w:divBdr>
        <w:top w:val="none" w:sz="0" w:space="0" w:color="auto"/>
        <w:left w:val="none" w:sz="0" w:space="0" w:color="auto"/>
        <w:bottom w:val="none" w:sz="0" w:space="0" w:color="auto"/>
        <w:right w:val="none" w:sz="0" w:space="0" w:color="auto"/>
      </w:divBdr>
    </w:div>
    <w:div w:id="476805471">
      <w:bodyDiv w:val="1"/>
      <w:marLeft w:val="0"/>
      <w:marRight w:val="0"/>
      <w:marTop w:val="0"/>
      <w:marBottom w:val="0"/>
      <w:divBdr>
        <w:top w:val="none" w:sz="0" w:space="0" w:color="auto"/>
        <w:left w:val="none" w:sz="0" w:space="0" w:color="auto"/>
        <w:bottom w:val="none" w:sz="0" w:space="0" w:color="auto"/>
        <w:right w:val="none" w:sz="0" w:space="0" w:color="auto"/>
      </w:divBdr>
    </w:div>
    <w:div w:id="513424532">
      <w:bodyDiv w:val="1"/>
      <w:marLeft w:val="0"/>
      <w:marRight w:val="0"/>
      <w:marTop w:val="0"/>
      <w:marBottom w:val="0"/>
      <w:divBdr>
        <w:top w:val="none" w:sz="0" w:space="0" w:color="auto"/>
        <w:left w:val="none" w:sz="0" w:space="0" w:color="auto"/>
        <w:bottom w:val="none" w:sz="0" w:space="0" w:color="auto"/>
        <w:right w:val="none" w:sz="0" w:space="0" w:color="auto"/>
      </w:divBdr>
    </w:div>
    <w:div w:id="530649412">
      <w:bodyDiv w:val="1"/>
      <w:marLeft w:val="0"/>
      <w:marRight w:val="0"/>
      <w:marTop w:val="0"/>
      <w:marBottom w:val="0"/>
      <w:divBdr>
        <w:top w:val="none" w:sz="0" w:space="0" w:color="auto"/>
        <w:left w:val="none" w:sz="0" w:space="0" w:color="auto"/>
        <w:bottom w:val="none" w:sz="0" w:space="0" w:color="auto"/>
        <w:right w:val="none" w:sz="0" w:space="0" w:color="auto"/>
      </w:divBdr>
    </w:div>
    <w:div w:id="572085658">
      <w:bodyDiv w:val="1"/>
      <w:marLeft w:val="0"/>
      <w:marRight w:val="0"/>
      <w:marTop w:val="0"/>
      <w:marBottom w:val="0"/>
      <w:divBdr>
        <w:top w:val="none" w:sz="0" w:space="0" w:color="auto"/>
        <w:left w:val="none" w:sz="0" w:space="0" w:color="auto"/>
        <w:bottom w:val="none" w:sz="0" w:space="0" w:color="auto"/>
        <w:right w:val="none" w:sz="0" w:space="0" w:color="auto"/>
      </w:divBdr>
    </w:div>
    <w:div w:id="578832909">
      <w:bodyDiv w:val="1"/>
      <w:marLeft w:val="0"/>
      <w:marRight w:val="0"/>
      <w:marTop w:val="0"/>
      <w:marBottom w:val="0"/>
      <w:divBdr>
        <w:top w:val="none" w:sz="0" w:space="0" w:color="auto"/>
        <w:left w:val="none" w:sz="0" w:space="0" w:color="auto"/>
        <w:bottom w:val="none" w:sz="0" w:space="0" w:color="auto"/>
        <w:right w:val="none" w:sz="0" w:space="0" w:color="auto"/>
      </w:divBdr>
    </w:div>
    <w:div w:id="600383723">
      <w:bodyDiv w:val="1"/>
      <w:marLeft w:val="0"/>
      <w:marRight w:val="0"/>
      <w:marTop w:val="0"/>
      <w:marBottom w:val="0"/>
      <w:divBdr>
        <w:top w:val="none" w:sz="0" w:space="0" w:color="auto"/>
        <w:left w:val="none" w:sz="0" w:space="0" w:color="auto"/>
        <w:bottom w:val="none" w:sz="0" w:space="0" w:color="auto"/>
        <w:right w:val="none" w:sz="0" w:space="0" w:color="auto"/>
      </w:divBdr>
    </w:div>
    <w:div w:id="605042275">
      <w:bodyDiv w:val="1"/>
      <w:marLeft w:val="0"/>
      <w:marRight w:val="0"/>
      <w:marTop w:val="0"/>
      <w:marBottom w:val="0"/>
      <w:divBdr>
        <w:top w:val="none" w:sz="0" w:space="0" w:color="auto"/>
        <w:left w:val="none" w:sz="0" w:space="0" w:color="auto"/>
        <w:bottom w:val="none" w:sz="0" w:space="0" w:color="auto"/>
        <w:right w:val="none" w:sz="0" w:space="0" w:color="auto"/>
      </w:divBdr>
    </w:div>
    <w:div w:id="639262325">
      <w:bodyDiv w:val="1"/>
      <w:marLeft w:val="0"/>
      <w:marRight w:val="0"/>
      <w:marTop w:val="0"/>
      <w:marBottom w:val="0"/>
      <w:divBdr>
        <w:top w:val="none" w:sz="0" w:space="0" w:color="auto"/>
        <w:left w:val="none" w:sz="0" w:space="0" w:color="auto"/>
        <w:bottom w:val="none" w:sz="0" w:space="0" w:color="auto"/>
        <w:right w:val="none" w:sz="0" w:space="0" w:color="auto"/>
      </w:divBdr>
    </w:div>
    <w:div w:id="679234556">
      <w:bodyDiv w:val="1"/>
      <w:marLeft w:val="0"/>
      <w:marRight w:val="0"/>
      <w:marTop w:val="0"/>
      <w:marBottom w:val="0"/>
      <w:divBdr>
        <w:top w:val="none" w:sz="0" w:space="0" w:color="auto"/>
        <w:left w:val="none" w:sz="0" w:space="0" w:color="auto"/>
        <w:bottom w:val="none" w:sz="0" w:space="0" w:color="auto"/>
        <w:right w:val="none" w:sz="0" w:space="0" w:color="auto"/>
      </w:divBdr>
    </w:div>
    <w:div w:id="712383412">
      <w:bodyDiv w:val="1"/>
      <w:marLeft w:val="0"/>
      <w:marRight w:val="0"/>
      <w:marTop w:val="0"/>
      <w:marBottom w:val="0"/>
      <w:divBdr>
        <w:top w:val="none" w:sz="0" w:space="0" w:color="auto"/>
        <w:left w:val="none" w:sz="0" w:space="0" w:color="auto"/>
        <w:bottom w:val="none" w:sz="0" w:space="0" w:color="auto"/>
        <w:right w:val="none" w:sz="0" w:space="0" w:color="auto"/>
      </w:divBdr>
    </w:div>
    <w:div w:id="734934666">
      <w:bodyDiv w:val="1"/>
      <w:marLeft w:val="0"/>
      <w:marRight w:val="0"/>
      <w:marTop w:val="0"/>
      <w:marBottom w:val="0"/>
      <w:divBdr>
        <w:top w:val="none" w:sz="0" w:space="0" w:color="auto"/>
        <w:left w:val="none" w:sz="0" w:space="0" w:color="auto"/>
        <w:bottom w:val="none" w:sz="0" w:space="0" w:color="auto"/>
        <w:right w:val="none" w:sz="0" w:space="0" w:color="auto"/>
      </w:divBdr>
    </w:div>
    <w:div w:id="817264959">
      <w:bodyDiv w:val="1"/>
      <w:marLeft w:val="0"/>
      <w:marRight w:val="0"/>
      <w:marTop w:val="0"/>
      <w:marBottom w:val="0"/>
      <w:divBdr>
        <w:top w:val="none" w:sz="0" w:space="0" w:color="auto"/>
        <w:left w:val="none" w:sz="0" w:space="0" w:color="auto"/>
        <w:bottom w:val="none" w:sz="0" w:space="0" w:color="auto"/>
        <w:right w:val="none" w:sz="0" w:space="0" w:color="auto"/>
      </w:divBdr>
    </w:div>
    <w:div w:id="857743253">
      <w:bodyDiv w:val="1"/>
      <w:marLeft w:val="0"/>
      <w:marRight w:val="0"/>
      <w:marTop w:val="0"/>
      <w:marBottom w:val="0"/>
      <w:divBdr>
        <w:top w:val="none" w:sz="0" w:space="0" w:color="auto"/>
        <w:left w:val="none" w:sz="0" w:space="0" w:color="auto"/>
        <w:bottom w:val="none" w:sz="0" w:space="0" w:color="auto"/>
        <w:right w:val="none" w:sz="0" w:space="0" w:color="auto"/>
      </w:divBdr>
    </w:div>
    <w:div w:id="862982095">
      <w:bodyDiv w:val="1"/>
      <w:marLeft w:val="0"/>
      <w:marRight w:val="0"/>
      <w:marTop w:val="0"/>
      <w:marBottom w:val="0"/>
      <w:divBdr>
        <w:top w:val="none" w:sz="0" w:space="0" w:color="auto"/>
        <w:left w:val="none" w:sz="0" w:space="0" w:color="auto"/>
        <w:bottom w:val="none" w:sz="0" w:space="0" w:color="auto"/>
        <w:right w:val="none" w:sz="0" w:space="0" w:color="auto"/>
      </w:divBdr>
    </w:div>
    <w:div w:id="877159503">
      <w:bodyDiv w:val="1"/>
      <w:marLeft w:val="0"/>
      <w:marRight w:val="0"/>
      <w:marTop w:val="0"/>
      <w:marBottom w:val="0"/>
      <w:divBdr>
        <w:top w:val="none" w:sz="0" w:space="0" w:color="auto"/>
        <w:left w:val="none" w:sz="0" w:space="0" w:color="auto"/>
        <w:bottom w:val="none" w:sz="0" w:space="0" w:color="auto"/>
        <w:right w:val="none" w:sz="0" w:space="0" w:color="auto"/>
      </w:divBdr>
    </w:div>
    <w:div w:id="907882535">
      <w:bodyDiv w:val="1"/>
      <w:marLeft w:val="0"/>
      <w:marRight w:val="0"/>
      <w:marTop w:val="0"/>
      <w:marBottom w:val="0"/>
      <w:divBdr>
        <w:top w:val="none" w:sz="0" w:space="0" w:color="auto"/>
        <w:left w:val="none" w:sz="0" w:space="0" w:color="auto"/>
        <w:bottom w:val="none" w:sz="0" w:space="0" w:color="auto"/>
        <w:right w:val="none" w:sz="0" w:space="0" w:color="auto"/>
      </w:divBdr>
    </w:div>
    <w:div w:id="932205806">
      <w:bodyDiv w:val="1"/>
      <w:marLeft w:val="0"/>
      <w:marRight w:val="0"/>
      <w:marTop w:val="0"/>
      <w:marBottom w:val="0"/>
      <w:divBdr>
        <w:top w:val="none" w:sz="0" w:space="0" w:color="auto"/>
        <w:left w:val="none" w:sz="0" w:space="0" w:color="auto"/>
        <w:bottom w:val="none" w:sz="0" w:space="0" w:color="auto"/>
        <w:right w:val="none" w:sz="0" w:space="0" w:color="auto"/>
      </w:divBdr>
    </w:div>
    <w:div w:id="972902499">
      <w:bodyDiv w:val="1"/>
      <w:marLeft w:val="0"/>
      <w:marRight w:val="0"/>
      <w:marTop w:val="0"/>
      <w:marBottom w:val="0"/>
      <w:divBdr>
        <w:top w:val="none" w:sz="0" w:space="0" w:color="auto"/>
        <w:left w:val="none" w:sz="0" w:space="0" w:color="auto"/>
        <w:bottom w:val="none" w:sz="0" w:space="0" w:color="auto"/>
        <w:right w:val="none" w:sz="0" w:space="0" w:color="auto"/>
      </w:divBdr>
    </w:div>
    <w:div w:id="993292604">
      <w:bodyDiv w:val="1"/>
      <w:marLeft w:val="0"/>
      <w:marRight w:val="0"/>
      <w:marTop w:val="0"/>
      <w:marBottom w:val="0"/>
      <w:divBdr>
        <w:top w:val="none" w:sz="0" w:space="0" w:color="auto"/>
        <w:left w:val="none" w:sz="0" w:space="0" w:color="auto"/>
        <w:bottom w:val="none" w:sz="0" w:space="0" w:color="auto"/>
        <w:right w:val="none" w:sz="0" w:space="0" w:color="auto"/>
      </w:divBdr>
    </w:div>
    <w:div w:id="995499858">
      <w:bodyDiv w:val="1"/>
      <w:marLeft w:val="0"/>
      <w:marRight w:val="0"/>
      <w:marTop w:val="0"/>
      <w:marBottom w:val="0"/>
      <w:divBdr>
        <w:top w:val="none" w:sz="0" w:space="0" w:color="auto"/>
        <w:left w:val="none" w:sz="0" w:space="0" w:color="auto"/>
        <w:bottom w:val="none" w:sz="0" w:space="0" w:color="auto"/>
        <w:right w:val="none" w:sz="0" w:space="0" w:color="auto"/>
      </w:divBdr>
      <w:divsChild>
        <w:div w:id="59060586">
          <w:marLeft w:val="0"/>
          <w:marRight w:val="0"/>
          <w:marTop w:val="0"/>
          <w:marBottom w:val="0"/>
          <w:divBdr>
            <w:top w:val="none" w:sz="0" w:space="0" w:color="auto"/>
            <w:left w:val="none" w:sz="0" w:space="0" w:color="auto"/>
            <w:bottom w:val="none" w:sz="0" w:space="0" w:color="auto"/>
            <w:right w:val="none" w:sz="0" w:space="0" w:color="auto"/>
          </w:divBdr>
          <w:divsChild>
            <w:div w:id="1082482828">
              <w:marLeft w:val="0"/>
              <w:marRight w:val="0"/>
              <w:marTop w:val="0"/>
              <w:marBottom w:val="0"/>
              <w:divBdr>
                <w:top w:val="none" w:sz="0" w:space="0" w:color="auto"/>
                <w:left w:val="none" w:sz="0" w:space="0" w:color="auto"/>
                <w:bottom w:val="none" w:sz="0" w:space="0" w:color="auto"/>
                <w:right w:val="none" w:sz="0" w:space="0" w:color="auto"/>
              </w:divBdr>
              <w:divsChild>
                <w:div w:id="1443377284">
                  <w:marLeft w:val="0"/>
                  <w:marRight w:val="0"/>
                  <w:marTop w:val="0"/>
                  <w:marBottom w:val="0"/>
                  <w:divBdr>
                    <w:top w:val="single" w:sz="6" w:space="0" w:color="700000"/>
                    <w:left w:val="single" w:sz="6" w:space="0" w:color="700000"/>
                    <w:bottom w:val="single" w:sz="6" w:space="0" w:color="700000"/>
                    <w:right w:val="single" w:sz="6" w:space="0" w:color="700000"/>
                  </w:divBdr>
                  <w:divsChild>
                    <w:div w:id="931939632">
                      <w:marLeft w:val="0"/>
                      <w:marRight w:val="0"/>
                      <w:marTop w:val="0"/>
                      <w:marBottom w:val="0"/>
                      <w:divBdr>
                        <w:top w:val="single" w:sz="6" w:space="0" w:color="FFFFFF"/>
                        <w:left w:val="none" w:sz="0" w:space="0" w:color="auto"/>
                        <w:bottom w:val="single" w:sz="6" w:space="0" w:color="FFFFFF"/>
                        <w:right w:val="none" w:sz="0" w:space="0" w:color="auto"/>
                      </w:divBdr>
                      <w:divsChild>
                        <w:div w:id="1369337959">
                          <w:marLeft w:val="0"/>
                          <w:marRight w:val="0"/>
                          <w:marTop w:val="0"/>
                          <w:marBottom w:val="0"/>
                          <w:divBdr>
                            <w:top w:val="none" w:sz="0" w:space="0" w:color="auto"/>
                            <w:left w:val="none" w:sz="0" w:space="0" w:color="auto"/>
                            <w:bottom w:val="single" w:sz="6" w:space="15" w:color="FFFFFF"/>
                            <w:right w:val="none" w:sz="0" w:space="0" w:color="auto"/>
                          </w:divBdr>
                          <w:divsChild>
                            <w:div w:id="5323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732261">
      <w:bodyDiv w:val="1"/>
      <w:marLeft w:val="0"/>
      <w:marRight w:val="0"/>
      <w:marTop w:val="0"/>
      <w:marBottom w:val="0"/>
      <w:divBdr>
        <w:top w:val="none" w:sz="0" w:space="0" w:color="auto"/>
        <w:left w:val="none" w:sz="0" w:space="0" w:color="auto"/>
        <w:bottom w:val="none" w:sz="0" w:space="0" w:color="auto"/>
        <w:right w:val="none" w:sz="0" w:space="0" w:color="auto"/>
      </w:divBdr>
    </w:div>
    <w:div w:id="1075278718">
      <w:bodyDiv w:val="1"/>
      <w:marLeft w:val="0"/>
      <w:marRight w:val="0"/>
      <w:marTop w:val="0"/>
      <w:marBottom w:val="0"/>
      <w:divBdr>
        <w:top w:val="none" w:sz="0" w:space="0" w:color="auto"/>
        <w:left w:val="none" w:sz="0" w:space="0" w:color="auto"/>
        <w:bottom w:val="none" w:sz="0" w:space="0" w:color="auto"/>
        <w:right w:val="none" w:sz="0" w:space="0" w:color="auto"/>
      </w:divBdr>
    </w:div>
    <w:div w:id="1077677333">
      <w:bodyDiv w:val="1"/>
      <w:marLeft w:val="0"/>
      <w:marRight w:val="0"/>
      <w:marTop w:val="0"/>
      <w:marBottom w:val="0"/>
      <w:divBdr>
        <w:top w:val="none" w:sz="0" w:space="0" w:color="auto"/>
        <w:left w:val="none" w:sz="0" w:space="0" w:color="auto"/>
        <w:bottom w:val="none" w:sz="0" w:space="0" w:color="auto"/>
        <w:right w:val="none" w:sz="0" w:space="0" w:color="auto"/>
      </w:divBdr>
    </w:div>
    <w:div w:id="1168522799">
      <w:bodyDiv w:val="1"/>
      <w:marLeft w:val="0"/>
      <w:marRight w:val="0"/>
      <w:marTop w:val="0"/>
      <w:marBottom w:val="0"/>
      <w:divBdr>
        <w:top w:val="none" w:sz="0" w:space="0" w:color="auto"/>
        <w:left w:val="none" w:sz="0" w:space="0" w:color="auto"/>
        <w:bottom w:val="none" w:sz="0" w:space="0" w:color="auto"/>
        <w:right w:val="none" w:sz="0" w:space="0" w:color="auto"/>
      </w:divBdr>
    </w:div>
    <w:div w:id="1179850535">
      <w:bodyDiv w:val="1"/>
      <w:marLeft w:val="0"/>
      <w:marRight w:val="0"/>
      <w:marTop w:val="0"/>
      <w:marBottom w:val="0"/>
      <w:divBdr>
        <w:top w:val="none" w:sz="0" w:space="0" w:color="auto"/>
        <w:left w:val="none" w:sz="0" w:space="0" w:color="auto"/>
        <w:bottom w:val="none" w:sz="0" w:space="0" w:color="auto"/>
        <w:right w:val="none" w:sz="0" w:space="0" w:color="auto"/>
      </w:divBdr>
    </w:div>
    <w:div w:id="1193885792">
      <w:bodyDiv w:val="1"/>
      <w:marLeft w:val="0"/>
      <w:marRight w:val="0"/>
      <w:marTop w:val="0"/>
      <w:marBottom w:val="0"/>
      <w:divBdr>
        <w:top w:val="none" w:sz="0" w:space="0" w:color="auto"/>
        <w:left w:val="none" w:sz="0" w:space="0" w:color="auto"/>
        <w:bottom w:val="none" w:sz="0" w:space="0" w:color="auto"/>
        <w:right w:val="none" w:sz="0" w:space="0" w:color="auto"/>
      </w:divBdr>
    </w:div>
    <w:div w:id="1220702082">
      <w:bodyDiv w:val="1"/>
      <w:marLeft w:val="0"/>
      <w:marRight w:val="0"/>
      <w:marTop w:val="0"/>
      <w:marBottom w:val="0"/>
      <w:divBdr>
        <w:top w:val="none" w:sz="0" w:space="0" w:color="auto"/>
        <w:left w:val="none" w:sz="0" w:space="0" w:color="auto"/>
        <w:bottom w:val="none" w:sz="0" w:space="0" w:color="auto"/>
        <w:right w:val="none" w:sz="0" w:space="0" w:color="auto"/>
      </w:divBdr>
    </w:div>
    <w:div w:id="1288269926">
      <w:bodyDiv w:val="1"/>
      <w:marLeft w:val="0"/>
      <w:marRight w:val="0"/>
      <w:marTop w:val="0"/>
      <w:marBottom w:val="0"/>
      <w:divBdr>
        <w:top w:val="none" w:sz="0" w:space="0" w:color="auto"/>
        <w:left w:val="none" w:sz="0" w:space="0" w:color="auto"/>
        <w:bottom w:val="none" w:sz="0" w:space="0" w:color="auto"/>
        <w:right w:val="none" w:sz="0" w:space="0" w:color="auto"/>
      </w:divBdr>
    </w:div>
    <w:div w:id="1321499923">
      <w:bodyDiv w:val="1"/>
      <w:marLeft w:val="0"/>
      <w:marRight w:val="0"/>
      <w:marTop w:val="0"/>
      <w:marBottom w:val="0"/>
      <w:divBdr>
        <w:top w:val="none" w:sz="0" w:space="0" w:color="auto"/>
        <w:left w:val="none" w:sz="0" w:space="0" w:color="auto"/>
        <w:bottom w:val="none" w:sz="0" w:space="0" w:color="auto"/>
        <w:right w:val="none" w:sz="0" w:space="0" w:color="auto"/>
      </w:divBdr>
    </w:div>
    <w:div w:id="1331450312">
      <w:bodyDiv w:val="1"/>
      <w:marLeft w:val="0"/>
      <w:marRight w:val="0"/>
      <w:marTop w:val="0"/>
      <w:marBottom w:val="0"/>
      <w:divBdr>
        <w:top w:val="none" w:sz="0" w:space="0" w:color="auto"/>
        <w:left w:val="none" w:sz="0" w:space="0" w:color="auto"/>
        <w:bottom w:val="none" w:sz="0" w:space="0" w:color="auto"/>
        <w:right w:val="none" w:sz="0" w:space="0" w:color="auto"/>
      </w:divBdr>
    </w:div>
    <w:div w:id="1334140551">
      <w:bodyDiv w:val="1"/>
      <w:marLeft w:val="0"/>
      <w:marRight w:val="0"/>
      <w:marTop w:val="0"/>
      <w:marBottom w:val="0"/>
      <w:divBdr>
        <w:top w:val="none" w:sz="0" w:space="0" w:color="auto"/>
        <w:left w:val="none" w:sz="0" w:space="0" w:color="auto"/>
        <w:bottom w:val="none" w:sz="0" w:space="0" w:color="auto"/>
        <w:right w:val="none" w:sz="0" w:space="0" w:color="auto"/>
      </w:divBdr>
    </w:div>
    <w:div w:id="1366322951">
      <w:bodyDiv w:val="1"/>
      <w:marLeft w:val="0"/>
      <w:marRight w:val="0"/>
      <w:marTop w:val="0"/>
      <w:marBottom w:val="0"/>
      <w:divBdr>
        <w:top w:val="none" w:sz="0" w:space="0" w:color="auto"/>
        <w:left w:val="none" w:sz="0" w:space="0" w:color="auto"/>
        <w:bottom w:val="none" w:sz="0" w:space="0" w:color="auto"/>
        <w:right w:val="none" w:sz="0" w:space="0" w:color="auto"/>
      </w:divBdr>
    </w:div>
    <w:div w:id="1371564994">
      <w:bodyDiv w:val="1"/>
      <w:marLeft w:val="0"/>
      <w:marRight w:val="0"/>
      <w:marTop w:val="0"/>
      <w:marBottom w:val="0"/>
      <w:divBdr>
        <w:top w:val="none" w:sz="0" w:space="0" w:color="auto"/>
        <w:left w:val="none" w:sz="0" w:space="0" w:color="auto"/>
        <w:bottom w:val="none" w:sz="0" w:space="0" w:color="auto"/>
        <w:right w:val="none" w:sz="0" w:space="0" w:color="auto"/>
      </w:divBdr>
    </w:div>
    <w:div w:id="1377045173">
      <w:bodyDiv w:val="1"/>
      <w:marLeft w:val="0"/>
      <w:marRight w:val="0"/>
      <w:marTop w:val="0"/>
      <w:marBottom w:val="0"/>
      <w:divBdr>
        <w:top w:val="none" w:sz="0" w:space="0" w:color="auto"/>
        <w:left w:val="none" w:sz="0" w:space="0" w:color="auto"/>
        <w:bottom w:val="none" w:sz="0" w:space="0" w:color="auto"/>
        <w:right w:val="none" w:sz="0" w:space="0" w:color="auto"/>
      </w:divBdr>
    </w:div>
    <w:div w:id="1390111338">
      <w:bodyDiv w:val="1"/>
      <w:marLeft w:val="0"/>
      <w:marRight w:val="0"/>
      <w:marTop w:val="0"/>
      <w:marBottom w:val="0"/>
      <w:divBdr>
        <w:top w:val="none" w:sz="0" w:space="0" w:color="auto"/>
        <w:left w:val="none" w:sz="0" w:space="0" w:color="auto"/>
        <w:bottom w:val="none" w:sz="0" w:space="0" w:color="auto"/>
        <w:right w:val="none" w:sz="0" w:space="0" w:color="auto"/>
      </w:divBdr>
    </w:div>
    <w:div w:id="1405839206">
      <w:bodyDiv w:val="1"/>
      <w:marLeft w:val="0"/>
      <w:marRight w:val="0"/>
      <w:marTop w:val="0"/>
      <w:marBottom w:val="0"/>
      <w:divBdr>
        <w:top w:val="none" w:sz="0" w:space="0" w:color="auto"/>
        <w:left w:val="none" w:sz="0" w:space="0" w:color="auto"/>
        <w:bottom w:val="none" w:sz="0" w:space="0" w:color="auto"/>
        <w:right w:val="none" w:sz="0" w:space="0" w:color="auto"/>
      </w:divBdr>
    </w:div>
    <w:div w:id="1468280577">
      <w:bodyDiv w:val="1"/>
      <w:marLeft w:val="0"/>
      <w:marRight w:val="0"/>
      <w:marTop w:val="0"/>
      <w:marBottom w:val="0"/>
      <w:divBdr>
        <w:top w:val="none" w:sz="0" w:space="0" w:color="auto"/>
        <w:left w:val="none" w:sz="0" w:space="0" w:color="auto"/>
        <w:bottom w:val="none" w:sz="0" w:space="0" w:color="auto"/>
        <w:right w:val="none" w:sz="0" w:space="0" w:color="auto"/>
      </w:divBdr>
    </w:div>
    <w:div w:id="1494372104">
      <w:bodyDiv w:val="1"/>
      <w:marLeft w:val="0"/>
      <w:marRight w:val="0"/>
      <w:marTop w:val="0"/>
      <w:marBottom w:val="0"/>
      <w:divBdr>
        <w:top w:val="none" w:sz="0" w:space="0" w:color="auto"/>
        <w:left w:val="none" w:sz="0" w:space="0" w:color="auto"/>
        <w:bottom w:val="none" w:sz="0" w:space="0" w:color="auto"/>
        <w:right w:val="none" w:sz="0" w:space="0" w:color="auto"/>
      </w:divBdr>
    </w:div>
    <w:div w:id="1529680538">
      <w:bodyDiv w:val="1"/>
      <w:marLeft w:val="0"/>
      <w:marRight w:val="0"/>
      <w:marTop w:val="0"/>
      <w:marBottom w:val="0"/>
      <w:divBdr>
        <w:top w:val="none" w:sz="0" w:space="0" w:color="auto"/>
        <w:left w:val="none" w:sz="0" w:space="0" w:color="auto"/>
        <w:bottom w:val="none" w:sz="0" w:space="0" w:color="auto"/>
        <w:right w:val="none" w:sz="0" w:space="0" w:color="auto"/>
      </w:divBdr>
    </w:div>
    <w:div w:id="1540362629">
      <w:bodyDiv w:val="1"/>
      <w:marLeft w:val="0"/>
      <w:marRight w:val="0"/>
      <w:marTop w:val="0"/>
      <w:marBottom w:val="0"/>
      <w:divBdr>
        <w:top w:val="none" w:sz="0" w:space="0" w:color="auto"/>
        <w:left w:val="none" w:sz="0" w:space="0" w:color="auto"/>
        <w:bottom w:val="none" w:sz="0" w:space="0" w:color="auto"/>
        <w:right w:val="none" w:sz="0" w:space="0" w:color="auto"/>
      </w:divBdr>
    </w:div>
    <w:div w:id="1554001067">
      <w:bodyDiv w:val="1"/>
      <w:marLeft w:val="0"/>
      <w:marRight w:val="0"/>
      <w:marTop w:val="0"/>
      <w:marBottom w:val="0"/>
      <w:divBdr>
        <w:top w:val="none" w:sz="0" w:space="0" w:color="auto"/>
        <w:left w:val="none" w:sz="0" w:space="0" w:color="auto"/>
        <w:bottom w:val="none" w:sz="0" w:space="0" w:color="auto"/>
        <w:right w:val="none" w:sz="0" w:space="0" w:color="auto"/>
      </w:divBdr>
    </w:div>
    <w:div w:id="1575429869">
      <w:bodyDiv w:val="1"/>
      <w:marLeft w:val="0"/>
      <w:marRight w:val="0"/>
      <w:marTop w:val="0"/>
      <w:marBottom w:val="0"/>
      <w:divBdr>
        <w:top w:val="none" w:sz="0" w:space="0" w:color="auto"/>
        <w:left w:val="none" w:sz="0" w:space="0" w:color="auto"/>
        <w:bottom w:val="none" w:sz="0" w:space="0" w:color="auto"/>
        <w:right w:val="none" w:sz="0" w:space="0" w:color="auto"/>
      </w:divBdr>
    </w:div>
    <w:div w:id="1670257426">
      <w:bodyDiv w:val="1"/>
      <w:marLeft w:val="0"/>
      <w:marRight w:val="0"/>
      <w:marTop w:val="0"/>
      <w:marBottom w:val="0"/>
      <w:divBdr>
        <w:top w:val="none" w:sz="0" w:space="0" w:color="auto"/>
        <w:left w:val="none" w:sz="0" w:space="0" w:color="auto"/>
        <w:bottom w:val="none" w:sz="0" w:space="0" w:color="auto"/>
        <w:right w:val="none" w:sz="0" w:space="0" w:color="auto"/>
      </w:divBdr>
    </w:div>
    <w:div w:id="1772506147">
      <w:bodyDiv w:val="1"/>
      <w:marLeft w:val="0"/>
      <w:marRight w:val="0"/>
      <w:marTop w:val="0"/>
      <w:marBottom w:val="0"/>
      <w:divBdr>
        <w:top w:val="none" w:sz="0" w:space="0" w:color="auto"/>
        <w:left w:val="none" w:sz="0" w:space="0" w:color="auto"/>
        <w:bottom w:val="none" w:sz="0" w:space="0" w:color="auto"/>
        <w:right w:val="none" w:sz="0" w:space="0" w:color="auto"/>
      </w:divBdr>
    </w:div>
    <w:div w:id="1884560599">
      <w:bodyDiv w:val="1"/>
      <w:marLeft w:val="0"/>
      <w:marRight w:val="0"/>
      <w:marTop w:val="0"/>
      <w:marBottom w:val="0"/>
      <w:divBdr>
        <w:top w:val="none" w:sz="0" w:space="0" w:color="auto"/>
        <w:left w:val="none" w:sz="0" w:space="0" w:color="auto"/>
        <w:bottom w:val="none" w:sz="0" w:space="0" w:color="auto"/>
        <w:right w:val="none" w:sz="0" w:space="0" w:color="auto"/>
      </w:divBdr>
    </w:div>
    <w:div w:id="1889993699">
      <w:bodyDiv w:val="1"/>
      <w:marLeft w:val="0"/>
      <w:marRight w:val="0"/>
      <w:marTop w:val="0"/>
      <w:marBottom w:val="0"/>
      <w:divBdr>
        <w:top w:val="none" w:sz="0" w:space="0" w:color="auto"/>
        <w:left w:val="none" w:sz="0" w:space="0" w:color="auto"/>
        <w:bottom w:val="none" w:sz="0" w:space="0" w:color="auto"/>
        <w:right w:val="none" w:sz="0" w:space="0" w:color="auto"/>
      </w:divBdr>
    </w:div>
    <w:div w:id="1975713857">
      <w:bodyDiv w:val="1"/>
      <w:marLeft w:val="0"/>
      <w:marRight w:val="0"/>
      <w:marTop w:val="0"/>
      <w:marBottom w:val="0"/>
      <w:divBdr>
        <w:top w:val="none" w:sz="0" w:space="0" w:color="auto"/>
        <w:left w:val="none" w:sz="0" w:space="0" w:color="auto"/>
        <w:bottom w:val="none" w:sz="0" w:space="0" w:color="auto"/>
        <w:right w:val="none" w:sz="0" w:space="0" w:color="auto"/>
      </w:divBdr>
    </w:div>
    <w:div w:id="20069361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711CD-1AF8-40D9-B224-3786EC6F2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6341</Words>
  <Characters>36149</Characters>
  <Application>Microsoft Office Word</Application>
  <DocSecurity>0</DocSecurity>
  <Lines>301</Lines>
  <Paragraphs>84</Paragraphs>
  <ScaleCrop>false</ScaleCrop>
  <Company/>
  <LinksUpToDate>false</LinksUpToDate>
  <CharactersWithSpaces>42406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2024-12-02T09:05:00Z</dcterms:created>
  <dcterms:modified xsi:type="dcterms:W3CDTF">2024-12-02T12:08:00Z</dcterms:modified>
</cp:coreProperties>
</file>