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4A57C" w14:textId="77777777" w:rsidR="00236BE1" w:rsidRPr="00236BE1" w:rsidRDefault="00236BE1" w:rsidP="00380F3A">
      <w:pPr>
        <w:spacing w:before="120" w:after="120" w:line="240" w:lineRule="auto"/>
        <w:jc w:val="center"/>
        <w:rPr>
          <w:rFonts w:ascii="Verdana" w:eastAsia="Calibri" w:hAnsi="Verdana" w:cs="Times New Roman"/>
          <w:b/>
        </w:rPr>
      </w:pPr>
      <w:r w:rsidRPr="00236BE1">
        <w:rPr>
          <w:rFonts w:ascii="Verdana" w:eastAsia="Calibri" w:hAnsi="Verdana" w:cs="Times New Roman"/>
          <w:b/>
        </w:rPr>
        <w:t>ВЪПРОСИ И ОТГОВОРИ</w:t>
      </w:r>
    </w:p>
    <w:p w14:paraId="50BA39FC" w14:textId="77777777" w:rsidR="00236BE1" w:rsidRPr="00236BE1" w:rsidRDefault="00236BE1" w:rsidP="00380F3A">
      <w:pPr>
        <w:spacing w:before="120" w:after="120" w:line="240" w:lineRule="auto"/>
        <w:jc w:val="center"/>
        <w:rPr>
          <w:rFonts w:ascii="Verdana" w:eastAsia="Calibri" w:hAnsi="Verdana" w:cs="Times New Roman"/>
          <w:b/>
        </w:rPr>
      </w:pPr>
      <w:r w:rsidRPr="00236BE1">
        <w:rPr>
          <w:rFonts w:ascii="Verdana" w:eastAsia="Calibri" w:hAnsi="Verdana" w:cs="Times New Roman"/>
          <w:b/>
        </w:rPr>
        <w:t>по процедура</w:t>
      </w:r>
    </w:p>
    <w:p w14:paraId="134F5CE1" w14:textId="77777777" w:rsidR="00236BE1" w:rsidRPr="00236BE1" w:rsidRDefault="00236BE1" w:rsidP="00380F3A">
      <w:pPr>
        <w:spacing w:before="120" w:after="120" w:line="240" w:lineRule="auto"/>
        <w:jc w:val="center"/>
        <w:rPr>
          <w:rFonts w:ascii="Verdana" w:eastAsia="Calibri" w:hAnsi="Verdana" w:cs="Times New Roman"/>
          <w:b/>
        </w:rPr>
      </w:pPr>
      <w:r w:rsidRPr="00236BE1">
        <w:rPr>
          <w:rFonts w:ascii="Verdana" w:eastAsia="Calibri" w:hAnsi="Verdana" w:cs="Times New Roman"/>
          <w:b/>
        </w:rPr>
        <w:t>чрез подбор на проекти</w:t>
      </w:r>
    </w:p>
    <w:p w14:paraId="66AADF87" w14:textId="77777777" w:rsidR="00236BE1" w:rsidRPr="00236BE1" w:rsidRDefault="00236BE1" w:rsidP="00380F3A">
      <w:pPr>
        <w:spacing w:before="120" w:after="120" w:line="240" w:lineRule="auto"/>
        <w:jc w:val="center"/>
        <w:rPr>
          <w:rFonts w:ascii="Verdana" w:eastAsia="Calibri" w:hAnsi="Verdana" w:cs="Times New Roman"/>
          <w:b/>
        </w:rPr>
      </w:pPr>
      <w:r w:rsidRPr="00236BE1">
        <w:rPr>
          <w:rFonts w:ascii="Verdana" w:eastAsia="Calibri" w:hAnsi="Verdana" w:cs="Times New Roman"/>
          <w:b/>
        </w:rPr>
        <w:t xml:space="preserve">BG14MFPR001-2.002 „Продуктивни инвестиции и иновации в </w:t>
      </w:r>
      <w:proofErr w:type="spellStart"/>
      <w:r w:rsidRPr="00236BE1">
        <w:rPr>
          <w:rFonts w:ascii="Verdana" w:eastAsia="Calibri" w:hAnsi="Verdana" w:cs="Times New Roman"/>
          <w:b/>
        </w:rPr>
        <w:t>аквакултурите</w:t>
      </w:r>
      <w:proofErr w:type="spellEnd"/>
      <w:r w:rsidRPr="00236BE1">
        <w:rPr>
          <w:rFonts w:ascii="Verdana" w:eastAsia="Calibri" w:hAnsi="Verdana" w:cs="Times New Roman"/>
          <w:b/>
        </w:rPr>
        <w:t xml:space="preserve">“, вид дейност „Продуктивни инвестиции и иновации в </w:t>
      </w:r>
      <w:proofErr w:type="spellStart"/>
      <w:r w:rsidRPr="00236BE1">
        <w:rPr>
          <w:rFonts w:ascii="Verdana" w:eastAsia="Calibri" w:hAnsi="Verdana" w:cs="Times New Roman"/>
          <w:b/>
        </w:rPr>
        <w:t>аквакултурите</w:t>
      </w:r>
      <w:proofErr w:type="spellEnd"/>
      <w:r w:rsidRPr="00236BE1">
        <w:rPr>
          <w:rFonts w:ascii="Verdana" w:eastAsia="Calibri" w:hAnsi="Verdana" w:cs="Times New Roman"/>
          <w:b/>
        </w:rPr>
        <w:t>” по Програма за морско дело, рибарство и аквакултури 2021-2027 (ПМДРА),</w:t>
      </w:r>
    </w:p>
    <w:p w14:paraId="444E3C4C" w14:textId="77777777" w:rsidR="00236BE1" w:rsidRPr="00236BE1" w:rsidRDefault="00236BE1" w:rsidP="00380F3A">
      <w:pPr>
        <w:spacing w:before="120" w:after="120" w:line="240" w:lineRule="auto"/>
        <w:jc w:val="center"/>
        <w:rPr>
          <w:rFonts w:ascii="Verdana" w:eastAsia="Calibri" w:hAnsi="Verdana" w:cs="Times New Roman"/>
          <w:b/>
        </w:rPr>
      </w:pPr>
    </w:p>
    <w:p w14:paraId="34122E2F" w14:textId="62C90914" w:rsidR="00236BE1" w:rsidRPr="00236BE1" w:rsidRDefault="00236BE1" w:rsidP="00380F3A">
      <w:pPr>
        <w:spacing w:before="120" w:after="120" w:line="240" w:lineRule="auto"/>
        <w:jc w:val="center"/>
        <w:rPr>
          <w:rFonts w:ascii="Verdana" w:eastAsia="Calibri" w:hAnsi="Verdana" w:cs="Times New Roman"/>
          <w:b/>
        </w:rPr>
      </w:pPr>
      <w:r w:rsidRPr="00236BE1">
        <w:rPr>
          <w:rFonts w:ascii="Verdana" w:eastAsia="Calibri" w:hAnsi="Verdana" w:cs="Times New Roman"/>
          <w:b/>
        </w:rPr>
        <w:t>одобрени от Ръководителя на Управляващия орган на ПМДРА</w:t>
      </w:r>
      <w:r w:rsidR="00380F3A" w:rsidRPr="00380F3A">
        <w:rPr>
          <w:rFonts w:ascii="Verdana" w:eastAsia="Calibri" w:hAnsi="Verdana" w:cs="Times New Roman"/>
          <w:b/>
        </w:rPr>
        <w:t xml:space="preserve"> </w:t>
      </w:r>
      <w:r w:rsidRPr="00236BE1">
        <w:rPr>
          <w:rFonts w:ascii="Verdana" w:eastAsia="Calibri" w:hAnsi="Verdana" w:cs="Times New Roman"/>
          <w:b/>
        </w:rPr>
        <w:t xml:space="preserve">с докладна записка </w:t>
      </w:r>
      <w:r w:rsidR="00BC0B14">
        <w:rPr>
          <w:rFonts w:ascii="Verdana" w:eastAsia="Calibri" w:hAnsi="Verdana" w:cs="Times New Roman"/>
          <w:b/>
        </w:rPr>
        <w:t xml:space="preserve">№ </w:t>
      </w:r>
      <w:bookmarkStart w:id="0" w:name="_GoBack"/>
      <w:bookmarkEnd w:id="0"/>
      <w:r w:rsidR="00BC0B14" w:rsidRPr="00BC0B14">
        <w:rPr>
          <w:rFonts w:ascii="Verdana" w:eastAsia="Calibri" w:hAnsi="Verdana" w:cs="Times New Roman"/>
          <w:b/>
        </w:rPr>
        <w:t>93-5382/10.10.2024</w:t>
      </w:r>
      <w:r w:rsidR="00BC0B14">
        <w:rPr>
          <w:rFonts w:ascii="Verdana" w:eastAsia="Calibri" w:hAnsi="Verdana" w:cs="Times New Roman"/>
          <w:b/>
        </w:rPr>
        <w:t xml:space="preserve"> г.</w:t>
      </w:r>
    </w:p>
    <w:p w14:paraId="3882858F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</w:p>
    <w:p w14:paraId="2520A361" w14:textId="74BA4E45" w:rsidR="00F17318" w:rsidRPr="006E4553" w:rsidRDefault="006E4553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bCs/>
          <w:lang w:val="en-US"/>
        </w:rPr>
      </w:pPr>
      <w:r>
        <w:rPr>
          <w:rFonts w:ascii="Verdana" w:eastAsia="Calibri" w:hAnsi="Verdana" w:cs="Times New Roman"/>
          <w:b/>
          <w:u w:val="single"/>
          <w:lang w:val="en-US"/>
        </w:rPr>
        <w:t xml:space="preserve">I. </w:t>
      </w:r>
      <w:r w:rsidR="00380F3A" w:rsidRPr="004F411D">
        <w:rPr>
          <w:rFonts w:ascii="Verdana" w:eastAsia="Calibri" w:hAnsi="Verdana" w:cs="Times New Roman"/>
          <w:b/>
          <w:u w:val="single"/>
        </w:rPr>
        <w:t xml:space="preserve">Въпрос </w:t>
      </w:r>
      <w:r w:rsidR="00F17318" w:rsidRPr="004F411D">
        <w:rPr>
          <w:rFonts w:ascii="Verdana" w:eastAsia="Calibri" w:hAnsi="Verdana" w:cs="Times New Roman"/>
          <w:b/>
          <w:bCs/>
          <w:u w:val="single"/>
        </w:rPr>
        <w:t>с рег. номер: BG14MFPR001-2.002-Q001</w:t>
      </w:r>
      <w:r>
        <w:rPr>
          <w:rFonts w:ascii="Verdana" w:eastAsia="Calibri" w:hAnsi="Verdana" w:cs="Times New Roman"/>
          <w:b/>
          <w:bCs/>
          <w:u w:val="single"/>
          <w:lang w:val="en-US"/>
        </w:rPr>
        <w:t>,</w:t>
      </w:r>
    </w:p>
    <w:p w14:paraId="6A4B6103" w14:textId="467A4B9F" w:rsidR="004F411D" w:rsidRDefault="00F17318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i/>
        </w:rPr>
      </w:pPr>
      <w:r w:rsidRPr="004F411D">
        <w:rPr>
          <w:rFonts w:ascii="Verdana" w:eastAsia="Calibri" w:hAnsi="Verdana" w:cs="Times New Roman"/>
          <w:b/>
          <w:bCs/>
        </w:rPr>
        <w:t>з</w:t>
      </w:r>
      <w:r w:rsidR="00236BE1" w:rsidRPr="004F411D">
        <w:rPr>
          <w:rFonts w:ascii="Verdana" w:eastAsia="Calibri" w:hAnsi="Verdana" w:cs="Times New Roman"/>
          <w:b/>
        </w:rPr>
        <w:t xml:space="preserve">ададен </w:t>
      </w:r>
      <w:r w:rsidRPr="004F411D">
        <w:rPr>
          <w:rFonts w:ascii="Verdana" w:eastAsia="Calibri" w:hAnsi="Verdana" w:cs="Times New Roman"/>
          <w:b/>
        </w:rPr>
        <w:t>по електронна</w:t>
      </w:r>
      <w:r w:rsidR="004F411D" w:rsidRPr="004F411D">
        <w:rPr>
          <w:rFonts w:ascii="Verdana" w:eastAsia="Calibri" w:hAnsi="Verdana" w:cs="Times New Roman"/>
          <w:b/>
        </w:rPr>
        <w:t xml:space="preserve"> поща</w:t>
      </w:r>
      <w:r w:rsidRPr="004F411D">
        <w:rPr>
          <w:rFonts w:ascii="Verdana" w:eastAsia="Calibri" w:hAnsi="Verdana" w:cs="Times New Roman"/>
          <w:b/>
          <w:bCs/>
        </w:rPr>
        <w:t>:</w:t>
      </w:r>
      <w:r w:rsidRPr="00236BE1">
        <w:rPr>
          <w:rFonts w:ascii="Verdana" w:eastAsia="Calibri" w:hAnsi="Verdana" w:cs="Times New Roman"/>
          <w:b/>
          <w:i/>
        </w:rPr>
        <w:t xml:space="preserve"> </w:t>
      </w:r>
      <w:hyperlink r:id="rId7" w:history="1">
        <w:r w:rsidR="004F411D" w:rsidRPr="001203E2">
          <w:rPr>
            <w:rStyle w:val="Hyperlink"/>
            <w:rFonts w:ascii="Verdana" w:eastAsia="Calibri" w:hAnsi="Verdana" w:cs="Times New Roman"/>
            <w:b/>
            <w:i/>
          </w:rPr>
          <w:t>emil.tzviatkov@gmail.com</w:t>
        </w:r>
      </w:hyperlink>
      <w:r w:rsidR="004F411D" w:rsidRPr="006E4553">
        <w:rPr>
          <w:rFonts w:ascii="Verdana" w:eastAsia="Calibri" w:hAnsi="Verdana" w:cs="Times New Roman"/>
          <w:b/>
        </w:rPr>
        <w:t>,</w:t>
      </w:r>
    </w:p>
    <w:p w14:paraId="5CB3E5B5" w14:textId="39E04591" w:rsidR="004F411D" w:rsidRPr="004F411D" w:rsidRDefault="004F411D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</w:rPr>
      </w:pPr>
      <w:r w:rsidRPr="004F411D">
        <w:rPr>
          <w:rFonts w:ascii="Verdana" w:eastAsia="Calibri" w:hAnsi="Verdana" w:cs="Times New Roman"/>
          <w:b/>
        </w:rPr>
        <w:t>на 01.10.2024 г.</w:t>
      </w:r>
      <w:r>
        <w:rPr>
          <w:rFonts w:ascii="Verdana" w:eastAsia="Calibri" w:hAnsi="Verdana" w:cs="Times New Roman"/>
          <w:b/>
        </w:rPr>
        <w:t>,</w:t>
      </w:r>
    </w:p>
    <w:p w14:paraId="74A9C862" w14:textId="6BD9A716" w:rsidR="00236BE1" w:rsidRPr="004F411D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bCs/>
        </w:rPr>
      </w:pPr>
      <w:r w:rsidRPr="004F411D">
        <w:rPr>
          <w:rFonts w:ascii="Verdana" w:eastAsia="Calibri" w:hAnsi="Verdana" w:cs="Times New Roman"/>
          <w:b/>
        </w:rPr>
        <w:t>чрез Информационната система за управление и наблюдение на средствата от Европейските ф</w:t>
      </w:r>
      <w:r w:rsidR="00F17318" w:rsidRPr="004F411D">
        <w:rPr>
          <w:rFonts w:ascii="Verdana" w:eastAsia="Calibri" w:hAnsi="Verdana" w:cs="Times New Roman"/>
          <w:b/>
        </w:rPr>
        <w:t xml:space="preserve">ондове при споделено управление </w:t>
      </w:r>
      <w:r w:rsidR="004F411D" w:rsidRPr="004F411D">
        <w:rPr>
          <w:rFonts w:ascii="Verdana" w:eastAsia="Calibri" w:hAnsi="Verdana" w:cs="Times New Roman"/>
          <w:b/>
        </w:rPr>
        <w:t>(ИСУН)</w:t>
      </w:r>
      <w:r w:rsidR="004F411D">
        <w:rPr>
          <w:rFonts w:ascii="Verdana" w:eastAsia="Calibri" w:hAnsi="Verdana" w:cs="Times New Roman"/>
          <w:b/>
        </w:rPr>
        <w:t>:</w:t>
      </w:r>
    </w:p>
    <w:p w14:paraId="49F80745" w14:textId="5561E2AF" w:rsidR="00236BE1" w:rsidRPr="00236BE1" w:rsidRDefault="004F411D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>
        <w:rPr>
          <w:rFonts w:ascii="Verdana" w:eastAsia="Calibri" w:hAnsi="Verdana" w:cs="Times New Roman"/>
          <w:i/>
        </w:rPr>
        <w:t>„</w:t>
      </w:r>
      <w:r w:rsidR="00236BE1" w:rsidRPr="00236BE1">
        <w:rPr>
          <w:rFonts w:ascii="Verdana" w:eastAsia="Calibri" w:hAnsi="Verdana" w:cs="Times New Roman"/>
          <w:i/>
        </w:rPr>
        <w:t>Основни инвестиционни разходи – от т.14.1.3.1 до т. 14.1.3.17</w:t>
      </w:r>
    </w:p>
    <w:p w14:paraId="4B3BAC65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236BE1">
        <w:rPr>
          <w:rFonts w:ascii="Verdana" w:eastAsia="Calibri" w:hAnsi="Verdana" w:cs="Times New Roman"/>
          <w:i/>
        </w:rPr>
        <w:t>14.1.3.1. Строително-монтажни работи;</w:t>
      </w:r>
    </w:p>
    <w:p w14:paraId="109DBEAB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236BE1">
        <w:rPr>
          <w:rFonts w:ascii="Verdana" w:eastAsia="Calibri" w:hAnsi="Verdana" w:cs="Times New Roman"/>
          <w:i/>
        </w:rPr>
        <w:t>РАЗЯСНЕНИЕ:</w:t>
      </w:r>
    </w:p>
    <w:p w14:paraId="0EA84D29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236BE1">
        <w:rPr>
          <w:rFonts w:ascii="Verdana" w:eastAsia="Calibri" w:hAnsi="Verdana" w:cs="Times New Roman"/>
          <w:i/>
        </w:rPr>
        <w:t>Допустими ли са СМР за:</w:t>
      </w:r>
    </w:p>
    <w:p w14:paraId="69A4E9B8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236BE1">
        <w:rPr>
          <w:rFonts w:ascii="Verdana" w:eastAsia="Calibri" w:hAnsi="Verdana" w:cs="Times New Roman"/>
          <w:i/>
        </w:rPr>
        <w:t>1) Почистване на дъно на язовир;</w:t>
      </w:r>
    </w:p>
    <w:p w14:paraId="76A73126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236BE1">
        <w:rPr>
          <w:rFonts w:ascii="Verdana" w:eastAsia="Calibri" w:hAnsi="Verdana" w:cs="Times New Roman"/>
          <w:i/>
        </w:rPr>
        <w:t>2) Основен ремонт на стена;</w:t>
      </w:r>
    </w:p>
    <w:p w14:paraId="071581EF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236BE1">
        <w:rPr>
          <w:rFonts w:ascii="Verdana" w:eastAsia="Calibri" w:hAnsi="Verdana" w:cs="Times New Roman"/>
          <w:i/>
        </w:rPr>
        <w:t>3) Основен ремонт на преливник;</w:t>
      </w:r>
    </w:p>
    <w:p w14:paraId="5F265C81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236BE1">
        <w:rPr>
          <w:rFonts w:ascii="Verdana" w:eastAsia="Calibri" w:hAnsi="Verdana" w:cs="Times New Roman"/>
          <w:i/>
        </w:rPr>
        <w:t>4) Телена ограда по граница на водния обект;</w:t>
      </w:r>
    </w:p>
    <w:p w14:paraId="5DB7A0EB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236BE1">
        <w:rPr>
          <w:rFonts w:ascii="Verdana" w:eastAsia="Calibri" w:hAnsi="Verdana" w:cs="Times New Roman"/>
          <w:i/>
        </w:rPr>
        <w:t>5) Осветление по граница на водния обект;</w:t>
      </w:r>
    </w:p>
    <w:p w14:paraId="68A55254" w14:textId="76041E9B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236BE1">
        <w:rPr>
          <w:rFonts w:ascii="Verdana" w:eastAsia="Calibri" w:hAnsi="Verdana" w:cs="Times New Roman"/>
          <w:i/>
        </w:rPr>
        <w:t xml:space="preserve">6) </w:t>
      </w:r>
      <w:proofErr w:type="spellStart"/>
      <w:r w:rsidRPr="00236BE1">
        <w:rPr>
          <w:rFonts w:ascii="Verdana" w:eastAsia="Calibri" w:hAnsi="Verdana" w:cs="Times New Roman"/>
          <w:i/>
        </w:rPr>
        <w:t>Сот</w:t>
      </w:r>
      <w:proofErr w:type="spellEnd"/>
      <w:r w:rsidRPr="00236BE1">
        <w:rPr>
          <w:rFonts w:ascii="Verdana" w:eastAsia="Calibri" w:hAnsi="Verdana" w:cs="Times New Roman"/>
          <w:i/>
        </w:rPr>
        <w:t xml:space="preserve"> и/или видеонаблюдение по граница на водния обект.</w:t>
      </w:r>
      <w:r w:rsidR="004F411D">
        <w:rPr>
          <w:rFonts w:ascii="Verdana" w:eastAsia="Calibri" w:hAnsi="Verdana" w:cs="Times New Roman"/>
          <w:i/>
        </w:rPr>
        <w:t>“</w:t>
      </w:r>
    </w:p>
    <w:p w14:paraId="6EF48B4E" w14:textId="77777777" w:rsidR="00380F3A" w:rsidRDefault="00380F3A" w:rsidP="00380F3A">
      <w:pPr>
        <w:spacing w:before="120" w:after="120" w:line="240" w:lineRule="auto"/>
        <w:jc w:val="both"/>
        <w:rPr>
          <w:rFonts w:ascii="Verdana" w:eastAsia="Calibri" w:hAnsi="Verdana" w:cs="Times New Roman"/>
        </w:rPr>
      </w:pPr>
    </w:p>
    <w:p w14:paraId="1FB9E1F3" w14:textId="7ADCF890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236BE1">
        <w:rPr>
          <w:rFonts w:ascii="Verdana" w:eastAsia="Calibri" w:hAnsi="Verdana" w:cs="Times New Roman"/>
          <w:b/>
          <w:u w:val="single"/>
        </w:rPr>
        <w:t>Отговор</w:t>
      </w:r>
      <w:r w:rsidR="004F411D">
        <w:rPr>
          <w:rFonts w:ascii="Verdana" w:eastAsia="Calibri" w:hAnsi="Verdana" w:cs="Times New Roman"/>
          <w:b/>
          <w:u w:val="single"/>
        </w:rPr>
        <w:t xml:space="preserve"> на въпроса</w:t>
      </w:r>
      <w:r w:rsidRPr="00236BE1">
        <w:rPr>
          <w:rFonts w:ascii="Verdana" w:eastAsia="Calibri" w:hAnsi="Verdana" w:cs="Times New Roman"/>
          <w:b/>
          <w:u w:val="single"/>
        </w:rPr>
        <w:t>:</w:t>
      </w:r>
    </w:p>
    <w:p w14:paraId="37B1B0A5" w14:textId="294EEE5E" w:rsidR="00236BE1" w:rsidRPr="00236BE1" w:rsidRDefault="00236BE1" w:rsidP="00380F3A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236BE1">
        <w:rPr>
          <w:rFonts w:ascii="Verdana" w:eastAsia="Calibri" w:hAnsi="Verdana" w:cs="Times New Roman"/>
        </w:rPr>
        <w:t>В т. 14.1.3. „Допустими за финансиране разходи“ на Условията за кандидатс</w:t>
      </w:r>
      <w:r w:rsidR="00380F3A">
        <w:rPr>
          <w:rFonts w:ascii="Verdana" w:eastAsia="Calibri" w:hAnsi="Verdana" w:cs="Times New Roman"/>
        </w:rPr>
        <w:t>т</w:t>
      </w:r>
      <w:r w:rsidRPr="00236BE1">
        <w:rPr>
          <w:rFonts w:ascii="Verdana" w:eastAsia="Calibri" w:hAnsi="Verdana" w:cs="Times New Roman"/>
        </w:rPr>
        <w:t>ване</w:t>
      </w:r>
      <w:r w:rsidR="00380F3A">
        <w:rPr>
          <w:rFonts w:ascii="Verdana" w:eastAsia="Calibri" w:hAnsi="Verdana" w:cs="Times New Roman"/>
        </w:rPr>
        <w:t xml:space="preserve"> (УК)</w:t>
      </w:r>
      <w:r w:rsidRPr="00236BE1">
        <w:rPr>
          <w:rFonts w:ascii="Verdana" w:eastAsia="Calibri" w:hAnsi="Verdana" w:cs="Times New Roman"/>
        </w:rPr>
        <w:t xml:space="preserve"> по процедура чрез подбор на проекти BG14MFPR001-2.002 „Продуктивни инвестиции и иновации в </w:t>
      </w:r>
      <w:proofErr w:type="spellStart"/>
      <w:r w:rsidRPr="00236BE1">
        <w:rPr>
          <w:rFonts w:ascii="Verdana" w:eastAsia="Calibri" w:hAnsi="Verdana" w:cs="Times New Roman"/>
        </w:rPr>
        <w:t>аквакултурите</w:t>
      </w:r>
      <w:proofErr w:type="spellEnd"/>
      <w:r w:rsidRPr="00236BE1">
        <w:rPr>
          <w:rFonts w:ascii="Verdana" w:eastAsia="Calibri" w:hAnsi="Verdana" w:cs="Times New Roman"/>
        </w:rPr>
        <w:t xml:space="preserve">“ е </w:t>
      </w:r>
      <w:r w:rsidR="00380F3A">
        <w:rPr>
          <w:rFonts w:ascii="Verdana" w:eastAsia="Calibri" w:hAnsi="Verdana" w:cs="Times New Roman"/>
        </w:rPr>
        <w:t>посочено</w:t>
      </w:r>
      <w:r w:rsidRPr="00236BE1">
        <w:rPr>
          <w:rFonts w:ascii="Verdana" w:eastAsia="Calibri" w:hAnsi="Verdana" w:cs="Times New Roman"/>
        </w:rPr>
        <w:t xml:space="preserve">, че видовете разходи за производствени съоръжения и оборудване при изграждане, възстановяване и модернизация на обекти за аквакултури </w:t>
      </w:r>
      <w:r w:rsidR="00380F3A">
        <w:rPr>
          <w:rFonts w:ascii="Verdana" w:eastAsia="Calibri" w:hAnsi="Verdana" w:cs="Times New Roman"/>
        </w:rPr>
        <w:t>изчерпателно</w:t>
      </w:r>
      <w:r w:rsidR="003A3D14">
        <w:rPr>
          <w:rFonts w:ascii="Verdana" w:eastAsia="Calibri" w:hAnsi="Verdana" w:cs="Times New Roman"/>
        </w:rPr>
        <w:t xml:space="preserve"> са описани в Приложение № 1 към</w:t>
      </w:r>
      <w:r w:rsidRPr="00236BE1">
        <w:rPr>
          <w:rFonts w:ascii="Verdana" w:eastAsia="Calibri" w:hAnsi="Verdana" w:cs="Times New Roman"/>
        </w:rPr>
        <w:t xml:space="preserve"> Ръководство</w:t>
      </w:r>
      <w:r w:rsidR="003A3D14">
        <w:rPr>
          <w:rFonts w:ascii="Verdana" w:eastAsia="Calibri" w:hAnsi="Verdana" w:cs="Times New Roman"/>
        </w:rPr>
        <w:t>то</w:t>
      </w:r>
      <w:r w:rsidRPr="00236BE1">
        <w:rPr>
          <w:rFonts w:ascii="Verdana" w:eastAsia="Calibri" w:hAnsi="Verdana" w:cs="Times New Roman"/>
        </w:rPr>
        <w:t xml:space="preserve"> на Управляващия орган на Програма за морско дело, рибарство и аквакултури 2021-2027 </w:t>
      </w:r>
      <w:r w:rsidR="00B00995" w:rsidRPr="00B00995">
        <w:rPr>
          <w:rFonts w:ascii="Verdana" w:eastAsia="Calibri" w:hAnsi="Verdana" w:cs="Times New Roman"/>
        </w:rPr>
        <w:t xml:space="preserve">за изискванията към технологичния проект при инвестиции в обекти за аквакултури </w:t>
      </w:r>
      <w:r w:rsidRPr="00236BE1">
        <w:rPr>
          <w:rFonts w:ascii="Verdana" w:eastAsia="Calibri" w:hAnsi="Verdana" w:cs="Times New Roman"/>
        </w:rPr>
        <w:t xml:space="preserve">(Приложение № 22 към </w:t>
      </w:r>
      <w:r w:rsidR="003A3D14">
        <w:rPr>
          <w:rFonts w:ascii="Verdana" w:eastAsia="Calibri" w:hAnsi="Verdana" w:cs="Times New Roman"/>
        </w:rPr>
        <w:t>УК</w:t>
      </w:r>
      <w:r w:rsidRPr="00236BE1">
        <w:rPr>
          <w:rFonts w:ascii="Verdana" w:eastAsia="Calibri" w:hAnsi="Verdana" w:cs="Times New Roman"/>
        </w:rPr>
        <w:t xml:space="preserve"> по настоящата процедура), наричано за кратко Ръководството.</w:t>
      </w:r>
    </w:p>
    <w:p w14:paraId="0CA0B10E" w14:textId="77777777" w:rsidR="00A037C9" w:rsidRDefault="00A037C9" w:rsidP="00A037C9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От изброените от Вас видове разходи и тяхната допустимост:</w:t>
      </w:r>
    </w:p>
    <w:p w14:paraId="307A589C" w14:textId="77777777" w:rsidR="00A03AA7" w:rsidRDefault="00A037C9" w:rsidP="00A037C9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Означената като точка 1) </w:t>
      </w:r>
      <w:r w:rsidR="00A03AA7">
        <w:rPr>
          <w:rFonts w:ascii="Verdana" w:eastAsia="Calibri" w:hAnsi="Verdana" w:cs="Times New Roman"/>
        </w:rPr>
        <w:t>„</w:t>
      </w:r>
      <w:r>
        <w:rPr>
          <w:rFonts w:ascii="Verdana" w:eastAsia="Calibri" w:hAnsi="Verdana" w:cs="Times New Roman"/>
        </w:rPr>
        <w:t>Почистване на дъното на язовир</w:t>
      </w:r>
      <w:r w:rsidR="00A03AA7">
        <w:rPr>
          <w:rFonts w:ascii="Verdana" w:eastAsia="Calibri" w:hAnsi="Verdana" w:cs="Times New Roman"/>
        </w:rPr>
        <w:t xml:space="preserve">“ </w:t>
      </w:r>
      <w:r w:rsidR="00A03AA7" w:rsidRPr="00A03AA7">
        <w:rPr>
          <w:rFonts w:ascii="Verdana" w:eastAsia="Calibri" w:hAnsi="Verdana" w:cs="Times New Roman"/>
          <w:b/>
        </w:rPr>
        <w:t>е недопустим разход</w:t>
      </w:r>
      <w:r w:rsidR="00A03AA7">
        <w:rPr>
          <w:rFonts w:ascii="Verdana" w:eastAsia="Calibri" w:hAnsi="Verdana" w:cs="Times New Roman"/>
        </w:rPr>
        <w:t>.</w:t>
      </w:r>
    </w:p>
    <w:p w14:paraId="1A18645E" w14:textId="6DE67BEB" w:rsidR="00A03AA7" w:rsidRDefault="00A03AA7" w:rsidP="00A037C9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lastRenderedPageBreak/>
        <w:t>По т. 2) „</w:t>
      </w:r>
      <w:r w:rsidRPr="00A03AA7">
        <w:rPr>
          <w:rFonts w:ascii="Verdana" w:eastAsia="Calibri" w:hAnsi="Verdana" w:cs="Times New Roman"/>
        </w:rPr>
        <w:t>Основен ремонт на стена</w:t>
      </w:r>
      <w:r>
        <w:rPr>
          <w:rFonts w:ascii="Verdana" w:eastAsia="Calibri" w:hAnsi="Verdana" w:cs="Times New Roman"/>
        </w:rPr>
        <w:t xml:space="preserve">“ – ако под основен ремонт на стена разбирате ремонт, който е различен от </w:t>
      </w:r>
      <w:r w:rsidR="0070306D">
        <w:rPr>
          <w:rFonts w:ascii="Verdana" w:eastAsia="Calibri" w:hAnsi="Verdana" w:cs="Times New Roman"/>
        </w:rPr>
        <w:t>посоченото ограничение</w:t>
      </w:r>
      <w:r w:rsidRPr="00A03AA7">
        <w:rPr>
          <w:rFonts w:ascii="Verdana" w:eastAsia="Calibri" w:hAnsi="Verdana" w:cs="Times New Roman"/>
        </w:rPr>
        <w:t xml:space="preserve"> </w:t>
      </w:r>
      <w:r w:rsidR="0070306D">
        <w:rPr>
          <w:rFonts w:ascii="Verdana" w:eastAsia="Calibri" w:hAnsi="Verdana" w:cs="Times New Roman"/>
        </w:rPr>
        <w:t>в</w:t>
      </w:r>
      <w:r>
        <w:rPr>
          <w:rFonts w:ascii="Verdana" w:eastAsia="Calibri" w:hAnsi="Verdana" w:cs="Times New Roman"/>
        </w:rPr>
        <w:t xml:space="preserve"> </w:t>
      </w:r>
      <w:r w:rsidR="00236BE1" w:rsidRPr="00236BE1">
        <w:rPr>
          <w:rFonts w:ascii="Verdana" w:eastAsia="Calibri" w:hAnsi="Verdana" w:cs="Times New Roman"/>
        </w:rPr>
        <w:t>т 3. на Ръководството</w:t>
      </w:r>
      <w:r w:rsidR="0070306D">
        <w:rPr>
          <w:rFonts w:ascii="Verdana" w:eastAsia="Calibri" w:hAnsi="Verdana" w:cs="Times New Roman"/>
        </w:rPr>
        <w:t>, а именно</w:t>
      </w:r>
      <w:r w:rsidR="000502F4">
        <w:rPr>
          <w:rFonts w:ascii="Verdana" w:eastAsia="Calibri" w:hAnsi="Verdana" w:cs="Times New Roman"/>
        </w:rPr>
        <w:t xml:space="preserve"> </w:t>
      </w:r>
      <w:r>
        <w:rPr>
          <w:rFonts w:ascii="Verdana" w:eastAsia="Calibri" w:hAnsi="Verdana" w:cs="Times New Roman"/>
        </w:rPr>
        <w:t>„</w:t>
      </w:r>
      <w:r w:rsidR="00236BE1" w:rsidRPr="00236BE1">
        <w:rPr>
          <w:rFonts w:ascii="Verdana" w:eastAsia="Calibri" w:hAnsi="Verdana" w:cs="Times New Roman"/>
        </w:rPr>
        <w:t>изграждане на нова или възстановяване на разрушена стена на язовир е недопустим разход</w:t>
      </w:r>
      <w:r>
        <w:rPr>
          <w:rFonts w:ascii="Verdana" w:eastAsia="Calibri" w:hAnsi="Verdana" w:cs="Times New Roman"/>
        </w:rPr>
        <w:t>“, то в такъв случай</w:t>
      </w:r>
      <w:r w:rsidR="0070306D">
        <w:rPr>
          <w:rFonts w:ascii="Verdana" w:eastAsia="Calibri" w:hAnsi="Verdana" w:cs="Times New Roman"/>
        </w:rPr>
        <w:t xml:space="preserve"> ремонтът на язовирната стена</w:t>
      </w:r>
      <w:r>
        <w:rPr>
          <w:rFonts w:ascii="Verdana" w:eastAsia="Calibri" w:hAnsi="Verdana" w:cs="Times New Roman"/>
        </w:rPr>
        <w:t xml:space="preserve"> </w:t>
      </w:r>
      <w:r w:rsidR="0070306D">
        <w:rPr>
          <w:rFonts w:ascii="Verdana" w:eastAsia="Calibri" w:hAnsi="Verdana" w:cs="Times New Roman"/>
        </w:rPr>
        <w:t>е</w:t>
      </w:r>
      <w:r w:rsidRPr="00A03AA7">
        <w:rPr>
          <w:rFonts w:ascii="Verdana" w:eastAsia="Calibri" w:hAnsi="Verdana" w:cs="Times New Roman"/>
          <w:b/>
        </w:rPr>
        <w:t xml:space="preserve"> допустим разход</w:t>
      </w:r>
      <w:r>
        <w:rPr>
          <w:rFonts w:ascii="Verdana" w:eastAsia="Calibri" w:hAnsi="Verdana" w:cs="Times New Roman"/>
        </w:rPr>
        <w:t>.</w:t>
      </w:r>
    </w:p>
    <w:p w14:paraId="43BD70D9" w14:textId="0C1CB7E6" w:rsidR="00236BE1" w:rsidRDefault="0070306D" w:rsidP="00A037C9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По отношение на точки</w:t>
      </w:r>
      <w:r w:rsidR="00A03AA7">
        <w:rPr>
          <w:rFonts w:ascii="Verdana" w:eastAsia="Calibri" w:hAnsi="Verdana" w:cs="Times New Roman"/>
        </w:rPr>
        <w:t xml:space="preserve"> 3), 4)</w:t>
      </w:r>
      <w:r w:rsidR="00372F9C">
        <w:rPr>
          <w:rFonts w:ascii="Verdana" w:eastAsia="Calibri" w:hAnsi="Verdana" w:cs="Times New Roman"/>
        </w:rPr>
        <w:t>, 5</w:t>
      </w:r>
      <w:r w:rsidR="00372F9C" w:rsidRPr="00372F9C">
        <w:rPr>
          <w:rFonts w:ascii="Verdana" w:eastAsia="Calibri" w:hAnsi="Verdana" w:cs="Times New Roman"/>
        </w:rPr>
        <w:t>)</w:t>
      </w:r>
      <w:r w:rsidR="00A03AA7">
        <w:rPr>
          <w:rFonts w:ascii="Verdana" w:eastAsia="Calibri" w:hAnsi="Verdana" w:cs="Times New Roman"/>
        </w:rPr>
        <w:t xml:space="preserve"> и 6)</w:t>
      </w:r>
      <w:r w:rsidR="00F17318">
        <w:rPr>
          <w:rFonts w:ascii="Verdana" w:eastAsia="Calibri" w:hAnsi="Verdana" w:cs="Times New Roman"/>
        </w:rPr>
        <w:t xml:space="preserve"> от Вашият въпрос, това</w:t>
      </w:r>
      <w:r w:rsidR="00A03AA7">
        <w:rPr>
          <w:rFonts w:ascii="Verdana" w:eastAsia="Calibri" w:hAnsi="Verdana" w:cs="Times New Roman"/>
        </w:rPr>
        <w:t xml:space="preserve"> са </w:t>
      </w:r>
      <w:r w:rsidR="00A03AA7" w:rsidRPr="00A03AA7">
        <w:rPr>
          <w:rFonts w:ascii="Verdana" w:eastAsia="Calibri" w:hAnsi="Verdana" w:cs="Times New Roman"/>
          <w:b/>
        </w:rPr>
        <w:t>допустими разходи</w:t>
      </w:r>
      <w:r w:rsidR="00A03AA7">
        <w:rPr>
          <w:rFonts w:ascii="Verdana" w:eastAsia="Calibri" w:hAnsi="Verdana" w:cs="Times New Roman"/>
        </w:rPr>
        <w:t xml:space="preserve"> за</w:t>
      </w:r>
      <w:r w:rsidR="00236BE1" w:rsidRPr="00236BE1">
        <w:rPr>
          <w:rFonts w:ascii="Verdana" w:eastAsia="Calibri" w:hAnsi="Verdana" w:cs="Times New Roman"/>
        </w:rPr>
        <w:t xml:space="preserve"> финансиране по процедурата.</w:t>
      </w:r>
    </w:p>
    <w:p w14:paraId="23C60C70" w14:textId="50A7CC2E" w:rsidR="00A03AA7" w:rsidRPr="00236BE1" w:rsidRDefault="00F17318" w:rsidP="00A037C9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УО на ПМДРА обръща</w:t>
      </w:r>
      <w:r w:rsidR="00A03AA7">
        <w:rPr>
          <w:rFonts w:ascii="Verdana" w:eastAsia="Calibri" w:hAnsi="Verdana" w:cs="Times New Roman"/>
        </w:rPr>
        <w:t xml:space="preserve"> внимание, че всички ремонтни дейности и нови строително монтажни работи следва </w:t>
      </w:r>
      <w:r>
        <w:rPr>
          <w:rFonts w:ascii="Verdana" w:eastAsia="Calibri" w:hAnsi="Verdana" w:cs="Times New Roman"/>
        </w:rPr>
        <w:t xml:space="preserve">се извършват в на </w:t>
      </w:r>
      <w:r w:rsidR="004F411D">
        <w:rPr>
          <w:rFonts w:ascii="Verdana" w:eastAsia="Calibri" w:hAnsi="Verdana" w:cs="Times New Roman"/>
        </w:rPr>
        <w:t xml:space="preserve">територията на </w:t>
      </w:r>
      <w:r>
        <w:rPr>
          <w:rFonts w:ascii="Verdana" w:eastAsia="Calibri" w:hAnsi="Verdana" w:cs="Times New Roman"/>
        </w:rPr>
        <w:t xml:space="preserve">обекта за аквакултури, предмет на инвестиционния проект, притежаващ съответните документи за собственост или основание за ползване </w:t>
      </w:r>
      <w:r w:rsidR="004F411D">
        <w:rPr>
          <w:rFonts w:ascii="Verdana" w:eastAsia="Calibri" w:hAnsi="Verdana" w:cs="Times New Roman"/>
        </w:rPr>
        <w:t xml:space="preserve">на имота </w:t>
      </w:r>
      <w:r>
        <w:rPr>
          <w:rFonts w:ascii="Verdana" w:eastAsia="Calibri" w:hAnsi="Verdana" w:cs="Times New Roman"/>
        </w:rPr>
        <w:t xml:space="preserve">и </w:t>
      </w:r>
      <w:r w:rsidR="00A03AA7">
        <w:rPr>
          <w:rFonts w:ascii="Verdana" w:eastAsia="Calibri" w:hAnsi="Verdana" w:cs="Times New Roman"/>
        </w:rPr>
        <w:t>да притежават</w:t>
      </w:r>
      <w:r>
        <w:rPr>
          <w:rFonts w:ascii="Verdana" w:eastAsia="Calibri" w:hAnsi="Verdana" w:cs="Times New Roman"/>
        </w:rPr>
        <w:t xml:space="preserve"> всички необходими строителни разрешения.</w:t>
      </w:r>
    </w:p>
    <w:p w14:paraId="559F0A06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</w:rPr>
      </w:pPr>
    </w:p>
    <w:p w14:paraId="5C1C045D" w14:textId="498DD7F0" w:rsidR="004F411D" w:rsidRPr="004F411D" w:rsidRDefault="006E4553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>
        <w:rPr>
          <w:rFonts w:ascii="Verdana" w:eastAsia="Calibri" w:hAnsi="Verdana" w:cs="Times New Roman"/>
          <w:b/>
          <w:u w:val="single"/>
          <w:lang w:val="en-US"/>
        </w:rPr>
        <w:t xml:space="preserve">II. </w:t>
      </w:r>
      <w:r w:rsidR="004F411D" w:rsidRPr="004F411D">
        <w:rPr>
          <w:rFonts w:ascii="Verdana" w:eastAsia="Calibri" w:hAnsi="Verdana" w:cs="Times New Roman"/>
          <w:b/>
          <w:u w:val="single"/>
        </w:rPr>
        <w:t>Въпрос с рег. номер: BG14MFPR001-2.002-Q002</w:t>
      </w:r>
    </w:p>
    <w:p w14:paraId="3709E942" w14:textId="2D2DD7BB" w:rsidR="004F411D" w:rsidRPr="004F411D" w:rsidRDefault="004F411D" w:rsidP="004F411D">
      <w:pPr>
        <w:spacing w:before="120" w:after="120" w:line="240" w:lineRule="auto"/>
        <w:jc w:val="both"/>
        <w:rPr>
          <w:rFonts w:ascii="Verdana" w:eastAsia="Calibri" w:hAnsi="Verdana" w:cs="Times New Roman"/>
          <w:b/>
        </w:rPr>
      </w:pPr>
      <w:r w:rsidRPr="004F411D">
        <w:rPr>
          <w:rFonts w:ascii="Verdana" w:eastAsia="Calibri" w:hAnsi="Verdana" w:cs="Times New Roman"/>
          <w:b/>
        </w:rPr>
        <w:t xml:space="preserve">зададен по електронна поща: </w:t>
      </w:r>
      <w:hyperlink r:id="rId8" w:history="1">
        <w:r w:rsidRPr="001203E2">
          <w:rPr>
            <w:rStyle w:val="Hyperlink"/>
            <w:rFonts w:ascii="Verdana" w:eastAsia="Calibri" w:hAnsi="Verdana" w:cs="Times New Roman"/>
            <w:b/>
            <w:i/>
          </w:rPr>
          <w:t>gerganapetrova1234@abv.bg</w:t>
        </w:r>
      </w:hyperlink>
      <w:r w:rsidRPr="004F411D">
        <w:rPr>
          <w:rFonts w:ascii="Verdana" w:eastAsia="Calibri" w:hAnsi="Verdana" w:cs="Times New Roman"/>
          <w:b/>
        </w:rPr>
        <w:t>,</w:t>
      </w:r>
    </w:p>
    <w:p w14:paraId="1246660A" w14:textId="3B929DB6" w:rsidR="004F411D" w:rsidRPr="004F411D" w:rsidRDefault="004F411D" w:rsidP="004F411D">
      <w:pPr>
        <w:spacing w:before="120" w:after="120" w:line="240" w:lineRule="auto"/>
        <w:jc w:val="both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>на 02</w:t>
      </w:r>
      <w:r w:rsidRPr="004F411D">
        <w:rPr>
          <w:rFonts w:ascii="Verdana" w:eastAsia="Calibri" w:hAnsi="Verdana" w:cs="Times New Roman"/>
          <w:b/>
        </w:rPr>
        <w:t>.10.2024 г.,</w:t>
      </w:r>
    </w:p>
    <w:p w14:paraId="02C07723" w14:textId="470D6F18" w:rsidR="00236BE1" w:rsidRPr="00236BE1" w:rsidRDefault="004F411D" w:rsidP="004F411D">
      <w:pPr>
        <w:spacing w:before="120" w:after="120" w:line="240" w:lineRule="auto"/>
        <w:jc w:val="both"/>
        <w:rPr>
          <w:rFonts w:ascii="Verdana" w:eastAsia="Calibri" w:hAnsi="Verdana" w:cs="Times New Roman"/>
        </w:rPr>
      </w:pPr>
      <w:r w:rsidRPr="004F411D">
        <w:rPr>
          <w:rFonts w:ascii="Verdana" w:eastAsia="Calibri" w:hAnsi="Verdana" w:cs="Times New Roman"/>
          <w:b/>
        </w:rPr>
        <w:t>чрез ИСУН:</w:t>
      </w:r>
      <w:r w:rsidRPr="00236BE1">
        <w:rPr>
          <w:rFonts w:ascii="Verdana" w:eastAsia="Calibri" w:hAnsi="Verdana" w:cs="Times New Roman"/>
        </w:rPr>
        <w:t xml:space="preserve"> </w:t>
      </w:r>
    </w:p>
    <w:p w14:paraId="7A92DB8A" w14:textId="7080632D" w:rsidR="00236BE1" w:rsidRPr="004F411D" w:rsidRDefault="004F411D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>
        <w:rPr>
          <w:rFonts w:ascii="Verdana" w:eastAsia="Calibri" w:hAnsi="Verdana" w:cs="Times New Roman"/>
          <w:i/>
        </w:rPr>
        <w:t>„</w:t>
      </w:r>
      <w:r w:rsidR="00236BE1" w:rsidRPr="004F411D">
        <w:rPr>
          <w:rFonts w:ascii="Verdana" w:eastAsia="Calibri" w:hAnsi="Verdana" w:cs="Times New Roman"/>
          <w:i/>
        </w:rPr>
        <w:t xml:space="preserve">Добър ден, </w:t>
      </w:r>
    </w:p>
    <w:p w14:paraId="6EFD37B7" w14:textId="77777777" w:rsidR="00236BE1" w:rsidRPr="004F411D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F411D">
        <w:rPr>
          <w:rFonts w:ascii="Verdana" w:eastAsia="Calibri" w:hAnsi="Verdana" w:cs="Times New Roman"/>
          <w:i/>
        </w:rPr>
        <w:t>Моля за разяснения относно:</w:t>
      </w:r>
    </w:p>
    <w:p w14:paraId="034F479E" w14:textId="624F69A1" w:rsidR="00236BE1" w:rsidRPr="004F411D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F411D">
        <w:rPr>
          <w:rFonts w:ascii="Verdana" w:eastAsia="Calibri" w:hAnsi="Verdana" w:cs="Times New Roman"/>
          <w:i/>
        </w:rPr>
        <w:t xml:space="preserve">1. Критерия "Иновации в стопанството" - За да бъдат присъдени точки по критерия, задължително ли е да се залагат разходи свързани с патент, полезен модел, ноу-хау? Или </w:t>
      </w:r>
      <w:r w:rsidR="004F411D">
        <w:rPr>
          <w:rFonts w:ascii="Verdana" w:eastAsia="Calibri" w:hAnsi="Verdana" w:cs="Times New Roman"/>
          <w:i/>
        </w:rPr>
        <w:t xml:space="preserve">е допустимо и достатъчно да се </w:t>
      </w:r>
      <w:r w:rsidRPr="004F411D">
        <w:rPr>
          <w:rFonts w:ascii="Verdana" w:eastAsia="Calibri" w:hAnsi="Verdana" w:cs="Times New Roman"/>
          <w:i/>
        </w:rPr>
        <w:t>заложат и опишат дейности и разходи, свързани с нови продукти, услуги, процеси, бизнес модели или методи, които не са обвързани с патент, полезен модел или ноу-хау?</w:t>
      </w:r>
    </w:p>
    <w:p w14:paraId="7793FEF1" w14:textId="3E50EB34" w:rsidR="00236BE1" w:rsidRPr="004F411D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F411D">
        <w:rPr>
          <w:rFonts w:ascii="Verdana" w:eastAsia="Calibri" w:hAnsi="Verdana" w:cs="Times New Roman"/>
          <w:i/>
        </w:rPr>
        <w:t>2. Съгласно описаното в Приложение 22 "По процедури с по-високи ставки на интензитет</w:t>
      </w:r>
      <w:r w:rsidR="004F411D">
        <w:rPr>
          <w:rFonts w:ascii="Verdana" w:eastAsia="Calibri" w:hAnsi="Verdana" w:cs="Times New Roman"/>
          <w:i/>
        </w:rPr>
        <w:t xml:space="preserve">а на </w:t>
      </w:r>
      <w:proofErr w:type="spellStart"/>
      <w:r w:rsidR="004F411D">
        <w:rPr>
          <w:rFonts w:ascii="Verdana" w:eastAsia="Calibri" w:hAnsi="Verdana" w:cs="Times New Roman"/>
          <w:i/>
        </w:rPr>
        <w:t>безвъзмезданата</w:t>
      </w:r>
      <w:proofErr w:type="spellEnd"/>
      <w:r w:rsidR="004F411D">
        <w:rPr>
          <w:rFonts w:ascii="Verdana" w:eastAsia="Calibri" w:hAnsi="Verdana" w:cs="Times New Roman"/>
          <w:i/>
        </w:rPr>
        <w:t xml:space="preserve"> финансова </w:t>
      </w:r>
      <w:r w:rsidRPr="004F411D">
        <w:rPr>
          <w:rFonts w:ascii="Verdana" w:eastAsia="Calibri" w:hAnsi="Verdana" w:cs="Times New Roman"/>
          <w:i/>
        </w:rPr>
        <w:t xml:space="preserve">помощ...изискването въвеждането/разработването и прилагането на иновации да се осъществява от  кандидатите съвместно с научни организации в областта на рибарството." Означава ли това, че е задължително при въвеждането на иновация и за да се </w:t>
      </w:r>
      <w:proofErr w:type="spellStart"/>
      <w:r w:rsidRPr="004F411D">
        <w:rPr>
          <w:rFonts w:ascii="Verdana" w:eastAsia="Calibri" w:hAnsi="Verdana" w:cs="Times New Roman"/>
          <w:i/>
        </w:rPr>
        <w:t>присъдат</w:t>
      </w:r>
      <w:proofErr w:type="spellEnd"/>
      <w:r w:rsidRPr="004F411D">
        <w:rPr>
          <w:rFonts w:ascii="Verdana" w:eastAsia="Calibri" w:hAnsi="Verdana" w:cs="Times New Roman"/>
          <w:i/>
        </w:rPr>
        <w:t xml:space="preserve"> точки по критерия за иновация, тя да се осъществява с научна организация?</w:t>
      </w:r>
    </w:p>
    <w:p w14:paraId="03A86422" w14:textId="445EE400" w:rsidR="00236BE1" w:rsidRPr="004F411D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F411D">
        <w:rPr>
          <w:rFonts w:ascii="Verdana" w:eastAsia="Calibri" w:hAnsi="Verdana" w:cs="Times New Roman"/>
          <w:i/>
        </w:rPr>
        <w:t>3.Съгласно описаното в Приложение 22 "Когато по процедура е предвиден по-висок интензитет на безвъзмездната финансова помощ, кандидатъ</w:t>
      </w:r>
      <w:r w:rsidR="00A9458C">
        <w:rPr>
          <w:rFonts w:ascii="Verdana" w:eastAsia="Calibri" w:hAnsi="Verdana" w:cs="Times New Roman"/>
          <w:i/>
        </w:rPr>
        <w:t xml:space="preserve">т може да се възползва, само в </w:t>
      </w:r>
      <w:r w:rsidRPr="004F411D">
        <w:rPr>
          <w:rFonts w:ascii="Verdana" w:eastAsia="Calibri" w:hAnsi="Verdana" w:cs="Times New Roman"/>
          <w:i/>
        </w:rPr>
        <w:t>случай, че стойността на прилаганата иновация</w:t>
      </w:r>
      <w:r w:rsidR="00A9458C">
        <w:rPr>
          <w:rFonts w:ascii="Verdana" w:eastAsia="Calibri" w:hAnsi="Verdana" w:cs="Times New Roman"/>
          <w:i/>
        </w:rPr>
        <w:t>/и е равна или по-висока от 1/3</w:t>
      </w:r>
      <w:r w:rsidRPr="004F411D">
        <w:rPr>
          <w:rFonts w:ascii="Verdana" w:eastAsia="Calibri" w:hAnsi="Verdana" w:cs="Times New Roman"/>
          <w:i/>
        </w:rPr>
        <w:t xml:space="preserve"> от общата стойност на проекта. Останалите </w:t>
      </w:r>
      <w:r w:rsidR="00A9458C">
        <w:rPr>
          <w:rFonts w:ascii="Verdana" w:eastAsia="Calibri" w:hAnsi="Verdana" w:cs="Times New Roman"/>
          <w:i/>
        </w:rPr>
        <w:t xml:space="preserve">елементи на проекта (до 2/3 от </w:t>
      </w:r>
      <w:r w:rsidRPr="004F411D">
        <w:rPr>
          <w:rFonts w:ascii="Verdana" w:eastAsia="Calibri" w:hAnsi="Verdana" w:cs="Times New Roman"/>
          <w:i/>
        </w:rPr>
        <w:t>общата му стойност), които сами по себе с</w:t>
      </w:r>
      <w:r w:rsidR="00A9458C">
        <w:rPr>
          <w:rFonts w:ascii="Verdana" w:eastAsia="Calibri" w:hAnsi="Verdana" w:cs="Times New Roman"/>
          <w:i/>
        </w:rPr>
        <w:t xml:space="preserve">и може да не са иновативни, са </w:t>
      </w:r>
      <w:r w:rsidRPr="004F411D">
        <w:rPr>
          <w:rFonts w:ascii="Verdana" w:eastAsia="Calibri" w:hAnsi="Verdana" w:cs="Times New Roman"/>
          <w:i/>
        </w:rPr>
        <w:t>допустими само, ако без тях не може да същес</w:t>
      </w:r>
      <w:r w:rsidR="00A9458C">
        <w:rPr>
          <w:rFonts w:ascii="Verdana" w:eastAsia="Calibri" w:hAnsi="Verdana" w:cs="Times New Roman"/>
          <w:i/>
        </w:rPr>
        <w:t xml:space="preserve">твува иновацията и органически </w:t>
      </w:r>
      <w:r w:rsidRPr="004F411D">
        <w:rPr>
          <w:rFonts w:ascii="Verdana" w:eastAsia="Calibri" w:hAnsi="Verdana" w:cs="Times New Roman"/>
          <w:i/>
        </w:rPr>
        <w:t>са свързани в общ производствен процес." Означава ли това, че интензитет в размер на 60% е възможно да бъде заложен само при въвеждане на иновация по проекта?</w:t>
      </w:r>
    </w:p>
    <w:p w14:paraId="6E161423" w14:textId="77777777" w:rsidR="00236BE1" w:rsidRPr="004F411D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F411D">
        <w:rPr>
          <w:rFonts w:ascii="Verdana" w:eastAsia="Calibri" w:hAnsi="Verdana" w:cs="Times New Roman"/>
          <w:i/>
        </w:rPr>
        <w:t xml:space="preserve">4. Във връзка с дейностите по "Подобряване на безопасността и условията на труд"- допустимо ли е да бъдат заложени разходи за закупуване и </w:t>
      </w:r>
      <w:proofErr w:type="spellStart"/>
      <w:r w:rsidRPr="004F411D">
        <w:rPr>
          <w:rFonts w:ascii="Verdana" w:eastAsia="Calibri" w:hAnsi="Verdana" w:cs="Times New Roman"/>
          <w:i/>
        </w:rPr>
        <w:t>обовудване</w:t>
      </w:r>
      <w:proofErr w:type="spellEnd"/>
      <w:r w:rsidRPr="004F411D">
        <w:rPr>
          <w:rFonts w:ascii="Verdana" w:eastAsia="Calibri" w:hAnsi="Verdana" w:cs="Times New Roman"/>
          <w:i/>
        </w:rPr>
        <w:t xml:space="preserve"> на фургон, който ще се използва за работно място на охранителя на фирмата?</w:t>
      </w:r>
    </w:p>
    <w:p w14:paraId="600F6DDC" w14:textId="77777777" w:rsidR="00236BE1" w:rsidRPr="004F411D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F411D">
        <w:rPr>
          <w:rFonts w:ascii="Verdana" w:eastAsia="Calibri" w:hAnsi="Verdana" w:cs="Times New Roman"/>
          <w:i/>
        </w:rPr>
        <w:t>5. Относно разходите за Специализирани транспортни средства /</w:t>
      </w:r>
      <w:proofErr w:type="spellStart"/>
      <w:r w:rsidRPr="004F411D">
        <w:rPr>
          <w:rFonts w:ascii="Verdana" w:eastAsia="Calibri" w:hAnsi="Verdana" w:cs="Times New Roman"/>
          <w:i/>
        </w:rPr>
        <w:t>Пр.хладилен</w:t>
      </w:r>
      <w:proofErr w:type="spellEnd"/>
      <w:r w:rsidRPr="004F411D">
        <w:rPr>
          <w:rFonts w:ascii="Verdana" w:eastAsia="Calibri" w:hAnsi="Verdana" w:cs="Times New Roman"/>
          <w:i/>
        </w:rPr>
        <w:t xml:space="preserve"> камион/, отговарящи на капацитета и нуждите на стопанството, свързани с производството и реализацията на риба моля да потвърдите, че може да бъде използвано транспортното </w:t>
      </w:r>
      <w:r w:rsidRPr="004F411D">
        <w:rPr>
          <w:rFonts w:ascii="Verdana" w:eastAsia="Calibri" w:hAnsi="Verdana" w:cs="Times New Roman"/>
          <w:i/>
        </w:rPr>
        <w:lastRenderedPageBreak/>
        <w:t>средство извън територията на стопанството /т.е. за транспорт на рибата до клиенти например/?</w:t>
      </w:r>
    </w:p>
    <w:p w14:paraId="4AF68788" w14:textId="77777777" w:rsidR="00236BE1" w:rsidRPr="004F411D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F411D">
        <w:rPr>
          <w:rFonts w:ascii="Verdana" w:eastAsia="Calibri" w:hAnsi="Verdana" w:cs="Times New Roman"/>
          <w:i/>
        </w:rPr>
        <w:t>6. Допустимо ли е да бъде заложен като разход "трактор" за обслужване нуждите на стопанството за отглеждане на риба, като ще се използва само на територията му?</w:t>
      </w:r>
    </w:p>
    <w:p w14:paraId="6EBA5AD9" w14:textId="77777777" w:rsidR="00236BE1" w:rsidRPr="004F411D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4F411D">
        <w:rPr>
          <w:rFonts w:ascii="Verdana" w:eastAsia="Calibri" w:hAnsi="Verdana" w:cs="Times New Roman"/>
          <w:i/>
        </w:rPr>
        <w:t>7. Допустимо ли е залагането на лаптопи за дейността на кандидата?</w:t>
      </w:r>
    </w:p>
    <w:p w14:paraId="6B9BDA89" w14:textId="42AD8A74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</w:rPr>
      </w:pPr>
      <w:r w:rsidRPr="00236BE1">
        <w:rPr>
          <w:rFonts w:ascii="Verdana" w:eastAsia="Calibri" w:hAnsi="Verdana" w:cs="Times New Roman"/>
        </w:rPr>
        <w:t>Благодаря!</w:t>
      </w:r>
      <w:r w:rsidR="004F411D">
        <w:rPr>
          <w:rFonts w:ascii="Verdana" w:eastAsia="Calibri" w:hAnsi="Verdana" w:cs="Times New Roman"/>
        </w:rPr>
        <w:t>“</w:t>
      </w:r>
    </w:p>
    <w:p w14:paraId="551BA55E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</w:rPr>
      </w:pPr>
    </w:p>
    <w:p w14:paraId="20A3DAB2" w14:textId="42581705" w:rsidR="00236BE1" w:rsidRPr="004F411D" w:rsidRDefault="004F411D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4F411D">
        <w:rPr>
          <w:rFonts w:ascii="Verdana" w:eastAsia="Calibri" w:hAnsi="Verdana" w:cs="Times New Roman"/>
          <w:b/>
          <w:u w:val="single"/>
        </w:rPr>
        <w:t>Отговор</w:t>
      </w:r>
      <w:r w:rsidR="00576B68">
        <w:rPr>
          <w:rFonts w:ascii="Verdana" w:eastAsia="Calibri" w:hAnsi="Verdana" w:cs="Times New Roman"/>
          <w:b/>
          <w:u w:val="single"/>
        </w:rPr>
        <w:t>и</w:t>
      </w:r>
      <w:r w:rsidRPr="004F411D">
        <w:rPr>
          <w:rFonts w:ascii="Verdana" w:eastAsia="Calibri" w:hAnsi="Verdana" w:cs="Times New Roman"/>
          <w:b/>
          <w:u w:val="single"/>
        </w:rPr>
        <w:t xml:space="preserve"> на въпросите</w:t>
      </w:r>
      <w:r w:rsidR="00236BE1" w:rsidRPr="004F411D">
        <w:rPr>
          <w:rFonts w:ascii="Verdana" w:eastAsia="Calibri" w:hAnsi="Verdana" w:cs="Times New Roman"/>
          <w:b/>
          <w:u w:val="single"/>
        </w:rPr>
        <w:t>:</w:t>
      </w:r>
    </w:p>
    <w:p w14:paraId="1450C72A" w14:textId="4D10DA52" w:rsidR="00A9458C" w:rsidRPr="00343D70" w:rsidRDefault="00B00995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343D70">
        <w:rPr>
          <w:rFonts w:ascii="Verdana" w:eastAsia="Calibri" w:hAnsi="Verdana" w:cs="Times New Roman"/>
          <w:b/>
          <w:u w:val="single"/>
        </w:rPr>
        <w:t>На</w:t>
      </w:r>
      <w:r w:rsidR="00A9458C" w:rsidRPr="00343D70">
        <w:rPr>
          <w:rFonts w:ascii="Verdana" w:eastAsia="Calibri" w:hAnsi="Verdana" w:cs="Times New Roman"/>
          <w:b/>
          <w:u w:val="single"/>
        </w:rPr>
        <w:t xml:space="preserve"> въпрос 1:</w:t>
      </w:r>
    </w:p>
    <w:p w14:paraId="090DDACA" w14:textId="77777777" w:rsidR="00A9458C" w:rsidRDefault="00236BE1" w:rsidP="00A9458C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236BE1">
        <w:rPr>
          <w:rFonts w:ascii="Verdana" w:eastAsia="Calibri" w:hAnsi="Verdana" w:cs="Times New Roman"/>
        </w:rPr>
        <w:t>В т. 22. „Критерии и методика за оценка на проектните предложения“ в УК по процедурата е разписано, че за да получи точки по критерий 9 „ Иновации в стопанството (нови продукти, услуги, процеси, бизнес модели или методи, патент, полезен модел или ноу-хау)“, кандидатът трябва да е включил в проектното предложение дейности, водещи до въвеждане на иновации (продукти, услуги, процеси, бизнес модели или методи, използване на патент, полезен модел или ноу-хау).</w:t>
      </w:r>
    </w:p>
    <w:p w14:paraId="31581F99" w14:textId="58E363CA" w:rsidR="00CD68B1" w:rsidRDefault="00C06891" w:rsidP="00DB47BD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  <w:u w:val="single"/>
        </w:rPr>
      </w:pPr>
      <w:r w:rsidRPr="00C06891">
        <w:rPr>
          <w:rFonts w:ascii="Verdana" w:eastAsia="Calibri" w:hAnsi="Verdana" w:cs="Times New Roman"/>
        </w:rPr>
        <w:t>В този смисъл, за да бъдат присъдени точки по този критерии е допустимо и достатъчно да се заложат и опишат дейности и разходи, свързани с нови продукти, услуги, процеси, бизнес модели или методи, които не са обвързани с патент, полезен модел или ноу-хау.</w:t>
      </w:r>
    </w:p>
    <w:p w14:paraId="5F3A0754" w14:textId="72EF1181" w:rsidR="00343D70" w:rsidRPr="00DB47BD" w:rsidRDefault="00343D70" w:rsidP="00DB47BD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DB47BD">
        <w:rPr>
          <w:rFonts w:ascii="Verdana" w:eastAsia="Calibri" w:hAnsi="Verdana" w:cs="Times New Roman"/>
        </w:rPr>
        <w:t xml:space="preserve">В този случай, кандидатът следва да приложи доказателства за иновативността на разходите, свързани с </w:t>
      </w:r>
      <w:r w:rsidR="00DB47BD">
        <w:rPr>
          <w:rFonts w:ascii="Verdana" w:eastAsia="Calibri" w:hAnsi="Verdana" w:cs="Times New Roman"/>
        </w:rPr>
        <w:t xml:space="preserve">производството </w:t>
      </w:r>
      <w:r w:rsidRPr="00DB47BD">
        <w:rPr>
          <w:rFonts w:ascii="Verdana" w:eastAsia="Calibri" w:hAnsi="Verdana" w:cs="Times New Roman"/>
        </w:rPr>
        <w:t>за аквакултури.</w:t>
      </w:r>
    </w:p>
    <w:p w14:paraId="55B51716" w14:textId="3DF760E3" w:rsidR="00236BE1" w:rsidRPr="00DB47BD" w:rsidRDefault="00D35CA9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DB47BD">
        <w:rPr>
          <w:rFonts w:ascii="Verdana" w:eastAsia="Calibri" w:hAnsi="Verdana" w:cs="Times New Roman"/>
          <w:b/>
          <w:u w:val="single"/>
        </w:rPr>
        <w:t>На въпрос 2</w:t>
      </w:r>
      <w:r w:rsidR="00B00995" w:rsidRPr="00DB47BD">
        <w:rPr>
          <w:rFonts w:ascii="Verdana" w:eastAsia="Calibri" w:hAnsi="Verdana" w:cs="Times New Roman"/>
          <w:b/>
          <w:u w:val="single"/>
        </w:rPr>
        <w:t>:</w:t>
      </w:r>
    </w:p>
    <w:p w14:paraId="44CE7F9E" w14:textId="77777777" w:rsidR="00576B68" w:rsidRDefault="00236BE1" w:rsidP="00576B68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236BE1">
        <w:rPr>
          <w:rFonts w:ascii="Verdana" w:eastAsia="Calibri" w:hAnsi="Verdana" w:cs="Times New Roman"/>
        </w:rPr>
        <w:t xml:space="preserve">Получаването на точки по критерий 9 „ Иновации в стопанството (нови продукти, услуги, процеси, бизнес модели или методи, патент, полезен модел или ноу-хау)“ по процедура чрез подбор на проекти BG14MFPR001-2.002 „Продуктивни инвестиции и иновации в </w:t>
      </w:r>
      <w:proofErr w:type="spellStart"/>
      <w:r w:rsidRPr="00236BE1">
        <w:rPr>
          <w:rFonts w:ascii="Verdana" w:eastAsia="Calibri" w:hAnsi="Verdana" w:cs="Times New Roman"/>
        </w:rPr>
        <w:t>аквакултурите</w:t>
      </w:r>
      <w:proofErr w:type="spellEnd"/>
      <w:r w:rsidRPr="00236BE1">
        <w:rPr>
          <w:rFonts w:ascii="Verdana" w:eastAsia="Calibri" w:hAnsi="Verdana" w:cs="Times New Roman"/>
        </w:rPr>
        <w:t>“ не е обвъ</w:t>
      </w:r>
      <w:r w:rsidR="00576B68">
        <w:rPr>
          <w:rFonts w:ascii="Verdana" w:eastAsia="Calibri" w:hAnsi="Verdana" w:cs="Times New Roman"/>
        </w:rPr>
        <w:t>рзано с интензитета на помощта.</w:t>
      </w:r>
    </w:p>
    <w:p w14:paraId="3175EB7E" w14:textId="77777777" w:rsidR="00576B68" w:rsidRDefault="00236BE1" w:rsidP="00576B68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236BE1">
        <w:rPr>
          <w:rFonts w:ascii="Verdana" w:eastAsia="Calibri" w:hAnsi="Verdana" w:cs="Times New Roman"/>
        </w:rPr>
        <w:t xml:space="preserve">Разписаните текстове в т. IV. „Проектни предложения, въвеждащи иновации при процедури по ПМДРА с по-висок интензитет на безвъзмездната финансова помощ“ на Приложение № 3 „Подкрепа за иновациите в производството на аквакултури по Програма за морско дело, рибарство и аквакултури 2021-2027“ от Ръководството се отнасят до процедура, в която е заложено, че максималния интензитет на безвъзмездната финансова помощ за операции в подкрепа на иновативни продукти, процеси или оборудване в секторите на рибарството и </w:t>
      </w:r>
      <w:proofErr w:type="spellStart"/>
      <w:r w:rsidRPr="00236BE1">
        <w:rPr>
          <w:rFonts w:ascii="Verdana" w:eastAsia="Calibri" w:hAnsi="Verdana" w:cs="Times New Roman"/>
        </w:rPr>
        <w:t>аквакултурите</w:t>
      </w:r>
      <w:proofErr w:type="spellEnd"/>
      <w:r w:rsidRPr="00236BE1">
        <w:rPr>
          <w:rFonts w:ascii="Verdana" w:eastAsia="Calibri" w:hAnsi="Verdana" w:cs="Times New Roman"/>
        </w:rPr>
        <w:t xml:space="preserve"> и преработвателния сектор е 75%.</w:t>
      </w:r>
    </w:p>
    <w:p w14:paraId="176A5486" w14:textId="56F92C88" w:rsidR="00236BE1" w:rsidRPr="00236BE1" w:rsidRDefault="00236BE1" w:rsidP="00576B68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236BE1">
        <w:rPr>
          <w:rFonts w:ascii="Verdana" w:eastAsia="Calibri" w:hAnsi="Verdana" w:cs="Times New Roman"/>
        </w:rPr>
        <w:t>За целите на настоящата процедура, при въвеждането на иновация и за да се присъдят точки по критерия за иновация, не е необходимо да се осъществява съвместно с научна организация</w:t>
      </w:r>
      <w:r w:rsidR="006E4553" w:rsidRPr="006E4553">
        <w:rPr>
          <w:rFonts w:ascii="Verdana" w:eastAsia="Calibri" w:hAnsi="Verdana" w:cs="Times New Roman"/>
        </w:rPr>
        <w:t>, но това обстоятелство не освобождава кандидата от задължението да представи изиск</w:t>
      </w:r>
      <w:r w:rsidR="006E4553">
        <w:rPr>
          <w:rFonts w:ascii="Verdana" w:eastAsia="Calibri" w:hAnsi="Verdana" w:cs="Times New Roman"/>
        </w:rPr>
        <w:t>уемите документи за доказване на иновацията</w:t>
      </w:r>
      <w:r w:rsidRPr="00236BE1">
        <w:rPr>
          <w:rFonts w:ascii="Verdana" w:eastAsia="Calibri" w:hAnsi="Verdana" w:cs="Times New Roman"/>
        </w:rPr>
        <w:t>.</w:t>
      </w:r>
    </w:p>
    <w:p w14:paraId="62CC64F6" w14:textId="3685C74A" w:rsidR="00236BE1" w:rsidRPr="00604326" w:rsidRDefault="00576B68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604326">
        <w:rPr>
          <w:rFonts w:ascii="Verdana" w:eastAsia="Calibri" w:hAnsi="Verdana" w:cs="Times New Roman"/>
          <w:b/>
          <w:u w:val="single"/>
        </w:rPr>
        <w:t>На въпрос 3:</w:t>
      </w:r>
    </w:p>
    <w:p w14:paraId="0979B6C1" w14:textId="77777777" w:rsidR="00576B68" w:rsidRDefault="00236BE1" w:rsidP="00576B68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236BE1">
        <w:rPr>
          <w:rFonts w:ascii="Verdana" w:eastAsia="Calibri" w:hAnsi="Verdana" w:cs="Times New Roman"/>
        </w:rPr>
        <w:t xml:space="preserve">Заложеният максимален интензитет на безвъзмездната финансова помощ от 60% в т. 10. „Процент на съфинансиране“ на УК е обвързан с вида на предприятието, а не с вида дейност, </w:t>
      </w:r>
      <w:proofErr w:type="spellStart"/>
      <w:r w:rsidRPr="00236BE1">
        <w:rPr>
          <w:rFonts w:ascii="Verdana" w:eastAsia="Calibri" w:hAnsi="Verdana" w:cs="Times New Roman"/>
        </w:rPr>
        <w:t>т.е</w:t>
      </w:r>
      <w:proofErr w:type="spellEnd"/>
      <w:r w:rsidRPr="00236BE1">
        <w:rPr>
          <w:rFonts w:ascii="Verdana" w:eastAsia="Calibri" w:hAnsi="Verdana" w:cs="Times New Roman"/>
        </w:rPr>
        <w:t xml:space="preserve"> предоставя се на предприятия, попадащи в определението за </w:t>
      </w:r>
      <w:proofErr w:type="spellStart"/>
      <w:r w:rsidRPr="00236BE1">
        <w:rPr>
          <w:rFonts w:ascii="Verdana" w:eastAsia="Calibri" w:hAnsi="Verdana" w:cs="Times New Roman"/>
        </w:rPr>
        <w:t>микро</w:t>
      </w:r>
      <w:proofErr w:type="spellEnd"/>
      <w:r w:rsidRPr="00236BE1">
        <w:rPr>
          <w:rFonts w:ascii="Verdana" w:eastAsia="Calibri" w:hAnsi="Verdana" w:cs="Times New Roman"/>
        </w:rPr>
        <w:t xml:space="preserve">, малки и средни предприятия по смисъла на чл. 3 и 4 от Закона за малките и </w:t>
      </w:r>
      <w:r w:rsidRPr="00236BE1">
        <w:rPr>
          <w:rFonts w:ascii="Verdana" w:eastAsia="Calibri" w:hAnsi="Verdana" w:cs="Times New Roman"/>
        </w:rPr>
        <w:lastRenderedPageBreak/>
        <w:t>средните предприятия и се прилага за всички допустими дейности в проектните предложения на тази категория предприятия.</w:t>
      </w:r>
    </w:p>
    <w:p w14:paraId="717483BC" w14:textId="1D64C3CF" w:rsidR="00236BE1" w:rsidRDefault="00236BE1" w:rsidP="00576B68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236BE1">
        <w:rPr>
          <w:rFonts w:ascii="Verdana" w:eastAsia="Calibri" w:hAnsi="Verdana" w:cs="Times New Roman"/>
        </w:rPr>
        <w:t>Разписаните текстове в т. IV. „Проектни предложения, въвеждащи иновации при процедури по ПМДРА с по-висок интензитет на безвъзмездната финансова помощ“ на Приложение № 3 „Подкрепа за иновациите в производството на аквакултури по Програма за морско дело, рибарство и аквакултури 2021-2027“ от Ръководството не са заложени за изпълнение в УК по процедура чрез подбор на проекти BG14MFPR001-2.002.</w:t>
      </w:r>
    </w:p>
    <w:p w14:paraId="3DB8B0CB" w14:textId="5E0EF4D6" w:rsidR="00576B68" w:rsidRPr="00236BE1" w:rsidRDefault="00576B68" w:rsidP="00576B68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УО на ПМДРА обръща внимание, в случаите когато кандид</w:t>
      </w:r>
      <w:r w:rsidR="00CD3614">
        <w:rPr>
          <w:rFonts w:ascii="Verdana" w:eastAsia="Calibri" w:hAnsi="Verdana" w:cs="Times New Roman"/>
        </w:rPr>
        <w:t>а</w:t>
      </w:r>
      <w:r>
        <w:rPr>
          <w:rFonts w:ascii="Verdana" w:eastAsia="Calibri" w:hAnsi="Verdana" w:cs="Times New Roman"/>
        </w:rPr>
        <w:t>тът</w:t>
      </w:r>
      <w:r w:rsidR="00CD3614">
        <w:rPr>
          <w:rFonts w:ascii="Verdana" w:eastAsia="Calibri" w:hAnsi="Verdana" w:cs="Times New Roman"/>
        </w:rPr>
        <w:t xml:space="preserve"> реши да се възползва от интензитет на безвъзмездната финансова помощ 60%, следва да проведе процедури по избор на изпълнител с публична покана по реда на </w:t>
      </w:r>
      <w:r w:rsidR="00CD3614" w:rsidRPr="00CD3614">
        <w:rPr>
          <w:rFonts w:ascii="Verdana" w:eastAsia="Calibri" w:hAnsi="Verdana" w:cs="Times New Roman"/>
        </w:rPr>
        <w:t>Постановление № 4 на Министерския съвет от 2024 г.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фондове при споделено управление и Условията за изпълнение от настоящата процедура.</w:t>
      </w:r>
    </w:p>
    <w:p w14:paraId="2E34A987" w14:textId="41054CEF" w:rsidR="00CD3614" w:rsidRPr="00343D70" w:rsidRDefault="00CD3614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  <w:lang w:val="en-US"/>
        </w:rPr>
      </w:pPr>
      <w:r w:rsidRPr="00343D70">
        <w:rPr>
          <w:rFonts w:ascii="Verdana" w:eastAsia="Calibri" w:hAnsi="Verdana" w:cs="Times New Roman"/>
          <w:b/>
          <w:u w:val="single"/>
        </w:rPr>
        <w:t>На въпрос 4:</w:t>
      </w:r>
    </w:p>
    <w:p w14:paraId="18DBFE8A" w14:textId="04BCED07" w:rsidR="00236BE1" w:rsidRDefault="00027714" w:rsidP="007C5020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Посочените в</w:t>
      </w:r>
      <w:r w:rsidR="00CD3614">
        <w:rPr>
          <w:rFonts w:ascii="Verdana" w:eastAsia="Calibri" w:hAnsi="Verdana" w:cs="Times New Roman"/>
        </w:rPr>
        <w:t xml:space="preserve"> т. </w:t>
      </w:r>
      <w:r w:rsidR="007C5020">
        <w:rPr>
          <w:rFonts w:ascii="Verdana" w:eastAsia="Calibri" w:hAnsi="Verdana" w:cs="Times New Roman"/>
        </w:rPr>
        <w:t>5</w:t>
      </w:r>
      <w:r w:rsidR="00236BE1" w:rsidRPr="00236BE1">
        <w:rPr>
          <w:rFonts w:ascii="Verdana" w:eastAsia="Calibri" w:hAnsi="Verdana" w:cs="Times New Roman"/>
        </w:rPr>
        <w:t xml:space="preserve">. </w:t>
      </w:r>
      <w:r w:rsidR="005813A4">
        <w:rPr>
          <w:rFonts w:ascii="Verdana" w:eastAsia="Calibri" w:hAnsi="Verdana" w:cs="Times New Roman"/>
        </w:rPr>
        <w:t xml:space="preserve">и т. 33 </w:t>
      </w:r>
      <w:r>
        <w:rPr>
          <w:rFonts w:ascii="Verdana" w:eastAsia="Calibri" w:hAnsi="Verdana" w:cs="Times New Roman"/>
        </w:rPr>
        <w:t xml:space="preserve">допустими разходи </w:t>
      </w:r>
      <w:r w:rsidR="007C5020" w:rsidRPr="00132108">
        <w:rPr>
          <w:rFonts w:ascii="Verdana" w:eastAsia="Calibri" w:hAnsi="Verdana" w:cs="Times New Roman"/>
        </w:rPr>
        <w:t xml:space="preserve">на </w:t>
      </w:r>
      <w:r w:rsidR="007C5020">
        <w:rPr>
          <w:rFonts w:ascii="Verdana" w:eastAsia="Calibri" w:hAnsi="Verdana" w:cs="Times New Roman"/>
        </w:rPr>
        <w:t>Приложение № 1 от Ръководство</w:t>
      </w:r>
      <w:r w:rsidR="00254E29">
        <w:rPr>
          <w:rFonts w:ascii="Verdana" w:eastAsia="Calibri" w:hAnsi="Verdana" w:cs="Times New Roman"/>
        </w:rPr>
        <w:t>то</w:t>
      </w:r>
      <w:r w:rsidR="00604326">
        <w:rPr>
          <w:rFonts w:ascii="Verdana" w:eastAsia="Calibri" w:hAnsi="Verdana" w:cs="Times New Roman"/>
        </w:rPr>
        <w:t xml:space="preserve"> са </w:t>
      </w:r>
      <w:r>
        <w:rPr>
          <w:rFonts w:ascii="Verdana" w:eastAsia="Calibri" w:hAnsi="Verdana" w:cs="Times New Roman"/>
        </w:rPr>
        <w:t>релевантни на визираните в зададения въпрос</w:t>
      </w:r>
      <w:r w:rsidR="004D3B3A">
        <w:rPr>
          <w:rFonts w:ascii="Verdana" w:eastAsia="Calibri" w:hAnsi="Verdana" w:cs="Times New Roman"/>
        </w:rPr>
        <w:t xml:space="preserve">. </w:t>
      </w:r>
      <w:r w:rsidR="007C5020">
        <w:rPr>
          <w:rFonts w:ascii="Verdana" w:eastAsia="Calibri" w:hAnsi="Verdana" w:cs="Times New Roman"/>
        </w:rPr>
        <w:t xml:space="preserve">Следователно поставянето на </w:t>
      </w:r>
      <w:proofErr w:type="spellStart"/>
      <w:r w:rsidR="007C5020">
        <w:rPr>
          <w:rFonts w:ascii="Verdana" w:eastAsia="Calibri" w:hAnsi="Verdana" w:cs="Times New Roman"/>
        </w:rPr>
        <w:t>преместваем</w:t>
      </w:r>
      <w:proofErr w:type="spellEnd"/>
      <w:r w:rsidR="007C5020">
        <w:rPr>
          <w:rFonts w:ascii="Verdana" w:eastAsia="Calibri" w:hAnsi="Verdana" w:cs="Times New Roman"/>
        </w:rPr>
        <w:t xml:space="preserve"> обект, в случая </w:t>
      </w:r>
      <w:r w:rsidR="004D3B3A">
        <w:rPr>
          <w:rFonts w:ascii="Verdana" w:eastAsia="Calibri" w:hAnsi="Verdana" w:cs="Times New Roman"/>
        </w:rPr>
        <w:t xml:space="preserve">– </w:t>
      </w:r>
      <w:r w:rsidR="007C5020">
        <w:rPr>
          <w:rFonts w:ascii="Verdana" w:eastAsia="Calibri" w:hAnsi="Verdana" w:cs="Times New Roman"/>
        </w:rPr>
        <w:t>фургон</w:t>
      </w:r>
      <w:r>
        <w:rPr>
          <w:rFonts w:ascii="Verdana" w:eastAsia="Calibri" w:hAnsi="Verdana" w:cs="Times New Roman"/>
        </w:rPr>
        <w:t xml:space="preserve"> и неговото оборудване </w:t>
      </w:r>
      <w:r w:rsidR="00343D70">
        <w:rPr>
          <w:rFonts w:ascii="Verdana" w:eastAsia="Calibri" w:hAnsi="Verdana" w:cs="Times New Roman"/>
        </w:rPr>
        <w:t>с</w:t>
      </w:r>
      <w:r>
        <w:rPr>
          <w:rFonts w:ascii="Verdana" w:eastAsia="Calibri" w:hAnsi="Verdana" w:cs="Times New Roman"/>
        </w:rPr>
        <w:t>а</w:t>
      </w:r>
      <w:r w:rsidR="004D3B3A">
        <w:rPr>
          <w:rFonts w:ascii="Verdana" w:eastAsia="Calibri" w:hAnsi="Verdana" w:cs="Times New Roman"/>
        </w:rPr>
        <w:t xml:space="preserve"> допустим</w:t>
      </w:r>
      <w:r>
        <w:rPr>
          <w:rFonts w:ascii="Verdana" w:eastAsia="Calibri" w:hAnsi="Verdana" w:cs="Times New Roman"/>
        </w:rPr>
        <w:t>и</w:t>
      </w:r>
      <w:r w:rsidR="004D3B3A">
        <w:rPr>
          <w:rFonts w:ascii="Verdana" w:eastAsia="Calibri" w:hAnsi="Verdana" w:cs="Times New Roman"/>
        </w:rPr>
        <w:t xml:space="preserve"> разход</w:t>
      </w:r>
      <w:r>
        <w:rPr>
          <w:rFonts w:ascii="Verdana" w:eastAsia="Calibri" w:hAnsi="Verdana" w:cs="Times New Roman"/>
        </w:rPr>
        <w:t>и</w:t>
      </w:r>
      <w:r w:rsidR="004D3B3A">
        <w:rPr>
          <w:rFonts w:ascii="Verdana" w:eastAsia="Calibri" w:hAnsi="Verdana" w:cs="Times New Roman"/>
        </w:rPr>
        <w:t>.</w:t>
      </w:r>
    </w:p>
    <w:p w14:paraId="15392A6C" w14:textId="75B350AC" w:rsidR="004D3B3A" w:rsidRPr="00236BE1" w:rsidRDefault="004D3B3A" w:rsidP="007C5020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Напомняме, че ако се закупи и постави фургон, следва да притежавате съответното разрешително за поставяне на </w:t>
      </w:r>
      <w:proofErr w:type="spellStart"/>
      <w:r>
        <w:rPr>
          <w:rFonts w:ascii="Verdana" w:eastAsia="Calibri" w:hAnsi="Verdana" w:cs="Times New Roman"/>
        </w:rPr>
        <w:t>преместваем</w:t>
      </w:r>
      <w:proofErr w:type="spellEnd"/>
      <w:r>
        <w:rPr>
          <w:rFonts w:ascii="Verdana" w:eastAsia="Calibri" w:hAnsi="Verdana" w:cs="Times New Roman"/>
        </w:rPr>
        <w:t xml:space="preserve"> обект.</w:t>
      </w:r>
    </w:p>
    <w:p w14:paraId="7F502741" w14:textId="702C6334" w:rsidR="00236BE1" w:rsidRPr="00027714" w:rsidRDefault="004D3B3A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027714">
        <w:rPr>
          <w:rFonts w:ascii="Verdana" w:eastAsia="Calibri" w:hAnsi="Verdana" w:cs="Times New Roman"/>
          <w:b/>
          <w:u w:val="single"/>
        </w:rPr>
        <w:t>На въпрос 5:</w:t>
      </w:r>
    </w:p>
    <w:p w14:paraId="1B727F01" w14:textId="77777777" w:rsidR="001D0EFE" w:rsidRDefault="004D36D5" w:rsidP="004D36D5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Закупуването на с</w:t>
      </w:r>
      <w:r w:rsidRPr="004D36D5">
        <w:rPr>
          <w:rFonts w:ascii="Verdana" w:eastAsia="Calibri" w:hAnsi="Verdana" w:cs="Times New Roman"/>
        </w:rPr>
        <w:t>пециализирани транспортни средства, отговарящи на капацитета и нуждите на стопанството, свързани с производството и реализацията на риба и други водни животни</w:t>
      </w:r>
      <w:r>
        <w:rPr>
          <w:rFonts w:ascii="Verdana" w:eastAsia="Calibri" w:hAnsi="Verdana" w:cs="Times New Roman"/>
        </w:rPr>
        <w:t xml:space="preserve"> е регламентирано в т. 14.1.3.5 на УК по настоящата процедура и т. 26 на приложение 1 към Ръководството. </w:t>
      </w:r>
    </w:p>
    <w:p w14:paraId="349B721E" w14:textId="34E39FB4" w:rsidR="004D3B3A" w:rsidRDefault="004D36D5" w:rsidP="004D36D5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УО на ПМДРА потвърждава, че с</w:t>
      </w:r>
      <w:r w:rsidRPr="004D36D5">
        <w:rPr>
          <w:rFonts w:ascii="Verdana" w:eastAsia="Calibri" w:hAnsi="Verdana" w:cs="Times New Roman"/>
        </w:rPr>
        <w:t>пециализиран</w:t>
      </w:r>
      <w:r>
        <w:rPr>
          <w:rFonts w:ascii="Verdana" w:eastAsia="Calibri" w:hAnsi="Verdana" w:cs="Times New Roman"/>
        </w:rPr>
        <w:t>ия</w:t>
      </w:r>
      <w:r w:rsidRPr="004D36D5">
        <w:rPr>
          <w:rFonts w:ascii="Verdana" w:eastAsia="Calibri" w:hAnsi="Verdana" w:cs="Times New Roman"/>
        </w:rPr>
        <w:t xml:space="preserve"> и/или хладилен транспорт</w:t>
      </w:r>
      <w:r>
        <w:rPr>
          <w:rFonts w:ascii="Verdana" w:eastAsia="Calibri" w:hAnsi="Verdana" w:cs="Times New Roman"/>
        </w:rPr>
        <w:t xml:space="preserve"> е </w:t>
      </w:r>
      <w:r w:rsidRPr="0031482E">
        <w:rPr>
          <w:rFonts w:ascii="Verdana" w:eastAsia="Calibri" w:hAnsi="Verdana" w:cs="Times New Roman"/>
          <w:b/>
        </w:rPr>
        <w:t>допустимо да се използва и извън територията на стопанството</w:t>
      </w:r>
      <w:r>
        <w:rPr>
          <w:rFonts w:ascii="Verdana" w:eastAsia="Calibri" w:hAnsi="Verdana" w:cs="Times New Roman"/>
        </w:rPr>
        <w:t xml:space="preserve"> за обезпечаване на производствената програма на обекта за аквакултури (вкл. за</w:t>
      </w:r>
      <w:r w:rsidR="00254E29">
        <w:rPr>
          <w:rFonts w:ascii="Verdana" w:eastAsia="Calibri" w:hAnsi="Verdana" w:cs="Times New Roman"/>
        </w:rPr>
        <w:t xml:space="preserve"> целите във</w:t>
      </w:r>
      <w:r>
        <w:rPr>
          <w:rFonts w:ascii="Verdana" w:eastAsia="Calibri" w:hAnsi="Verdana" w:cs="Times New Roman"/>
        </w:rPr>
        <w:t xml:space="preserve"> Вашият пример, които сте дали във въпроса).</w:t>
      </w:r>
    </w:p>
    <w:p w14:paraId="58F0999E" w14:textId="29C39F5B" w:rsidR="004D36D5" w:rsidRPr="004D3B3A" w:rsidRDefault="00B524F4" w:rsidP="0031482E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З</w:t>
      </w:r>
      <w:r w:rsidR="004D36D5">
        <w:rPr>
          <w:rFonts w:ascii="Verdana" w:eastAsia="Calibri" w:hAnsi="Verdana" w:cs="Times New Roman"/>
        </w:rPr>
        <w:t>а закупуването на специализирано транспортно средство е необходимо да бъде представена подробна обосновка за неговата необходимост и експлоатация</w:t>
      </w:r>
      <w:r w:rsidR="0031482E">
        <w:rPr>
          <w:rFonts w:ascii="Verdana" w:eastAsia="Calibri" w:hAnsi="Verdana" w:cs="Times New Roman"/>
        </w:rPr>
        <w:t xml:space="preserve">, и да бъде съобразено с </w:t>
      </w:r>
      <w:r w:rsidR="0031482E" w:rsidRPr="0031482E">
        <w:rPr>
          <w:rFonts w:ascii="Verdana" w:eastAsia="Calibri" w:hAnsi="Verdana" w:cs="Times New Roman"/>
        </w:rPr>
        <w:t>Методика</w:t>
      </w:r>
      <w:r w:rsidR="0031482E">
        <w:rPr>
          <w:rFonts w:ascii="Verdana" w:eastAsia="Calibri" w:hAnsi="Verdana" w:cs="Times New Roman"/>
        </w:rPr>
        <w:t xml:space="preserve">та </w:t>
      </w:r>
      <w:r w:rsidR="0031482E" w:rsidRPr="0031482E">
        <w:rPr>
          <w:rFonts w:ascii="Verdana" w:eastAsia="Calibri" w:hAnsi="Verdana" w:cs="Times New Roman"/>
        </w:rPr>
        <w:t xml:space="preserve">за определяне допустимата </w:t>
      </w:r>
      <w:proofErr w:type="spellStart"/>
      <w:r w:rsidR="0031482E" w:rsidRPr="0031482E">
        <w:rPr>
          <w:rFonts w:ascii="Verdana" w:eastAsia="Calibri" w:hAnsi="Verdana" w:cs="Times New Roman"/>
        </w:rPr>
        <w:t>товароносимост</w:t>
      </w:r>
      <w:proofErr w:type="spellEnd"/>
      <w:r w:rsidR="0031482E" w:rsidRPr="0031482E">
        <w:rPr>
          <w:rFonts w:ascii="Verdana" w:eastAsia="Calibri" w:hAnsi="Verdana" w:cs="Times New Roman"/>
        </w:rPr>
        <w:t xml:space="preserve"> на специализирани транспортни средства, подпомагани по Програма за морско дело, рибарство и аквакултури 2021-2027</w:t>
      </w:r>
      <w:r w:rsidR="0031482E">
        <w:rPr>
          <w:rFonts w:ascii="Verdana" w:eastAsia="Calibri" w:hAnsi="Verdana" w:cs="Times New Roman"/>
        </w:rPr>
        <w:t xml:space="preserve"> (Приложение 2</w:t>
      </w:r>
      <w:r w:rsidR="00132108">
        <w:rPr>
          <w:rFonts w:ascii="Verdana" w:eastAsia="Calibri" w:hAnsi="Verdana" w:cs="Times New Roman"/>
        </w:rPr>
        <w:t xml:space="preserve"> към Ръководството</w:t>
      </w:r>
      <w:r w:rsidR="0031482E">
        <w:rPr>
          <w:rFonts w:ascii="Verdana" w:eastAsia="Calibri" w:hAnsi="Verdana" w:cs="Times New Roman"/>
        </w:rPr>
        <w:t>).</w:t>
      </w:r>
    </w:p>
    <w:p w14:paraId="29F1013E" w14:textId="24D62029" w:rsidR="00236BE1" w:rsidRPr="00027714" w:rsidRDefault="0031482E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027714">
        <w:rPr>
          <w:rFonts w:ascii="Verdana" w:eastAsia="Calibri" w:hAnsi="Verdana" w:cs="Times New Roman"/>
          <w:b/>
          <w:u w:val="single"/>
        </w:rPr>
        <w:t>На въпрос 6:</w:t>
      </w:r>
    </w:p>
    <w:p w14:paraId="4EAECCEB" w14:textId="3468D963" w:rsidR="0031482E" w:rsidRPr="00663542" w:rsidRDefault="00663542" w:rsidP="00985363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663542">
        <w:rPr>
          <w:rFonts w:ascii="Verdana" w:eastAsia="Calibri" w:hAnsi="Verdana" w:cs="Times New Roman"/>
        </w:rPr>
        <w:t xml:space="preserve">Закупуването </w:t>
      </w:r>
      <w:r w:rsidR="00E8027B">
        <w:rPr>
          <w:rFonts w:ascii="Verdana" w:eastAsia="Calibri" w:hAnsi="Verdana" w:cs="Times New Roman"/>
        </w:rPr>
        <w:t xml:space="preserve">на </w:t>
      </w:r>
      <w:r w:rsidRPr="00663542">
        <w:rPr>
          <w:rFonts w:ascii="Verdana" w:eastAsia="Calibri" w:hAnsi="Verdana" w:cs="Times New Roman"/>
        </w:rPr>
        <w:t>специализирани транспортни средства</w:t>
      </w:r>
      <w:r w:rsidRPr="00663542">
        <w:t xml:space="preserve"> </w:t>
      </w:r>
      <w:r w:rsidRPr="00663542">
        <w:rPr>
          <w:rFonts w:ascii="Verdana" w:eastAsia="Calibri" w:hAnsi="Verdana" w:cs="Times New Roman"/>
        </w:rPr>
        <w:t>и/или съоръжения, които се използват само за вътрешен транспорт (на територията на стопанството)</w:t>
      </w:r>
      <w:r>
        <w:rPr>
          <w:rFonts w:ascii="Verdana" w:eastAsia="Calibri" w:hAnsi="Verdana" w:cs="Times New Roman"/>
        </w:rPr>
        <w:t xml:space="preserve">, е регламентирано в </w:t>
      </w:r>
      <w:r w:rsidRPr="00663542">
        <w:rPr>
          <w:rFonts w:ascii="Verdana" w:eastAsia="Calibri" w:hAnsi="Verdana" w:cs="Times New Roman"/>
        </w:rPr>
        <w:t>т. 14.1.3.5 на УК по настоящата процедура и т. 26 на приложение 1 към Ръководството</w:t>
      </w:r>
      <w:r>
        <w:rPr>
          <w:rFonts w:ascii="Verdana" w:eastAsia="Calibri" w:hAnsi="Verdana" w:cs="Times New Roman"/>
        </w:rPr>
        <w:t xml:space="preserve">. В тази връзка, закупуването на трактор за вътрешни транспортни дейности </w:t>
      </w:r>
      <w:r w:rsidRPr="00663542">
        <w:rPr>
          <w:rFonts w:ascii="Verdana" w:eastAsia="Calibri" w:hAnsi="Verdana" w:cs="Times New Roman"/>
          <w:b/>
        </w:rPr>
        <w:t>е допустим разход</w:t>
      </w:r>
      <w:r>
        <w:rPr>
          <w:rFonts w:ascii="Verdana" w:eastAsia="Calibri" w:hAnsi="Verdana" w:cs="Times New Roman"/>
          <w:b/>
        </w:rPr>
        <w:t xml:space="preserve">, </w:t>
      </w:r>
      <w:r>
        <w:rPr>
          <w:rFonts w:ascii="Verdana" w:eastAsia="Calibri" w:hAnsi="Verdana" w:cs="Times New Roman"/>
        </w:rPr>
        <w:t xml:space="preserve">но при условие, че отговаря </w:t>
      </w:r>
      <w:r w:rsidRPr="00663542">
        <w:rPr>
          <w:rFonts w:ascii="Verdana" w:eastAsia="Calibri" w:hAnsi="Verdana" w:cs="Times New Roman"/>
        </w:rPr>
        <w:t>на капацитета и нуждите на стопанството</w:t>
      </w:r>
      <w:r>
        <w:rPr>
          <w:rFonts w:ascii="Verdana" w:eastAsia="Calibri" w:hAnsi="Verdana" w:cs="Times New Roman"/>
        </w:rPr>
        <w:t>, к</w:t>
      </w:r>
      <w:r w:rsidR="00254E29">
        <w:rPr>
          <w:rFonts w:ascii="Verdana" w:eastAsia="Calibri" w:hAnsi="Verdana" w:cs="Times New Roman"/>
        </w:rPr>
        <w:t>акто и да бъде</w:t>
      </w:r>
      <w:r>
        <w:rPr>
          <w:rFonts w:ascii="Verdana" w:eastAsia="Calibri" w:hAnsi="Verdana" w:cs="Times New Roman"/>
        </w:rPr>
        <w:t xml:space="preserve"> </w:t>
      </w:r>
      <w:r w:rsidR="00254E29">
        <w:rPr>
          <w:rFonts w:ascii="Verdana" w:eastAsia="Calibri" w:hAnsi="Verdana" w:cs="Times New Roman"/>
        </w:rPr>
        <w:t>представена детайлна обосновка</w:t>
      </w:r>
      <w:r>
        <w:rPr>
          <w:rFonts w:ascii="Verdana" w:eastAsia="Calibri" w:hAnsi="Verdana" w:cs="Times New Roman"/>
        </w:rPr>
        <w:t xml:space="preserve"> </w:t>
      </w:r>
      <w:r w:rsidR="005C0065">
        <w:rPr>
          <w:rFonts w:ascii="Verdana" w:eastAsia="Calibri" w:hAnsi="Verdana" w:cs="Times New Roman"/>
        </w:rPr>
        <w:t xml:space="preserve">за необходимостта от закупуването му </w:t>
      </w:r>
      <w:r>
        <w:rPr>
          <w:rFonts w:ascii="Verdana" w:eastAsia="Calibri" w:hAnsi="Verdana" w:cs="Times New Roman"/>
        </w:rPr>
        <w:t xml:space="preserve">и </w:t>
      </w:r>
      <w:r w:rsidR="00254E29">
        <w:rPr>
          <w:rFonts w:ascii="Verdana" w:eastAsia="Calibri" w:hAnsi="Verdana" w:cs="Times New Roman"/>
        </w:rPr>
        <w:t xml:space="preserve">да </w:t>
      </w:r>
      <w:r>
        <w:rPr>
          <w:rFonts w:ascii="Verdana" w:eastAsia="Calibri" w:hAnsi="Verdana" w:cs="Times New Roman"/>
        </w:rPr>
        <w:t xml:space="preserve">отговаря на изискванията на </w:t>
      </w:r>
      <w:r w:rsidR="00132108" w:rsidRPr="00132108">
        <w:rPr>
          <w:rFonts w:ascii="Verdana" w:eastAsia="Calibri" w:hAnsi="Verdana" w:cs="Times New Roman"/>
        </w:rPr>
        <w:t xml:space="preserve">Методиката за определяне допустимата </w:t>
      </w:r>
      <w:proofErr w:type="spellStart"/>
      <w:r w:rsidR="00132108" w:rsidRPr="00132108">
        <w:rPr>
          <w:rFonts w:ascii="Verdana" w:eastAsia="Calibri" w:hAnsi="Verdana" w:cs="Times New Roman"/>
        </w:rPr>
        <w:t>товароносимост</w:t>
      </w:r>
      <w:proofErr w:type="spellEnd"/>
      <w:r w:rsidR="00132108" w:rsidRPr="00132108">
        <w:rPr>
          <w:rFonts w:ascii="Verdana" w:eastAsia="Calibri" w:hAnsi="Verdana" w:cs="Times New Roman"/>
        </w:rPr>
        <w:t xml:space="preserve"> на специализирани транспортни средства, подпомагани </w:t>
      </w:r>
      <w:r w:rsidR="00132108" w:rsidRPr="00132108">
        <w:rPr>
          <w:rFonts w:ascii="Verdana" w:eastAsia="Calibri" w:hAnsi="Verdana" w:cs="Times New Roman"/>
        </w:rPr>
        <w:lastRenderedPageBreak/>
        <w:t>по Програма за морско дело, рибарство и аквакултури 2021-2027 (Приложение 2 към Ръководството).</w:t>
      </w:r>
    </w:p>
    <w:p w14:paraId="5394BF90" w14:textId="480C629E" w:rsidR="00236BE1" w:rsidRPr="00763AB1" w:rsidRDefault="00132108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763AB1">
        <w:rPr>
          <w:rFonts w:ascii="Verdana" w:eastAsia="Calibri" w:hAnsi="Verdana" w:cs="Times New Roman"/>
          <w:b/>
          <w:u w:val="single"/>
        </w:rPr>
        <w:t xml:space="preserve">На въпрос </w:t>
      </w:r>
      <w:r w:rsidR="00825B50" w:rsidRPr="00763AB1">
        <w:rPr>
          <w:rFonts w:ascii="Verdana" w:eastAsia="Calibri" w:hAnsi="Verdana" w:cs="Times New Roman"/>
          <w:b/>
          <w:u w:val="single"/>
        </w:rPr>
        <w:t>7</w:t>
      </w:r>
      <w:r w:rsidRPr="00763AB1">
        <w:rPr>
          <w:rFonts w:ascii="Verdana" w:eastAsia="Calibri" w:hAnsi="Verdana" w:cs="Times New Roman"/>
          <w:b/>
          <w:u w:val="single"/>
        </w:rPr>
        <w:t>:</w:t>
      </w:r>
    </w:p>
    <w:p w14:paraId="1397A96D" w14:textId="77777777" w:rsidR="00EF4DA1" w:rsidRDefault="00236BE1" w:rsidP="00985363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236BE1">
        <w:rPr>
          <w:rFonts w:ascii="Verdana" w:eastAsia="Calibri" w:hAnsi="Verdana" w:cs="Times New Roman"/>
        </w:rPr>
        <w:t>В точка 14.1.3.2. от УК е разписано, че допустими за финансиране разходи по настоящата процедура са разходи за закупуване на нови машини, оборудване (включително компютърно), съоръжения и други, пряко свързани с производствените процеси, включително разходи за осъществяване на доставката, инсталиране, изпитване и въвеждането в експлоатация на оборудването, машините, съоръженията, включително придобити чрез финансов лизинг.</w:t>
      </w:r>
      <w:r w:rsidR="00132108">
        <w:rPr>
          <w:rFonts w:ascii="Verdana" w:eastAsia="Calibri" w:hAnsi="Verdana" w:cs="Times New Roman"/>
        </w:rPr>
        <w:t xml:space="preserve"> </w:t>
      </w:r>
    </w:p>
    <w:p w14:paraId="0C85E3E3" w14:textId="1EECBDD5" w:rsidR="00236BE1" w:rsidRPr="00132108" w:rsidRDefault="00132108" w:rsidP="00985363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В </w:t>
      </w:r>
      <w:r w:rsidR="00EF4DA1">
        <w:rPr>
          <w:rFonts w:ascii="Verdana" w:eastAsia="Calibri" w:hAnsi="Verdana" w:cs="Times New Roman"/>
        </w:rPr>
        <w:t>този смисъл</w:t>
      </w:r>
      <w:r>
        <w:rPr>
          <w:rFonts w:ascii="Verdana" w:eastAsia="Calibri" w:hAnsi="Verdana" w:cs="Times New Roman"/>
        </w:rPr>
        <w:t xml:space="preserve"> закупуването лаптопи </w:t>
      </w:r>
      <w:r w:rsidRPr="00132108">
        <w:rPr>
          <w:rFonts w:ascii="Verdana" w:eastAsia="Calibri" w:hAnsi="Verdana" w:cs="Times New Roman"/>
          <w:b/>
        </w:rPr>
        <w:t>е допустим разход</w:t>
      </w:r>
      <w:r>
        <w:rPr>
          <w:rFonts w:ascii="Verdana" w:eastAsia="Calibri" w:hAnsi="Verdana" w:cs="Times New Roman"/>
          <w:b/>
        </w:rPr>
        <w:t xml:space="preserve">, </w:t>
      </w:r>
      <w:r>
        <w:rPr>
          <w:rFonts w:ascii="Verdana" w:eastAsia="Calibri" w:hAnsi="Verdana" w:cs="Times New Roman"/>
        </w:rPr>
        <w:t xml:space="preserve">но следва да имате предвид, че разхода </w:t>
      </w:r>
      <w:r w:rsidR="00F14089">
        <w:rPr>
          <w:rFonts w:ascii="Verdana" w:eastAsia="Calibri" w:hAnsi="Verdana" w:cs="Times New Roman"/>
        </w:rPr>
        <w:t xml:space="preserve">трябва </w:t>
      </w:r>
      <w:r>
        <w:rPr>
          <w:rFonts w:ascii="Verdana" w:eastAsia="Calibri" w:hAnsi="Verdana" w:cs="Times New Roman"/>
        </w:rPr>
        <w:t xml:space="preserve">да е надлежно обоснован и оценителната комисия </w:t>
      </w:r>
      <w:r w:rsidR="00F14089">
        <w:rPr>
          <w:rFonts w:ascii="Verdana" w:eastAsia="Calibri" w:hAnsi="Verdana" w:cs="Times New Roman"/>
        </w:rPr>
        <w:t>следва да прецени доколко е обосновано и релевантно количеството лаптопи</w:t>
      </w:r>
      <w:r w:rsidR="00254E29">
        <w:rPr>
          <w:rFonts w:ascii="Verdana" w:eastAsia="Calibri" w:hAnsi="Verdana" w:cs="Times New Roman"/>
        </w:rPr>
        <w:t>, които ще бъдат закупени</w:t>
      </w:r>
      <w:r w:rsidR="00F14089">
        <w:rPr>
          <w:rFonts w:ascii="Verdana" w:eastAsia="Calibri" w:hAnsi="Verdana" w:cs="Times New Roman"/>
        </w:rPr>
        <w:t xml:space="preserve"> към дейностите на обекта за аквакултури.</w:t>
      </w:r>
    </w:p>
    <w:p w14:paraId="07843683" w14:textId="2F3A2FAD" w:rsid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</w:rPr>
      </w:pPr>
    </w:p>
    <w:p w14:paraId="717B80BD" w14:textId="14575090" w:rsidR="00F14089" w:rsidRPr="006E4553" w:rsidRDefault="006E4553" w:rsidP="00F14089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6E4553">
        <w:rPr>
          <w:rFonts w:ascii="Verdana" w:eastAsia="Calibri" w:hAnsi="Verdana" w:cs="Times New Roman"/>
          <w:b/>
          <w:u w:val="single"/>
          <w:lang w:val="en-US"/>
        </w:rPr>
        <w:t xml:space="preserve">III. </w:t>
      </w:r>
      <w:r w:rsidR="00F14089" w:rsidRPr="006E4553">
        <w:rPr>
          <w:rFonts w:ascii="Verdana" w:eastAsia="Calibri" w:hAnsi="Verdana" w:cs="Times New Roman"/>
          <w:b/>
          <w:u w:val="single"/>
        </w:rPr>
        <w:t>Въпрос с рег. номер: BG14MFPR001-2.002-Q003</w:t>
      </w:r>
    </w:p>
    <w:p w14:paraId="2A06C108" w14:textId="3A6A194C" w:rsidR="00F14089" w:rsidRPr="00F14089" w:rsidRDefault="00F14089" w:rsidP="00F14089">
      <w:pPr>
        <w:spacing w:before="120" w:after="120" w:line="240" w:lineRule="auto"/>
        <w:jc w:val="both"/>
        <w:rPr>
          <w:rFonts w:ascii="Verdana" w:eastAsia="Calibri" w:hAnsi="Verdana" w:cs="Times New Roman"/>
          <w:b/>
        </w:rPr>
      </w:pPr>
      <w:r w:rsidRPr="00F14089">
        <w:rPr>
          <w:rFonts w:ascii="Verdana" w:eastAsia="Calibri" w:hAnsi="Verdana" w:cs="Times New Roman"/>
          <w:b/>
        </w:rPr>
        <w:t xml:space="preserve">зададен по електронна поща: </w:t>
      </w:r>
      <w:hyperlink r:id="rId9" w:history="1">
        <w:r w:rsidRPr="00F14089">
          <w:rPr>
            <w:rStyle w:val="Hyperlink"/>
            <w:rFonts w:ascii="Verdana" w:eastAsia="Calibri" w:hAnsi="Verdana" w:cs="Times New Roman"/>
            <w:b/>
            <w:i/>
          </w:rPr>
          <w:t>gerganapetrova1234@abv.bg</w:t>
        </w:r>
      </w:hyperlink>
      <w:r w:rsidRPr="00F14089">
        <w:rPr>
          <w:rFonts w:ascii="Verdana" w:eastAsia="Calibri" w:hAnsi="Verdana" w:cs="Times New Roman"/>
          <w:b/>
        </w:rPr>
        <w:t>,</w:t>
      </w:r>
    </w:p>
    <w:p w14:paraId="6643CFA5" w14:textId="499DE6D5" w:rsidR="00F14089" w:rsidRPr="00236BE1" w:rsidRDefault="00F14089" w:rsidP="00F14089">
      <w:pPr>
        <w:spacing w:before="120" w:after="120" w:line="240" w:lineRule="auto"/>
        <w:jc w:val="both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>на 03</w:t>
      </w:r>
      <w:r w:rsidRPr="00F14089">
        <w:rPr>
          <w:rFonts w:ascii="Verdana" w:eastAsia="Calibri" w:hAnsi="Verdana" w:cs="Times New Roman"/>
          <w:b/>
        </w:rPr>
        <w:t>.10.2024 г.,</w:t>
      </w:r>
      <w:r>
        <w:rPr>
          <w:rFonts w:ascii="Verdana" w:eastAsia="Calibri" w:hAnsi="Verdana" w:cs="Times New Roman"/>
          <w:b/>
        </w:rPr>
        <w:t xml:space="preserve"> </w:t>
      </w:r>
      <w:r w:rsidRPr="00F14089">
        <w:rPr>
          <w:rFonts w:ascii="Verdana" w:eastAsia="Calibri" w:hAnsi="Verdana" w:cs="Times New Roman"/>
          <w:b/>
        </w:rPr>
        <w:t>чрез ИСУН:</w:t>
      </w:r>
    </w:p>
    <w:p w14:paraId="7E382E17" w14:textId="77777777" w:rsidR="00236BE1" w:rsidRPr="00F14089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F14089">
        <w:rPr>
          <w:rFonts w:ascii="Verdana" w:eastAsia="Calibri" w:hAnsi="Verdana" w:cs="Times New Roman"/>
          <w:i/>
        </w:rPr>
        <w:t>Добър ден,</w:t>
      </w:r>
    </w:p>
    <w:p w14:paraId="4C4D1B25" w14:textId="77777777" w:rsidR="00236BE1" w:rsidRPr="00F14089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F14089">
        <w:rPr>
          <w:rFonts w:ascii="Verdana" w:eastAsia="Calibri" w:hAnsi="Verdana" w:cs="Times New Roman"/>
          <w:i/>
        </w:rPr>
        <w:t>Въпросът ми е:</w:t>
      </w:r>
    </w:p>
    <w:p w14:paraId="45173EC5" w14:textId="77777777" w:rsidR="00236BE1" w:rsidRPr="00F14089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F14089">
        <w:rPr>
          <w:rFonts w:ascii="Verdana" w:eastAsia="Calibri" w:hAnsi="Verdana" w:cs="Times New Roman"/>
          <w:i/>
        </w:rPr>
        <w:t xml:space="preserve">Притежавам фирма с код на икономическа дейност в сферата на услугите. </w:t>
      </w:r>
    </w:p>
    <w:p w14:paraId="27CFEDB9" w14:textId="77777777" w:rsidR="00236BE1" w:rsidRPr="00F14089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F14089">
        <w:rPr>
          <w:rFonts w:ascii="Verdana" w:eastAsia="Calibri" w:hAnsi="Verdana" w:cs="Times New Roman"/>
          <w:i/>
        </w:rPr>
        <w:t>Имам желание да спра да се занимавам с тази дейност и да започна дейности в сферата на рибовъдството. До момента не съм осъществявал такава дейност с това предприятие.</w:t>
      </w:r>
    </w:p>
    <w:p w14:paraId="6EDFAA18" w14:textId="77777777" w:rsidR="00236BE1" w:rsidRPr="00F14089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F14089">
        <w:rPr>
          <w:rFonts w:ascii="Verdana" w:eastAsia="Calibri" w:hAnsi="Verdana" w:cs="Times New Roman"/>
          <w:i/>
        </w:rPr>
        <w:t>Допустимо ли е да заявя подпомагане по процедурата с фирмата, която притежавам, като опиша в проектното предложение, че дейността й ще бъде променена на рибовъдство.</w:t>
      </w:r>
    </w:p>
    <w:p w14:paraId="6B44BD23" w14:textId="49AD60EE" w:rsidR="00236BE1" w:rsidRPr="00F14089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F14089">
        <w:rPr>
          <w:rFonts w:ascii="Verdana" w:eastAsia="Calibri" w:hAnsi="Verdana" w:cs="Times New Roman"/>
          <w:i/>
        </w:rPr>
        <w:t>Ще се считат ли условията, посочени за новосъздадени предприятия за моето предприятие, предвид описания казус?</w:t>
      </w:r>
    </w:p>
    <w:p w14:paraId="4718D290" w14:textId="77777777" w:rsidR="00236BE1" w:rsidRPr="00F14089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  <w:i/>
        </w:rPr>
      </w:pPr>
      <w:r w:rsidRPr="00F14089">
        <w:rPr>
          <w:rFonts w:ascii="Verdana" w:eastAsia="Calibri" w:hAnsi="Verdana" w:cs="Times New Roman"/>
          <w:i/>
        </w:rPr>
        <w:t>Благодаря!</w:t>
      </w:r>
    </w:p>
    <w:p w14:paraId="1E52B90E" w14:textId="77777777" w:rsidR="00236BE1" w:rsidRPr="00236BE1" w:rsidRDefault="00236BE1" w:rsidP="00380F3A">
      <w:pPr>
        <w:spacing w:before="120" w:after="120" w:line="240" w:lineRule="auto"/>
        <w:jc w:val="both"/>
        <w:rPr>
          <w:rFonts w:ascii="Verdana" w:eastAsia="Calibri" w:hAnsi="Verdana" w:cs="Times New Roman"/>
        </w:rPr>
      </w:pPr>
    </w:p>
    <w:p w14:paraId="6FD90ECE" w14:textId="77777777" w:rsidR="000502F4" w:rsidRPr="000502F4" w:rsidRDefault="000502F4" w:rsidP="00380F3A">
      <w:pPr>
        <w:spacing w:before="120" w:after="120" w:line="240" w:lineRule="auto"/>
        <w:jc w:val="both"/>
        <w:rPr>
          <w:rFonts w:ascii="Verdana" w:eastAsia="Calibri" w:hAnsi="Verdana" w:cs="Times New Roman"/>
          <w:b/>
          <w:u w:val="single"/>
        </w:rPr>
      </w:pPr>
      <w:r w:rsidRPr="000502F4">
        <w:rPr>
          <w:rFonts w:ascii="Verdana" w:eastAsia="Calibri" w:hAnsi="Verdana" w:cs="Times New Roman"/>
          <w:b/>
          <w:u w:val="single"/>
        </w:rPr>
        <w:t>Отговор на въпроса:</w:t>
      </w:r>
    </w:p>
    <w:p w14:paraId="2D27BB94" w14:textId="431BE2F8" w:rsidR="00B502FE" w:rsidRDefault="0023797E" w:rsidP="00254E29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 w:rsidRPr="0023797E">
        <w:rPr>
          <w:rFonts w:ascii="Verdana" w:eastAsia="Calibri" w:hAnsi="Verdana" w:cs="Times New Roman"/>
        </w:rPr>
        <w:t xml:space="preserve">В т.11.1. </w:t>
      </w:r>
      <w:r w:rsidR="006E4553">
        <w:rPr>
          <w:rFonts w:ascii="Verdana" w:eastAsia="Calibri" w:hAnsi="Verdana" w:cs="Times New Roman"/>
        </w:rPr>
        <w:t>„</w:t>
      </w:r>
      <w:r w:rsidRPr="0023797E">
        <w:rPr>
          <w:rFonts w:ascii="Verdana" w:eastAsia="Calibri" w:hAnsi="Verdana" w:cs="Times New Roman"/>
        </w:rPr>
        <w:t>Критерии за допустимост на кандидатите</w:t>
      </w:r>
      <w:r w:rsidR="006E4553">
        <w:rPr>
          <w:rFonts w:ascii="Verdana" w:eastAsia="Calibri" w:hAnsi="Verdana" w:cs="Times New Roman"/>
        </w:rPr>
        <w:t>“</w:t>
      </w:r>
      <w:r>
        <w:rPr>
          <w:rFonts w:ascii="Verdana" w:eastAsia="Calibri" w:hAnsi="Verdana" w:cs="Times New Roman"/>
        </w:rPr>
        <w:t xml:space="preserve"> от УК е посочено, че </w:t>
      </w:r>
      <w:r w:rsidR="00B502FE">
        <w:rPr>
          <w:rFonts w:ascii="Verdana" w:eastAsia="Calibri" w:hAnsi="Verdana" w:cs="Times New Roman"/>
        </w:rPr>
        <w:t xml:space="preserve">кандидатите трябва </w:t>
      </w:r>
      <w:r w:rsidR="00B502FE" w:rsidRPr="00B502FE">
        <w:rPr>
          <w:rFonts w:ascii="Verdana" w:eastAsia="Calibri" w:hAnsi="Verdana" w:cs="Times New Roman"/>
        </w:rPr>
        <w:t>да са предприятия, извършващи дейност рибовъдство или еквивалентна в областта на производството на аквакултури (в случаите, когато кандидатите са съществуващи и функциониращи стопанства)</w:t>
      </w:r>
      <w:r w:rsidR="00B22815">
        <w:rPr>
          <w:rFonts w:ascii="Verdana" w:eastAsia="Calibri" w:hAnsi="Verdana" w:cs="Times New Roman"/>
        </w:rPr>
        <w:t>.</w:t>
      </w:r>
      <w:r w:rsidR="00B502FE">
        <w:rPr>
          <w:rFonts w:ascii="Verdana" w:eastAsia="Calibri" w:hAnsi="Verdana" w:cs="Times New Roman"/>
        </w:rPr>
        <w:t xml:space="preserve"> </w:t>
      </w:r>
    </w:p>
    <w:p w14:paraId="2832B87F" w14:textId="10628094" w:rsidR="00AA5284" w:rsidRPr="00393F50" w:rsidRDefault="00263190" w:rsidP="004D4F3C">
      <w:pPr>
        <w:spacing w:before="120" w:after="120" w:line="240" w:lineRule="auto"/>
        <w:ind w:firstLine="567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Във връзка с </w:t>
      </w:r>
      <w:r w:rsidR="00B22815">
        <w:rPr>
          <w:rFonts w:ascii="Verdana" w:eastAsia="Calibri" w:hAnsi="Verdana" w:cs="Times New Roman"/>
        </w:rPr>
        <w:t xml:space="preserve">неяснота в тълкуванието на </w:t>
      </w:r>
      <w:r>
        <w:rPr>
          <w:rFonts w:ascii="Verdana" w:eastAsia="Calibri" w:hAnsi="Verdana" w:cs="Times New Roman"/>
        </w:rPr>
        <w:t>изречението „</w:t>
      </w:r>
      <w:r w:rsidRPr="00263190">
        <w:rPr>
          <w:rFonts w:ascii="Verdana" w:eastAsia="Calibri" w:hAnsi="Verdana" w:cs="Times New Roman"/>
        </w:rPr>
        <w:t xml:space="preserve">Когато кандидатът е </w:t>
      </w:r>
      <w:proofErr w:type="spellStart"/>
      <w:r w:rsidRPr="00263190">
        <w:rPr>
          <w:rFonts w:ascii="Verdana" w:eastAsia="Calibri" w:hAnsi="Verdana" w:cs="Times New Roman"/>
        </w:rPr>
        <w:t>новорегистрирано</w:t>
      </w:r>
      <w:proofErr w:type="spellEnd"/>
      <w:r w:rsidRPr="00263190">
        <w:rPr>
          <w:rFonts w:ascii="Verdana" w:eastAsia="Calibri" w:hAnsi="Verdana" w:cs="Times New Roman"/>
        </w:rPr>
        <w:t>/новосъздадено предприятие, то да бъде регистрирано като предприятие с предмет на дейност рибовъдство или еквивалентна в областта на производството на аквакултури</w:t>
      </w:r>
      <w:r>
        <w:rPr>
          <w:rFonts w:ascii="Verdana" w:eastAsia="Calibri" w:hAnsi="Verdana" w:cs="Times New Roman"/>
        </w:rPr>
        <w:t>“ в</w:t>
      </w:r>
      <w:r w:rsidRPr="00263190">
        <w:rPr>
          <w:rFonts w:ascii="Verdana" w:eastAsia="Calibri" w:hAnsi="Verdana" w:cs="Times New Roman"/>
        </w:rPr>
        <w:t xml:space="preserve"> т.</w:t>
      </w:r>
      <w:r>
        <w:rPr>
          <w:rFonts w:ascii="Verdana" w:eastAsia="Calibri" w:hAnsi="Verdana" w:cs="Times New Roman"/>
        </w:rPr>
        <w:t xml:space="preserve"> </w:t>
      </w:r>
      <w:r w:rsidRPr="00263190">
        <w:rPr>
          <w:rFonts w:ascii="Verdana" w:eastAsia="Calibri" w:hAnsi="Verdana" w:cs="Times New Roman"/>
        </w:rPr>
        <w:t>11.1.</w:t>
      </w:r>
      <w:r w:rsidR="00B22815">
        <w:rPr>
          <w:rFonts w:ascii="Verdana" w:eastAsia="Calibri" w:hAnsi="Verdana" w:cs="Times New Roman"/>
        </w:rPr>
        <w:t xml:space="preserve"> </w:t>
      </w:r>
      <w:r w:rsidR="00B22815" w:rsidRPr="00B22815">
        <w:rPr>
          <w:rFonts w:ascii="Verdana" w:eastAsia="Calibri" w:hAnsi="Verdana" w:cs="Times New Roman"/>
        </w:rPr>
        <w:t>„Критерии за допустимост на кандидатите“</w:t>
      </w:r>
      <w:r>
        <w:rPr>
          <w:rFonts w:ascii="Verdana" w:eastAsia="Calibri" w:hAnsi="Verdana" w:cs="Times New Roman"/>
        </w:rPr>
        <w:t xml:space="preserve"> от Условията за кандидатстване</w:t>
      </w:r>
      <w:r w:rsidR="00A12A97">
        <w:rPr>
          <w:rFonts w:ascii="Verdana" w:eastAsia="Calibri" w:hAnsi="Verdana" w:cs="Times New Roman"/>
        </w:rPr>
        <w:t xml:space="preserve">, </w:t>
      </w:r>
      <w:r>
        <w:rPr>
          <w:rFonts w:ascii="Verdana" w:eastAsia="Calibri" w:hAnsi="Verdana" w:cs="Times New Roman"/>
        </w:rPr>
        <w:t xml:space="preserve">Управляващият орган счита, че </w:t>
      </w:r>
      <w:r w:rsidR="00A12A97">
        <w:rPr>
          <w:rFonts w:ascii="Verdana" w:eastAsia="Calibri" w:hAnsi="Verdana" w:cs="Times New Roman"/>
        </w:rPr>
        <w:t xml:space="preserve">когато кандидатът заявява подпомагане за ново стопанство, то в предмета на дейност на </w:t>
      </w:r>
      <w:r>
        <w:rPr>
          <w:rFonts w:ascii="Verdana" w:eastAsia="Calibri" w:hAnsi="Verdana" w:cs="Times New Roman"/>
        </w:rPr>
        <w:t>кандидата</w:t>
      </w:r>
      <w:r w:rsidR="00A12A97">
        <w:rPr>
          <w:rFonts w:ascii="Verdana" w:eastAsia="Calibri" w:hAnsi="Verdana" w:cs="Times New Roman"/>
        </w:rPr>
        <w:t xml:space="preserve"> трябва да е вписана дейност </w:t>
      </w:r>
      <w:r w:rsidR="00A12A97" w:rsidRPr="00A12A97">
        <w:rPr>
          <w:rFonts w:ascii="Verdana" w:eastAsia="Calibri" w:hAnsi="Verdana" w:cs="Times New Roman"/>
        </w:rPr>
        <w:t>рибовъдство или еквивалентна в областта на производството на аквакултури.</w:t>
      </w:r>
      <w:r w:rsidR="00393F50">
        <w:rPr>
          <w:rFonts w:ascii="Verdana" w:eastAsia="Calibri" w:hAnsi="Verdana" w:cs="Times New Roman"/>
        </w:rPr>
        <w:tab/>
      </w:r>
    </w:p>
    <w:sectPr w:rsidR="00AA5284" w:rsidRPr="00393F50" w:rsidSect="00254E29">
      <w:footerReference w:type="default" r:id="rId10"/>
      <w:pgSz w:w="12240" w:h="15840"/>
      <w:pgMar w:top="1134" w:right="1041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A9B31" w14:textId="77777777" w:rsidR="00D56A84" w:rsidRDefault="00D56A84" w:rsidP="00236BE1">
      <w:pPr>
        <w:spacing w:after="0" w:line="240" w:lineRule="auto"/>
      </w:pPr>
      <w:r>
        <w:separator/>
      </w:r>
    </w:p>
  </w:endnote>
  <w:endnote w:type="continuationSeparator" w:id="0">
    <w:p w14:paraId="27E67EA8" w14:textId="77777777" w:rsidR="00D56A84" w:rsidRDefault="00D56A84" w:rsidP="0023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n-US"/>
      </w:rPr>
      <w:id w:val="-1021087307"/>
      <w:docPartObj>
        <w:docPartGallery w:val="Page Numbers (Bottom of Page)"/>
        <w:docPartUnique/>
      </w:docPartObj>
    </w:sdtPr>
    <w:sdtEndPr/>
    <w:sdtContent>
      <w:sdt>
        <w:sdtPr>
          <w:rPr>
            <w:lang w:val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787673" w14:textId="2D2B9E90" w:rsidR="00254E29" w:rsidRPr="00254E29" w:rsidRDefault="00254E29">
            <w:pPr>
              <w:pStyle w:val="Footer"/>
              <w:jc w:val="right"/>
              <w:rPr>
                <w:lang w:val="en-US"/>
              </w:rPr>
            </w:pPr>
            <w:r w:rsidRPr="00254E29">
              <w:rPr>
                <w:rFonts w:ascii="Verdana" w:hAnsi="Verdana"/>
                <w:sz w:val="16"/>
                <w:szCs w:val="16"/>
                <w:lang w:val="en-US"/>
              </w:rPr>
              <w:t xml:space="preserve">Page </w:t>
            </w:r>
            <w:r w:rsidRPr="00254E29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begin"/>
            </w:r>
            <w:r w:rsidRPr="00254E29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 xml:space="preserve"> PAGE </w:instrText>
            </w:r>
            <w:r w:rsidRPr="00254E29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BC0B14">
              <w:rPr>
                <w:rFonts w:ascii="Verdana" w:hAnsi="Verdana"/>
                <w:b/>
                <w:bCs/>
                <w:noProof/>
                <w:sz w:val="16"/>
                <w:szCs w:val="16"/>
                <w:lang w:val="en-US"/>
              </w:rPr>
              <w:t>5</w:t>
            </w:r>
            <w:r w:rsidRPr="00254E29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254E29">
              <w:rPr>
                <w:rFonts w:ascii="Verdana" w:hAnsi="Verdana"/>
                <w:sz w:val="16"/>
                <w:szCs w:val="16"/>
                <w:lang w:val="en-US"/>
              </w:rPr>
              <w:t xml:space="preserve"> of </w:t>
            </w:r>
            <w:r w:rsidRPr="00254E29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begin"/>
            </w:r>
            <w:r w:rsidRPr="00254E29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 xml:space="preserve"> NUMPAGES  </w:instrText>
            </w:r>
            <w:r w:rsidRPr="00254E29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BC0B14">
              <w:rPr>
                <w:rFonts w:ascii="Verdana" w:hAnsi="Verdana"/>
                <w:b/>
                <w:bCs/>
                <w:noProof/>
                <w:sz w:val="16"/>
                <w:szCs w:val="16"/>
                <w:lang w:val="en-US"/>
              </w:rPr>
              <w:t>5</w:t>
            </w:r>
            <w:r w:rsidRPr="00254E29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end"/>
            </w:r>
          </w:p>
        </w:sdtContent>
      </w:sdt>
    </w:sdtContent>
  </w:sdt>
  <w:p w14:paraId="36317E7C" w14:textId="77777777" w:rsidR="00254E29" w:rsidRDefault="00254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A098B" w14:textId="77777777" w:rsidR="00D56A84" w:rsidRDefault="00D56A84" w:rsidP="00236BE1">
      <w:pPr>
        <w:spacing w:after="0" w:line="240" w:lineRule="auto"/>
      </w:pPr>
      <w:r>
        <w:separator/>
      </w:r>
    </w:p>
  </w:footnote>
  <w:footnote w:type="continuationSeparator" w:id="0">
    <w:p w14:paraId="3FE5456E" w14:textId="77777777" w:rsidR="00D56A84" w:rsidRDefault="00D56A84" w:rsidP="00236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FB"/>
    <w:rsid w:val="00025F8C"/>
    <w:rsid w:val="00027714"/>
    <w:rsid w:val="000502F4"/>
    <w:rsid w:val="000A47DF"/>
    <w:rsid w:val="000F38F6"/>
    <w:rsid w:val="000F6628"/>
    <w:rsid w:val="00132108"/>
    <w:rsid w:val="001D0EFE"/>
    <w:rsid w:val="00236BE1"/>
    <w:rsid w:val="0023797E"/>
    <w:rsid w:val="00244AF5"/>
    <w:rsid w:val="00254E29"/>
    <w:rsid w:val="00263190"/>
    <w:rsid w:val="003009FF"/>
    <w:rsid w:val="0031482E"/>
    <w:rsid w:val="00316AC5"/>
    <w:rsid w:val="00343D70"/>
    <w:rsid w:val="00366A79"/>
    <w:rsid w:val="00372F9C"/>
    <w:rsid w:val="00376B30"/>
    <w:rsid w:val="00380F3A"/>
    <w:rsid w:val="00393F50"/>
    <w:rsid w:val="003A3D14"/>
    <w:rsid w:val="00450467"/>
    <w:rsid w:val="004D36D5"/>
    <w:rsid w:val="004D3B3A"/>
    <w:rsid w:val="004D4F3C"/>
    <w:rsid w:val="004E67D2"/>
    <w:rsid w:val="004F411D"/>
    <w:rsid w:val="00506BC7"/>
    <w:rsid w:val="0050796E"/>
    <w:rsid w:val="00576B68"/>
    <w:rsid w:val="005813A4"/>
    <w:rsid w:val="005859CB"/>
    <w:rsid w:val="005A4D8A"/>
    <w:rsid w:val="005C0065"/>
    <w:rsid w:val="005F4F28"/>
    <w:rsid w:val="00604326"/>
    <w:rsid w:val="00604542"/>
    <w:rsid w:val="00635851"/>
    <w:rsid w:val="00646EC7"/>
    <w:rsid w:val="00663542"/>
    <w:rsid w:val="00663E01"/>
    <w:rsid w:val="00691C46"/>
    <w:rsid w:val="006E4553"/>
    <w:rsid w:val="0070306D"/>
    <w:rsid w:val="00757FFB"/>
    <w:rsid w:val="00763AB1"/>
    <w:rsid w:val="007A5E5D"/>
    <w:rsid w:val="007B6549"/>
    <w:rsid w:val="007C5020"/>
    <w:rsid w:val="00822728"/>
    <w:rsid w:val="00825B50"/>
    <w:rsid w:val="008C1C4F"/>
    <w:rsid w:val="00985363"/>
    <w:rsid w:val="009B1EB8"/>
    <w:rsid w:val="00A037C9"/>
    <w:rsid w:val="00A03AA7"/>
    <w:rsid w:val="00A12A97"/>
    <w:rsid w:val="00A9458C"/>
    <w:rsid w:val="00AA5284"/>
    <w:rsid w:val="00AB1588"/>
    <w:rsid w:val="00B00995"/>
    <w:rsid w:val="00B22815"/>
    <w:rsid w:val="00B34BEE"/>
    <w:rsid w:val="00B502FE"/>
    <w:rsid w:val="00B524F4"/>
    <w:rsid w:val="00BA0F07"/>
    <w:rsid w:val="00BC0B14"/>
    <w:rsid w:val="00BD1418"/>
    <w:rsid w:val="00BF018B"/>
    <w:rsid w:val="00C06891"/>
    <w:rsid w:val="00CD3614"/>
    <w:rsid w:val="00CD68B1"/>
    <w:rsid w:val="00CF506E"/>
    <w:rsid w:val="00CF509C"/>
    <w:rsid w:val="00D073B3"/>
    <w:rsid w:val="00D35CA9"/>
    <w:rsid w:val="00D56A84"/>
    <w:rsid w:val="00DA5E11"/>
    <w:rsid w:val="00DA746E"/>
    <w:rsid w:val="00DB47BD"/>
    <w:rsid w:val="00E8027B"/>
    <w:rsid w:val="00EF4DA1"/>
    <w:rsid w:val="00F14089"/>
    <w:rsid w:val="00F17318"/>
    <w:rsid w:val="00F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07D7A"/>
  <w15:chartTrackingRefBased/>
  <w15:docId w15:val="{5DCEDB77-287C-409A-9796-F0C05EFE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36B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BE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6BE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E1"/>
  </w:style>
  <w:style w:type="paragraph" w:styleId="Footer">
    <w:name w:val="footer"/>
    <w:basedOn w:val="Normal"/>
    <w:link w:val="FooterChar"/>
    <w:uiPriority w:val="99"/>
    <w:unhideWhenUsed/>
    <w:rsid w:val="0023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E1"/>
  </w:style>
  <w:style w:type="character" w:styleId="Hyperlink">
    <w:name w:val="Hyperlink"/>
    <w:basedOn w:val="DefaultParagraphFont"/>
    <w:uiPriority w:val="99"/>
    <w:unhideWhenUsed/>
    <w:rsid w:val="004F41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455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A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6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ganapetrova1234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il.tzviatk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erganapetrova1234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F1B4-D226-4DD9-B1C5-A79304A4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Stoimen Yochev</dc:creator>
  <cp:keywords/>
  <dc:description/>
  <cp:lastModifiedBy>Evgeniya Cherkezova</cp:lastModifiedBy>
  <cp:revision>4</cp:revision>
  <dcterms:created xsi:type="dcterms:W3CDTF">2024-10-10T07:13:00Z</dcterms:created>
  <dcterms:modified xsi:type="dcterms:W3CDTF">2024-10-10T09:58:00Z</dcterms:modified>
</cp:coreProperties>
</file>