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284E7" w14:textId="77777777" w:rsidR="007A0B06" w:rsidRPr="00AA5EAA" w:rsidRDefault="007A0B06" w:rsidP="00AD2E5C">
      <w:pPr>
        <w:jc w:val="center"/>
        <w:rPr>
          <w:b/>
          <w:sz w:val="24"/>
          <w:szCs w:val="24"/>
          <w:lang w:val="en-US"/>
        </w:rPr>
      </w:pPr>
    </w:p>
    <w:p w14:paraId="64C2AB2A" w14:textId="45DE2419" w:rsidR="00C62FCA" w:rsidRDefault="00C62FCA" w:rsidP="00802B13">
      <w:pPr>
        <w:rPr>
          <w:b/>
          <w:sz w:val="24"/>
          <w:szCs w:val="24"/>
          <w:lang w:val="bg-BG"/>
        </w:rPr>
      </w:pPr>
      <w:bookmarkStart w:id="0" w:name="_GoBack"/>
      <w:bookmarkEnd w:id="0"/>
    </w:p>
    <w:p w14:paraId="39D390AB" w14:textId="77777777" w:rsidR="00C62FCA" w:rsidRDefault="00C62FCA" w:rsidP="00AD2E5C">
      <w:pPr>
        <w:jc w:val="center"/>
        <w:rPr>
          <w:b/>
          <w:sz w:val="24"/>
          <w:szCs w:val="24"/>
          <w:lang w:val="bg-BG"/>
        </w:rPr>
      </w:pPr>
    </w:p>
    <w:p w14:paraId="4B9779F7" w14:textId="77777777" w:rsidR="00C62FCA" w:rsidRDefault="00C62FCA" w:rsidP="00AD2E5C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МОТИВИ</w:t>
      </w:r>
      <w:r w:rsidRPr="00AA5EAA">
        <w:rPr>
          <w:b/>
          <w:sz w:val="24"/>
          <w:szCs w:val="24"/>
          <w:lang w:val="bg-BG"/>
        </w:rPr>
        <w:t xml:space="preserve"> ЗА </w:t>
      </w:r>
    </w:p>
    <w:p w14:paraId="09F9681B" w14:textId="04086C11" w:rsidR="00795846" w:rsidRPr="00AA5EAA" w:rsidRDefault="00C62FCA" w:rsidP="00AD2E5C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ИЗМЕНЕНИЕ</w:t>
      </w:r>
      <w:r w:rsidRPr="00AA5EAA">
        <w:rPr>
          <w:b/>
          <w:sz w:val="24"/>
          <w:szCs w:val="24"/>
          <w:lang w:val="bg-BG"/>
        </w:rPr>
        <w:t xml:space="preserve"> НА ДОКУМЕНТА ЗА КРИТЕРИИ ЗА ПОДБОР ПО МЕРКИТ</w:t>
      </w:r>
      <w:r w:rsidR="00F5101E">
        <w:rPr>
          <w:b/>
          <w:sz w:val="24"/>
          <w:szCs w:val="24"/>
          <w:lang w:val="bg-BG"/>
        </w:rPr>
        <w:t xml:space="preserve">Е ПО ПРОГРАМАТА ЗА МОРСКО ДЕЛО, </w:t>
      </w:r>
      <w:r w:rsidRPr="00AA5EAA">
        <w:rPr>
          <w:b/>
          <w:sz w:val="24"/>
          <w:szCs w:val="24"/>
          <w:lang w:val="bg-BG"/>
        </w:rPr>
        <w:t xml:space="preserve"> РИБАРСТВО</w:t>
      </w:r>
      <w:r w:rsidR="00F5101E">
        <w:rPr>
          <w:b/>
          <w:sz w:val="24"/>
          <w:szCs w:val="24"/>
          <w:lang w:val="bg-BG"/>
        </w:rPr>
        <w:t xml:space="preserve"> И АКВАКУЛТУРИ</w:t>
      </w:r>
      <w:r w:rsidRPr="00AA5EAA">
        <w:rPr>
          <w:b/>
          <w:sz w:val="24"/>
          <w:szCs w:val="24"/>
          <w:lang w:val="bg-BG"/>
        </w:rPr>
        <w:t xml:space="preserve"> 20</w:t>
      </w:r>
      <w:r w:rsidR="00F5101E">
        <w:rPr>
          <w:b/>
          <w:sz w:val="24"/>
          <w:szCs w:val="24"/>
          <w:lang w:val="bg-BG"/>
        </w:rPr>
        <w:t>2</w:t>
      </w:r>
      <w:r w:rsidRPr="00AA5EAA">
        <w:rPr>
          <w:b/>
          <w:sz w:val="24"/>
          <w:szCs w:val="24"/>
          <w:lang w:val="bg-BG"/>
        </w:rPr>
        <w:t>1-202</w:t>
      </w:r>
      <w:r w:rsidR="00F5101E">
        <w:rPr>
          <w:b/>
          <w:sz w:val="24"/>
          <w:szCs w:val="24"/>
          <w:lang w:val="bg-BG"/>
        </w:rPr>
        <w:t>7</w:t>
      </w:r>
      <w:r w:rsidRPr="00AA5EAA">
        <w:rPr>
          <w:b/>
          <w:sz w:val="24"/>
          <w:szCs w:val="24"/>
          <w:lang w:val="bg-BG"/>
        </w:rPr>
        <w:t xml:space="preserve"> (ПМДР</w:t>
      </w:r>
      <w:r w:rsidR="00F5101E">
        <w:rPr>
          <w:b/>
          <w:sz w:val="24"/>
          <w:szCs w:val="24"/>
          <w:lang w:val="bg-BG"/>
        </w:rPr>
        <w:t>А</w:t>
      </w:r>
      <w:r w:rsidRPr="00AA5EAA">
        <w:rPr>
          <w:b/>
          <w:sz w:val="24"/>
          <w:szCs w:val="24"/>
          <w:lang w:val="bg-BG" w:eastAsia="en-US"/>
        </w:rPr>
        <w:t>)</w:t>
      </w:r>
    </w:p>
    <w:p w14:paraId="401B8C61" w14:textId="77777777" w:rsidR="007A0B06" w:rsidRPr="00AA5EAA" w:rsidRDefault="007A0B06" w:rsidP="007A0B06">
      <w:pPr>
        <w:rPr>
          <w:sz w:val="24"/>
          <w:szCs w:val="24"/>
          <w:lang w:val="bg-BG" w:eastAsia="en-US"/>
        </w:rPr>
      </w:pPr>
    </w:p>
    <w:p w14:paraId="143FFF1E" w14:textId="767707F8" w:rsidR="007A0B06" w:rsidRPr="00AA5EAA" w:rsidRDefault="007A0B06" w:rsidP="007A0B06">
      <w:pPr>
        <w:rPr>
          <w:sz w:val="24"/>
          <w:szCs w:val="24"/>
          <w:lang w:val="bg-BG" w:eastAsia="en-US"/>
        </w:rPr>
      </w:pPr>
    </w:p>
    <w:p w14:paraId="673C9388" w14:textId="1C64F14D" w:rsidR="00510D82" w:rsidRPr="00F5101E" w:rsidRDefault="00510D82" w:rsidP="00510D82">
      <w:pPr>
        <w:pStyle w:val="ListParagraph"/>
        <w:numPr>
          <w:ilvl w:val="0"/>
          <w:numId w:val="28"/>
        </w:numPr>
        <w:jc w:val="both"/>
        <w:rPr>
          <w:b/>
          <w:sz w:val="24"/>
          <w:szCs w:val="24"/>
          <w:lang w:val="bg-BG" w:eastAsia="en-US"/>
        </w:rPr>
      </w:pPr>
      <w:r w:rsidRPr="00F5101E">
        <w:rPr>
          <w:b/>
          <w:sz w:val="24"/>
          <w:szCs w:val="24"/>
          <w:lang w:val="bg-BG" w:eastAsia="en-US"/>
        </w:rPr>
        <w:t>Изменение на критериите за подбор н</w:t>
      </w:r>
      <w:r w:rsidR="00C62FCA" w:rsidRPr="00F5101E">
        <w:rPr>
          <w:b/>
          <w:sz w:val="24"/>
          <w:szCs w:val="24"/>
          <w:lang w:val="bg-BG" w:eastAsia="en-US"/>
        </w:rPr>
        <w:t xml:space="preserve">а проектни предложения по </w:t>
      </w:r>
      <w:r w:rsidR="009044ED">
        <w:rPr>
          <w:b/>
          <w:sz w:val="24"/>
          <w:szCs w:val="24"/>
          <w:lang w:val="bg-BG" w:eastAsia="en-US"/>
        </w:rPr>
        <w:t>вид дейност</w:t>
      </w:r>
      <w:r w:rsidR="00C62FCA" w:rsidRPr="00F5101E">
        <w:rPr>
          <w:b/>
          <w:sz w:val="24"/>
          <w:szCs w:val="24"/>
          <w:lang w:val="bg-BG" w:eastAsia="en-US"/>
        </w:rPr>
        <w:t xml:space="preserve"> </w:t>
      </w:r>
      <w:r w:rsidR="00F5101E" w:rsidRPr="00F5101E">
        <w:rPr>
          <w:b/>
          <w:sz w:val="24"/>
          <w:szCs w:val="24"/>
          <w:lang w:val="bg-BG" w:eastAsia="en-US"/>
        </w:rPr>
        <w:t>1.6.1</w:t>
      </w:r>
      <w:r w:rsidR="00C62FCA" w:rsidRPr="00F5101E">
        <w:rPr>
          <w:b/>
          <w:sz w:val="24"/>
          <w:szCs w:val="24"/>
          <w:lang w:val="bg-BG" w:eastAsia="en-US"/>
        </w:rPr>
        <w:t>. „</w:t>
      </w:r>
      <w:r w:rsidR="00F5101E" w:rsidRPr="00F5101E">
        <w:rPr>
          <w:b/>
          <w:sz w:val="24"/>
          <w:szCs w:val="24"/>
          <w:lang w:val="bg-BG" w:eastAsia="en-US"/>
        </w:rPr>
        <w:t xml:space="preserve">Специфично </w:t>
      </w:r>
      <w:r w:rsidR="00F92FC6">
        <w:rPr>
          <w:b/>
          <w:sz w:val="24"/>
          <w:szCs w:val="24"/>
          <w:lang w:val="bg-BG" w:eastAsia="en-US"/>
        </w:rPr>
        <w:t>оборудване на риболовния кораб,</w:t>
      </w:r>
      <w:r w:rsidR="00F5101E" w:rsidRPr="00F5101E">
        <w:rPr>
          <w:b/>
          <w:sz w:val="24"/>
          <w:szCs w:val="24"/>
          <w:lang w:val="bg-BG" w:eastAsia="en-US"/>
        </w:rPr>
        <w:t xml:space="preserve"> дейности и иновации, целящи опазването на околната среда и на биоразнообразието</w:t>
      </w:r>
      <w:r w:rsidR="00DA5BA0" w:rsidRPr="00F5101E">
        <w:rPr>
          <w:b/>
          <w:sz w:val="24"/>
          <w:szCs w:val="24"/>
          <w:lang w:val="bg-BG" w:eastAsia="en-US"/>
        </w:rPr>
        <w:t xml:space="preserve">“ </w:t>
      </w:r>
    </w:p>
    <w:p w14:paraId="19F4BE92" w14:textId="77777777" w:rsidR="00510D82" w:rsidRPr="00AA5EAA" w:rsidRDefault="00510D82" w:rsidP="00510D82">
      <w:pPr>
        <w:jc w:val="both"/>
        <w:rPr>
          <w:sz w:val="24"/>
          <w:szCs w:val="24"/>
          <w:lang w:val="bg-BG"/>
        </w:rPr>
      </w:pPr>
    </w:p>
    <w:p w14:paraId="13184500" w14:textId="57A705C0" w:rsidR="009044ED" w:rsidRDefault="00CE4985" w:rsidP="00C62FCA">
      <w:pPr>
        <w:spacing w:line="276" w:lineRule="auto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Управляващият орган предлага промяна в точките на критерий 8 - от 10 на 50. И</w:t>
      </w:r>
      <w:r w:rsidR="00F5101E" w:rsidRPr="00F5101E">
        <w:rPr>
          <w:sz w:val="24"/>
          <w:szCs w:val="24"/>
          <w:lang w:val="bg-BG"/>
        </w:rPr>
        <w:t>нсталиране</w:t>
      </w:r>
      <w:r w:rsidR="00F5101E">
        <w:rPr>
          <w:sz w:val="24"/>
          <w:szCs w:val="24"/>
          <w:lang w:val="bg-BG"/>
        </w:rPr>
        <w:t>то</w:t>
      </w:r>
      <w:r w:rsidR="00F5101E" w:rsidRPr="00F5101E">
        <w:rPr>
          <w:sz w:val="24"/>
          <w:szCs w:val="24"/>
          <w:lang w:val="bg-BG"/>
        </w:rPr>
        <w:t xml:space="preserve"> на изкуствено създадени от човека подводни структури</w:t>
      </w:r>
      <w:r w:rsidR="00F5101E">
        <w:rPr>
          <w:sz w:val="24"/>
          <w:szCs w:val="24"/>
          <w:lang w:val="bg-BG"/>
        </w:rPr>
        <w:t xml:space="preserve"> (рифове) осигурява пряк ефект именно върху подобряването на биоразнообразието в Черно море и съхраняването на популациите на ценни и важни видове. Увеличаването на точките за този критерий ще позволи самостоятелното извършване дейност</w:t>
      </w:r>
      <w:r>
        <w:rPr>
          <w:sz w:val="24"/>
          <w:szCs w:val="24"/>
          <w:lang w:val="bg-BG"/>
        </w:rPr>
        <w:t>та, като п</w:t>
      </w:r>
      <w:r w:rsidR="00F5101E">
        <w:rPr>
          <w:sz w:val="24"/>
          <w:szCs w:val="24"/>
          <w:lang w:val="bg-BG"/>
        </w:rPr>
        <w:t xml:space="preserve">о този начин ще се </w:t>
      </w:r>
      <w:r>
        <w:rPr>
          <w:sz w:val="24"/>
          <w:szCs w:val="24"/>
          <w:lang w:val="bg-BG"/>
        </w:rPr>
        <w:t>осигури</w:t>
      </w:r>
      <w:r w:rsidR="00F5101E">
        <w:rPr>
          <w:sz w:val="24"/>
          <w:szCs w:val="24"/>
          <w:lang w:val="bg-BG"/>
        </w:rPr>
        <w:t xml:space="preserve"> </w:t>
      </w:r>
      <w:r w:rsidR="009044ED">
        <w:rPr>
          <w:sz w:val="24"/>
          <w:szCs w:val="24"/>
          <w:lang w:val="bg-BG"/>
        </w:rPr>
        <w:t>пряк и краткосрочен ефект върху биоразнообразието с подкрепата на ПМДРА.</w:t>
      </w:r>
      <w:r w:rsidR="00163DFE">
        <w:rPr>
          <w:sz w:val="24"/>
          <w:szCs w:val="24"/>
          <w:lang w:val="bg-BG"/>
        </w:rPr>
        <w:t xml:space="preserve"> Промяната позволява постигането на тези нужди на приоритет 1 за добър екологичен статус на Черно море, заложени в програмата, без да е задължително притежаването на риболовен кораб.</w:t>
      </w:r>
    </w:p>
    <w:p w14:paraId="74BC712E" w14:textId="4C2B5F20" w:rsidR="00163DFE" w:rsidRDefault="00163DFE" w:rsidP="00C62FCA">
      <w:pPr>
        <w:spacing w:line="276" w:lineRule="auto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Увеличава се и общият брой на точките на критериите по този вид дейност.</w:t>
      </w:r>
    </w:p>
    <w:p w14:paraId="33D1DF10" w14:textId="77777777" w:rsidR="009044ED" w:rsidRDefault="009044ED" w:rsidP="00C62FCA">
      <w:pPr>
        <w:spacing w:line="276" w:lineRule="auto"/>
        <w:ind w:firstLine="360"/>
        <w:jc w:val="both"/>
        <w:rPr>
          <w:sz w:val="24"/>
          <w:szCs w:val="24"/>
          <w:lang w:val="bg-BG"/>
        </w:rPr>
      </w:pPr>
    </w:p>
    <w:p w14:paraId="022D88CD" w14:textId="32799CC9" w:rsidR="00AA5EAA" w:rsidRDefault="009044ED" w:rsidP="009044ED">
      <w:pPr>
        <w:pStyle w:val="ListParagraph"/>
        <w:numPr>
          <w:ilvl w:val="0"/>
          <w:numId w:val="28"/>
        </w:numPr>
        <w:jc w:val="both"/>
        <w:rPr>
          <w:b/>
          <w:sz w:val="24"/>
          <w:szCs w:val="24"/>
          <w:lang w:val="bg-BG" w:eastAsia="en-US"/>
        </w:rPr>
      </w:pPr>
      <w:r w:rsidRPr="00F5101E">
        <w:rPr>
          <w:b/>
          <w:sz w:val="24"/>
          <w:szCs w:val="24"/>
          <w:lang w:val="bg-BG" w:eastAsia="en-US"/>
        </w:rPr>
        <w:t xml:space="preserve">Изменение на критериите за подбор на проектни предложения по </w:t>
      </w:r>
      <w:r>
        <w:rPr>
          <w:b/>
          <w:sz w:val="24"/>
          <w:szCs w:val="24"/>
          <w:lang w:val="bg-BG" w:eastAsia="en-US"/>
        </w:rPr>
        <w:t>вид дейност 2.1. „</w:t>
      </w:r>
      <w:r w:rsidRPr="009044ED">
        <w:rPr>
          <w:b/>
          <w:sz w:val="24"/>
          <w:szCs w:val="24"/>
          <w:lang w:val="bg-BG" w:eastAsia="en-US"/>
        </w:rPr>
        <w:t>Продуктивни инвест</w:t>
      </w:r>
      <w:r>
        <w:rPr>
          <w:b/>
          <w:sz w:val="24"/>
          <w:szCs w:val="24"/>
          <w:lang w:val="bg-BG" w:eastAsia="en-US"/>
        </w:rPr>
        <w:t>иции и иновации в аквакултурите“</w:t>
      </w:r>
    </w:p>
    <w:p w14:paraId="6FE85EB5" w14:textId="77777777" w:rsidR="009044ED" w:rsidRDefault="009044ED" w:rsidP="009044ED">
      <w:pPr>
        <w:pStyle w:val="ListParagraph"/>
        <w:ind w:left="360"/>
        <w:jc w:val="both"/>
        <w:rPr>
          <w:b/>
          <w:sz w:val="24"/>
          <w:szCs w:val="24"/>
          <w:lang w:val="bg-BG" w:eastAsia="en-US"/>
        </w:rPr>
      </w:pPr>
    </w:p>
    <w:p w14:paraId="57B4BE34" w14:textId="2E3C7D90" w:rsidR="009044ED" w:rsidRDefault="00BB5B57" w:rsidP="00445D22">
      <w:pPr>
        <w:pStyle w:val="ListParagraph"/>
        <w:spacing w:line="276" w:lineRule="auto"/>
        <w:ind w:left="0"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Управляващият орган предлага да бъде променен м</w:t>
      </w:r>
      <w:r w:rsidR="009044ED">
        <w:rPr>
          <w:sz w:val="24"/>
          <w:szCs w:val="24"/>
          <w:lang w:val="bg-BG"/>
        </w:rPr>
        <w:t>аксималния интензитет за инвестиции в устойчиви акв</w:t>
      </w:r>
      <w:r w:rsidR="00CE4985">
        <w:rPr>
          <w:sz w:val="24"/>
          <w:szCs w:val="24"/>
          <w:lang w:val="bg-BG"/>
        </w:rPr>
        <w:t xml:space="preserve">акултури съобразно </w:t>
      </w:r>
      <w:r w:rsidR="009044ED">
        <w:rPr>
          <w:sz w:val="24"/>
          <w:szCs w:val="24"/>
          <w:lang w:val="bg-BG"/>
        </w:rPr>
        <w:t xml:space="preserve">максималния размер на БФП, посочен в Приложение </w:t>
      </w:r>
      <w:r w:rsidR="009044ED" w:rsidRPr="009044ED">
        <w:rPr>
          <w:sz w:val="24"/>
          <w:szCs w:val="24"/>
          <w:lang w:val="bg-BG"/>
        </w:rPr>
        <w:t xml:space="preserve">III </w:t>
      </w:r>
      <w:r w:rsidR="009044ED">
        <w:rPr>
          <w:sz w:val="24"/>
          <w:szCs w:val="24"/>
          <w:lang w:val="bg-BG"/>
        </w:rPr>
        <w:t>на регламент (ЕС) 2021/1139.</w:t>
      </w:r>
    </w:p>
    <w:p w14:paraId="7E8089E2" w14:textId="471120F1" w:rsidR="009044ED" w:rsidRPr="009044ED" w:rsidRDefault="00BB5B57" w:rsidP="00BB5B57">
      <w:pPr>
        <w:pStyle w:val="ListParagraph"/>
        <w:spacing w:line="276" w:lineRule="auto"/>
        <w:ind w:left="0"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9044ED">
        <w:rPr>
          <w:sz w:val="24"/>
          <w:szCs w:val="24"/>
          <w:lang w:val="bg-BG"/>
        </w:rPr>
        <w:t xml:space="preserve">ланира </w:t>
      </w:r>
      <w:r>
        <w:rPr>
          <w:sz w:val="24"/>
          <w:szCs w:val="24"/>
          <w:lang w:val="bg-BG"/>
        </w:rPr>
        <w:t xml:space="preserve">се </w:t>
      </w:r>
      <w:r w:rsidR="009044ED">
        <w:rPr>
          <w:sz w:val="24"/>
          <w:szCs w:val="24"/>
          <w:lang w:val="bg-BG"/>
        </w:rPr>
        <w:t xml:space="preserve">през 2025 г. да </w:t>
      </w:r>
      <w:r>
        <w:rPr>
          <w:sz w:val="24"/>
          <w:szCs w:val="24"/>
          <w:lang w:val="bg-BG"/>
        </w:rPr>
        <w:t>бъде обявен</w:t>
      </w:r>
      <w:r w:rsidR="009044ED">
        <w:rPr>
          <w:sz w:val="24"/>
          <w:szCs w:val="24"/>
          <w:lang w:val="bg-BG"/>
        </w:rPr>
        <w:t xml:space="preserve"> самостоятелен прием за иновации в аквакултурите. В тази връзка </w:t>
      </w:r>
      <w:r w:rsidR="00CE4985">
        <w:rPr>
          <w:sz w:val="24"/>
          <w:szCs w:val="24"/>
          <w:lang w:val="bg-BG"/>
        </w:rPr>
        <w:t>се добавя интензитетът</w:t>
      </w:r>
      <w:r w:rsidR="009044ED">
        <w:rPr>
          <w:sz w:val="24"/>
          <w:szCs w:val="24"/>
          <w:lang w:val="bg-BG"/>
        </w:rPr>
        <w:t xml:space="preserve"> на помощта за проектни предл</w:t>
      </w:r>
      <w:r w:rsidR="00CE4985">
        <w:rPr>
          <w:sz w:val="24"/>
          <w:szCs w:val="24"/>
          <w:lang w:val="bg-BG"/>
        </w:rPr>
        <w:t>ожения за иновации и интензитетът</w:t>
      </w:r>
      <w:r w:rsidR="009044ED">
        <w:rPr>
          <w:sz w:val="24"/>
          <w:szCs w:val="24"/>
          <w:lang w:val="bg-BG"/>
        </w:rPr>
        <w:t xml:space="preserve"> за проекти с колективен характер. </w:t>
      </w:r>
    </w:p>
    <w:p w14:paraId="065BDD6D" w14:textId="77777777" w:rsidR="00A32B89" w:rsidRPr="009044ED" w:rsidRDefault="00A32B89" w:rsidP="009044ED">
      <w:pPr>
        <w:pStyle w:val="ListParagraph"/>
        <w:ind w:left="360"/>
        <w:jc w:val="both"/>
        <w:rPr>
          <w:b/>
          <w:sz w:val="24"/>
          <w:szCs w:val="24"/>
          <w:lang w:val="bg-BG" w:eastAsia="en-US"/>
        </w:rPr>
      </w:pPr>
    </w:p>
    <w:p w14:paraId="5BE871C9" w14:textId="77777777" w:rsidR="00C62FCA" w:rsidRDefault="00C62FCA" w:rsidP="00A32B89">
      <w:pPr>
        <w:jc w:val="both"/>
        <w:rPr>
          <w:sz w:val="24"/>
          <w:szCs w:val="24"/>
          <w:lang w:val="bg-BG"/>
        </w:rPr>
      </w:pPr>
    </w:p>
    <w:sectPr w:rsidR="00C62FCA" w:rsidSect="00C44391">
      <w:headerReference w:type="first" r:id="rId9"/>
      <w:pgSz w:w="11906" w:h="16838"/>
      <w:pgMar w:top="1800" w:right="991" w:bottom="117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2375A0" w14:textId="77777777" w:rsidR="003B6BA2" w:rsidRDefault="003B6BA2" w:rsidP="00795846">
      <w:r>
        <w:separator/>
      </w:r>
    </w:p>
  </w:endnote>
  <w:endnote w:type="continuationSeparator" w:id="0">
    <w:p w14:paraId="44A72CBF" w14:textId="77777777" w:rsidR="003B6BA2" w:rsidRDefault="003B6BA2" w:rsidP="00795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91FCF" w14:textId="77777777" w:rsidR="003B6BA2" w:rsidRDefault="003B6BA2" w:rsidP="00795846">
      <w:r>
        <w:separator/>
      </w:r>
    </w:p>
  </w:footnote>
  <w:footnote w:type="continuationSeparator" w:id="0">
    <w:p w14:paraId="794148FA" w14:textId="77777777" w:rsidR="003B6BA2" w:rsidRDefault="003B6BA2" w:rsidP="007958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text" w:horzAnchor="margin" w:tblpXSpec="center" w:tblpY="-92"/>
      <w:tblW w:w="11419" w:type="dxa"/>
      <w:tblLook w:val="04A0" w:firstRow="1" w:lastRow="0" w:firstColumn="1" w:lastColumn="0" w:noHBand="0" w:noVBand="1"/>
    </w:tblPr>
    <w:tblGrid>
      <w:gridCol w:w="4439"/>
      <w:gridCol w:w="222"/>
      <w:gridCol w:w="2828"/>
      <w:gridCol w:w="3931"/>
    </w:tblGrid>
    <w:tr w:rsidR="00677057" w:rsidRPr="00C54978" w14:paraId="69FC046B" w14:textId="77777777" w:rsidTr="00087D2E">
      <w:trPr>
        <w:trHeight w:val="1102"/>
      </w:trPr>
      <w:tc>
        <w:tcPr>
          <w:tcW w:w="4438" w:type="dxa"/>
          <w:shd w:val="clear" w:color="auto" w:fill="auto"/>
        </w:tcPr>
        <w:p w14:paraId="368A58DB" w14:textId="77777777" w:rsidR="00677057" w:rsidRPr="00C54978" w:rsidRDefault="00677057" w:rsidP="00087D2E">
          <w:pPr>
            <w:spacing w:after="60" w:line="259" w:lineRule="auto"/>
            <w:ind w:right="143"/>
            <w:rPr>
              <w:rFonts w:eastAsia="Calibri" w:cs="Calibri"/>
              <w:b/>
              <w:bCs/>
              <w:snapToGrid w:val="0"/>
              <w:sz w:val="24"/>
              <w:szCs w:val="24"/>
              <w:lang w:val="en-US" w:eastAsia="en-US"/>
            </w:rPr>
          </w:pPr>
        </w:p>
        <w:p w14:paraId="747FA14C" w14:textId="77777777" w:rsidR="00677057" w:rsidRPr="00C54978" w:rsidRDefault="00677057" w:rsidP="00087D2E">
          <w:pPr>
            <w:spacing w:after="60" w:line="259" w:lineRule="auto"/>
            <w:ind w:right="143"/>
            <w:rPr>
              <w:rFonts w:eastAsia="Calibri" w:cs="Calibri"/>
              <w:b/>
              <w:bCs/>
              <w:snapToGrid w:val="0"/>
              <w:sz w:val="24"/>
              <w:szCs w:val="24"/>
              <w:lang w:val="bg-BG" w:eastAsia="en-US"/>
            </w:rPr>
          </w:pPr>
          <w:r w:rsidRPr="00C54978">
            <w:rPr>
              <w:rFonts w:cs="Calibri"/>
              <w:b/>
              <w:bCs/>
              <w:noProof/>
              <w:snapToGrid w:val="0"/>
              <w:sz w:val="24"/>
              <w:szCs w:val="24"/>
              <w:lang w:val="en-US" w:eastAsia="en-US"/>
            </w:rPr>
            <w:drawing>
              <wp:inline distT="0" distB="0" distL="0" distR="0" wp14:anchorId="0442718A" wp14:editId="040A677F">
                <wp:extent cx="2588895" cy="552450"/>
                <wp:effectExtent l="0" t="0" r="1905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8889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  <w:shd w:val="clear" w:color="auto" w:fill="auto"/>
        </w:tcPr>
        <w:p w14:paraId="5F5BD559" w14:textId="77777777" w:rsidR="00677057" w:rsidRPr="00C54978" w:rsidRDefault="00677057" w:rsidP="00087D2E">
          <w:pPr>
            <w:spacing w:after="60" w:line="259" w:lineRule="auto"/>
            <w:ind w:right="143"/>
            <w:rPr>
              <w:rFonts w:eastAsia="Calibri" w:cs="Calibri"/>
              <w:b/>
              <w:bCs/>
              <w:snapToGrid w:val="0"/>
              <w:sz w:val="24"/>
              <w:szCs w:val="24"/>
              <w:lang w:val="bg-BG" w:eastAsia="en-US"/>
            </w:rPr>
          </w:pPr>
        </w:p>
      </w:tc>
      <w:tc>
        <w:tcPr>
          <w:tcW w:w="2827" w:type="dxa"/>
          <w:shd w:val="clear" w:color="auto" w:fill="auto"/>
        </w:tcPr>
        <w:p w14:paraId="6114912B" w14:textId="77777777" w:rsidR="00677057" w:rsidRPr="00C54978" w:rsidRDefault="00677057" w:rsidP="00087D2E">
          <w:pPr>
            <w:spacing w:after="60" w:line="259" w:lineRule="auto"/>
            <w:ind w:right="143"/>
            <w:rPr>
              <w:rFonts w:eastAsia="Calibri" w:cs="Calibri"/>
              <w:b/>
              <w:bCs/>
              <w:snapToGrid w:val="0"/>
              <w:sz w:val="24"/>
              <w:szCs w:val="24"/>
              <w:lang w:val="bg-BG" w:eastAsia="en-US"/>
            </w:rPr>
          </w:pPr>
          <w:r w:rsidRPr="00C54978">
            <w:rPr>
              <w:rFonts w:cs="Calibri"/>
              <w:b/>
              <w:bCs/>
              <w:noProof/>
              <w:snapToGrid w:val="0"/>
              <w:sz w:val="24"/>
              <w:szCs w:val="24"/>
              <w:lang w:val="en-US" w:eastAsia="en-US"/>
            </w:rPr>
            <w:drawing>
              <wp:inline distT="0" distB="0" distL="0" distR="0" wp14:anchorId="1E3114A2" wp14:editId="5BF145BE">
                <wp:extent cx="1567815" cy="854710"/>
                <wp:effectExtent l="0" t="0" r="0" b="254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7815" cy="854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32" w:type="dxa"/>
          <w:shd w:val="clear" w:color="auto" w:fill="auto"/>
        </w:tcPr>
        <w:p w14:paraId="6D1216A7" w14:textId="77777777" w:rsidR="00677057" w:rsidRPr="00C54978" w:rsidRDefault="00677057" w:rsidP="00087D2E">
          <w:pPr>
            <w:spacing w:after="60" w:line="259" w:lineRule="auto"/>
            <w:ind w:right="143"/>
            <w:rPr>
              <w:rFonts w:eastAsia="Calibri" w:cs="Calibri"/>
              <w:b/>
              <w:bCs/>
              <w:snapToGrid w:val="0"/>
              <w:sz w:val="24"/>
              <w:szCs w:val="24"/>
              <w:lang w:val="en-US" w:eastAsia="en-US"/>
            </w:rPr>
          </w:pPr>
          <w:r w:rsidRPr="00C54978">
            <w:rPr>
              <w:rFonts w:cs="Calibri"/>
              <w:b/>
              <w:bCs/>
              <w:noProof/>
              <w:snapToGrid w:val="0"/>
              <w:sz w:val="24"/>
              <w:szCs w:val="24"/>
              <w:lang w:val="en-US" w:eastAsia="en-US"/>
            </w:rPr>
            <w:drawing>
              <wp:inline distT="0" distB="0" distL="0" distR="0" wp14:anchorId="520D8162" wp14:editId="6B297400">
                <wp:extent cx="2268220" cy="84899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8220" cy="848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C54978">
            <w:rPr>
              <w:rFonts w:eastAsia="Calibri" w:cs="Calibri"/>
              <w:b/>
              <w:bCs/>
              <w:snapToGrid w:val="0"/>
              <w:sz w:val="24"/>
              <w:szCs w:val="24"/>
              <w:lang w:val="en-US" w:eastAsia="en-US"/>
            </w:rPr>
            <w:t xml:space="preserve">  </w:t>
          </w:r>
        </w:p>
      </w:tc>
    </w:tr>
  </w:tbl>
  <w:p w14:paraId="45C07BED" w14:textId="6E365C93" w:rsidR="007A0B06" w:rsidRPr="00677057" w:rsidRDefault="007A0B06" w:rsidP="006770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158"/>
    <w:multiLevelType w:val="hybridMultilevel"/>
    <w:tmpl w:val="BB6EDC5E"/>
    <w:lvl w:ilvl="0" w:tplc="00C84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hint="default"/>
      </w:rPr>
    </w:lvl>
    <w:lvl w:ilvl="1" w:tplc="0402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4F30530"/>
    <w:multiLevelType w:val="hybridMultilevel"/>
    <w:tmpl w:val="61989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9709E"/>
    <w:multiLevelType w:val="hybridMultilevel"/>
    <w:tmpl w:val="533A4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C645D"/>
    <w:multiLevelType w:val="hybridMultilevel"/>
    <w:tmpl w:val="E398E630"/>
    <w:lvl w:ilvl="0" w:tplc="7FDC8A2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AB3B2A"/>
    <w:multiLevelType w:val="hybridMultilevel"/>
    <w:tmpl w:val="DE68DDA4"/>
    <w:lvl w:ilvl="0" w:tplc="56EC17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E554F6"/>
    <w:multiLevelType w:val="hybridMultilevel"/>
    <w:tmpl w:val="7778D8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67366B"/>
    <w:multiLevelType w:val="hybridMultilevel"/>
    <w:tmpl w:val="D2B89916"/>
    <w:lvl w:ilvl="0" w:tplc="0409000F">
      <w:start w:val="1"/>
      <w:numFmt w:val="decimal"/>
      <w:lvlText w:val="%1."/>
      <w:lvlJc w:val="left"/>
      <w:pPr>
        <w:ind w:left="1147" w:hanging="360"/>
      </w:pPr>
    </w:lvl>
    <w:lvl w:ilvl="1" w:tplc="04090019" w:tentative="1">
      <w:start w:val="1"/>
      <w:numFmt w:val="lowerLetter"/>
      <w:lvlText w:val="%2."/>
      <w:lvlJc w:val="left"/>
      <w:pPr>
        <w:ind w:left="1867" w:hanging="360"/>
      </w:pPr>
    </w:lvl>
    <w:lvl w:ilvl="2" w:tplc="0409001B" w:tentative="1">
      <w:start w:val="1"/>
      <w:numFmt w:val="lowerRoman"/>
      <w:lvlText w:val="%3."/>
      <w:lvlJc w:val="right"/>
      <w:pPr>
        <w:ind w:left="2587" w:hanging="180"/>
      </w:pPr>
    </w:lvl>
    <w:lvl w:ilvl="3" w:tplc="0409000F" w:tentative="1">
      <w:start w:val="1"/>
      <w:numFmt w:val="decimal"/>
      <w:lvlText w:val="%4."/>
      <w:lvlJc w:val="left"/>
      <w:pPr>
        <w:ind w:left="3307" w:hanging="360"/>
      </w:pPr>
    </w:lvl>
    <w:lvl w:ilvl="4" w:tplc="04090019" w:tentative="1">
      <w:start w:val="1"/>
      <w:numFmt w:val="lowerLetter"/>
      <w:lvlText w:val="%5."/>
      <w:lvlJc w:val="left"/>
      <w:pPr>
        <w:ind w:left="4027" w:hanging="360"/>
      </w:pPr>
    </w:lvl>
    <w:lvl w:ilvl="5" w:tplc="0409001B" w:tentative="1">
      <w:start w:val="1"/>
      <w:numFmt w:val="lowerRoman"/>
      <w:lvlText w:val="%6."/>
      <w:lvlJc w:val="right"/>
      <w:pPr>
        <w:ind w:left="4747" w:hanging="180"/>
      </w:pPr>
    </w:lvl>
    <w:lvl w:ilvl="6" w:tplc="0409000F" w:tentative="1">
      <w:start w:val="1"/>
      <w:numFmt w:val="decimal"/>
      <w:lvlText w:val="%7."/>
      <w:lvlJc w:val="left"/>
      <w:pPr>
        <w:ind w:left="5467" w:hanging="360"/>
      </w:pPr>
    </w:lvl>
    <w:lvl w:ilvl="7" w:tplc="04090019" w:tentative="1">
      <w:start w:val="1"/>
      <w:numFmt w:val="lowerLetter"/>
      <w:lvlText w:val="%8."/>
      <w:lvlJc w:val="left"/>
      <w:pPr>
        <w:ind w:left="6187" w:hanging="360"/>
      </w:pPr>
    </w:lvl>
    <w:lvl w:ilvl="8" w:tplc="040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7">
    <w:nsid w:val="174F6EF2"/>
    <w:multiLevelType w:val="hybridMultilevel"/>
    <w:tmpl w:val="B246C96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B05D58"/>
    <w:multiLevelType w:val="hybridMultilevel"/>
    <w:tmpl w:val="A088E8B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CC782A"/>
    <w:multiLevelType w:val="hybridMultilevel"/>
    <w:tmpl w:val="71F646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678075C"/>
    <w:multiLevelType w:val="hybridMultilevel"/>
    <w:tmpl w:val="C88E9B2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69C6F95"/>
    <w:multiLevelType w:val="hybridMultilevel"/>
    <w:tmpl w:val="2944A140"/>
    <w:lvl w:ilvl="0" w:tplc="8F74B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4821C4"/>
    <w:multiLevelType w:val="hybridMultilevel"/>
    <w:tmpl w:val="78B2BF0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D826B1"/>
    <w:multiLevelType w:val="hybridMultilevel"/>
    <w:tmpl w:val="E3D622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01A2049"/>
    <w:multiLevelType w:val="hybridMultilevel"/>
    <w:tmpl w:val="CB16B444"/>
    <w:lvl w:ilvl="0" w:tplc="8F74B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753890"/>
    <w:multiLevelType w:val="hybridMultilevel"/>
    <w:tmpl w:val="76C8404C"/>
    <w:lvl w:ilvl="0" w:tplc="C52E3138">
      <w:start w:val="80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AE5720"/>
    <w:multiLevelType w:val="hybridMultilevel"/>
    <w:tmpl w:val="4322BA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4D2141"/>
    <w:multiLevelType w:val="hybridMultilevel"/>
    <w:tmpl w:val="EC0E6F8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172027"/>
    <w:multiLevelType w:val="hybridMultilevel"/>
    <w:tmpl w:val="B4E8B0A2"/>
    <w:lvl w:ilvl="0" w:tplc="C11850C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7F00FAE"/>
    <w:multiLevelType w:val="hybridMultilevel"/>
    <w:tmpl w:val="4B86DF52"/>
    <w:lvl w:ilvl="0" w:tplc="DE90BD5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A6D5E0A"/>
    <w:multiLevelType w:val="hybridMultilevel"/>
    <w:tmpl w:val="2F5080E0"/>
    <w:lvl w:ilvl="0" w:tplc="AFFCF7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B11C30"/>
    <w:multiLevelType w:val="multilevel"/>
    <w:tmpl w:val="381AAE3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2">
    <w:nsid w:val="5E9953F0"/>
    <w:multiLevelType w:val="hybridMultilevel"/>
    <w:tmpl w:val="DFEE4BE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442F1D"/>
    <w:multiLevelType w:val="hybridMultilevel"/>
    <w:tmpl w:val="6F44E0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141C0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EA85F3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28022BA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214A552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FDCDDB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B29EEF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6A1E713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BC06DDD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>
    <w:nsid w:val="61A65BB2"/>
    <w:multiLevelType w:val="hybridMultilevel"/>
    <w:tmpl w:val="AD10D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621B0A"/>
    <w:multiLevelType w:val="hybridMultilevel"/>
    <w:tmpl w:val="EDB004A6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970095"/>
    <w:multiLevelType w:val="hybridMultilevel"/>
    <w:tmpl w:val="9B14C8BA"/>
    <w:lvl w:ilvl="0" w:tplc="262834C4">
      <w:start w:val="80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D40294"/>
    <w:multiLevelType w:val="hybridMultilevel"/>
    <w:tmpl w:val="2AB6D5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0205C93"/>
    <w:multiLevelType w:val="hybridMultilevel"/>
    <w:tmpl w:val="C7DA747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E8550D"/>
    <w:multiLevelType w:val="hybridMultilevel"/>
    <w:tmpl w:val="DFEE4BE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A826C9"/>
    <w:multiLevelType w:val="hybridMultilevel"/>
    <w:tmpl w:val="2AE88B78"/>
    <w:lvl w:ilvl="0" w:tplc="0402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20"/>
  </w:num>
  <w:num w:numId="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17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6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5"/>
  </w:num>
  <w:num w:numId="19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7"/>
  </w:num>
  <w:num w:numId="25">
    <w:abstractNumId w:val="16"/>
  </w:num>
  <w:num w:numId="26">
    <w:abstractNumId w:val="30"/>
  </w:num>
  <w:num w:numId="27">
    <w:abstractNumId w:val="3"/>
  </w:num>
  <w:num w:numId="28">
    <w:abstractNumId w:val="25"/>
  </w:num>
  <w:num w:numId="29">
    <w:abstractNumId w:val="22"/>
  </w:num>
  <w:num w:numId="30">
    <w:abstractNumId w:val="29"/>
  </w:num>
  <w:num w:numId="31">
    <w:abstractNumId w:val="2"/>
  </w:num>
  <w:num w:numId="32">
    <w:abstractNumId w:val="1"/>
  </w:num>
  <w:num w:numId="33">
    <w:abstractNumId w:val="4"/>
  </w:num>
  <w:num w:numId="34">
    <w:abstractNumId w:val="28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5FF"/>
    <w:rsid w:val="000070F6"/>
    <w:rsid w:val="00012F33"/>
    <w:rsid w:val="00025D7F"/>
    <w:rsid w:val="00027430"/>
    <w:rsid w:val="00027AC8"/>
    <w:rsid w:val="0003633A"/>
    <w:rsid w:val="000408E1"/>
    <w:rsid w:val="000410C6"/>
    <w:rsid w:val="00041451"/>
    <w:rsid w:val="00092A88"/>
    <w:rsid w:val="000A0548"/>
    <w:rsid w:val="000B2226"/>
    <w:rsid w:val="000B22A9"/>
    <w:rsid w:val="000C0F8B"/>
    <w:rsid w:val="000C753A"/>
    <w:rsid w:val="000D5A9F"/>
    <w:rsid w:val="00106C39"/>
    <w:rsid w:val="00111C23"/>
    <w:rsid w:val="00130FFB"/>
    <w:rsid w:val="00154163"/>
    <w:rsid w:val="00162B27"/>
    <w:rsid w:val="00163D7B"/>
    <w:rsid w:val="00163DFE"/>
    <w:rsid w:val="00167421"/>
    <w:rsid w:val="00177B5F"/>
    <w:rsid w:val="001938F9"/>
    <w:rsid w:val="00196BB2"/>
    <w:rsid w:val="001B7DC7"/>
    <w:rsid w:val="001C1140"/>
    <w:rsid w:val="001C5874"/>
    <w:rsid w:val="001E01F7"/>
    <w:rsid w:val="001E5587"/>
    <w:rsid w:val="001E665C"/>
    <w:rsid w:val="00213F7A"/>
    <w:rsid w:val="002271D3"/>
    <w:rsid w:val="00234D21"/>
    <w:rsid w:val="00253F5B"/>
    <w:rsid w:val="002910FF"/>
    <w:rsid w:val="002913CA"/>
    <w:rsid w:val="00294095"/>
    <w:rsid w:val="002A2E80"/>
    <w:rsid w:val="002A56E4"/>
    <w:rsid w:val="002C46FE"/>
    <w:rsid w:val="002D6129"/>
    <w:rsid w:val="002F41A9"/>
    <w:rsid w:val="00311BB4"/>
    <w:rsid w:val="00321539"/>
    <w:rsid w:val="00331846"/>
    <w:rsid w:val="00345508"/>
    <w:rsid w:val="00351A93"/>
    <w:rsid w:val="003550D1"/>
    <w:rsid w:val="003B6BA2"/>
    <w:rsid w:val="003C62BD"/>
    <w:rsid w:val="003D2E8C"/>
    <w:rsid w:val="003D46DA"/>
    <w:rsid w:val="003D6059"/>
    <w:rsid w:val="003E03D4"/>
    <w:rsid w:val="003F4184"/>
    <w:rsid w:val="004017E2"/>
    <w:rsid w:val="00403836"/>
    <w:rsid w:val="00405459"/>
    <w:rsid w:val="0041247F"/>
    <w:rsid w:val="004303CB"/>
    <w:rsid w:val="0043339C"/>
    <w:rsid w:val="00445D22"/>
    <w:rsid w:val="00453E90"/>
    <w:rsid w:val="004576A8"/>
    <w:rsid w:val="00460A80"/>
    <w:rsid w:val="004676E4"/>
    <w:rsid w:val="00471FE9"/>
    <w:rsid w:val="004907EF"/>
    <w:rsid w:val="00494D9E"/>
    <w:rsid w:val="004958BA"/>
    <w:rsid w:val="00497EAB"/>
    <w:rsid w:val="004B2C6B"/>
    <w:rsid w:val="004B6384"/>
    <w:rsid w:val="004E3CB1"/>
    <w:rsid w:val="004F1685"/>
    <w:rsid w:val="005058ED"/>
    <w:rsid w:val="00510D82"/>
    <w:rsid w:val="00512E84"/>
    <w:rsid w:val="00520D4A"/>
    <w:rsid w:val="005227E0"/>
    <w:rsid w:val="00522813"/>
    <w:rsid w:val="005525D9"/>
    <w:rsid w:val="00591A55"/>
    <w:rsid w:val="005B45A4"/>
    <w:rsid w:val="005D73ED"/>
    <w:rsid w:val="005E0B4A"/>
    <w:rsid w:val="005E6516"/>
    <w:rsid w:val="00610ABF"/>
    <w:rsid w:val="006308C5"/>
    <w:rsid w:val="006341ED"/>
    <w:rsid w:val="0063425A"/>
    <w:rsid w:val="0064049E"/>
    <w:rsid w:val="006430DA"/>
    <w:rsid w:val="00643CE9"/>
    <w:rsid w:val="00653ACE"/>
    <w:rsid w:val="00655CE8"/>
    <w:rsid w:val="006669D0"/>
    <w:rsid w:val="00677057"/>
    <w:rsid w:val="006B358E"/>
    <w:rsid w:val="006B4D7F"/>
    <w:rsid w:val="006E2C92"/>
    <w:rsid w:val="006E4888"/>
    <w:rsid w:val="006E7BB5"/>
    <w:rsid w:val="0072153A"/>
    <w:rsid w:val="00722F2E"/>
    <w:rsid w:val="0072701D"/>
    <w:rsid w:val="00753F42"/>
    <w:rsid w:val="00755719"/>
    <w:rsid w:val="00761720"/>
    <w:rsid w:val="00763576"/>
    <w:rsid w:val="00771672"/>
    <w:rsid w:val="007767CF"/>
    <w:rsid w:val="007842BC"/>
    <w:rsid w:val="007935C1"/>
    <w:rsid w:val="00795846"/>
    <w:rsid w:val="007A0B06"/>
    <w:rsid w:val="007C5630"/>
    <w:rsid w:val="007D0221"/>
    <w:rsid w:val="007D321D"/>
    <w:rsid w:val="007F0ABF"/>
    <w:rsid w:val="00802B13"/>
    <w:rsid w:val="008265CD"/>
    <w:rsid w:val="0082687E"/>
    <w:rsid w:val="008437EE"/>
    <w:rsid w:val="00847EAB"/>
    <w:rsid w:val="0085513D"/>
    <w:rsid w:val="00863C00"/>
    <w:rsid w:val="00865284"/>
    <w:rsid w:val="00867DA8"/>
    <w:rsid w:val="0087233A"/>
    <w:rsid w:val="008769AB"/>
    <w:rsid w:val="0089731E"/>
    <w:rsid w:val="008A0823"/>
    <w:rsid w:val="008B6326"/>
    <w:rsid w:val="008C406E"/>
    <w:rsid w:val="008D14ED"/>
    <w:rsid w:val="008F2274"/>
    <w:rsid w:val="008F6052"/>
    <w:rsid w:val="009044ED"/>
    <w:rsid w:val="00916C24"/>
    <w:rsid w:val="009268C5"/>
    <w:rsid w:val="00932A06"/>
    <w:rsid w:val="00976036"/>
    <w:rsid w:val="009766A6"/>
    <w:rsid w:val="009B31C5"/>
    <w:rsid w:val="009B6FEC"/>
    <w:rsid w:val="009D3B0C"/>
    <w:rsid w:val="009F1D08"/>
    <w:rsid w:val="009F2322"/>
    <w:rsid w:val="00A075A4"/>
    <w:rsid w:val="00A17A30"/>
    <w:rsid w:val="00A25632"/>
    <w:rsid w:val="00A25F5A"/>
    <w:rsid w:val="00A26AB4"/>
    <w:rsid w:val="00A32B89"/>
    <w:rsid w:val="00A343EB"/>
    <w:rsid w:val="00A64953"/>
    <w:rsid w:val="00A75685"/>
    <w:rsid w:val="00AA5EAA"/>
    <w:rsid w:val="00AA72AA"/>
    <w:rsid w:val="00AB31E4"/>
    <w:rsid w:val="00AB3F01"/>
    <w:rsid w:val="00AD2E5C"/>
    <w:rsid w:val="00AD43DC"/>
    <w:rsid w:val="00B00C75"/>
    <w:rsid w:val="00B113F5"/>
    <w:rsid w:val="00B1748A"/>
    <w:rsid w:val="00B22C60"/>
    <w:rsid w:val="00B46673"/>
    <w:rsid w:val="00B53D81"/>
    <w:rsid w:val="00B92F76"/>
    <w:rsid w:val="00BA0E80"/>
    <w:rsid w:val="00BB5B57"/>
    <w:rsid w:val="00BC219F"/>
    <w:rsid w:val="00BC5E95"/>
    <w:rsid w:val="00BC6C7D"/>
    <w:rsid w:val="00BD0CC5"/>
    <w:rsid w:val="00C016FA"/>
    <w:rsid w:val="00C02D03"/>
    <w:rsid w:val="00C22D7B"/>
    <w:rsid w:val="00C27B2C"/>
    <w:rsid w:val="00C42E9B"/>
    <w:rsid w:val="00C44391"/>
    <w:rsid w:val="00C62FCA"/>
    <w:rsid w:val="00C64B9A"/>
    <w:rsid w:val="00C81E76"/>
    <w:rsid w:val="00CB5DC6"/>
    <w:rsid w:val="00CC3F26"/>
    <w:rsid w:val="00CC5BDF"/>
    <w:rsid w:val="00CC7BF2"/>
    <w:rsid w:val="00CE4985"/>
    <w:rsid w:val="00CE5093"/>
    <w:rsid w:val="00CE5CC7"/>
    <w:rsid w:val="00CE75A9"/>
    <w:rsid w:val="00CF76CC"/>
    <w:rsid w:val="00D04478"/>
    <w:rsid w:val="00D04A9F"/>
    <w:rsid w:val="00D155CD"/>
    <w:rsid w:val="00D16557"/>
    <w:rsid w:val="00D2696C"/>
    <w:rsid w:val="00D31EA5"/>
    <w:rsid w:val="00D355DC"/>
    <w:rsid w:val="00D543CA"/>
    <w:rsid w:val="00D7564D"/>
    <w:rsid w:val="00D834B3"/>
    <w:rsid w:val="00D909F0"/>
    <w:rsid w:val="00DA279C"/>
    <w:rsid w:val="00DA5BA0"/>
    <w:rsid w:val="00DD46C9"/>
    <w:rsid w:val="00DE5C64"/>
    <w:rsid w:val="00DF41CA"/>
    <w:rsid w:val="00E0452E"/>
    <w:rsid w:val="00E11FEB"/>
    <w:rsid w:val="00E1207D"/>
    <w:rsid w:val="00E15174"/>
    <w:rsid w:val="00E365FF"/>
    <w:rsid w:val="00E44704"/>
    <w:rsid w:val="00E55492"/>
    <w:rsid w:val="00E8428F"/>
    <w:rsid w:val="00E843B6"/>
    <w:rsid w:val="00E84B59"/>
    <w:rsid w:val="00EB3F3E"/>
    <w:rsid w:val="00EB465C"/>
    <w:rsid w:val="00EC34DC"/>
    <w:rsid w:val="00EC662A"/>
    <w:rsid w:val="00ED0C22"/>
    <w:rsid w:val="00ED2F35"/>
    <w:rsid w:val="00ED7D35"/>
    <w:rsid w:val="00EE1353"/>
    <w:rsid w:val="00EE489B"/>
    <w:rsid w:val="00EE4903"/>
    <w:rsid w:val="00EF70F3"/>
    <w:rsid w:val="00F02AF3"/>
    <w:rsid w:val="00F0464A"/>
    <w:rsid w:val="00F14320"/>
    <w:rsid w:val="00F5101E"/>
    <w:rsid w:val="00F6767A"/>
    <w:rsid w:val="00F71666"/>
    <w:rsid w:val="00F8309F"/>
    <w:rsid w:val="00F87097"/>
    <w:rsid w:val="00F92FC6"/>
    <w:rsid w:val="00F94DD9"/>
    <w:rsid w:val="00F954F1"/>
    <w:rsid w:val="00F96CFC"/>
    <w:rsid w:val="00FA2B10"/>
    <w:rsid w:val="00FB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16494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E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8D14ED"/>
    <w:pPr>
      <w:ind w:left="720"/>
      <w:contextualSpacing/>
    </w:p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8D14E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Header">
    <w:name w:val="header"/>
    <w:basedOn w:val="Normal"/>
    <w:link w:val="HeaderChar"/>
    <w:unhideWhenUsed/>
    <w:rsid w:val="007958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uiPriority w:val="99"/>
    <w:unhideWhenUsed/>
    <w:rsid w:val="007958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NormalWeb">
    <w:name w:val="Normal (Web)"/>
    <w:basedOn w:val="Normal"/>
    <w:semiHidden/>
    <w:rsid w:val="00795846"/>
    <w:pPr>
      <w:spacing w:before="100" w:beforeAutospacing="1" w:after="100" w:afterAutospacing="1" w:line="276" w:lineRule="auto"/>
    </w:pPr>
    <w:rPr>
      <w:rFonts w:ascii="Calibri" w:eastAsia="Calibri" w:hAnsi="Calibri" w:cs="Calibri"/>
      <w:sz w:val="22"/>
      <w:szCs w:val="22"/>
      <w:lang w:val="bg-BG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8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46"/>
    <w:rPr>
      <w:rFonts w:ascii="Tahoma" w:eastAsia="Times New Roman" w:hAnsi="Tahoma" w:cs="Tahoma"/>
      <w:sz w:val="16"/>
      <w:szCs w:val="16"/>
      <w:lang w:val="en-GB" w:eastAsia="fr-FR"/>
    </w:rPr>
  </w:style>
  <w:style w:type="character" w:styleId="Hyperlink">
    <w:name w:val="Hyperlink"/>
    <w:basedOn w:val="DefaultParagraphFont"/>
    <w:uiPriority w:val="99"/>
    <w:semiHidden/>
    <w:unhideWhenUsed/>
    <w:rsid w:val="007A0B06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47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47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41247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22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281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2813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2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2813"/>
    <w:rPr>
      <w:rFonts w:ascii="Times New Roman" w:eastAsia="Times New Roman" w:hAnsi="Times New Roman" w:cs="Times New Roman"/>
      <w:b/>
      <w:bCs/>
      <w:sz w:val="20"/>
      <w:szCs w:val="20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E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8D14ED"/>
    <w:pPr>
      <w:ind w:left="720"/>
      <w:contextualSpacing/>
    </w:p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8D14E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Header">
    <w:name w:val="header"/>
    <w:basedOn w:val="Normal"/>
    <w:link w:val="HeaderChar"/>
    <w:unhideWhenUsed/>
    <w:rsid w:val="007958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uiPriority w:val="99"/>
    <w:unhideWhenUsed/>
    <w:rsid w:val="007958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NormalWeb">
    <w:name w:val="Normal (Web)"/>
    <w:basedOn w:val="Normal"/>
    <w:semiHidden/>
    <w:rsid w:val="00795846"/>
    <w:pPr>
      <w:spacing w:before="100" w:beforeAutospacing="1" w:after="100" w:afterAutospacing="1" w:line="276" w:lineRule="auto"/>
    </w:pPr>
    <w:rPr>
      <w:rFonts w:ascii="Calibri" w:eastAsia="Calibri" w:hAnsi="Calibri" w:cs="Calibri"/>
      <w:sz w:val="22"/>
      <w:szCs w:val="22"/>
      <w:lang w:val="bg-BG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8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46"/>
    <w:rPr>
      <w:rFonts w:ascii="Tahoma" w:eastAsia="Times New Roman" w:hAnsi="Tahoma" w:cs="Tahoma"/>
      <w:sz w:val="16"/>
      <w:szCs w:val="16"/>
      <w:lang w:val="en-GB" w:eastAsia="fr-FR"/>
    </w:rPr>
  </w:style>
  <w:style w:type="character" w:styleId="Hyperlink">
    <w:name w:val="Hyperlink"/>
    <w:basedOn w:val="DefaultParagraphFont"/>
    <w:uiPriority w:val="99"/>
    <w:semiHidden/>
    <w:unhideWhenUsed/>
    <w:rsid w:val="007A0B06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47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47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41247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22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281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2813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2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2813"/>
    <w:rPr>
      <w:rFonts w:ascii="Times New Roman" w:eastAsia="Times New Roman" w:hAnsi="Times New Roman" w:cs="Times New Roman"/>
      <w:b/>
      <w:bCs/>
      <w:sz w:val="20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030DF-4B37-434F-AE82-23EE60234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Tsankoff</dc:creator>
  <cp:lastModifiedBy>Boryana Vodenicharska</cp:lastModifiedBy>
  <cp:revision>13</cp:revision>
  <cp:lastPrinted>2018-03-02T07:41:00Z</cp:lastPrinted>
  <dcterms:created xsi:type="dcterms:W3CDTF">2025-02-27T13:10:00Z</dcterms:created>
  <dcterms:modified xsi:type="dcterms:W3CDTF">2025-02-27T15:03:00Z</dcterms:modified>
</cp:coreProperties>
</file>