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84DA3" w14:textId="77777777" w:rsidR="00BB32EB" w:rsidRPr="007A0A99" w:rsidRDefault="00BB32EB" w:rsidP="00BA7BA8">
      <w:pPr>
        <w:spacing w:before="120" w:after="120"/>
        <w:ind w:right="-1"/>
        <w:jc w:val="center"/>
        <w:rPr>
          <w:b/>
          <w:sz w:val="24"/>
          <w:szCs w:val="24"/>
          <w:lang w:val="bg-BG"/>
        </w:rPr>
      </w:pPr>
    </w:p>
    <w:p w14:paraId="5077351D" w14:textId="05C08B18" w:rsidR="008374F9" w:rsidRPr="007A0A99" w:rsidRDefault="00287A78" w:rsidP="00BA7BA8">
      <w:pPr>
        <w:spacing w:before="120" w:after="120"/>
        <w:ind w:right="-1"/>
        <w:jc w:val="center"/>
        <w:rPr>
          <w:b/>
          <w:position w:val="-1"/>
          <w:sz w:val="24"/>
          <w:szCs w:val="24"/>
          <w:lang w:val="bg-BG"/>
        </w:rPr>
      </w:pPr>
      <w:r w:rsidRPr="007A0A99">
        <w:rPr>
          <w:b/>
          <w:position w:val="-1"/>
          <w:sz w:val="24"/>
          <w:szCs w:val="24"/>
          <w:lang w:val="bg-BG"/>
        </w:rPr>
        <w:t>ИНДИКАТИВНА ГОДИШНА</w:t>
      </w:r>
      <w:r w:rsidR="001D1A0A" w:rsidRPr="007A0A99">
        <w:rPr>
          <w:b/>
          <w:position w:val="-1"/>
          <w:sz w:val="24"/>
          <w:szCs w:val="24"/>
        </w:rPr>
        <w:t xml:space="preserve"> </w:t>
      </w:r>
      <w:r w:rsidRPr="007A0A99">
        <w:rPr>
          <w:b/>
          <w:position w:val="-1"/>
          <w:sz w:val="24"/>
          <w:szCs w:val="24"/>
          <w:lang w:val="bg-BG"/>
        </w:rPr>
        <w:t>РАБОТНА</w:t>
      </w:r>
      <w:r w:rsidR="001D1A0A" w:rsidRPr="007A0A99">
        <w:rPr>
          <w:b/>
          <w:position w:val="-1"/>
          <w:sz w:val="24"/>
          <w:szCs w:val="24"/>
        </w:rPr>
        <w:t xml:space="preserve"> </w:t>
      </w:r>
      <w:r w:rsidRPr="007A0A99">
        <w:rPr>
          <w:b/>
          <w:position w:val="-1"/>
          <w:sz w:val="24"/>
          <w:szCs w:val="24"/>
          <w:lang w:val="bg-BG"/>
        </w:rPr>
        <w:t>ПРОГРАМА</w:t>
      </w:r>
      <w:r w:rsidRPr="007A0A99">
        <w:rPr>
          <w:b/>
          <w:position w:val="-1"/>
          <w:sz w:val="24"/>
          <w:szCs w:val="24"/>
          <w:vertAlign w:val="superscript"/>
          <w:lang w:val="bg-BG"/>
        </w:rPr>
        <w:t>1</w:t>
      </w:r>
    </w:p>
    <w:p w14:paraId="083D7DA5" w14:textId="582ED81D" w:rsidR="00287A78" w:rsidRPr="007A0A99" w:rsidRDefault="00287A78" w:rsidP="00BA7BA8">
      <w:pPr>
        <w:spacing w:before="120" w:after="120"/>
        <w:ind w:right="-1"/>
        <w:jc w:val="center"/>
        <w:rPr>
          <w:b/>
          <w:position w:val="-1"/>
          <w:sz w:val="24"/>
          <w:szCs w:val="24"/>
          <w:lang w:val="bg-BG"/>
        </w:rPr>
      </w:pPr>
      <w:r w:rsidRPr="007A0A99">
        <w:rPr>
          <w:b/>
          <w:position w:val="-1"/>
          <w:sz w:val="24"/>
          <w:szCs w:val="24"/>
          <w:lang w:val="bg-BG"/>
        </w:rPr>
        <w:t>МЕСТНА ИНИЦИАТИВН</w:t>
      </w:r>
      <w:r w:rsidR="00471924" w:rsidRPr="007A0A99">
        <w:rPr>
          <w:b/>
          <w:position w:val="-1"/>
          <w:sz w:val="24"/>
          <w:szCs w:val="24"/>
          <w:lang w:val="bg-BG"/>
        </w:rPr>
        <w:t>А РИБАРСКА ГРУПА (МИРГ) „</w:t>
      </w:r>
      <w:r w:rsidR="00762B9B">
        <w:rPr>
          <w:b/>
          <w:position w:val="-1"/>
          <w:sz w:val="24"/>
          <w:szCs w:val="24"/>
          <w:lang w:val="bg-BG"/>
        </w:rPr>
        <w:t>БУРГАС-КАМЕНО</w:t>
      </w:r>
      <w:r w:rsidRPr="007A0A99">
        <w:rPr>
          <w:b/>
          <w:position w:val="-1"/>
          <w:sz w:val="24"/>
          <w:szCs w:val="24"/>
          <w:lang w:val="bg-BG"/>
        </w:rPr>
        <w:t>“ 202</w:t>
      </w:r>
      <w:r w:rsidR="00471924" w:rsidRPr="007A0A99">
        <w:rPr>
          <w:b/>
          <w:position w:val="-1"/>
          <w:sz w:val="24"/>
          <w:szCs w:val="24"/>
          <w:lang w:val="bg-BG"/>
        </w:rPr>
        <w:t>6</w:t>
      </w:r>
      <w:r w:rsidRPr="007A0A99">
        <w:rPr>
          <w:b/>
          <w:position w:val="-1"/>
          <w:sz w:val="24"/>
          <w:szCs w:val="24"/>
          <w:lang w:val="bg-BG"/>
        </w:rPr>
        <w:t xml:space="preserve"> ГОДИНА</w:t>
      </w:r>
    </w:p>
    <w:tbl>
      <w:tblPr>
        <w:tblW w:w="1651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"/>
        <w:gridCol w:w="2033"/>
        <w:gridCol w:w="1645"/>
        <w:gridCol w:w="1423"/>
        <w:gridCol w:w="141"/>
        <w:gridCol w:w="1018"/>
        <w:gridCol w:w="33"/>
        <w:gridCol w:w="2147"/>
        <w:gridCol w:w="1294"/>
        <w:gridCol w:w="895"/>
        <w:gridCol w:w="851"/>
        <w:gridCol w:w="991"/>
        <w:gridCol w:w="579"/>
        <w:gridCol w:w="559"/>
        <w:gridCol w:w="1280"/>
        <w:gridCol w:w="1131"/>
        <w:gridCol w:w="79"/>
      </w:tblGrid>
      <w:tr w:rsidR="008D6E14" w:rsidRPr="007A0A99" w14:paraId="421E7151" w14:textId="77777777" w:rsidTr="00BA7BA8">
        <w:trPr>
          <w:gridAfter w:val="1"/>
          <w:wAfter w:w="79" w:type="dxa"/>
          <w:trHeight w:val="863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90AE46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z w:val="24"/>
                <w:szCs w:val="24"/>
                <w:lang w:val="bg-BG"/>
              </w:rPr>
              <w:t xml:space="preserve">№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z w:val="24"/>
                <w:szCs w:val="24"/>
                <w:lang w:val="bg-BG"/>
              </w:rPr>
              <w:t>о ред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7A6841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м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е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z w:val="24"/>
                <w:szCs w:val="24"/>
                <w:lang w:val="bg-BG"/>
              </w:rPr>
              <w:t>в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z w:val="24"/>
                <w:szCs w:val="24"/>
                <w:lang w:val="bg-BG"/>
              </w:rPr>
              <w:t>е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 xml:space="preserve"> н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а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ц</w:t>
            </w:r>
            <w:r w:rsidRPr="007A0A99">
              <w:rPr>
                <w:b/>
                <w:sz w:val="24"/>
                <w:szCs w:val="24"/>
                <w:lang w:val="bg-BG"/>
              </w:rPr>
              <w:t>е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у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т</w:t>
            </w:r>
            <w:r w:rsidRPr="007A0A99">
              <w:rPr>
                <w:b/>
                <w:sz w:val="24"/>
                <w:szCs w:val="24"/>
                <w:lang w:val="bg-BG"/>
              </w:rPr>
              <w:t>а</w:t>
            </w:r>
          </w:p>
        </w:tc>
        <w:tc>
          <w:tcPr>
            <w:tcW w:w="16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FE61A0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z w:val="24"/>
                <w:szCs w:val="24"/>
                <w:lang w:val="bg-BG"/>
              </w:rPr>
              <w:t>Це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л</w:t>
            </w:r>
            <w:r w:rsidRPr="007A0A99">
              <w:rPr>
                <w:b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 xml:space="preserve">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а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z w:val="24"/>
                <w:szCs w:val="24"/>
                <w:lang w:val="bg-BG"/>
              </w:rPr>
              <w:t>ре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с</w:t>
            </w:r>
            <w:r w:rsidRPr="007A0A99">
              <w:rPr>
                <w:b/>
                <w:sz w:val="24"/>
                <w:szCs w:val="24"/>
                <w:lang w:val="bg-BG"/>
              </w:rPr>
              <w:t>т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z w:val="24"/>
                <w:szCs w:val="24"/>
                <w:lang w:val="bg-BG"/>
              </w:rPr>
              <w:t>в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я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та 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Б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Ф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position w:val="7"/>
                <w:sz w:val="24"/>
                <w:szCs w:val="24"/>
                <w:vertAlign w:val="superscript"/>
                <w:lang w:val="bg-BG"/>
              </w:rPr>
              <w:t>2</w:t>
            </w:r>
            <w:r w:rsidRPr="007A0A99">
              <w:rPr>
                <w:b/>
                <w:position w:val="7"/>
                <w:sz w:val="24"/>
                <w:szCs w:val="24"/>
                <w:lang w:val="bg-BG"/>
              </w:rPr>
              <w:t xml:space="preserve">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о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ц</w:t>
            </w:r>
            <w:r w:rsidRPr="007A0A99">
              <w:rPr>
                <w:b/>
                <w:sz w:val="24"/>
                <w:szCs w:val="24"/>
                <w:lang w:val="bg-BG"/>
              </w:rPr>
              <w:t>е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у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т</w:t>
            </w:r>
            <w:r w:rsidRPr="007A0A99">
              <w:rPr>
                <w:b/>
                <w:sz w:val="24"/>
                <w:szCs w:val="24"/>
                <w:lang w:val="bg-BG"/>
              </w:rPr>
              <w:t>а</w:t>
            </w:r>
          </w:p>
        </w:tc>
        <w:tc>
          <w:tcPr>
            <w:tcW w:w="15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F41310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б</w:t>
            </w:r>
            <w:r w:rsidRPr="007A0A99">
              <w:rPr>
                <w:b/>
                <w:sz w:val="24"/>
                <w:szCs w:val="24"/>
                <w:lang w:val="bg-BG"/>
              </w:rPr>
              <w:t>щ</w:t>
            </w:r>
            <w:r w:rsidRPr="007A0A99">
              <w:rPr>
                <w:b/>
                <w:spacing w:val="2"/>
                <w:sz w:val="24"/>
                <w:szCs w:val="24"/>
                <w:lang w:val="bg-BG"/>
              </w:rPr>
              <w:t xml:space="preserve"> </w:t>
            </w:r>
            <w:r w:rsidRPr="007A0A99">
              <w:rPr>
                <w:b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z w:val="24"/>
                <w:szCs w:val="24"/>
                <w:lang w:val="bg-BG"/>
              </w:rPr>
              <w:t>з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м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ер 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а 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Б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Ф</w:t>
            </w:r>
            <w:r w:rsidRPr="007A0A99">
              <w:rPr>
                <w:b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pacing w:val="39"/>
                <w:sz w:val="24"/>
                <w:szCs w:val="24"/>
                <w:lang w:val="bg-BG"/>
              </w:rPr>
              <w:t xml:space="preserve"> 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о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ц</w:t>
            </w:r>
            <w:r w:rsidRPr="007A0A99">
              <w:rPr>
                <w:b/>
                <w:sz w:val="24"/>
                <w:szCs w:val="24"/>
                <w:lang w:val="bg-BG"/>
              </w:rPr>
              <w:t>е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у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т</w:t>
            </w:r>
            <w:r w:rsidRPr="007A0A99">
              <w:rPr>
                <w:b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(в </w:t>
            </w:r>
            <w:r w:rsidR="00E61680" w:rsidRPr="007A0A99">
              <w:rPr>
                <w:b/>
                <w:spacing w:val="1"/>
                <w:sz w:val="24"/>
                <w:szCs w:val="24"/>
                <w:lang w:val="bg-BG"/>
              </w:rPr>
              <w:t>евро</w:t>
            </w:r>
            <w:r w:rsidRPr="007A0A99">
              <w:rPr>
                <w:b/>
                <w:sz w:val="24"/>
                <w:szCs w:val="24"/>
                <w:lang w:val="bg-BG"/>
              </w:rPr>
              <w:t>)</w:t>
            </w:r>
          </w:p>
        </w:tc>
        <w:tc>
          <w:tcPr>
            <w:tcW w:w="10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8C21C8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у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с</w:t>
            </w:r>
            <w:r w:rsidRPr="007A0A99">
              <w:rPr>
                <w:b/>
                <w:sz w:val="24"/>
                <w:szCs w:val="24"/>
                <w:lang w:val="bg-BG"/>
              </w:rPr>
              <w:t>т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м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и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к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z w:val="24"/>
                <w:szCs w:val="24"/>
                <w:lang w:val="bg-BG"/>
              </w:rPr>
              <w:t>ти</w:t>
            </w:r>
          </w:p>
        </w:tc>
        <w:tc>
          <w:tcPr>
            <w:tcW w:w="2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F8CEBF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z w:val="24"/>
                <w:szCs w:val="24"/>
                <w:lang w:val="bg-BG"/>
              </w:rPr>
              <w:t>Пр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м</w:t>
            </w:r>
            <w:r w:rsidRPr="007A0A99">
              <w:rPr>
                <w:b/>
                <w:sz w:val="24"/>
                <w:szCs w:val="24"/>
                <w:lang w:val="bg-BG"/>
              </w:rPr>
              <w:t>ер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 xml:space="preserve"> 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у</w:t>
            </w:r>
            <w:r w:rsidRPr="007A0A99">
              <w:rPr>
                <w:b/>
                <w:sz w:val="24"/>
                <w:szCs w:val="24"/>
                <w:lang w:val="bg-BG"/>
              </w:rPr>
              <w:t>ст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им</w:t>
            </w:r>
            <w:r w:rsidRPr="007A0A99">
              <w:rPr>
                <w:b/>
                <w:sz w:val="24"/>
                <w:szCs w:val="24"/>
                <w:lang w:val="bg-BG"/>
              </w:rPr>
              <w:t>и де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йн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z w:val="24"/>
                <w:szCs w:val="24"/>
                <w:lang w:val="bg-BG"/>
              </w:rPr>
              <w:t>с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т</w:t>
            </w:r>
            <w:r w:rsidRPr="007A0A99">
              <w:rPr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1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04E1A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К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z w:val="24"/>
                <w:szCs w:val="24"/>
                <w:lang w:val="bg-BG"/>
              </w:rPr>
              <w:t>те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г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z w:val="24"/>
                <w:szCs w:val="24"/>
                <w:lang w:val="bg-BG"/>
              </w:rPr>
              <w:t>и д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у</w:t>
            </w:r>
            <w:r w:rsidRPr="007A0A99">
              <w:rPr>
                <w:b/>
                <w:sz w:val="24"/>
                <w:szCs w:val="24"/>
                <w:lang w:val="bg-BG"/>
              </w:rPr>
              <w:t>ст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им</w:t>
            </w:r>
            <w:r w:rsidRPr="007A0A99">
              <w:rPr>
                <w:b/>
                <w:sz w:val="24"/>
                <w:szCs w:val="24"/>
                <w:lang w:val="bg-BG"/>
              </w:rPr>
              <w:t>и р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z w:val="24"/>
                <w:szCs w:val="24"/>
                <w:lang w:val="bg-BG"/>
              </w:rPr>
              <w:t>з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х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6117AF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z w:val="24"/>
                <w:szCs w:val="24"/>
                <w:lang w:val="bg-BG"/>
              </w:rPr>
              <w:t>М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к</w:t>
            </w:r>
            <w:r w:rsidRPr="007A0A99">
              <w:rPr>
                <w:b/>
                <w:sz w:val="24"/>
                <w:szCs w:val="24"/>
                <w:lang w:val="bg-BG"/>
              </w:rPr>
              <w:t>с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им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л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е</w:t>
            </w:r>
            <w:r w:rsidRPr="007A0A99">
              <w:rPr>
                <w:b/>
                <w:sz w:val="24"/>
                <w:szCs w:val="24"/>
                <w:lang w:val="bg-BG"/>
              </w:rPr>
              <w:t>н %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 xml:space="preserve">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>а съ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ф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>с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>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D65F0E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т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а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а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об</w:t>
            </w:r>
            <w:r w:rsidRPr="007A0A99">
              <w:rPr>
                <w:b/>
                <w:sz w:val="24"/>
                <w:szCs w:val="24"/>
                <w:lang w:val="bg-BG"/>
              </w:rPr>
              <w:t>явя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в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е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а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ц</w:t>
            </w:r>
            <w:r w:rsidRPr="007A0A99">
              <w:rPr>
                <w:b/>
                <w:sz w:val="24"/>
                <w:szCs w:val="24"/>
                <w:lang w:val="bg-BG"/>
              </w:rPr>
              <w:t>е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у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z w:val="24"/>
                <w:szCs w:val="24"/>
                <w:lang w:val="bg-BG"/>
              </w:rPr>
              <w:t>а т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а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0964B2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К</w:t>
            </w:r>
            <w:r w:rsidRPr="007A0A99">
              <w:rPr>
                <w:b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z w:val="24"/>
                <w:szCs w:val="24"/>
                <w:lang w:val="bg-BG"/>
              </w:rPr>
              <w:t>ен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 xml:space="preserve"> </w:t>
            </w:r>
            <w:r w:rsidRPr="007A0A99">
              <w:rPr>
                <w:b/>
                <w:sz w:val="24"/>
                <w:szCs w:val="24"/>
                <w:lang w:val="bg-BG"/>
              </w:rPr>
              <w:t>с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к за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в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е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а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е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к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т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и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z w:val="24"/>
                <w:szCs w:val="24"/>
                <w:lang w:val="bg-BG"/>
              </w:rPr>
              <w:t>ре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ло</w:t>
            </w:r>
            <w:r w:rsidRPr="007A0A99">
              <w:rPr>
                <w:b/>
                <w:spacing w:val="-4"/>
                <w:sz w:val="24"/>
                <w:szCs w:val="24"/>
                <w:lang w:val="bg-BG"/>
              </w:rPr>
              <w:t>ж</w:t>
            </w:r>
            <w:r w:rsidRPr="007A0A99">
              <w:rPr>
                <w:b/>
                <w:sz w:val="24"/>
                <w:szCs w:val="24"/>
                <w:lang w:val="bg-BG"/>
              </w:rPr>
              <w:t>е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z w:val="24"/>
                <w:szCs w:val="24"/>
                <w:lang w:val="bg-BG"/>
              </w:rPr>
              <w:t>я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68B484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z w:val="24"/>
                <w:szCs w:val="24"/>
                <w:lang w:val="bg-BG"/>
              </w:rPr>
              <w:t>Предс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т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в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л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ява 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л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и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ц</w:t>
            </w:r>
            <w:r w:rsidRPr="007A0A99">
              <w:rPr>
                <w:b/>
                <w:sz w:val="24"/>
                <w:szCs w:val="24"/>
                <w:lang w:val="bg-BG"/>
              </w:rPr>
              <w:t>е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д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у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т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а/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ч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ст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z w:val="24"/>
                <w:szCs w:val="24"/>
                <w:lang w:val="bg-BG"/>
              </w:rPr>
              <w:t>т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 xml:space="preserve">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>е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я</w:t>
            </w:r>
            <w:r w:rsidR="00C64ED5" w:rsidRPr="007A0A99">
              <w:rPr>
                <w:b/>
                <w:position w:val="7"/>
                <w:sz w:val="24"/>
                <w:szCs w:val="24"/>
                <w:vertAlign w:val="superscript"/>
                <w:lang w:val="bg-BG"/>
              </w:rPr>
              <w:t>4</w:t>
            </w:r>
            <w:r w:rsidRPr="007A0A99">
              <w:rPr>
                <w:b/>
                <w:sz w:val="24"/>
                <w:szCs w:val="24"/>
                <w:lang w:val="bg-BG"/>
              </w:rPr>
              <w:t>: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E1FA1B" w14:textId="77777777" w:rsidR="00FF4C84" w:rsidRPr="007A0A99" w:rsidRDefault="00FF4C84" w:rsidP="00BA7BA8">
            <w:pPr>
              <w:spacing w:before="60" w:after="60"/>
              <w:jc w:val="center"/>
              <w:rPr>
                <w:b/>
                <w:sz w:val="24"/>
                <w:szCs w:val="24"/>
                <w:lang w:val="bg-BG"/>
              </w:rPr>
            </w:pPr>
            <w:r w:rsidRPr="007A0A99">
              <w:rPr>
                <w:b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з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м</w:t>
            </w:r>
            <w:r w:rsidRPr="007A0A99">
              <w:rPr>
                <w:b/>
                <w:sz w:val="24"/>
                <w:szCs w:val="24"/>
                <w:lang w:val="bg-BG"/>
              </w:rPr>
              <w:t>ер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 xml:space="preserve"> 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2"/>
                <w:sz w:val="24"/>
                <w:szCs w:val="24"/>
                <w:lang w:val="bg-BG"/>
              </w:rPr>
              <w:t xml:space="preserve"> </w:t>
            </w:r>
            <w:r w:rsidRPr="007A0A99">
              <w:rPr>
                <w:b/>
                <w:spacing w:val="-3"/>
                <w:sz w:val="24"/>
                <w:szCs w:val="24"/>
                <w:lang w:val="bg-BG"/>
              </w:rPr>
              <w:t>Б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Ф</w:t>
            </w:r>
            <w:r w:rsidRPr="007A0A99">
              <w:rPr>
                <w:b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 xml:space="preserve"> 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з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а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z w:val="24"/>
                <w:szCs w:val="24"/>
                <w:lang w:val="bg-BG"/>
              </w:rPr>
              <w:t>р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z w:val="24"/>
                <w:szCs w:val="24"/>
                <w:lang w:val="bg-BG"/>
              </w:rPr>
              <w:t>е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к</w:t>
            </w:r>
            <w:r w:rsidRPr="007A0A99">
              <w:rPr>
                <w:b/>
                <w:sz w:val="24"/>
                <w:szCs w:val="24"/>
                <w:lang w:val="bg-BG"/>
              </w:rPr>
              <w:t>т</w:t>
            </w:r>
          </w:p>
          <w:p w14:paraId="7644A297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z w:val="24"/>
                <w:szCs w:val="24"/>
                <w:lang w:val="bg-BG"/>
              </w:rPr>
              <w:t xml:space="preserve">(в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евро</w:t>
            </w:r>
            <w:r w:rsidRPr="007A0A99">
              <w:rPr>
                <w:b/>
                <w:spacing w:val="-4"/>
                <w:sz w:val="24"/>
                <w:szCs w:val="24"/>
                <w:lang w:val="bg-BG"/>
              </w:rPr>
              <w:t>)</w:t>
            </w:r>
            <w:r w:rsidR="00C64ED5" w:rsidRPr="007A0A99">
              <w:rPr>
                <w:b/>
                <w:position w:val="7"/>
                <w:sz w:val="24"/>
                <w:szCs w:val="24"/>
                <w:vertAlign w:val="superscript"/>
                <w:lang w:val="bg-BG"/>
              </w:rPr>
              <w:t>5</w:t>
            </w:r>
          </w:p>
        </w:tc>
      </w:tr>
      <w:tr w:rsidR="008261F0" w:rsidRPr="007A0A99" w14:paraId="0F2B0B48" w14:textId="77777777" w:rsidTr="00BA7BA8">
        <w:trPr>
          <w:gridAfter w:val="1"/>
          <w:wAfter w:w="79" w:type="dxa"/>
          <w:trHeight w:val="1327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1103" w14:textId="77777777" w:rsidR="00FF4C84" w:rsidRPr="007A0A99" w:rsidRDefault="00FF4C84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  <w:tc>
          <w:tcPr>
            <w:tcW w:w="20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58BC" w14:textId="77777777" w:rsidR="00FF4C84" w:rsidRPr="007A0A99" w:rsidRDefault="00FF4C84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  <w:tc>
          <w:tcPr>
            <w:tcW w:w="16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0A6C" w14:textId="77777777" w:rsidR="00FF4C84" w:rsidRPr="007A0A99" w:rsidRDefault="00FF4C84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  <w:tc>
          <w:tcPr>
            <w:tcW w:w="156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C12D" w14:textId="77777777" w:rsidR="00FF4C84" w:rsidRPr="007A0A99" w:rsidRDefault="00FF4C84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  <w:tc>
          <w:tcPr>
            <w:tcW w:w="10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C36D" w14:textId="77777777" w:rsidR="00FF4C84" w:rsidRPr="007A0A99" w:rsidRDefault="00FF4C84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  <w:tc>
          <w:tcPr>
            <w:tcW w:w="2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EB8A" w14:textId="77777777" w:rsidR="00FF4C84" w:rsidRPr="007A0A99" w:rsidRDefault="00FF4C84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D6C9" w14:textId="77777777" w:rsidR="00FF4C84" w:rsidRPr="007A0A99" w:rsidRDefault="00FF4C84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CC10" w14:textId="77777777" w:rsidR="00FF4C84" w:rsidRPr="007A0A99" w:rsidRDefault="00FF4C84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6325" w14:textId="77777777" w:rsidR="00FF4C84" w:rsidRPr="007A0A99" w:rsidRDefault="00FF4C84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5A68" w14:textId="77777777" w:rsidR="00FF4C84" w:rsidRPr="007A0A99" w:rsidRDefault="00FF4C84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2B10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z w:val="24"/>
                <w:szCs w:val="24"/>
                <w:lang w:val="bg-BG"/>
              </w:rPr>
              <w:t>дър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ж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вна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м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ощ</w:t>
            </w:r>
            <w:r w:rsidR="00C64ED5" w:rsidRPr="007A0A99">
              <w:rPr>
                <w:b/>
                <w:position w:val="7"/>
                <w:sz w:val="24"/>
                <w:szCs w:val="24"/>
                <w:vertAlign w:val="superscript"/>
                <w:lang w:val="bg-BG"/>
              </w:rPr>
              <w:t>6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D238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м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им</w:t>
            </w:r>
            <w:r w:rsidRPr="007A0A99">
              <w:rPr>
                <w:b/>
                <w:sz w:val="24"/>
                <w:szCs w:val="24"/>
                <w:lang w:val="bg-BG"/>
              </w:rPr>
              <w:t>ал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z w:val="24"/>
                <w:szCs w:val="24"/>
                <w:lang w:val="bg-BG"/>
              </w:rPr>
              <w:t xml:space="preserve">а 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п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о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м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ощ</w:t>
            </w:r>
            <w:r w:rsidR="00C64ED5" w:rsidRPr="007A0A99">
              <w:rPr>
                <w:b/>
                <w:position w:val="7"/>
                <w:sz w:val="24"/>
                <w:szCs w:val="24"/>
                <w:vertAlign w:val="superscript"/>
                <w:lang w:val="bg-BG"/>
              </w:rPr>
              <w:t>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53CE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м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н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им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л</w:t>
            </w:r>
            <w:r w:rsidRPr="007A0A99">
              <w:rPr>
                <w:b/>
                <w:sz w:val="24"/>
                <w:szCs w:val="24"/>
                <w:lang w:val="bg-BG"/>
              </w:rPr>
              <w:t>ен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FF26" w14:textId="77777777" w:rsidR="00FF4C84" w:rsidRPr="007A0A99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м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а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к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с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и</w:t>
            </w:r>
            <w:r w:rsidRPr="007A0A99">
              <w:rPr>
                <w:b/>
                <w:spacing w:val="-1"/>
                <w:sz w:val="24"/>
                <w:szCs w:val="24"/>
                <w:lang w:val="bg-BG"/>
              </w:rPr>
              <w:t>ма</w:t>
            </w:r>
            <w:r w:rsidRPr="007A0A99">
              <w:rPr>
                <w:b/>
                <w:spacing w:val="1"/>
                <w:sz w:val="24"/>
                <w:szCs w:val="24"/>
                <w:lang w:val="bg-BG"/>
              </w:rPr>
              <w:t>л</w:t>
            </w:r>
            <w:r w:rsidRPr="007A0A99">
              <w:rPr>
                <w:b/>
                <w:spacing w:val="-2"/>
                <w:sz w:val="24"/>
                <w:szCs w:val="24"/>
                <w:lang w:val="bg-BG"/>
              </w:rPr>
              <w:t>е</w:t>
            </w:r>
            <w:r w:rsidRPr="007A0A99">
              <w:rPr>
                <w:b/>
                <w:sz w:val="24"/>
                <w:szCs w:val="24"/>
                <w:lang w:val="bg-BG"/>
              </w:rPr>
              <w:t>н</w:t>
            </w:r>
          </w:p>
        </w:tc>
      </w:tr>
      <w:tr w:rsidR="00111E91" w:rsidRPr="007A0A99" w14:paraId="5473C108" w14:textId="77777777" w:rsidTr="00BA7BA8">
        <w:trPr>
          <w:gridAfter w:val="1"/>
          <w:wAfter w:w="79" w:type="dxa"/>
          <w:trHeight w:hRule="exact" w:val="767"/>
          <w:jc w:val="center"/>
        </w:trPr>
        <w:tc>
          <w:tcPr>
            <w:tcW w:w="16440" w:type="dxa"/>
            <w:gridSpan w:val="1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26FE24" w14:textId="10461430" w:rsidR="00E06639" w:rsidRPr="00B162B7" w:rsidRDefault="00FF1E8A" w:rsidP="00BA7BA8">
            <w:pPr>
              <w:spacing w:before="60" w:after="60"/>
              <w:rPr>
                <w:b/>
                <w:spacing w:val="-1"/>
                <w:sz w:val="24"/>
                <w:szCs w:val="24"/>
                <w:lang w:val="bg-BG"/>
              </w:rPr>
            </w:pPr>
            <w:r>
              <w:rPr>
                <w:b/>
                <w:spacing w:val="-1"/>
                <w:sz w:val="24"/>
                <w:szCs w:val="24"/>
                <w:lang w:val="bg-BG"/>
              </w:rPr>
              <w:t>„</w:t>
            </w:r>
            <w:r w:rsidR="00762B9B" w:rsidRPr="00B162B7">
              <w:rPr>
                <w:b/>
                <w:spacing w:val="-1"/>
                <w:sz w:val="24"/>
                <w:szCs w:val="24"/>
                <w:lang w:val="bg-BG"/>
              </w:rPr>
              <w:t>Устойчиво управление на природните ресурси и зелени технологии</w:t>
            </w:r>
            <w:r>
              <w:rPr>
                <w:b/>
                <w:spacing w:val="-1"/>
                <w:sz w:val="24"/>
                <w:szCs w:val="24"/>
                <w:lang w:val="bg-BG"/>
              </w:rPr>
              <w:t>“</w:t>
            </w:r>
          </w:p>
          <w:p w14:paraId="06EE289D" w14:textId="77777777" w:rsidR="00E06639" w:rsidRPr="007A0A99" w:rsidRDefault="00E06639" w:rsidP="00BA7BA8">
            <w:pPr>
              <w:spacing w:before="60" w:after="60"/>
              <w:rPr>
                <w:b/>
                <w:spacing w:val="2"/>
                <w:sz w:val="24"/>
                <w:szCs w:val="24"/>
                <w:lang w:val="bg-BG"/>
              </w:rPr>
            </w:pPr>
          </w:p>
          <w:p w14:paraId="015C7EA9" w14:textId="6BF090C1" w:rsidR="00E06639" w:rsidRPr="007A0A99" w:rsidRDefault="00E06639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</w:tr>
      <w:tr w:rsidR="008261F0" w:rsidRPr="007A0A99" w14:paraId="7103966A" w14:textId="77777777" w:rsidTr="00BA7BA8">
        <w:trPr>
          <w:gridAfter w:val="1"/>
          <w:wAfter w:w="79" w:type="dxa"/>
          <w:trHeight w:val="37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2D1D" w14:textId="77777777" w:rsidR="00FF4C84" w:rsidRPr="00762B9B" w:rsidRDefault="00FF4C84" w:rsidP="00BA7BA8">
            <w:pPr>
              <w:spacing w:before="60" w:after="60"/>
              <w:ind w:hanging="60"/>
              <w:jc w:val="center"/>
              <w:rPr>
                <w:sz w:val="24"/>
                <w:szCs w:val="24"/>
                <w:lang w:val="bg-BG"/>
              </w:rPr>
            </w:pPr>
            <w:r w:rsidRPr="00762B9B">
              <w:rPr>
                <w:sz w:val="24"/>
                <w:szCs w:val="24"/>
                <w:lang w:val="bg-BG"/>
              </w:rPr>
              <w:t>1.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2D20" w14:textId="3CAB6F54" w:rsidR="00762B9B" w:rsidRPr="00B162B7" w:rsidRDefault="00762B9B" w:rsidP="00762B9B">
            <w:pPr>
              <w:pStyle w:val="ListParagraph"/>
              <w:ind w:left="0"/>
              <w:rPr>
                <w:sz w:val="24"/>
                <w:szCs w:val="24"/>
                <w:shd w:val="clear" w:color="auto" w:fill="FEFEFE"/>
                <w:lang w:val="bg-BG" w:eastAsia="bg-BG" w:bidi="bg-BG"/>
              </w:rPr>
            </w:pPr>
            <w:r w:rsidRPr="00B162B7">
              <w:rPr>
                <w:rFonts w:eastAsia="Arial Unicode MS"/>
                <w:sz w:val="24"/>
                <w:szCs w:val="24"/>
                <w:lang w:val="bg-BG" w:eastAsia="bg-BG"/>
              </w:rPr>
              <w:t>Интервенция 01</w:t>
            </w:r>
            <w:r w:rsidR="00782644" w:rsidRPr="00B162B7">
              <w:rPr>
                <w:rFonts w:eastAsia="Arial Unicode MS"/>
                <w:sz w:val="24"/>
                <w:szCs w:val="24"/>
                <w:lang w:val="bg-BG" w:eastAsia="bg-BG"/>
              </w:rPr>
              <w:t>:</w:t>
            </w:r>
            <w:r w:rsidRPr="00B162B7">
              <w:rPr>
                <w:rFonts w:eastAsia="Arial Unicode MS"/>
                <w:sz w:val="24"/>
                <w:szCs w:val="24"/>
                <w:lang w:val="bg-BG" w:eastAsia="bg-BG"/>
              </w:rPr>
              <w:t xml:space="preserve"> </w:t>
            </w:r>
            <w:r w:rsidRPr="00B162B7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„Жизнени екосистеми и образование в сферата на синята икономика“</w:t>
            </w:r>
          </w:p>
          <w:p w14:paraId="48ECBBB4" w14:textId="17DAB472" w:rsidR="00FF4C84" w:rsidRPr="00B162B7" w:rsidRDefault="00FF4C84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2206" w14:textId="77777777" w:rsidR="00B162B7" w:rsidRPr="00B162B7" w:rsidRDefault="00B162B7" w:rsidP="00B162B7">
            <w:pPr>
              <w:jc w:val="both"/>
              <w:rPr>
                <w:rStyle w:val="Emphasis"/>
                <w:sz w:val="24"/>
                <w:szCs w:val="24"/>
                <w:lang w:val="bg-BG" w:eastAsia="bg-BG" w:bidi="bg-BG"/>
              </w:rPr>
            </w:pPr>
            <w:r w:rsidRPr="00B162B7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 xml:space="preserve">Да се подсигури устойчиво управление на водните ресурси чрез подкрепа на иновации и образование в синята икономика, водещо до запазване и </w:t>
            </w:r>
            <w:r w:rsidRPr="00B162B7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lastRenderedPageBreak/>
              <w:t xml:space="preserve">възстановяване на биоразнообразието и екосистемите. Подобреното разбиране и управление на тези ресурси ще подпомогне икономическото развитие и социалната устойчивост на местно ниво. Тези дейности трябва да съчетават екологичните и социално-икономическите аспекти на стратегията, осигурявайки устойчиво развитие и подобрена интеграция на екосистемните и човешките ресурси. </w:t>
            </w:r>
          </w:p>
          <w:p w14:paraId="3CE9C022" w14:textId="770DEE3A" w:rsidR="00FF4C84" w:rsidRPr="00B162B7" w:rsidRDefault="00FF4C84" w:rsidP="00BA7BA8">
            <w:pPr>
              <w:spacing w:before="60" w:after="60"/>
              <w:ind w:right="49"/>
              <w:rPr>
                <w:sz w:val="24"/>
                <w:szCs w:val="24"/>
                <w:lang w:val="bg-BG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AA4C" w14:textId="220978D5" w:rsidR="00FF4C84" w:rsidRPr="00B162B7" w:rsidRDefault="00B162B7" w:rsidP="00BA7BA8">
            <w:pPr>
              <w:spacing w:before="60" w:after="60"/>
              <w:jc w:val="center"/>
              <w:rPr>
                <w:rFonts w:eastAsia="Arial Unicode MS"/>
                <w:iCs/>
                <w:sz w:val="24"/>
                <w:szCs w:val="24"/>
                <w:lang w:val="bg-BG" w:eastAsia="bg-BG"/>
              </w:rPr>
            </w:pPr>
            <w:r w:rsidRPr="00B162B7">
              <w:rPr>
                <w:rFonts w:eastAsia="Arial Unicode MS"/>
                <w:iCs/>
                <w:sz w:val="24"/>
                <w:szCs w:val="24"/>
                <w:lang w:val="bg-BG" w:eastAsia="bg-BG"/>
              </w:rPr>
              <w:lastRenderedPageBreak/>
              <w:t xml:space="preserve">350 000 </w:t>
            </w:r>
          </w:p>
          <w:p w14:paraId="6E7CA6B9" w14:textId="0CF70932" w:rsidR="00FE0A7C" w:rsidRPr="00B162B7" w:rsidRDefault="00FE0A7C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B162B7">
              <w:rPr>
                <w:rFonts w:eastAsia="Arial Unicode MS"/>
                <w:iCs/>
                <w:sz w:val="24"/>
                <w:szCs w:val="24"/>
                <w:lang w:val="be-BY" w:eastAsia="bg-BG"/>
              </w:rPr>
              <w:t>(</w:t>
            </w:r>
            <w:r w:rsidR="00B162B7" w:rsidRPr="00B162B7">
              <w:rPr>
                <w:rFonts w:eastAsia="Arial Unicode MS"/>
                <w:iCs/>
                <w:sz w:val="24"/>
                <w:szCs w:val="24"/>
                <w:lang w:val="bg-BG" w:eastAsia="bg-BG"/>
              </w:rPr>
              <w:t>684 540</w:t>
            </w:r>
            <w:r w:rsidRPr="00B162B7">
              <w:rPr>
                <w:rFonts w:eastAsia="Arial Unicode MS"/>
                <w:iCs/>
                <w:sz w:val="24"/>
                <w:szCs w:val="24"/>
                <w:lang w:val="bg-BG" w:eastAsia="bg-BG"/>
              </w:rPr>
              <w:t xml:space="preserve"> лв.)</w:t>
            </w:r>
          </w:p>
        </w:tc>
        <w:tc>
          <w:tcPr>
            <w:tcW w:w="1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3222" w14:textId="51E04B33" w:rsidR="00FF4C84" w:rsidRPr="00B162B7" w:rsidRDefault="00B162B7" w:rsidP="00BA7BA8">
            <w:pPr>
              <w:spacing w:before="60" w:after="60"/>
              <w:ind w:right="45"/>
              <w:rPr>
                <w:sz w:val="24"/>
                <w:szCs w:val="24"/>
                <w:lang w:val="bg-BG"/>
              </w:rPr>
            </w:pPr>
            <w:r w:rsidRPr="00B162B7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>Получателите на финансова помощ са общините Бургас и Камено, университети, учебни заведени</w:t>
            </w:r>
            <w:r w:rsidRPr="00B162B7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lastRenderedPageBreak/>
              <w:t>я, научни организации и ЮЛНЦ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766E" w14:textId="77777777" w:rsidR="00B162B7" w:rsidRPr="00B162B7" w:rsidRDefault="00B162B7" w:rsidP="00B162B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lastRenderedPageBreak/>
              <w:t>Опазване на околната среда и намаляване на натиска върху водните ресурси:</w:t>
            </w:r>
          </w:p>
          <w:p w14:paraId="251732AE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>Реализиране на проекти за намаляване замърсяване</w:t>
            </w: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lastRenderedPageBreak/>
              <w:t>то на морските и сладководни системи.</w:t>
            </w:r>
          </w:p>
          <w:p w14:paraId="05FFF317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>Подкрепа за опазване и възстановяване на естествените хабитати и подобряване качеството на водите.</w:t>
            </w:r>
          </w:p>
          <w:p w14:paraId="471D5D79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>Инвестиции в инфраструктура, оборудване и съоръжения за мониторинг на качеството факторите на околната среда и водите.</w:t>
            </w:r>
          </w:p>
          <w:p w14:paraId="4C97B390" w14:textId="77777777" w:rsidR="00B162B7" w:rsidRPr="00B162B7" w:rsidRDefault="00B162B7" w:rsidP="00B162B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>Подобряване на научните познания:</w:t>
            </w:r>
          </w:p>
          <w:p w14:paraId="72D07586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 xml:space="preserve">Провеждане на </w:t>
            </w: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lastRenderedPageBreak/>
              <w:t>изследователски инициативи и събиране на данни за водните екосистеми и биоразнообразието на територията.</w:t>
            </w:r>
          </w:p>
          <w:p w14:paraId="42398A32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>Разработки в сферата на биотехнологиите, обвързани със сектор РиА;</w:t>
            </w:r>
          </w:p>
          <w:p w14:paraId="34776506" w14:textId="77777777" w:rsidR="00B162B7" w:rsidRPr="00B162B7" w:rsidRDefault="00B162B7" w:rsidP="00B162B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>Образование и развитие на човешкия капитал:</w:t>
            </w:r>
          </w:p>
          <w:p w14:paraId="636B6E3F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 xml:space="preserve">Разработване и въвеждане на нови образователни програми, вкл. във висшите учебни заведения, които да отразяват </w:t>
            </w: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lastRenderedPageBreak/>
              <w:t>нуждите на територията от повишаване специфични и нишови компетенции на местните общности по отношение на ресурсите на синята икономика и внедряване на технологии за кръговата икономика.</w:t>
            </w:r>
          </w:p>
          <w:p w14:paraId="2B714346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 xml:space="preserve">Организиране на обучения и семинари за изграждане на необходимите умения, свързани със синята икономика и екологичното управление вкл. чрез спорт, </w:t>
            </w: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lastRenderedPageBreak/>
              <w:t>нетрадиционни методи на обучение и/или провеждане на сини училища.</w:t>
            </w:r>
          </w:p>
          <w:p w14:paraId="332EACD9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>Насърчаване на социалния диалог и обмен на добри практики за активно включване на местната общност, в частност на младежите, в устойчивото развитие на територията.</w:t>
            </w:r>
          </w:p>
          <w:p w14:paraId="20A9C133" w14:textId="77777777" w:rsidR="00B162B7" w:rsidRPr="00B162B7" w:rsidRDefault="00B162B7" w:rsidP="00B162B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>Прилагане на дигитални решения:</w:t>
            </w:r>
          </w:p>
          <w:p w14:paraId="2B657621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>Развитие и използване на дигитални технологии, вкл. ИИ, за справяне с предизвикат</w:t>
            </w: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lastRenderedPageBreak/>
              <w:t>елствата на модерната синя икономика.</w:t>
            </w:r>
          </w:p>
          <w:p w14:paraId="6E719718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>Обучение за придобиване на дигитални умения сред населението.</w:t>
            </w:r>
          </w:p>
          <w:p w14:paraId="16BE5C06" w14:textId="77777777" w:rsidR="00B162B7" w:rsidRPr="00B162B7" w:rsidRDefault="00B162B7" w:rsidP="00B162B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>Съвместно управление и интеграция на екосистемните и човешките ресурси:</w:t>
            </w:r>
          </w:p>
          <w:p w14:paraId="1FDCFFAA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>Иницииране на проекти за съвместно управление на защитени зони вкл. морски, включващо местните рибари и други заинтересовани страни.</w:t>
            </w:r>
          </w:p>
          <w:p w14:paraId="7C48DA0C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 xml:space="preserve">Подобряване инфраструктурата вкл. </w:t>
            </w: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lastRenderedPageBreak/>
              <w:t>достъпа до ключови обекти с цел интегрирането им в социално-икономическите сектори на територията.</w:t>
            </w:r>
          </w:p>
          <w:p w14:paraId="11E1EE88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color w:val="000000"/>
                <w:sz w:val="24"/>
                <w:szCs w:val="24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>Въвличане на гражданското общество в дейности по опазване, популяризиране и съхраняване на природните ресурси на територията.</w:t>
            </w:r>
          </w:p>
          <w:p w14:paraId="238887BD" w14:textId="77777777" w:rsidR="00B162B7" w:rsidRPr="00B162B7" w:rsidRDefault="00B162B7" w:rsidP="00B162B7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t xml:space="preserve">Усилия за възстановяване и мониторинг на обекти от НАТУРА 2000 и предотвратяване на замърсяване </w:t>
            </w:r>
            <w:r w:rsidRPr="00B162B7">
              <w:rPr>
                <w:color w:val="000000"/>
                <w:sz w:val="24"/>
                <w:szCs w:val="24"/>
                <w:lang w:val="bg-BG" w:eastAsia="bg-BG" w:bidi="bg-BG"/>
              </w:rPr>
              <w:lastRenderedPageBreak/>
              <w:t>и загуба на биоразнообразие.</w:t>
            </w:r>
          </w:p>
          <w:p w14:paraId="2ED2E592" w14:textId="3B1ECEAC" w:rsidR="00FF4C84" w:rsidRPr="00B162B7" w:rsidRDefault="00FF4C84" w:rsidP="00BA7BA8">
            <w:pPr>
              <w:spacing w:before="60" w:after="60"/>
              <w:ind w:right="55"/>
              <w:rPr>
                <w:sz w:val="24"/>
                <w:szCs w:val="24"/>
                <w:lang w:val="bg-BG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993A" w14:textId="77777777" w:rsidR="00B162B7" w:rsidRPr="00B162B7" w:rsidRDefault="00B162B7" w:rsidP="00B162B7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0" w:firstLine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B162B7">
              <w:rPr>
                <w:sz w:val="24"/>
                <w:szCs w:val="24"/>
                <w:lang w:val="bg-BG" w:eastAsia="bg-BG" w:bidi="bg-BG"/>
              </w:rPr>
              <w:lastRenderedPageBreak/>
              <w:t xml:space="preserve">СМР; </w:t>
            </w:r>
          </w:p>
          <w:p w14:paraId="41FC0C5A" w14:textId="77777777" w:rsidR="00B162B7" w:rsidRPr="00B162B7" w:rsidRDefault="00B162B7" w:rsidP="00B162B7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0" w:firstLine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B162B7">
              <w:rPr>
                <w:sz w:val="24"/>
                <w:szCs w:val="24"/>
                <w:lang w:val="bg-BG" w:eastAsia="bg-BG" w:bidi="bg-BG"/>
              </w:rPr>
              <w:t xml:space="preserve">Оборудване, машини, съоръжения и софтуер необходими за изпълнение на планираните дейности; </w:t>
            </w:r>
          </w:p>
          <w:p w14:paraId="7D72C111" w14:textId="77777777" w:rsidR="00B162B7" w:rsidRPr="00B162B7" w:rsidRDefault="00B162B7" w:rsidP="00B162B7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0" w:firstLine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B162B7">
              <w:rPr>
                <w:sz w:val="24"/>
                <w:szCs w:val="24"/>
                <w:lang w:val="bg-BG" w:eastAsia="bg-BG" w:bidi="bg-BG"/>
              </w:rPr>
              <w:lastRenderedPageBreak/>
              <w:t xml:space="preserve">Външни експерти и услуги; </w:t>
            </w:r>
          </w:p>
          <w:p w14:paraId="3665AA5A" w14:textId="77777777" w:rsidR="00B162B7" w:rsidRPr="00B162B7" w:rsidRDefault="00B162B7" w:rsidP="00B162B7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0" w:firstLine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B162B7">
              <w:rPr>
                <w:sz w:val="24"/>
                <w:szCs w:val="24"/>
                <w:lang w:val="bg-BG" w:eastAsia="bg-BG" w:bidi="bg-BG"/>
              </w:rPr>
              <w:t>Разходи за възнаграждения на експерти, ангажирани с извършване на научна дейност;</w:t>
            </w:r>
          </w:p>
          <w:p w14:paraId="6BBDD94B" w14:textId="104B92DB" w:rsidR="00FF4C84" w:rsidRPr="00B162B7" w:rsidRDefault="00FF4C84" w:rsidP="00BA7BA8">
            <w:pPr>
              <w:spacing w:before="60" w:after="60"/>
              <w:ind w:right="14"/>
              <w:rPr>
                <w:sz w:val="24"/>
                <w:szCs w:val="24"/>
                <w:lang w:val="bg-BG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AC87" w14:textId="7A5DFBB7" w:rsidR="00610A38" w:rsidRPr="00B162B7" w:rsidRDefault="00B162B7" w:rsidP="00BA7BA8">
            <w:pPr>
              <w:spacing w:before="60" w:after="60"/>
              <w:ind w:right="71"/>
              <w:rPr>
                <w:sz w:val="24"/>
                <w:szCs w:val="24"/>
                <w:lang w:val="bg-BG"/>
              </w:rPr>
            </w:pPr>
            <w:r w:rsidRPr="00B162B7">
              <w:rPr>
                <w:sz w:val="24"/>
                <w:szCs w:val="24"/>
                <w:lang w:val="bg-BG" w:eastAsia="bg-BG" w:bidi="bg-BG"/>
              </w:rPr>
              <w:lastRenderedPageBreak/>
              <w:t xml:space="preserve">Финансовата помощ е в размер до 85 % от общия размер на допустимите за </w:t>
            </w:r>
            <w:r w:rsidRPr="00B162B7">
              <w:rPr>
                <w:sz w:val="24"/>
                <w:szCs w:val="24"/>
                <w:lang w:val="bg-BG" w:eastAsia="bg-BG" w:bidi="bg-BG"/>
              </w:rPr>
              <w:lastRenderedPageBreak/>
              <w:t>финансово подпомагане разходи.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AA49" w14:textId="77777777" w:rsidR="00AF55C6" w:rsidRPr="00B162B7" w:rsidRDefault="00651E66" w:rsidP="00BA7BA8">
            <w:pPr>
              <w:spacing w:before="60" w:after="60"/>
              <w:jc w:val="center"/>
              <w:rPr>
                <w:spacing w:val="-1"/>
                <w:sz w:val="24"/>
                <w:szCs w:val="24"/>
                <w:lang w:val="bg-BG"/>
              </w:rPr>
            </w:pPr>
            <w:r w:rsidRPr="00B162B7">
              <w:rPr>
                <w:spacing w:val="1"/>
                <w:sz w:val="24"/>
                <w:szCs w:val="24"/>
                <w:lang w:val="bg-BG"/>
              </w:rPr>
              <w:lastRenderedPageBreak/>
              <w:t>3</w:t>
            </w:r>
            <w:r w:rsidR="00FF4C84" w:rsidRPr="00B162B7">
              <w:rPr>
                <w:sz w:val="24"/>
                <w:szCs w:val="24"/>
                <w:lang w:val="bg-BG"/>
              </w:rPr>
              <w:t>-</w:t>
            </w:r>
            <w:r w:rsidRPr="00B162B7">
              <w:rPr>
                <w:spacing w:val="-1"/>
                <w:sz w:val="24"/>
                <w:szCs w:val="24"/>
                <w:lang w:val="bg-BG"/>
              </w:rPr>
              <w:t>т</w:t>
            </w:r>
            <w:r w:rsidR="00FF4C84" w:rsidRPr="00B162B7">
              <w:rPr>
                <w:spacing w:val="-1"/>
                <w:sz w:val="24"/>
                <w:szCs w:val="24"/>
                <w:lang w:val="bg-BG"/>
              </w:rPr>
              <w:t>о</w:t>
            </w:r>
            <w:r w:rsidR="00CD7DAD" w:rsidRPr="00B162B7">
              <w:rPr>
                <w:spacing w:val="-1"/>
                <w:sz w:val="24"/>
                <w:szCs w:val="24"/>
                <w:lang w:val="bg-BG"/>
              </w:rPr>
              <w:t xml:space="preserve"> и</w:t>
            </w:r>
          </w:p>
          <w:p w14:paraId="75A87887" w14:textId="4140A3E2" w:rsidR="00FF4C84" w:rsidRPr="00B162B7" w:rsidRDefault="00AF55C6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  <w:r w:rsidRPr="00B162B7">
              <w:rPr>
                <w:spacing w:val="-1"/>
                <w:sz w:val="24"/>
                <w:szCs w:val="24"/>
                <w:lang w:val="bg-BG"/>
              </w:rPr>
              <w:t xml:space="preserve">  </w:t>
            </w:r>
            <w:r w:rsidR="00CD7DAD" w:rsidRPr="00B162B7">
              <w:rPr>
                <w:spacing w:val="-1"/>
                <w:sz w:val="24"/>
                <w:szCs w:val="24"/>
                <w:lang w:val="bg-BG"/>
              </w:rPr>
              <w:t>4-то</w:t>
            </w:r>
          </w:p>
          <w:p w14:paraId="5B24C9CE" w14:textId="77777777" w:rsidR="00FF4C84" w:rsidRPr="00B162B7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B162B7">
              <w:rPr>
                <w:spacing w:val="1"/>
                <w:sz w:val="24"/>
                <w:szCs w:val="24"/>
                <w:lang w:val="bg-BG"/>
              </w:rPr>
              <w:t>тр</w:t>
            </w:r>
            <w:r w:rsidRPr="00B162B7">
              <w:rPr>
                <w:sz w:val="24"/>
                <w:szCs w:val="24"/>
                <w:lang w:val="bg-BG"/>
              </w:rPr>
              <w:t>и</w:t>
            </w:r>
            <w:r w:rsidRPr="00B162B7">
              <w:rPr>
                <w:spacing w:val="-1"/>
                <w:sz w:val="24"/>
                <w:szCs w:val="24"/>
                <w:lang w:val="bg-BG"/>
              </w:rPr>
              <w:t>ме</w:t>
            </w:r>
            <w:r w:rsidRPr="00B162B7">
              <w:rPr>
                <w:sz w:val="24"/>
                <w:szCs w:val="24"/>
                <w:lang w:val="bg-BG"/>
              </w:rPr>
              <w:t>с</w:t>
            </w:r>
            <w:r w:rsidRPr="00B162B7">
              <w:rPr>
                <w:spacing w:val="-1"/>
                <w:sz w:val="24"/>
                <w:szCs w:val="24"/>
                <w:lang w:val="bg-BG"/>
              </w:rPr>
              <w:t>е</w:t>
            </w:r>
            <w:r w:rsidRPr="00B162B7">
              <w:rPr>
                <w:spacing w:val="1"/>
                <w:sz w:val="24"/>
                <w:szCs w:val="24"/>
                <w:lang w:val="bg-BG"/>
              </w:rPr>
              <w:t>ч</w:t>
            </w:r>
            <w:r w:rsidRPr="00B162B7">
              <w:rPr>
                <w:sz w:val="24"/>
                <w:szCs w:val="24"/>
                <w:lang w:val="bg-BG"/>
              </w:rPr>
              <w:t>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B9EE" w14:textId="77777777" w:rsidR="00FF4C84" w:rsidRPr="00B162B7" w:rsidRDefault="00255B42" w:rsidP="00BA7BA8">
            <w:pPr>
              <w:spacing w:before="60" w:after="60"/>
              <w:ind w:right="70"/>
              <w:rPr>
                <w:sz w:val="24"/>
                <w:szCs w:val="24"/>
                <w:lang w:val="bg-BG"/>
              </w:rPr>
            </w:pPr>
            <w:r w:rsidRPr="00B162B7">
              <w:rPr>
                <w:spacing w:val="1"/>
                <w:sz w:val="24"/>
                <w:szCs w:val="24"/>
                <w:lang w:val="bg-BG"/>
              </w:rPr>
              <w:t>9</w:t>
            </w:r>
            <w:r w:rsidR="00FF4C84" w:rsidRPr="00B162B7">
              <w:rPr>
                <w:sz w:val="24"/>
                <w:szCs w:val="24"/>
                <w:lang w:val="bg-BG"/>
              </w:rPr>
              <w:t>0</w:t>
            </w:r>
            <w:r w:rsidR="00FF4C84" w:rsidRPr="00B162B7">
              <w:rPr>
                <w:spacing w:val="3"/>
                <w:sz w:val="24"/>
                <w:szCs w:val="24"/>
                <w:lang w:val="bg-BG"/>
              </w:rPr>
              <w:t xml:space="preserve"> </w:t>
            </w:r>
            <w:r w:rsidR="00FF4C84" w:rsidRPr="00B162B7">
              <w:rPr>
                <w:sz w:val="24"/>
                <w:szCs w:val="24"/>
                <w:lang w:val="bg-BG"/>
              </w:rPr>
              <w:t xml:space="preserve">дни </w:t>
            </w:r>
            <w:r w:rsidR="00FF4C84" w:rsidRPr="00B162B7">
              <w:rPr>
                <w:spacing w:val="1"/>
                <w:sz w:val="24"/>
                <w:szCs w:val="24"/>
                <w:lang w:val="bg-BG"/>
              </w:rPr>
              <w:t>о</w:t>
            </w:r>
            <w:r w:rsidR="00FF4C84" w:rsidRPr="00B162B7">
              <w:rPr>
                <w:sz w:val="24"/>
                <w:szCs w:val="24"/>
                <w:lang w:val="bg-BG"/>
              </w:rPr>
              <w:t>т д</w:t>
            </w:r>
            <w:r w:rsidR="00FF4C84" w:rsidRPr="00B162B7">
              <w:rPr>
                <w:spacing w:val="-1"/>
                <w:sz w:val="24"/>
                <w:szCs w:val="24"/>
                <w:lang w:val="bg-BG"/>
              </w:rPr>
              <w:t>а</w:t>
            </w:r>
            <w:r w:rsidR="00FF4C84" w:rsidRPr="00B162B7">
              <w:rPr>
                <w:spacing w:val="1"/>
                <w:sz w:val="24"/>
                <w:szCs w:val="24"/>
                <w:lang w:val="bg-BG"/>
              </w:rPr>
              <w:t>т</w:t>
            </w:r>
            <w:r w:rsidR="00FF4C84" w:rsidRPr="00B162B7">
              <w:rPr>
                <w:spacing w:val="-1"/>
                <w:sz w:val="24"/>
                <w:szCs w:val="24"/>
                <w:lang w:val="bg-BG"/>
              </w:rPr>
              <w:t>а</w:t>
            </w:r>
            <w:r w:rsidR="00FF4C84" w:rsidRPr="00B162B7">
              <w:rPr>
                <w:spacing w:val="1"/>
                <w:sz w:val="24"/>
                <w:szCs w:val="24"/>
                <w:lang w:val="bg-BG"/>
              </w:rPr>
              <w:t>т</w:t>
            </w:r>
            <w:r w:rsidR="00FF4C84" w:rsidRPr="00B162B7">
              <w:rPr>
                <w:sz w:val="24"/>
                <w:szCs w:val="24"/>
                <w:lang w:val="bg-BG"/>
              </w:rPr>
              <w:t xml:space="preserve">а на </w:t>
            </w:r>
            <w:r w:rsidR="00FF4C84" w:rsidRPr="00B162B7">
              <w:rPr>
                <w:spacing w:val="1"/>
                <w:sz w:val="24"/>
                <w:szCs w:val="24"/>
                <w:lang w:val="bg-BG"/>
              </w:rPr>
              <w:t>о</w:t>
            </w:r>
            <w:r w:rsidR="00FF4C84" w:rsidRPr="00B162B7">
              <w:rPr>
                <w:sz w:val="24"/>
                <w:szCs w:val="24"/>
                <w:lang w:val="bg-BG"/>
              </w:rPr>
              <w:t>б</w:t>
            </w:r>
            <w:r w:rsidR="00FF4C84" w:rsidRPr="00B162B7">
              <w:rPr>
                <w:spacing w:val="1"/>
                <w:sz w:val="24"/>
                <w:szCs w:val="24"/>
                <w:lang w:val="bg-BG"/>
              </w:rPr>
              <w:t>я</w:t>
            </w:r>
            <w:r w:rsidR="00FF4C84" w:rsidRPr="00B162B7">
              <w:rPr>
                <w:spacing w:val="-1"/>
                <w:sz w:val="24"/>
                <w:szCs w:val="24"/>
                <w:lang w:val="bg-BG"/>
              </w:rPr>
              <w:t>в</w:t>
            </w:r>
            <w:r w:rsidR="00FF4C84" w:rsidRPr="00B162B7">
              <w:rPr>
                <w:spacing w:val="1"/>
                <w:sz w:val="24"/>
                <w:szCs w:val="24"/>
                <w:lang w:val="bg-BG"/>
              </w:rPr>
              <w:t>я</w:t>
            </w:r>
            <w:r w:rsidR="00FF4C84" w:rsidRPr="00B162B7">
              <w:rPr>
                <w:spacing w:val="-1"/>
                <w:sz w:val="24"/>
                <w:szCs w:val="24"/>
                <w:lang w:val="bg-BG"/>
              </w:rPr>
              <w:t>ва</w:t>
            </w:r>
            <w:r w:rsidR="00FF4C84" w:rsidRPr="00B162B7">
              <w:rPr>
                <w:sz w:val="24"/>
                <w:szCs w:val="24"/>
                <w:lang w:val="bg-BG"/>
              </w:rPr>
              <w:t>не на п</w:t>
            </w:r>
            <w:r w:rsidR="00FF4C84" w:rsidRPr="00B162B7">
              <w:rPr>
                <w:spacing w:val="1"/>
                <w:sz w:val="24"/>
                <w:szCs w:val="24"/>
                <w:lang w:val="bg-BG"/>
              </w:rPr>
              <w:t>ро</w:t>
            </w:r>
            <w:r w:rsidR="00FF4C84" w:rsidRPr="00B162B7">
              <w:rPr>
                <w:sz w:val="24"/>
                <w:szCs w:val="24"/>
                <w:lang w:val="bg-BG"/>
              </w:rPr>
              <w:t>ц</w:t>
            </w:r>
            <w:r w:rsidR="00FF4C84" w:rsidRPr="00B162B7">
              <w:rPr>
                <w:spacing w:val="-1"/>
                <w:sz w:val="24"/>
                <w:szCs w:val="24"/>
                <w:lang w:val="bg-BG"/>
              </w:rPr>
              <w:t>е</w:t>
            </w:r>
            <w:r w:rsidR="00FF4C84" w:rsidRPr="00B162B7">
              <w:rPr>
                <w:sz w:val="24"/>
                <w:szCs w:val="24"/>
                <w:lang w:val="bg-BG"/>
              </w:rPr>
              <w:t>д</w:t>
            </w:r>
            <w:r w:rsidR="00FF4C84" w:rsidRPr="00B162B7">
              <w:rPr>
                <w:spacing w:val="-3"/>
                <w:sz w:val="24"/>
                <w:szCs w:val="24"/>
                <w:lang w:val="bg-BG"/>
              </w:rPr>
              <w:t>у</w:t>
            </w:r>
            <w:r w:rsidR="00FF4C84" w:rsidRPr="00B162B7">
              <w:rPr>
                <w:sz w:val="24"/>
                <w:szCs w:val="24"/>
                <w:lang w:val="bg-BG"/>
              </w:rPr>
              <w:t>р</w:t>
            </w:r>
            <w:r w:rsidR="00FF4C84" w:rsidRPr="00B162B7">
              <w:rPr>
                <w:spacing w:val="-1"/>
                <w:sz w:val="24"/>
                <w:szCs w:val="24"/>
                <w:lang w:val="bg-BG"/>
              </w:rPr>
              <w:t>а</w:t>
            </w:r>
            <w:r w:rsidR="00FF4C84" w:rsidRPr="00B162B7">
              <w:rPr>
                <w:spacing w:val="1"/>
                <w:sz w:val="24"/>
                <w:szCs w:val="24"/>
                <w:lang w:val="bg-BG"/>
              </w:rPr>
              <w:t>т</w:t>
            </w:r>
            <w:r w:rsidR="00FF4C84" w:rsidRPr="00B162B7">
              <w:rPr>
                <w:sz w:val="24"/>
                <w:szCs w:val="24"/>
                <w:lang w:val="bg-BG"/>
              </w:rPr>
              <w:t>а</w:t>
            </w:r>
          </w:p>
          <w:p w14:paraId="260FADFD" w14:textId="35587CBB" w:rsidR="009C189E" w:rsidRPr="00B162B7" w:rsidRDefault="009C189E" w:rsidP="00BA7BA8">
            <w:pPr>
              <w:spacing w:before="60" w:after="60"/>
              <w:ind w:right="70"/>
              <w:rPr>
                <w:sz w:val="24"/>
                <w:szCs w:val="24"/>
                <w:lang w:val="bg-BG"/>
              </w:rPr>
            </w:pPr>
            <w:r w:rsidRPr="00B162B7">
              <w:rPr>
                <w:sz w:val="24"/>
                <w:szCs w:val="24"/>
                <w:lang w:val="bg-BG"/>
              </w:rPr>
              <w:t xml:space="preserve">(с </w:t>
            </w:r>
            <w:r w:rsidR="0001421E">
              <w:rPr>
                <w:sz w:val="24"/>
                <w:szCs w:val="24"/>
                <w:lang w:val="bg-BG"/>
              </w:rPr>
              <w:t>два</w:t>
            </w:r>
            <w:r w:rsidRPr="00B162B7">
              <w:rPr>
                <w:sz w:val="24"/>
                <w:szCs w:val="24"/>
                <w:lang w:val="bg-BG"/>
              </w:rPr>
              <w:t xml:space="preserve"> срока за прием)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842C" w14:textId="77777777" w:rsidR="00FF4C84" w:rsidRPr="00B162B7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B162B7">
              <w:rPr>
                <w:sz w:val="24"/>
                <w:szCs w:val="24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6DD8" w14:textId="77777777" w:rsidR="00FF4C84" w:rsidRPr="00B162B7" w:rsidRDefault="00FF4C84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B162B7">
              <w:rPr>
                <w:sz w:val="24"/>
                <w:szCs w:val="24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B37D" w14:textId="489F597A" w:rsidR="00FE0A7C" w:rsidRPr="00B162B7" w:rsidRDefault="00FE0A7C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A1F9" w14:textId="6FFF4870" w:rsidR="00FF4C84" w:rsidRPr="00B162B7" w:rsidRDefault="00B162B7" w:rsidP="00BA7BA8">
            <w:pPr>
              <w:spacing w:before="60" w:after="60"/>
              <w:jc w:val="center"/>
              <w:rPr>
                <w:spacing w:val="1"/>
                <w:sz w:val="24"/>
                <w:szCs w:val="24"/>
                <w:lang w:val="bg-BG"/>
              </w:rPr>
            </w:pPr>
            <w:r w:rsidRPr="00B162B7">
              <w:rPr>
                <w:spacing w:val="1"/>
                <w:sz w:val="24"/>
                <w:szCs w:val="24"/>
                <w:lang w:val="bg-BG"/>
              </w:rPr>
              <w:t>170 000</w:t>
            </w:r>
          </w:p>
          <w:p w14:paraId="25F988D8" w14:textId="724127C3" w:rsidR="00FE0A7C" w:rsidRPr="00B162B7" w:rsidRDefault="00FE0A7C" w:rsidP="00BA7BA8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B162B7">
              <w:rPr>
                <w:spacing w:val="1"/>
                <w:sz w:val="24"/>
                <w:szCs w:val="24"/>
                <w:lang w:val="be-BY"/>
              </w:rPr>
              <w:t>(</w:t>
            </w:r>
            <w:r w:rsidR="00B162B7" w:rsidRPr="00B162B7">
              <w:rPr>
                <w:spacing w:val="1"/>
                <w:sz w:val="24"/>
                <w:szCs w:val="24"/>
                <w:lang w:val="bg-BG"/>
              </w:rPr>
              <w:t>332 491</w:t>
            </w:r>
            <w:r w:rsidRPr="00B162B7">
              <w:rPr>
                <w:spacing w:val="1"/>
                <w:sz w:val="24"/>
                <w:szCs w:val="24"/>
                <w:lang w:val="bg-BG"/>
              </w:rPr>
              <w:t xml:space="preserve"> лв.)</w:t>
            </w:r>
          </w:p>
        </w:tc>
      </w:tr>
      <w:tr w:rsidR="00CD77EF" w:rsidRPr="007A0A99" w14:paraId="08AA247D" w14:textId="77777777" w:rsidTr="00BA7BA8">
        <w:trPr>
          <w:gridAfter w:val="1"/>
          <w:wAfter w:w="79" w:type="dxa"/>
          <w:trHeight w:hRule="exact" w:val="599"/>
          <w:jc w:val="center"/>
        </w:trPr>
        <w:tc>
          <w:tcPr>
            <w:tcW w:w="16440" w:type="dxa"/>
            <w:gridSpan w:val="1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AE5971" w14:textId="065A0DC0" w:rsidR="00CD77EF" w:rsidRPr="00FF1E8A" w:rsidRDefault="00FF1E8A" w:rsidP="00BA7BA8">
            <w:pPr>
              <w:spacing w:before="60" w:after="60"/>
              <w:rPr>
                <w:sz w:val="24"/>
                <w:szCs w:val="24"/>
                <w:lang w:val="bg-BG"/>
              </w:rPr>
            </w:pPr>
            <w:r w:rsidRPr="00FF1E8A">
              <w:rPr>
                <w:b/>
                <w:bCs/>
                <w:sz w:val="24"/>
                <w:szCs w:val="24"/>
                <w:lang w:val="bg-BG" w:eastAsia="bg-BG" w:bidi="bg-BG"/>
              </w:rPr>
              <w:lastRenderedPageBreak/>
              <w:t>„</w:t>
            </w:r>
            <w:r w:rsidRPr="00FF1E8A">
              <w:rPr>
                <w:b/>
                <w:bCs/>
                <w:sz w:val="24"/>
                <w:szCs w:val="24"/>
                <w:lang w:val="bg-BG" w:eastAsia="bg-BG" w:bidi="bg-BG"/>
              </w:rPr>
              <w:t>Интегрирано развитие на човешкия капитал и културното наследство</w:t>
            </w:r>
            <w:r w:rsidRPr="00FF1E8A">
              <w:rPr>
                <w:b/>
                <w:bCs/>
                <w:sz w:val="24"/>
                <w:szCs w:val="24"/>
                <w:lang w:val="bg-BG" w:eastAsia="bg-BG" w:bidi="bg-BG"/>
              </w:rPr>
              <w:t>“</w:t>
            </w:r>
          </w:p>
        </w:tc>
      </w:tr>
      <w:tr w:rsidR="00FF1E8A" w:rsidRPr="007A0A99" w14:paraId="323CC70A" w14:textId="77777777" w:rsidTr="00BA7BA8">
        <w:trPr>
          <w:trHeight w:val="4901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7A20" w14:textId="77777777" w:rsidR="00FF1E8A" w:rsidRPr="007A0A99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sz w:val="24"/>
                <w:szCs w:val="24"/>
                <w:lang w:val="bg-BG"/>
              </w:rPr>
              <w:t>2.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BB70" w14:textId="23C799F1" w:rsidR="00FF1E8A" w:rsidRPr="00FF1E8A" w:rsidRDefault="00FF1E8A" w:rsidP="00FF1E8A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rPr>
                <w:rFonts w:ascii="Montserrat SemiBold" w:hAnsi="Montserrat SemiBold" w:cs="Calibri"/>
                <w:sz w:val="24"/>
                <w:szCs w:val="24"/>
                <w:lang w:val="bg-BG" w:eastAsia="bg-BG" w:bidi="bg-BG"/>
              </w:rPr>
            </w:pPr>
            <w:r w:rsidRPr="00FF1E8A">
              <w:rPr>
                <w:sz w:val="24"/>
                <w:szCs w:val="24"/>
                <w:lang w:val="bg-BG"/>
              </w:rPr>
              <w:t>Интервенция 02:                     „</w:t>
            </w:r>
            <w:r w:rsidRPr="00FF1E8A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Включващи общности с богато културно наследство</w:t>
            </w:r>
            <w:r w:rsidRPr="00FF1E8A">
              <w:rPr>
                <w:b/>
                <w:sz w:val="24"/>
                <w:szCs w:val="24"/>
                <w:shd w:val="clear" w:color="auto" w:fill="FEFEFE"/>
                <w:lang w:val="bg-BG" w:eastAsia="bg-BG" w:bidi="bg-BG"/>
              </w:rPr>
              <w:t>“</w:t>
            </w:r>
          </w:p>
          <w:p w14:paraId="64C7BF44" w14:textId="38D679B3" w:rsidR="00FF1E8A" w:rsidRPr="00FF1E8A" w:rsidRDefault="00FF1E8A" w:rsidP="00FF1E8A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A8C4" w14:textId="77777777" w:rsidR="00FF1E8A" w:rsidRPr="00FF1E8A" w:rsidRDefault="00FF1E8A" w:rsidP="00FF1E8A">
            <w:pPr>
              <w:jc w:val="both"/>
              <w:rPr>
                <w:rStyle w:val="Emphasis"/>
                <w:sz w:val="24"/>
                <w:szCs w:val="24"/>
                <w:lang w:val="bg-BG" w:eastAsia="bg-BG" w:bidi="bg-BG"/>
              </w:rPr>
            </w:pPr>
            <w:r w:rsidRPr="00FF1E8A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 xml:space="preserve">Създаване на устойчиви и включващи общности, като се използва богатството на културното наследство и местна идентичност се насърчава икономическото, социалното и културното развитие. Акцентът е върху съхраняването на уникалната културна идентичност, развитие на човешкия </w:t>
            </w:r>
            <w:r w:rsidRPr="00FF1E8A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lastRenderedPageBreak/>
              <w:t>капитал и подобряване на качеството на живот. Тази мярка е насочена към укрепване на социалната кохезия и културната идентичност на общността, като използва местните ресурси за постигане на по-широки социални и икономически цели.</w:t>
            </w:r>
          </w:p>
          <w:p w14:paraId="5E0182E6" w14:textId="5BD4F151" w:rsidR="00FF1E8A" w:rsidRPr="00FF1E8A" w:rsidRDefault="00FF1E8A" w:rsidP="00FF1E8A">
            <w:pPr>
              <w:spacing w:before="60" w:after="60"/>
              <w:ind w:right="61"/>
              <w:rPr>
                <w:sz w:val="24"/>
                <w:szCs w:val="24"/>
                <w:lang w:val="bg-BG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2D0C" w14:textId="08F7095B" w:rsidR="00FF1E8A" w:rsidRPr="00FF1E8A" w:rsidRDefault="00FF1E8A" w:rsidP="00FF1E8A">
            <w:pPr>
              <w:spacing w:before="60" w:after="60"/>
              <w:jc w:val="center"/>
              <w:rPr>
                <w:iCs/>
                <w:sz w:val="24"/>
                <w:szCs w:val="24"/>
                <w:lang w:val="bg-BG"/>
              </w:rPr>
            </w:pPr>
            <w:r w:rsidRPr="00FF1E8A">
              <w:rPr>
                <w:iCs/>
                <w:sz w:val="24"/>
                <w:szCs w:val="24"/>
                <w:lang w:val="bg-BG"/>
              </w:rPr>
              <w:lastRenderedPageBreak/>
              <w:t>100 000</w:t>
            </w:r>
          </w:p>
          <w:p w14:paraId="7B07914F" w14:textId="2F9BEAA4" w:rsidR="00FF1E8A" w:rsidRPr="00FF1E8A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e-BY"/>
              </w:rPr>
            </w:pPr>
            <w:r w:rsidRPr="00FF1E8A">
              <w:rPr>
                <w:iCs/>
                <w:sz w:val="24"/>
                <w:szCs w:val="24"/>
                <w:lang w:val="bg-BG"/>
              </w:rPr>
              <w:t>(195 583 лв.</w:t>
            </w:r>
            <w:r w:rsidRPr="00FF1E8A">
              <w:rPr>
                <w:iCs/>
                <w:sz w:val="24"/>
                <w:szCs w:val="24"/>
                <w:lang w:val="be-BY"/>
              </w:rPr>
              <w:t>)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A436" w14:textId="0A7C26C4" w:rsidR="00FF1E8A" w:rsidRPr="00FF1E8A" w:rsidRDefault="00FF1E8A" w:rsidP="00FF1E8A">
            <w:pPr>
              <w:spacing w:before="60" w:after="60"/>
              <w:ind w:right="4"/>
              <w:rPr>
                <w:sz w:val="24"/>
                <w:szCs w:val="24"/>
                <w:lang w:val="bg-BG"/>
              </w:rPr>
            </w:pPr>
            <w:r w:rsidRPr="00FF1E8A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>Получателите на финансова помощ са общините Бургас и Камено, университети, учебни заведения, научни организации и ЮЛНЦ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7C23" w14:textId="77777777" w:rsidR="00FF1E8A" w:rsidRPr="00FF1E8A" w:rsidRDefault="00FF1E8A" w:rsidP="00FF1E8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FF1E8A">
              <w:rPr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>Социално благополучие и интеграция:</w:t>
            </w:r>
          </w:p>
          <w:p w14:paraId="61242A3F" w14:textId="77777777" w:rsidR="00FF1E8A" w:rsidRPr="00FF1E8A" w:rsidRDefault="00FF1E8A" w:rsidP="00FF1E8A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FF1E8A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>Инициативи за социално включване и интеграция на уязвими групи чрез различни активности.</w:t>
            </w:r>
          </w:p>
          <w:p w14:paraId="4375A36E" w14:textId="77777777" w:rsidR="00FF1E8A" w:rsidRPr="00FF1E8A" w:rsidRDefault="00FF1E8A" w:rsidP="00FF1E8A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FF1E8A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 xml:space="preserve">Програми/дейности за подобряване качеството </w:t>
            </w:r>
            <w:r w:rsidRPr="00FF1E8A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lastRenderedPageBreak/>
              <w:t>на живот, които стимулират икономическа активност, младежката заетост и социалното предприемачество.</w:t>
            </w:r>
          </w:p>
          <w:p w14:paraId="130B860F" w14:textId="77777777" w:rsidR="00FF1E8A" w:rsidRPr="00FF1E8A" w:rsidRDefault="00FF1E8A" w:rsidP="00FF1E8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FF1E8A">
              <w:rPr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>Развитие и запазване на културното наследство:</w:t>
            </w:r>
          </w:p>
          <w:p w14:paraId="3C22B1C9" w14:textId="77777777" w:rsidR="00FF1E8A" w:rsidRPr="00FF1E8A" w:rsidRDefault="00FF1E8A" w:rsidP="00FF1E8A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FF1E8A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>Подкрепа за проекти, които съхраняват и популяризират материалното и нематериалното културно наследство вкл. чрез инвестиции в ДМА/НМА.</w:t>
            </w:r>
          </w:p>
          <w:p w14:paraId="1A0B38AC" w14:textId="77777777" w:rsidR="00FF1E8A" w:rsidRPr="00FF1E8A" w:rsidRDefault="00FF1E8A" w:rsidP="00FF1E8A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FF1E8A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lastRenderedPageBreak/>
              <w:t>Организиране на събития и инициативи, насочени към популяризиране на местните културни ценности и забележителности.</w:t>
            </w:r>
          </w:p>
          <w:p w14:paraId="3B89F15B" w14:textId="77777777" w:rsidR="00FF1E8A" w:rsidRPr="00FF1E8A" w:rsidRDefault="00FF1E8A" w:rsidP="00FF1E8A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FF1E8A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>Подобряване на инфраструктура свързана с развитие на туризма и природно и културно наследство и местна идентичност.</w:t>
            </w:r>
          </w:p>
          <w:p w14:paraId="35FD05DA" w14:textId="77777777" w:rsidR="00FF1E8A" w:rsidRPr="00FF1E8A" w:rsidRDefault="00FF1E8A" w:rsidP="00FF1E8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FF1E8A">
              <w:rPr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>Насърчаване развитието на човешкия капитал:</w:t>
            </w:r>
          </w:p>
          <w:p w14:paraId="46D65536" w14:textId="77777777" w:rsidR="00FF1E8A" w:rsidRPr="00FF1E8A" w:rsidRDefault="00FF1E8A" w:rsidP="00FF1E8A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FF1E8A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 xml:space="preserve">Организиране на обучения и </w:t>
            </w:r>
            <w:r w:rsidRPr="00FF1E8A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lastRenderedPageBreak/>
              <w:t>курсове за повишаване на компетенциите, включително дигитални умения, за по-добра интеграция на традициите в съвременното общество.</w:t>
            </w:r>
          </w:p>
          <w:p w14:paraId="278FCA5E" w14:textId="77777777" w:rsidR="00FF1E8A" w:rsidRPr="00FF1E8A" w:rsidRDefault="00FF1E8A" w:rsidP="00FF1E8A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FF1E8A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>Подкрепа за социален диалог и обмен на знания в сферата на културното наследство и социалните иновации.</w:t>
            </w:r>
          </w:p>
          <w:p w14:paraId="6D8FD999" w14:textId="0EEC3403" w:rsidR="00FF1E8A" w:rsidRPr="00FF1E8A" w:rsidRDefault="00FF1E8A" w:rsidP="00FF1E8A">
            <w:pPr>
              <w:spacing w:before="60" w:after="60"/>
              <w:rPr>
                <w:sz w:val="24"/>
                <w:szCs w:val="24"/>
                <w:lang w:val="bg-BG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F676" w14:textId="77777777" w:rsidR="00FF1E8A" w:rsidRPr="00FF1E8A" w:rsidRDefault="00FF1E8A" w:rsidP="00FF1E8A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0" w:firstLine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FF1E8A">
              <w:rPr>
                <w:sz w:val="24"/>
                <w:szCs w:val="24"/>
                <w:lang w:val="bg-BG" w:eastAsia="bg-BG" w:bidi="bg-BG"/>
              </w:rPr>
              <w:lastRenderedPageBreak/>
              <w:t xml:space="preserve">СМР; </w:t>
            </w:r>
          </w:p>
          <w:p w14:paraId="3B4EC7E9" w14:textId="77777777" w:rsidR="00FF1E8A" w:rsidRPr="00FF1E8A" w:rsidRDefault="00FF1E8A" w:rsidP="00FF1E8A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0" w:firstLine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FF1E8A">
              <w:rPr>
                <w:sz w:val="24"/>
                <w:szCs w:val="24"/>
                <w:lang w:val="bg-BG" w:eastAsia="bg-BG" w:bidi="bg-BG"/>
              </w:rPr>
              <w:t xml:space="preserve">Оборудване, машини, съоръжения и софтуер необходими за изпълнение на планираните дейности; </w:t>
            </w:r>
          </w:p>
          <w:p w14:paraId="58581494" w14:textId="77777777" w:rsidR="00FF1E8A" w:rsidRPr="00FF1E8A" w:rsidRDefault="00FF1E8A" w:rsidP="00FF1E8A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0" w:firstLine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FF1E8A">
              <w:rPr>
                <w:sz w:val="24"/>
                <w:szCs w:val="24"/>
                <w:lang w:val="bg-BG" w:eastAsia="bg-BG" w:bidi="bg-BG"/>
              </w:rPr>
              <w:t xml:space="preserve">Външни експерти и услуги; </w:t>
            </w:r>
          </w:p>
          <w:p w14:paraId="429BA63D" w14:textId="61D46D3F" w:rsidR="00FF1E8A" w:rsidRPr="00FF1E8A" w:rsidRDefault="00FF1E8A" w:rsidP="00FF1E8A">
            <w:pPr>
              <w:spacing w:before="60" w:after="60"/>
              <w:ind w:right="14"/>
              <w:rPr>
                <w:sz w:val="24"/>
                <w:szCs w:val="24"/>
                <w:lang w:val="bg-BG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3C1D" w14:textId="3E3C6CCB" w:rsidR="00FF1E8A" w:rsidRPr="00FF1E8A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FF1E8A">
              <w:rPr>
                <w:sz w:val="24"/>
                <w:szCs w:val="24"/>
                <w:lang w:val="bg-BG"/>
              </w:rPr>
              <w:t>до 85 %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0917" w14:textId="01A596D9" w:rsidR="00FF1E8A" w:rsidRPr="00FF1E8A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FF1E8A">
              <w:rPr>
                <w:sz w:val="24"/>
                <w:szCs w:val="24"/>
                <w:lang w:val="bg-BG"/>
              </w:rPr>
              <w:t>3-то и 4-то</w:t>
            </w:r>
          </w:p>
          <w:p w14:paraId="3F09880E" w14:textId="77777777" w:rsidR="00FF1E8A" w:rsidRPr="00FF1E8A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FF1E8A">
              <w:rPr>
                <w:sz w:val="24"/>
                <w:szCs w:val="24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4C9C" w14:textId="77777777" w:rsidR="00FF1E8A" w:rsidRPr="00FF1E8A" w:rsidRDefault="00FF1E8A" w:rsidP="00FF1E8A">
            <w:pPr>
              <w:spacing w:before="60" w:after="60"/>
              <w:ind w:right="15"/>
              <w:rPr>
                <w:sz w:val="24"/>
                <w:szCs w:val="24"/>
                <w:lang w:val="bg-BG"/>
              </w:rPr>
            </w:pPr>
            <w:r w:rsidRPr="00FF1E8A">
              <w:rPr>
                <w:sz w:val="24"/>
                <w:szCs w:val="24"/>
                <w:lang w:val="bg-BG"/>
              </w:rPr>
              <w:t>90 дни от датата на обявяване на процедурата</w:t>
            </w:r>
          </w:p>
          <w:p w14:paraId="25490079" w14:textId="1AE54A38" w:rsidR="00FF1E8A" w:rsidRPr="00FF1E8A" w:rsidRDefault="00FF1E8A" w:rsidP="00FF1E8A">
            <w:pPr>
              <w:spacing w:before="60" w:after="60"/>
              <w:ind w:right="15"/>
              <w:rPr>
                <w:sz w:val="24"/>
                <w:szCs w:val="24"/>
                <w:lang w:val="bg-BG"/>
              </w:rPr>
            </w:pPr>
            <w:r w:rsidRPr="00FF1E8A">
              <w:rPr>
                <w:sz w:val="24"/>
                <w:szCs w:val="24"/>
                <w:lang w:val="bg-BG"/>
              </w:rPr>
              <w:t xml:space="preserve">(с </w:t>
            </w:r>
            <w:r w:rsidR="0001421E">
              <w:rPr>
                <w:sz w:val="24"/>
                <w:szCs w:val="24"/>
                <w:lang w:val="bg-BG"/>
              </w:rPr>
              <w:t>два</w:t>
            </w:r>
            <w:r w:rsidRPr="00FF1E8A">
              <w:rPr>
                <w:sz w:val="24"/>
                <w:szCs w:val="24"/>
                <w:lang w:val="bg-BG"/>
              </w:rPr>
              <w:t xml:space="preserve"> срока за прием)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E8E9" w14:textId="77777777" w:rsidR="00FF1E8A" w:rsidRPr="00FF1E8A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FF1E8A">
              <w:rPr>
                <w:sz w:val="24"/>
                <w:szCs w:val="24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335F" w14:textId="77777777" w:rsidR="00FF1E8A" w:rsidRPr="00FF1E8A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FF1E8A">
              <w:rPr>
                <w:sz w:val="24"/>
                <w:szCs w:val="24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9FC0" w14:textId="2F2679B8" w:rsidR="00FF1E8A" w:rsidRPr="00FF1E8A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AD38" w14:textId="21AB0BA8" w:rsidR="00FF1E8A" w:rsidRPr="00FF1E8A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FF1E8A">
              <w:rPr>
                <w:sz w:val="24"/>
                <w:szCs w:val="24"/>
                <w:lang w:val="bg-BG"/>
              </w:rPr>
              <w:t>50 000</w:t>
            </w:r>
          </w:p>
          <w:p w14:paraId="3C23533B" w14:textId="2455B9B7" w:rsidR="00FF1E8A" w:rsidRPr="00FF1E8A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e-BY"/>
              </w:rPr>
            </w:pPr>
            <w:r w:rsidRPr="00FF1E8A">
              <w:rPr>
                <w:sz w:val="24"/>
                <w:szCs w:val="24"/>
                <w:lang w:val="bg-BG"/>
              </w:rPr>
              <w:t>(97 791 лв.</w:t>
            </w:r>
            <w:r w:rsidRPr="00FF1E8A">
              <w:rPr>
                <w:sz w:val="24"/>
                <w:szCs w:val="24"/>
                <w:lang w:val="be-BY"/>
              </w:rPr>
              <w:t>)</w:t>
            </w:r>
          </w:p>
        </w:tc>
      </w:tr>
      <w:tr w:rsidR="00FF1E8A" w:rsidRPr="007A0A99" w14:paraId="5A3CE6FB" w14:textId="77777777" w:rsidTr="00BA7BA8">
        <w:trPr>
          <w:gridAfter w:val="1"/>
          <w:wAfter w:w="79" w:type="dxa"/>
          <w:trHeight w:hRule="exact" w:val="466"/>
          <w:jc w:val="center"/>
        </w:trPr>
        <w:tc>
          <w:tcPr>
            <w:tcW w:w="16440" w:type="dxa"/>
            <w:gridSpan w:val="1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ACA4D8" w14:textId="1FF9407C" w:rsidR="00FF1E8A" w:rsidRPr="00FF1E8A" w:rsidRDefault="00FF1E8A" w:rsidP="00FF1E8A">
            <w:pPr>
              <w:spacing w:before="60" w:after="60"/>
              <w:rPr>
                <w:sz w:val="24"/>
                <w:szCs w:val="24"/>
                <w:lang w:val="bg-BG"/>
              </w:rPr>
            </w:pPr>
            <w:r w:rsidRPr="00FF1E8A">
              <w:rPr>
                <w:b/>
                <w:bCs/>
                <w:sz w:val="24"/>
                <w:szCs w:val="24"/>
                <w:lang w:val="bg-BG" w:eastAsia="bg-BG" w:bidi="bg-BG"/>
              </w:rPr>
              <w:lastRenderedPageBreak/>
              <w:t>„</w:t>
            </w:r>
            <w:r w:rsidRPr="00FF1E8A">
              <w:rPr>
                <w:b/>
                <w:bCs/>
                <w:sz w:val="24"/>
                <w:szCs w:val="24"/>
                <w:lang w:val="bg-BG" w:eastAsia="bg-BG" w:bidi="bg-BG"/>
              </w:rPr>
              <w:t>Иновации и предприемачество в синята икономика</w:t>
            </w:r>
            <w:r w:rsidRPr="00FF1E8A">
              <w:rPr>
                <w:b/>
                <w:bCs/>
                <w:sz w:val="24"/>
                <w:szCs w:val="24"/>
                <w:lang w:val="bg-BG" w:eastAsia="bg-BG" w:bidi="bg-BG"/>
              </w:rPr>
              <w:t>“</w:t>
            </w:r>
          </w:p>
        </w:tc>
      </w:tr>
      <w:tr w:rsidR="00FF1E8A" w:rsidRPr="007A0A99" w14:paraId="25DC5653" w14:textId="77777777" w:rsidTr="00BA7BA8">
        <w:trPr>
          <w:trHeight w:val="3773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C804" w14:textId="32D8405E" w:rsidR="00FF1E8A" w:rsidRPr="007A0A99" w:rsidRDefault="002A76CB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3.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11B4" w14:textId="7C8EFABA" w:rsidR="00FF1E8A" w:rsidRPr="002A76CB" w:rsidRDefault="00FF1E8A" w:rsidP="00FF1E8A">
            <w:pPr>
              <w:spacing w:before="60" w:after="60"/>
              <w:ind w:right="13"/>
              <w:rPr>
                <w:sz w:val="24"/>
                <w:szCs w:val="24"/>
                <w:lang w:val="bg-BG"/>
              </w:rPr>
            </w:pPr>
            <w:r w:rsidRPr="002A76CB">
              <w:rPr>
                <w:sz w:val="24"/>
                <w:szCs w:val="24"/>
                <w:lang w:val="bg-BG"/>
              </w:rPr>
              <w:t xml:space="preserve">Интервенция 03:                       </w:t>
            </w:r>
            <w:r w:rsidR="002A76CB" w:rsidRPr="002A76CB">
              <w:rPr>
                <w:sz w:val="24"/>
                <w:szCs w:val="24"/>
                <w:lang w:val="bg-BG"/>
              </w:rPr>
              <w:t>„</w:t>
            </w:r>
            <w:r w:rsidR="002A76CB" w:rsidRPr="002A76CB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Просперираща и устойчива синя икономика</w:t>
            </w:r>
            <w:r w:rsidR="002A76CB" w:rsidRPr="002A76CB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“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3A12" w14:textId="77777777" w:rsidR="002A76CB" w:rsidRPr="002A76CB" w:rsidRDefault="002A76CB" w:rsidP="002A76CB">
            <w:pPr>
              <w:spacing w:line="276" w:lineRule="auto"/>
              <w:jc w:val="both"/>
              <w:rPr>
                <w:i/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 xml:space="preserve">Да се насърчи устойчивостта и интегрирането на иновации в синята икономика на територията на МИРГ, като се подпомага диверсификацията на местните бизнеси и увеличава добавената стойност на продуктите от секторите риболов и аквакултури. Това ще съдейства за гарантиране на здравословна и безопасна бизнес среда, съобразена с опазването на околната среда. Мярката ще осигури устойчиво развитие на </w:t>
            </w:r>
            <w:r w:rsidRPr="002A76CB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lastRenderedPageBreak/>
              <w:t>синята икономика, като ангажира местната общност и предоставя подкрепа за иновации, които отговарят на съвременните предизвикателства. Предвидените дейности ще допринесат за създаването и запазването на работни места, като същевременно стимулират младежката заетост и модернизират бизнес средата в региона.</w:t>
            </w:r>
          </w:p>
          <w:p w14:paraId="220EEE79" w14:textId="1FDF2320" w:rsidR="00FF1E8A" w:rsidRPr="002A76CB" w:rsidRDefault="00FF1E8A" w:rsidP="00FF1E8A">
            <w:pPr>
              <w:spacing w:before="60" w:after="60"/>
              <w:ind w:right="33"/>
              <w:rPr>
                <w:sz w:val="24"/>
                <w:szCs w:val="24"/>
                <w:lang w:val="bg-BG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67C2" w14:textId="13A64F0E" w:rsidR="00FF1E8A" w:rsidRPr="002A76CB" w:rsidRDefault="002A76CB" w:rsidP="00FF1E8A">
            <w:pPr>
              <w:spacing w:before="60" w:after="60"/>
              <w:ind w:right="26"/>
              <w:jc w:val="center"/>
              <w:rPr>
                <w:iCs/>
                <w:sz w:val="24"/>
                <w:szCs w:val="24"/>
                <w:lang w:val="bg-BG"/>
              </w:rPr>
            </w:pPr>
            <w:r w:rsidRPr="002A76CB">
              <w:rPr>
                <w:iCs/>
                <w:sz w:val="24"/>
                <w:szCs w:val="24"/>
                <w:lang w:val="be-BY"/>
              </w:rPr>
              <w:lastRenderedPageBreak/>
              <w:t>400 000</w:t>
            </w:r>
            <w:r w:rsidR="00FF1E8A" w:rsidRPr="002A76CB">
              <w:rPr>
                <w:iCs/>
                <w:sz w:val="24"/>
                <w:szCs w:val="24"/>
                <w:lang w:val="be-BY"/>
              </w:rPr>
              <w:t xml:space="preserve"> (</w:t>
            </w:r>
            <w:r w:rsidRPr="002A76CB">
              <w:rPr>
                <w:iCs/>
                <w:sz w:val="24"/>
                <w:szCs w:val="24"/>
                <w:lang w:val="bg-BG"/>
              </w:rPr>
              <w:t>782 332</w:t>
            </w:r>
            <w:r w:rsidR="00FF1E8A" w:rsidRPr="002A76CB">
              <w:rPr>
                <w:iCs/>
                <w:sz w:val="24"/>
                <w:szCs w:val="24"/>
                <w:lang w:val="bg-BG"/>
              </w:rPr>
              <w:t xml:space="preserve"> лв.)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8B04" w14:textId="77777777" w:rsidR="002A76CB" w:rsidRPr="002A76CB" w:rsidRDefault="002A76CB" w:rsidP="002A76CB">
            <w:pPr>
              <w:widowControl w:val="0"/>
              <w:tabs>
                <w:tab w:val="left" w:pos="202"/>
              </w:tabs>
              <w:spacing w:line="276" w:lineRule="auto"/>
              <w:contextualSpacing/>
              <w:jc w:val="both"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2A76CB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>Получателите на финансова помощ</w:t>
            </w:r>
            <w:r w:rsidRPr="002A76CB">
              <w:rPr>
                <w:sz w:val="24"/>
                <w:szCs w:val="24"/>
                <w:highlight w:val="white"/>
                <w:shd w:val="clear" w:color="auto" w:fill="FEFEFE"/>
                <w:lang w:eastAsia="bg-BG" w:bidi="bg-BG"/>
              </w:rPr>
              <w:t xml:space="preserve"> </w:t>
            </w:r>
            <w:r w:rsidRPr="002A76CB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>могат да са Юридически лица регистрирани по ТЗ и Закона за кооперациите</w:t>
            </w:r>
          </w:p>
          <w:p w14:paraId="4659E7CD" w14:textId="77777777" w:rsidR="002A76CB" w:rsidRPr="002A76CB" w:rsidRDefault="002A76CB" w:rsidP="002A76CB">
            <w:pPr>
              <w:widowControl w:val="0"/>
              <w:tabs>
                <w:tab w:val="left" w:pos="202"/>
              </w:tabs>
              <w:spacing w:line="276" w:lineRule="auto"/>
              <w:contextualSpacing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 xml:space="preserve">-За дейностите по осигуряване на безопасни и здравословни условия на труд на борда и подмяната на двигатели, както и обучение и развитие на човешкия капитал са допустими </w:t>
            </w:r>
            <w:r w:rsidRPr="002A76CB">
              <w:rPr>
                <w:sz w:val="24"/>
                <w:szCs w:val="24"/>
                <w:lang w:val="bg-BG" w:eastAsia="bg-BG" w:bidi="bg-BG"/>
              </w:rPr>
              <w:lastRenderedPageBreak/>
              <w:t>кандидати:</w:t>
            </w:r>
          </w:p>
          <w:p w14:paraId="021E8B07" w14:textId="21CF0943" w:rsidR="002A76CB" w:rsidRPr="002A76CB" w:rsidRDefault="002A76CB" w:rsidP="002A7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02"/>
              </w:tabs>
              <w:spacing w:after="200" w:line="276" w:lineRule="auto"/>
              <w:jc w:val="both"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2A76CB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>Юридически лица регистрирани по ТЗ и Закона за кооперациите</w:t>
            </w:r>
          </w:p>
          <w:p w14:paraId="629C421C" w14:textId="6BC3A8FB" w:rsidR="00FF1E8A" w:rsidRPr="002A76CB" w:rsidRDefault="002A76CB" w:rsidP="002A76CB">
            <w:pPr>
              <w:spacing w:before="60" w:after="60"/>
              <w:ind w:right="18"/>
              <w:rPr>
                <w:sz w:val="24"/>
                <w:szCs w:val="24"/>
                <w:lang w:val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 xml:space="preserve">Физически лица, упражняващи свободна професия “Рибар”, които имат седалище/адрес на територията на МИРГ Бургас-Камено и които притежават валидно разрешително за стопански риболов, съгласно Закона за рибарство и </w:t>
            </w:r>
            <w:r w:rsidRPr="002A76CB">
              <w:rPr>
                <w:sz w:val="24"/>
                <w:szCs w:val="24"/>
                <w:lang w:val="bg-BG" w:eastAsia="bg-BG" w:bidi="bg-BG"/>
              </w:rPr>
              <w:lastRenderedPageBreak/>
              <w:t>аквакултурите</w:t>
            </w:r>
            <w:r w:rsidRPr="002A76CB">
              <w:rPr>
                <w:sz w:val="24"/>
                <w:szCs w:val="24"/>
                <w:lang w:val="bg-BG" w:eastAsia="bg-BG" w:bidi="bg-BG"/>
              </w:rPr>
              <w:t>.</w:t>
            </w:r>
          </w:p>
        </w:tc>
        <w:tc>
          <w:tcPr>
            <w:tcW w:w="2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BC4C" w14:textId="77777777" w:rsidR="002A76CB" w:rsidRPr="002A76CB" w:rsidRDefault="002A76CB" w:rsidP="002A76C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lastRenderedPageBreak/>
              <w:t>Диверсификация в синята икономика:</w:t>
            </w:r>
          </w:p>
          <w:p w14:paraId="028AB3F0" w14:textId="77777777" w:rsidR="002A76CB" w:rsidRPr="002A76CB" w:rsidRDefault="002A76CB" w:rsidP="002A76CB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>Подкрепа за проекти, които насърчават разнообразяване на дейностите в синята икономика, в и извън сектор рибарство и аквакултурите т.е. навлизане на нови оператори в сектори от синята икономика и диверсификация на дейностите на съществуващи бизнеси от сектора.</w:t>
            </w:r>
          </w:p>
          <w:p w14:paraId="1E25A946" w14:textId="77777777" w:rsidR="002A76CB" w:rsidRPr="002A76CB" w:rsidRDefault="002A76CB" w:rsidP="002A76CB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 xml:space="preserve">Развитие на туристически дейности </w:t>
            </w:r>
            <w:r w:rsidRPr="002A76CB">
              <w:rPr>
                <w:sz w:val="24"/>
                <w:szCs w:val="24"/>
                <w:lang w:val="bg-BG" w:eastAsia="bg-BG" w:bidi="bg-BG"/>
              </w:rPr>
              <w:lastRenderedPageBreak/>
              <w:t>(алтернативен, риболовен, нишов, еко или друг вид туризъм) от представители на сектор РиА.</w:t>
            </w:r>
          </w:p>
          <w:p w14:paraId="25DBA6EB" w14:textId="77777777" w:rsidR="002A76CB" w:rsidRPr="002A76CB" w:rsidRDefault="002A76CB" w:rsidP="002A76CB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jc w:val="both"/>
              <w:rPr>
                <w:b/>
                <w:bCs/>
                <w:sz w:val="24"/>
                <w:szCs w:val="24"/>
                <w:lang w:val="bg-BG" w:eastAsia="bg-BG" w:bidi="bg-BG"/>
              </w:rPr>
            </w:pPr>
            <w:r w:rsidRPr="002A76CB">
              <w:rPr>
                <w:b/>
                <w:bCs/>
                <w:sz w:val="24"/>
                <w:szCs w:val="24"/>
                <w:lang w:val="bg-BG" w:eastAsia="bg-BG" w:bidi="bg-BG"/>
              </w:rPr>
              <w:t>Инвестиции в иновации, нови технологии и опазване на околната среда.</w:t>
            </w:r>
            <w:r w:rsidRPr="002A76CB">
              <w:rPr>
                <w:b/>
                <w:bCs/>
                <w:sz w:val="24"/>
                <w:szCs w:val="24"/>
                <w:lang w:val="bg-BG" w:eastAsia="bg-BG" w:bidi="bg-BG"/>
              </w:rPr>
              <w:tab/>
            </w:r>
          </w:p>
          <w:p w14:paraId="769F5099" w14:textId="77777777" w:rsidR="002A76CB" w:rsidRPr="002A76CB" w:rsidRDefault="002A76CB" w:rsidP="002A76CB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>Развитие на нови процеси, продукти или услуги от оператори в сектори от синята икономика;</w:t>
            </w:r>
          </w:p>
          <w:p w14:paraId="58E3E582" w14:textId="77777777" w:rsidR="002A76CB" w:rsidRPr="002A76CB" w:rsidRDefault="002A76CB" w:rsidP="002A76CB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 xml:space="preserve">Интервенции за достигане на нови пазари вкл. чрез маркетинг и участие в местни и международни изложения, </w:t>
            </w:r>
            <w:r w:rsidRPr="002A76CB">
              <w:rPr>
                <w:sz w:val="24"/>
                <w:szCs w:val="24"/>
                <w:lang w:val="bg-BG" w:eastAsia="bg-BG" w:bidi="bg-BG"/>
              </w:rPr>
              <w:lastRenderedPageBreak/>
              <w:t>панаири и събития, свързани със синята икономика.</w:t>
            </w:r>
          </w:p>
          <w:p w14:paraId="39E883AB" w14:textId="77777777" w:rsidR="002A76CB" w:rsidRPr="002A76CB" w:rsidRDefault="002A76CB" w:rsidP="002A76CB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>Подкрепа за структурни инвестиции (вкл. за енергийна ефективност и декарбонизация).</w:t>
            </w:r>
          </w:p>
          <w:p w14:paraId="28100FFD" w14:textId="77777777" w:rsidR="002A76CB" w:rsidRPr="002A76CB" w:rsidRDefault="002A76CB" w:rsidP="002A76CB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>Подкрепа за намаляване на въглеродния отпечатък на рибарството, производството и преработката на аквакултури и адаптиране към последиците от изменението на климата.</w:t>
            </w:r>
          </w:p>
          <w:p w14:paraId="0B4220B9" w14:textId="77777777" w:rsidR="002A76CB" w:rsidRPr="002A76CB" w:rsidRDefault="002A76CB" w:rsidP="002A76CB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 xml:space="preserve">Проекти за внедряване на </w:t>
            </w:r>
            <w:r w:rsidRPr="002A76CB">
              <w:rPr>
                <w:sz w:val="24"/>
                <w:szCs w:val="24"/>
                <w:lang w:val="bg-BG" w:eastAsia="bg-BG" w:bidi="bg-BG"/>
              </w:rPr>
              <w:lastRenderedPageBreak/>
              <w:t>принципите на кръговата икономика.</w:t>
            </w:r>
          </w:p>
          <w:p w14:paraId="02EE1B73" w14:textId="77777777" w:rsidR="002A76CB" w:rsidRPr="002A76CB" w:rsidRDefault="002A76CB" w:rsidP="002A76CB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>Проекти за оптимизиране на веригата на доставки.</w:t>
            </w:r>
          </w:p>
          <w:p w14:paraId="039FADC6" w14:textId="77777777" w:rsidR="002A76CB" w:rsidRPr="002A76CB" w:rsidRDefault="002A76CB" w:rsidP="002A76CB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>Насърчаване на бизнеса въз основа на използването на синя биомаса (морски продукти, странични продукти, водорасли или други).</w:t>
            </w:r>
          </w:p>
          <w:p w14:paraId="1FDA31BE" w14:textId="77777777" w:rsidR="002A76CB" w:rsidRPr="002A76CB" w:rsidRDefault="002A76CB" w:rsidP="002A76C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b/>
                <w:bCs/>
                <w:sz w:val="24"/>
                <w:szCs w:val="24"/>
                <w:lang w:val="bg-BG" w:eastAsia="bg-BG" w:bidi="bg-BG"/>
              </w:rPr>
              <w:t>Здравословна и безопасна среда:</w:t>
            </w:r>
          </w:p>
          <w:p w14:paraId="10B301F6" w14:textId="77777777" w:rsidR="002A76CB" w:rsidRPr="002A76CB" w:rsidRDefault="002A76CB" w:rsidP="002A76CB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 xml:space="preserve">Инвестиции за повишаване на стандартите за безопасност и здраве по време на работа на </w:t>
            </w:r>
            <w:r w:rsidRPr="002A76CB">
              <w:rPr>
                <w:sz w:val="24"/>
                <w:szCs w:val="24"/>
                <w:lang w:val="bg-BG" w:eastAsia="bg-BG" w:bidi="bg-BG"/>
              </w:rPr>
              <w:lastRenderedPageBreak/>
              <w:t xml:space="preserve">борда на риболония кораб; </w:t>
            </w:r>
          </w:p>
          <w:p w14:paraId="3E5EEA95" w14:textId="77777777" w:rsidR="002A76CB" w:rsidRPr="002A76CB" w:rsidRDefault="002A76CB" w:rsidP="002A76CB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sz w:val="24"/>
                <w:szCs w:val="24"/>
                <w:lang w:val="bg-BG" w:eastAsia="bg-BG" w:bidi="bg-BG"/>
              </w:rPr>
            </w:pPr>
          </w:p>
          <w:p w14:paraId="5A5A3EC4" w14:textId="77777777" w:rsidR="002A76CB" w:rsidRPr="002A76CB" w:rsidRDefault="002A76CB" w:rsidP="002A76CB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>Инвестиции в оборудване за безопасност при влизане и излизане от водата, извън риболвния кораб</w:t>
            </w:r>
          </w:p>
          <w:p w14:paraId="5326C543" w14:textId="77777777" w:rsidR="002A76CB" w:rsidRPr="002A76CB" w:rsidRDefault="002A76CB" w:rsidP="002A76CB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>повишаване на енергийната ефективност и намаляване на емисиите на CO2 чрез подмяна или обновяване на двигателите на риболовните кораби;</w:t>
            </w:r>
          </w:p>
          <w:p w14:paraId="116A6FF0" w14:textId="77777777" w:rsidR="002A76CB" w:rsidRPr="002A76CB" w:rsidRDefault="002A76CB" w:rsidP="002A76C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b/>
                <w:bCs/>
                <w:sz w:val="24"/>
                <w:szCs w:val="24"/>
                <w:lang w:val="bg-BG" w:eastAsia="bg-BG" w:bidi="bg-BG"/>
              </w:rPr>
              <w:t>Обучение и развитие на човешкия капитал:</w:t>
            </w:r>
          </w:p>
          <w:p w14:paraId="3B550070" w14:textId="77777777" w:rsidR="002A76CB" w:rsidRPr="002A76CB" w:rsidRDefault="002A76CB" w:rsidP="002A76CB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>Повишаване квалификаци</w:t>
            </w:r>
            <w:r w:rsidRPr="002A76CB">
              <w:rPr>
                <w:sz w:val="24"/>
                <w:szCs w:val="24"/>
                <w:lang w:val="bg-BG" w:eastAsia="bg-BG" w:bidi="bg-BG"/>
              </w:rPr>
              <w:lastRenderedPageBreak/>
              <w:t>ята, образование и обучения за придобиване на нови умения и знания за повишаване капацитета и ефективността.</w:t>
            </w:r>
          </w:p>
          <w:p w14:paraId="46FE8FA5" w14:textId="77777777" w:rsidR="002A76CB" w:rsidRPr="002A76CB" w:rsidRDefault="002A76CB" w:rsidP="002A76CB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>Насърчаване на социалния диалог и сътрудничество между различните сектори вкл. чрез обмен на опит и работа в мрежа.</w:t>
            </w:r>
          </w:p>
          <w:p w14:paraId="2ED9874E" w14:textId="77777777" w:rsidR="002A76CB" w:rsidRPr="002A76CB" w:rsidRDefault="002A76CB" w:rsidP="002A76C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b/>
                <w:bCs/>
                <w:sz w:val="24"/>
                <w:szCs w:val="24"/>
                <w:lang w:val="bg-BG" w:eastAsia="bg-BG" w:bidi="bg-BG"/>
              </w:rPr>
              <w:t>Подкрепа за дребномащабен риболов и сътрудничество:</w:t>
            </w:r>
          </w:p>
          <w:p w14:paraId="6A28976C" w14:textId="77777777" w:rsidR="002A76CB" w:rsidRPr="002A76CB" w:rsidRDefault="002A76CB" w:rsidP="002A76CB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hanging="357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>Подкрепа за сътрудничество и интегриране на дребномаща</w:t>
            </w:r>
            <w:r w:rsidRPr="002A76CB">
              <w:rPr>
                <w:sz w:val="24"/>
                <w:szCs w:val="24"/>
                <w:lang w:val="bg-BG" w:eastAsia="bg-BG" w:bidi="bg-BG"/>
              </w:rPr>
              <w:lastRenderedPageBreak/>
              <w:t>бния риболов в останалите обвързващи сектори като преработка, маркетинг и/или други мрежи за оптимално позициониране на продуктите на пазара.</w:t>
            </w:r>
          </w:p>
          <w:p w14:paraId="1FA114B3" w14:textId="2E4C0F69" w:rsidR="00FF1E8A" w:rsidRPr="002A76CB" w:rsidRDefault="00FF1E8A" w:rsidP="00FF1E8A">
            <w:pPr>
              <w:spacing w:before="60" w:after="60"/>
              <w:ind w:right="40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ADA6" w14:textId="77777777" w:rsidR="002A76CB" w:rsidRPr="002A76CB" w:rsidRDefault="002A76CB" w:rsidP="002A76CB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0" w:firstLine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lastRenderedPageBreak/>
              <w:t xml:space="preserve">СМР; </w:t>
            </w:r>
          </w:p>
          <w:p w14:paraId="2835B457" w14:textId="77777777" w:rsidR="002A76CB" w:rsidRPr="002A76CB" w:rsidRDefault="002A76CB" w:rsidP="002A76CB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0" w:firstLine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 xml:space="preserve">Оборудване, машини, съоръжения и софтуер необходими за изпълнение на планираните дейности; </w:t>
            </w:r>
          </w:p>
          <w:p w14:paraId="2F542AD3" w14:textId="77777777" w:rsidR="002A76CB" w:rsidRPr="002A76CB" w:rsidRDefault="002A76CB" w:rsidP="002A76CB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0" w:firstLine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 xml:space="preserve">Външни експерти и услуги; </w:t>
            </w:r>
          </w:p>
          <w:p w14:paraId="01A3D96B" w14:textId="22294494" w:rsidR="00FF1E8A" w:rsidRPr="002A76CB" w:rsidRDefault="00FF1E8A" w:rsidP="00FF1E8A">
            <w:pPr>
              <w:spacing w:before="60" w:after="60"/>
              <w:ind w:right="57"/>
              <w:rPr>
                <w:sz w:val="24"/>
                <w:szCs w:val="24"/>
                <w:lang w:val="bg-BG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79B1" w14:textId="77777777" w:rsidR="002A76CB" w:rsidRPr="002A76CB" w:rsidRDefault="002A76CB" w:rsidP="002A76CB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 xml:space="preserve">Финансовата помощ е в размер до 50 % от общия размер на допустимите за финансово подпомагане разходи. </w:t>
            </w:r>
          </w:p>
          <w:p w14:paraId="4A06324C" w14:textId="77777777" w:rsidR="002A76CB" w:rsidRPr="002A76CB" w:rsidRDefault="002A76CB" w:rsidP="002A76CB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sz w:val="24"/>
                <w:szCs w:val="24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>+10% подкрепа за устойчиви аквакултури, осъществявани от МСП</w:t>
            </w:r>
          </w:p>
          <w:p w14:paraId="05D88ECE" w14:textId="6AC473E2" w:rsidR="00FF1E8A" w:rsidRPr="002A76CB" w:rsidRDefault="002A76CB" w:rsidP="002A76CB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2A76CB">
              <w:rPr>
                <w:sz w:val="24"/>
                <w:szCs w:val="24"/>
                <w:lang w:val="bg-BG" w:eastAsia="bg-BG" w:bidi="bg-BG"/>
              </w:rPr>
              <w:t xml:space="preserve">За бенефициенти от дребномащабен риболов: до 100% за инвестиции в оборудване за </w:t>
            </w:r>
            <w:r w:rsidRPr="002A76CB">
              <w:rPr>
                <w:sz w:val="24"/>
                <w:szCs w:val="24"/>
                <w:lang w:val="bg-BG" w:eastAsia="bg-BG" w:bidi="bg-BG"/>
              </w:rPr>
              <w:lastRenderedPageBreak/>
              <w:t>безопасност.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8255" w14:textId="77777777" w:rsidR="00FF1E8A" w:rsidRPr="002A76CB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2A76CB">
              <w:rPr>
                <w:sz w:val="24"/>
                <w:szCs w:val="24"/>
                <w:lang w:val="bg-BG"/>
              </w:rPr>
              <w:lastRenderedPageBreak/>
              <w:t>3-то и 4-то</w:t>
            </w:r>
          </w:p>
          <w:p w14:paraId="5FEB1967" w14:textId="62BCF881" w:rsidR="00FF1E8A" w:rsidRPr="002A76CB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2A76CB">
              <w:rPr>
                <w:sz w:val="24"/>
                <w:szCs w:val="24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4FFF" w14:textId="0C77AFD7" w:rsidR="00FF1E8A" w:rsidRPr="002A76CB" w:rsidRDefault="002A76CB" w:rsidP="00FF1E8A">
            <w:pPr>
              <w:spacing w:before="60" w:after="60"/>
              <w:ind w:right="15"/>
              <w:rPr>
                <w:sz w:val="24"/>
                <w:szCs w:val="24"/>
                <w:lang w:val="bg-BG"/>
              </w:rPr>
            </w:pPr>
            <w:r w:rsidRPr="002A76CB">
              <w:rPr>
                <w:sz w:val="24"/>
                <w:szCs w:val="24"/>
                <w:lang w:val="bg-BG"/>
              </w:rPr>
              <w:t>9</w:t>
            </w:r>
            <w:r w:rsidR="00FF1E8A" w:rsidRPr="002A76CB">
              <w:rPr>
                <w:sz w:val="24"/>
                <w:szCs w:val="24"/>
                <w:lang w:val="bg-BG"/>
              </w:rPr>
              <w:t>0 дни от датата на обявяване на процедурата</w:t>
            </w:r>
          </w:p>
          <w:p w14:paraId="593A5BF7" w14:textId="148DFB57" w:rsidR="00FF1E8A" w:rsidRPr="002A76CB" w:rsidRDefault="00FF1E8A" w:rsidP="00FF1E8A">
            <w:pPr>
              <w:spacing w:before="60" w:after="60"/>
              <w:ind w:right="43"/>
              <w:rPr>
                <w:sz w:val="24"/>
                <w:szCs w:val="24"/>
                <w:lang w:val="bg-BG"/>
              </w:rPr>
            </w:pPr>
            <w:r w:rsidRPr="002A76CB">
              <w:rPr>
                <w:sz w:val="24"/>
                <w:szCs w:val="24"/>
                <w:lang w:val="bg-BG"/>
              </w:rPr>
              <w:t>(с два срока за прием)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01A0" w14:textId="558A3BF0" w:rsidR="00FF1E8A" w:rsidRPr="002A76CB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2A76CB">
              <w:rPr>
                <w:sz w:val="24"/>
                <w:szCs w:val="24"/>
                <w:lang w:val="bg-BG"/>
              </w:rPr>
              <w:t>не</w:t>
            </w:r>
            <w:r w:rsidRPr="002A76CB">
              <w:rPr>
                <w:sz w:val="24"/>
                <w:szCs w:val="24"/>
                <w:lang w:val="bg-BG"/>
              </w:rPr>
              <w:tab/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2A5E" w14:textId="796261A1" w:rsidR="00FF1E8A" w:rsidRPr="002A76CB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2A76CB">
              <w:rPr>
                <w:sz w:val="24"/>
                <w:szCs w:val="24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50C9" w14:textId="66A190F0" w:rsidR="00FF1E8A" w:rsidRPr="002A76CB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6568" w14:textId="0ABE0B6F" w:rsidR="00FF1E8A" w:rsidRPr="002A76CB" w:rsidRDefault="002A76CB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2A76CB">
              <w:rPr>
                <w:sz w:val="24"/>
                <w:szCs w:val="24"/>
                <w:lang w:val="bg-BG"/>
              </w:rPr>
              <w:t xml:space="preserve">65 000 </w:t>
            </w:r>
          </w:p>
          <w:p w14:paraId="53DF834C" w14:textId="62928360" w:rsidR="00FF1E8A" w:rsidRPr="002A76CB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2A76CB">
              <w:rPr>
                <w:sz w:val="24"/>
                <w:szCs w:val="24"/>
                <w:lang w:val="bg-BG"/>
              </w:rPr>
              <w:t>(</w:t>
            </w:r>
            <w:r w:rsidR="002A76CB" w:rsidRPr="002A76CB">
              <w:rPr>
                <w:sz w:val="24"/>
                <w:szCs w:val="24"/>
                <w:lang w:val="bg-BG"/>
              </w:rPr>
              <w:t>127 129</w:t>
            </w:r>
            <w:r w:rsidRPr="002A76CB">
              <w:rPr>
                <w:sz w:val="24"/>
                <w:szCs w:val="24"/>
                <w:lang w:val="bg-BG"/>
              </w:rPr>
              <w:t xml:space="preserve"> лв.)</w:t>
            </w:r>
          </w:p>
          <w:p w14:paraId="793E5546" w14:textId="77777777" w:rsidR="002A76CB" w:rsidRPr="002A76CB" w:rsidRDefault="00FF1E8A" w:rsidP="002A76CB">
            <w:pPr>
              <w:widowControl w:val="0"/>
              <w:spacing w:line="276" w:lineRule="auto"/>
              <w:jc w:val="both"/>
              <w:rPr>
                <w:sz w:val="24"/>
                <w:szCs w:val="24"/>
                <w:shd w:val="clear" w:color="auto" w:fill="FEFEFE"/>
                <w:lang w:val="bg-BG" w:eastAsia="bg-BG" w:bidi="bg-BG"/>
              </w:rPr>
            </w:pPr>
            <w:r w:rsidRPr="002A76CB">
              <w:rPr>
                <w:sz w:val="24"/>
                <w:szCs w:val="24"/>
                <w:lang w:val="bg-BG"/>
              </w:rPr>
              <w:t xml:space="preserve"> </w:t>
            </w:r>
            <w:r w:rsidR="002A76CB" w:rsidRPr="002A76CB">
              <w:rPr>
                <w:sz w:val="24"/>
                <w:szCs w:val="24"/>
                <w:lang w:val="bg-BG"/>
              </w:rPr>
              <w:t xml:space="preserve">За </w:t>
            </w:r>
            <w:r w:rsidR="002A76CB" w:rsidRPr="002A76CB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 xml:space="preserve">за проекти за безопасни условия на труд и подмяна на двигатели до </w:t>
            </w:r>
            <w:r w:rsidR="002A76CB" w:rsidRPr="002A76CB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 xml:space="preserve">15 000 </w:t>
            </w:r>
          </w:p>
          <w:p w14:paraId="17894AB6" w14:textId="4C58799D" w:rsidR="002A76CB" w:rsidRPr="002A76CB" w:rsidRDefault="002A76CB" w:rsidP="002A76CB">
            <w:pPr>
              <w:widowControl w:val="0"/>
              <w:spacing w:line="276" w:lineRule="auto"/>
              <w:jc w:val="both"/>
              <w:rPr>
                <w:sz w:val="24"/>
                <w:szCs w:val="24"/>
                <w:shd w:val="clear" w:color="auto" w:fill="FEFEFE"/>
                <w:lang w:val="bg-BG" w:eastAsia="bg-BG" w:bidi="bg-BG"/>
              </w:rPr>
            </w:pPr>
            <w:r w:rsidRPr="002A76CB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(</w:t>
            </w:r>
            <w:r w:rsidRPr="002A76CB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29 337 лева</w:t>
            </w:r>
            <w:r w:rsidRPr="002A76CB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)</w:t>
            </w:r>
          </w:p>
          <w:p w14:paraId="1C9BF395" w14:textId="18FB3BFD" w:rsidR="00FF1E8A" w:rsidRPr="002A76CB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FF1E8A" w:rsidRPr="007A0A99" w14:paraId="0FEB6C2B" w14:textId="77777777" w:rsidTr="00F370AF">
        <w:trPr>
          <w:trHeight w:val="3773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C03D" w14:textId="77777777" w:rsidR="00FF1E8A" w:rsidRPr="005C1F71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60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568D" w14:textId="3615A3B9" w:rsidR="00FF1E8A" w:rsidRPr="005C1F71" w:rsidRDefault="00FF1E8A" w:rsidP="00FF1E8A">
            <w:pPr>
              <w:spacing w:before="60" w:after="60"/>
              <w:rPr>
                <w:sz w:val="24"/>
                <w:szCs w:val="24"/>
                <w:lang w:val="bg-BG"/>
              </w:rPr>
            </w:pPr>
            <w:r w:rsidRPr="005C1F71">
              <w:rPr>
                <w:b/>
                <w:spacing w:val="-1"/>
                <w:sz w:val="24"/>
                <w:szCs w:val="24"/>
                <w:lang w:val="bg-BG"/>
              </w:rPr>
              <w:t>„</w:t>
            </w:r>
            <w:r w:rsidR="005C1F71" w:rsidRPr="005C1F71">
              <w:rPr>
                <w:b/>
                <w:bCs/>
                <w:sz w:val="24"/>
                <w:szCs w:val="24"/>
                <w:lang w:val="bg-BG" w:eastAsia="bg-BG" w:bidi="bg-BG"/>
              </w:rPr>
              <w:t>Иновации и предприемачество в синята икономика</w:t>
            </w:r>
            <w:r w:rsidR="005C1F71" w:rsidRPr="005C1F71">
              <w:rPr>
                <w:b/>
                <w:bCs/>
                <w:sz w:val="24"/>
                <w:szCs w:val="24"/>
                <w:lang w:val="bg-BG" w:eastAsia="bg-BG" w:bidi="bg-BG"/>
              </w:rPr>
              <w:t>“</w:t>
            </w:r>
          </w:p>
        </w:tc>
      </w:tr>
      <w:tr w:rsidR="00FF1E8A" w:rsidRPr="007A0A99" w14:paraId="38343447" w14:textId="77777777" w:rsidTr="00BA7BA8">
        <w:trPr>
          <w:trHeight w:val="3773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1654" w14:textId="786DA53A" w:rsidR="00FF1E8A" w:rsidRPr="007A0A99" w:rsidRDefault="005C1F71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4</w:t>
            </w:r>
            <w:r w:rsidR="00FF1E8A" w:rsidRPr="007A0A99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C319" w14:textId="0FD6614D" w:rsidR="00FF1E8A" w:rsidRPr="005C1F71" w:rsidRDefault="005C1F71" w:rsidP="00FF1E8A">
            <w:pPr>
              <w:spacing w:before="60" w:after="60"/>
              <w:ind w:right="13"/>
              <w:rPr>
                <w:sz w:val="24"/>
                <w:szCs w:val="24"/>
                <w:lang w:val="bg-BG"/>
              </w:rPr>
            </w:pPr>
            <w:r w:rsidRPr="005C1F71">
              <w:rPr>
                <w:sz w:val="24"/>
                <w:szCs w:val="24"/>
                <w:lang w:val="bg-BG"/>
              </w:rPr>
              <w:t>Интервенция 04</w:t>
            </w:r>
            <w:r w:rsidR="00FF1E8A" w:rsidRPr="005C1F71">
              <w:rPr>
                <w:sz w:val="24"/>
                <w:szCs w:val="24"/>
                <w:lang w:val="bg-BG"/>
              </w:rPr>
              <w:t xml:space="preserve">: </w:t>
            </w:r>
          </w:p>
          <w:p w14:paraId="48440A72" w14:textId="5FBD715F" w:rsidR="005C1F71" w:rsidRPr="005C1F71" w:rsidRDefault="005C1F71" w:rsidP="005C1F71">
            <w:pPr>
              <w:pStyle w:val="ListParagraph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„</w:t>
            </w:r>
            <w:r w:rsidRPr="005C1F71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Стартиращ бизнес и пилотни проекти в синята икономика</w:t>
            </w:r>
            <w:r w:rsidRPr="005C1F71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“</w:t>
            </w:r>
          </w:p>
          <w:p w14:paraId="66438AFA" w14:textId="611D9E05" w:rsidR="00FF1E8A" w:rsidRPr="005C1F71" w:rsidRDefault="00FF1E8A" w:rsidP="00FF1E8A">
            <w:pPr>
              <w:spacing w:before="60" w:after="60"/>
              <w:ind w:right="13"/>
              <w:rPr>
                <w:sz w:val="24"/>
                <w:szCs w:val="24"/>
                <w:lang w:val="bg-BG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7967" w14:textId="5A3BF11A" w:rsidR="00FF1E8A" w:rsidRPr="005C1F71" w:rsidRDefault="005C1F71" w:rsidP="00FF1E8A">
            <w:pPr>
              <w:spacing w:before="60" w:after="60"/>
              <w:ind w:right="33"/>
              <w:rPr>
                <w:sz w:val="24"/>
                <w:szCs w:val="24"/>
                <w:lang w:val="bg-BG"/>
              </w:rPr>
            </w:pPr>
            <w:r w:rsidRPr="005C1F71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Да се насърчи създаването и устойчивото развитие на стартиращи бизнеси в синята икономика на територията на МИРГ чрез иновации, пилотни проекти, увеличавайки икономическия потенциал на сектора и опазвайки околната среда. Мярката цели още да увеличи предприемаческата култура в региона и да допринесе за младежката заетост.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F93E" w14:textId="0839207E" w:rsidR="00FF1E8A" w:rsidRPr="005C1F71" w:rsidRDefault="005C1F71" w:rsidP="00FF1E8A">
            <w:pPr>
              <w:spacing w:before="60" w:after="60"/>
              <w:ind w:right="26"/>
              <w:jc w:val="center"/>
              <w:rPr>
                <w:iCs/>
                <w:sz w:val="24"/>
                <w:szCs w:val="24"/>
                <w:lang w:val="bg-BG"/>
              </w:rPr>
            </w:pPr>
            <w:r w:rsidRPr="005C1F71">
              <w:rPr>
                <w:iCs/>
                <w:sz w:val="24"/>
                <w:szCs w:val="24"/>
                <w:lang w:val="bg-BG"/>
              </w:rPr>
              <w:t>159 983,22</w:t>
            </w:r>
          </w:p>
          <w:p w14:paraId="1339436E" w14:textId="13906559" w:rsidR="00FF1E8A" w:rsidRPr="005C1F71" w:rsidRDefault="00FF1E8A" w:rsidP="00FF1E8A">
            <w:pPr>
              <w:spacing w:before="60" w:after="60"/>
              <w:ind w:right="26"/>
              <w:jc w:val="center"/>
              <w:rPr>
                <w:sz w:val="24"/>
                <w:szCs w:val="24"/>
              </w:rPr>
            </w:pPr>
            <w:r w:rsidRPr="005C1F71">
              <w:rPr>
                <w:iCs/>
                <w:sz w:val="24"/>
                <w:szCs w:val="24"/>
              </w:rPr>
              <w:t>(</w:t>
            </w:r>
            <w:r w:rsidR="005C1F71" w:rsidRPr="005C1F71">
              <w:rPr>
                <w:iCs/>
                <w:sz w:val="24"/>
                <w:szCs w:val="24"/>
                <w:lang w:val="bg-BG"/>
              </w:rPr>
              <w:t>312 900</w:t>
            </w:r>
            <w:r w:rsidRPr="005C1F71">
              <w:rPr>
                <w:iCs/>
                <w:sz w:val="24"/>
                <w:szCs w:val="24"/>
                <w:lang w:val="bg-BG"/>
              </w:rPr>
              <w:t xml:space="preserve"> лв.</w:t>
            </w:r>
            <w:r w:rsidRPr="005C1F71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6FCD" w14:textId="77777777" w:rsidR="005C1F71" w:rsidRPr="005C1F71" w:rsidRDefault="005C1F71" w:rsidP="005C1F71">
            <w:pPr>
              <w:widowControl w:val="0"/>
              <w:tabs>
                <w:tab w:val="left" w:pos="202"/>
              </w:tabs>
              <w:spacing w:line="276" w:lineRule="auto"/>
              <w:contextualSpacing/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</w:pPr>
            <w:r w:rsidRPr="005C1F71">
              <w:rPr>
                <w:sz w:val="24"/>
                <w:szCs w:val="24"/>
                <w:highlight w:val="white"/>
                <w:shd w:val="clear" w:color="auto" w:fill="FEFEFE"/>
                <w:lang w:val="bg-BG" w:eastAsia="bg-BG" w:bidi="bg-BG"/>
              </w:rPr>
              <w:t>Получателите на финансова помощ са юридически лица регистрирани по ТЗ.</w:t>
            </w:r>
          </w:p>
          <w:p w14:paraId="497F18A6" w14:textId="6500FB85" w:rsidR="00FF1E8A" w:rsidRPr="005C1F71" w:rsidRDefault="00FF1E8A" w:rsidP="00FF1E8A">
            <w:pPr>
              <w:spacing w:before="60" w:after="60"/>
              <w:ind w:right="18"/>
              <w:rPr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40BD" w14:textId="77777777" w:rsidR="005C1F71" w:rsidRPr="005C1F71" w:rsidRDefault="005C1F71" w:rsidP="005C1F71">
            <w:pPr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b/>
                <w:bCs/>
                <w:sz w:val="24"/>
                <w:szCs w:val="24"/>
                <w:lang w:val="bg-BG" w:eastAsia="bg-BG" w:bidi="bg-BG"/>
              </w:rPr>
              <w:t>Основни интервенции:</w:t>
            </w:r>
          </w:p>
          <w:p w14:paraId="57537304" w14:textId="77777777" w:rsidR="005C1F71" w:rsidRPr="005C1F71" w:rsidRDefault="005C1F71" w:rsidP="005C1F71">
            <w:pPr>
              <w:pStyle w:val="ListParagraph"/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rPr>
                <w:b/>
                <w:bCs/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lang w:val="bg-BG" w:eastAsia="bg-BG" w:bidi="bg-BG"/>
              </w:rPr>
              <w:t>Пилотни проекти, които подчертават устойчивото и отговорно управление на ресурсите, опазването на околната среда и социалната ангажираност.</w:t>
            </w:r>
          </w:p>
          <w:p w14:paraId="377050EC" w14:textId="77777777" w:rsidR="005C1F71" w:rsidRPr="005C1F71" w:rsidRDefault="005C1F71" w:rsidP="005C1F71">
            <w:pPr>
              <w:pStyle w:val="ListParagraph"/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lang w:val="bg-BG" w:eastAsia="bg-BG" w:bidi="bg-BG"/>
              </w:rPr>
              <w:t>Тестване и прилагане на иновационни решения и пилотни проекти в синята икономика.</w:t>
            </w:r>
          </w:p>
          <w:p w14:paraId="6ADD39DC" w14:textId="77777777" w:rsidR="005C1F71" w:rsidRPr="005C1F71" w:rsidRDefault="005C1F71" w:rsidP="005C1F71">
            <w:pPr>
              <w:pStyle w:val="ListParagraph"/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lang w:val="bg-BG" w:eastAsia="bg-BG" w:bidi="bg-BG"/>
              </w:rPr>
              <w:t>Прилагане нови технологии за риболов, аквакултури и управление на ресурсите.</w:t>
            </w:r>
          </w:p>
          <w:p w14:paraId="44019BBE" w14:textId="77777777" w:rsidR="005C1F71" w:rsidRPr="005C1F71" w:rsidRDefault="005C1F71" w:rsidP="005C1F71">
            <w:pPr>
              <w:pStyle w:val="ListParagraph"/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lang w:val="bg-BG" w:eastAsia="bg-BG" w:bidi="bg-BG"/>
              </w:rPr>
              <w:t xml:space="preserve">Тестване на разработки в областта на устойчивото опазване на </w:t>
            </w:r>
            <w:r w:rsidRPr="005C1F71">
              <w:rPr>
                <w:sz w:val="24"/>
                <w:szCs w:val="24"/>
                <w:lang w:val="bg-BG" w:eastAsia="bg-BG" w:bidi="bg-BG"/>
              </w:rPr>
              <w:lastRenderedPageBreak/>
              <w:t>околната среда и намаляване на замърсяването.</w:t>
            </w:r>
          </w:p>
          <w:p w14:paraId="0CC09461" w14:textId="77777777" w:rsidR="005C1F71" w:rsidRPr="005C1F71" w:rsidRDefault="005C1F71" w:rsidP="005C1F71">
            <w:pPr>
              <w:pStyle w:val="ListParagraph"/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lang w:val="bg-BG" w:eastAsia="bg-BG" w:bidi="bg-BG"/>
              </w:rPr>
              <w:t>Проекти, свързани с прилагането на принципите на кръговата икономика, за намаляване на отпадъците и емисиите по време на производствени или други процеси.</w:t>
            </w:r>
          </w:p>
          <w:p w14:paraId="5309043C" w14:textId="77777777" w:rsidR="005C1F71" w:rsidRPr="005C1F71" w:rsidRDefault="005C1F71" w:rsidP="005C1F71">
            <w:pPr>
              <w:pStyle w:val="ListParagraph"/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lang w:val="bg-BG" w:eastAsia="bg-BG" w:bidi="bg-BG"/>
              </w:rPr>
              <w:t>Насърчаване на бизнеса въз основа на използването на синя биомаса и биотехнологии (морски продукти, странични продукти и водорасли).</w:t>
            </w:r>
          </w:p>
          <w:p w14:paraId="1BF45814" w14:textId="77777777" w:rsidR="005C1F71" w:rsidRPr="005C1F71" w:rsidRDefault="005C1F71" w:rsidP="005C1F71">
            <w:pPr>
              <w:pStyle w:val="ListParagraph"/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lang w:val="bg-BG" w:eastAsia="bg-BG" w:bidi="bg-BG"/>
              </w:rPr>
              <w:t xml:space="preserve">Подкрепа за мрежи и партньорства между стартиращи </w:t>
            </w:r>
            <w:r w:rsidRPr="005C1F71">
              <w:rPr>
                <w:sz w:val="24"/>
                <w:szCs w:val="24"/>
                <w:lang w:val="bg-BG" w:eastAsia="bg-BG" w:bidi="bg-BG"/>
              </w:rPr>
              <w:lastRenderedPageBreak/>
              <w:t>бизнеси, висши учебни заведения, научни институти, неправителствени организации и местни власти за сътрудничество и обмен на ресурси.</w:t>
            </w:r>
          </w:p>
          <w:p w14:paraId="5878E983" w14:textId="3BB467B6" w:rsidR="00FF1E8A" w:rsidRPr="005C1F71" w:rsidRDefault="00FF1E8A" w:rsidP="00FF1E8A">
            <w:pPr>
              <w:spacing w:before="60" w:after="60"/>
              <w:ind w:right="40"/>
              <w:rPr>
                <w:sz w:val="24"/>
                <w:szCs w:val="24"/>
                <w:lang w:val="bg-BG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E56A" w14:textId="7D9189AF" w:rsidR="005C1F71" w:rsidRPr="005C1F71" w:rsidRDefault="005C1F71" w:rsidP="005C1F71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lang w:val="bg-BG" w:eastAsia="bg-BG" w:bidi="bg-BG"/>
              </w:rPr>
              <w:lastRenderedPageBreak/>
              <w:t>1.</w:t>
            </w:r>
            <w:r w:rsidRPr="005C1F71">
              <w:rPr>
                <w:sz w:val="24"/>
                <w:szCs w:val="24"/>
                <w:lang w:val="bg-BG" w:eastAsia="bg-BG" w:bidi="bg-BG"/>
              </w:rPr>
              <w:t xml:space="preserve">СМР; </w:t>
            </w:r>
          </w:p>
          <w:p w14:paraId="5723F3F0" w14:textId="0D2434A1" w:rsidR="005C1F71" w:rsidRPr="005C1F71" w:rsidRDefault="005C1F71" w:rsidP="005C1F71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lang w:val="bg-BG" w:eastAsia="bg-BG" w:bidi="bg-BG"/>
              </w:rPr>
              <w:t>2.</w:t>
            </w:r>
            <w:r w:rsidRPr="005C1F71">
              <w:rPr>
                <w:sz w:val="24"/>
                <w:szCs w:val="24"/>
                <w:lang w:val="bg-BG" w:eastAsia="bg-BG" w:bidi="bg-BG"/>
              </w:rPr>
              <w:t xml:space="preserve">Оборудване, машини, съоръжения и софтуер необходими за изпълнение на планираните дейности; </w:t>
            </w:r>
          </w:p>
          <w:p w14:paraId="195235A0" w14:textId="32EB7157" w:rsidR="005C1F71" w:rsidRPr="005C1F71" w:rsidRDefault="005C1F71" w:rsidP="005C1F71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lang w:val="bg-BG" w:eastAsia="bg-BG" w:bidi="bg-BG"/>
              </w:rPr>
              <w:t>3.</w:t>
            </w:r>
            <w:r w:rsidRPr="005C1F71">
              <w:rPr>
                <w:sz w:val="24"/>
                <w:szCs w:val="24"/>
                <w:lang w:val="bg-BG" w:eastAsia="bg-BG" w:bidi="bg-BG"/>
              </w:rPr>
              <w:t xml:space="preserve">Външни експерти и услуги; </w:t>
            </w:r>
          </w:p>
          <w:p w14:paraId="31A32094" w14:textId="7BE271A6" w:rsidR="00FF1E8A" w:rsidRPr="005C1F71" w:rsidRDefault="00FF1E8A" w:rsidP="00FF1E8A">
            <w:pPr>
              <w:spacing w:before="60" w:after="60"/>
              <w:ind w:right="57"/>
              <w:rPr>
                <w:sz w:val="24"/>
                <w:szCs w:val="24"/>
                <w:lang w:val="bg-BG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5D5B" w14:textId="77777777" w:rsidR="005C1F71" w:rsidRPr="005C1F71" w:rsidRDefault="005C1F71" w:rsidP="005C1F71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lang w:val="bg-BG" w:eastAsia="bg-BG" w:bidi="bg-BG"/>
              </w:rPr>
              <w:t xml:space="preserve">Финансовата помощ е в размер до 50 % от общия размер на допустимите за финансово подпомагане разходи. </w:t>
            </w:r>
          </w:p>
          <w:p w14:paraId="75711AE3" w14:textId="77777777" w:rsidR="005C1F71" w:rsidRPr="005C1F71" w:rsidRDefault="005C1F71" w:rsidP="005C1F71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lang w:val="bg-BG" w:eastAsia="bg-BG" w:bidi="bg-BG"/>
              </w:rPr>
              <w:t>+10% подкрепа за устойчиви аквакултури, осъществявани от МСП</w:t>
            </w:r>
          </w:p>
          <w:p w14:paraId="0F216476" w14:textId="77777777" w:rsidR="005C1F71" w:rsidRPr="005C1F71" w:rsidRDefault="005C1F71" w:rsidP="005C1F71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sz w:val="24"/>
                <w:szCs w:val="24"/>
                <w:lang w:val="bg-BG" w:eastAsia="bg-BG" w:bidi="bg-BG"/>
              </w:rPr>
            </w:pPr>
            <w:r w:rsidRPr="005C1F71">
              <w:rPr>
                <w:sz w:val="24"/>
                <w:szCs w:val="24"/>
                <w:lang w:val="bg-BG" w:eastAsia="bg-BG" w:bidi="bg-BG"/>
              </w:rPr>
              <w:t>За бенефициенти от дребномащабен риболов: до 100%</w:t>
            </w:r>
          </w:p>
          <w:p w14:paraId="5A25AD5F" w14:textId="6A1A2F3E" w:rsidR="00FF1E8A" w:rsidRPr="005C1F71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0D05" w14:textId="77777777" w:rsidR="00FF1E8A" w:rsidRPr="005C1F71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5C1F71">
              <w:rPr>
                <w:sz w:val="24"/>
                <w:szCs w:val="24"/>
                <w:lang w:val="bg-BG"/>
              </w:rPr>
              <w:t>3-то и 4-то</w:t>
            </w:r>
          </w:p>
          <w:p w14:paraId="28F56E28" w14:textId="77777777" w:rsidR="00FF1E8A" w:rsidRPr="005C1F71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5C1F71">
              <w:rPr>
                <w:sz w:val="24"/>
                <w:szCs w:val="24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B963" w14:textId="59988EA3" w:rsidR="00FF1E8A" w:rsidRPr="005C1F71" w:rsidRDefault="005C1F71" w:rsidP="00FF1E8A">
            <w:pPr>
              <w:spacing w:before="60" w:after="60"/>
              <w:ind w:right="43"/>
              <w:rPr>
                <w:sz w:val="24"/>
                <w:szCs w:val="24"/>
                <w:lang w:val="bg-BG"/>
              </w:rPr>
            </w:pPr>
            <w:r w:rsidRPr="005C1F71">
              <w:rPr>
                <w:sz w:val="24"/>
                <w:szCs w:val="24"/>
                <w:lang w:val="bg-BG"/>
              </w:rPr>
              <w:t>6</w:t>
            </w:r>
            <w:r w:rsidR="00FF1E8A" w:rsidRPr="005C1F71">
              <w:rPr>
                <w:sz w:val="24"/>
                <w:szCs w:val="24"/>
                <w:lang w:val="bg-BG"/>
              </w:rPr>
              <w:t>0 дни от датата на обявяване на процедурата</w:t>
            </w:r>
          </w:p>
          <w:p w14:paraId="26C80866" w14:textId="4012355F" w:rsidR="00FF1E8A" w:rsidRPr="005C1F71" w:rsidRDefault="00FF1E8A" w:rsidP="00FF1E8A">
            <w:pPr>
              <w:spacing w:before="60" w:after="60"/>
              <w:ind w:right="43"/>
              <w:rPr>
                <w:sz w:val="24"/>
                <w:szCs w:val="24"/>
                <w:lang w:val="bg-BG"/>
              </w:rPr>
            </w:pPr>
            <w:r w:rsidRPr="005C1F71">
              <w:rPr>
                <w:sz w:val="24"/>
                <w:szCs w:val="24"/>
                <w:lang w:val="bg-BG"/>
              </w:rPr>
              <w:t xml:space="preserve">(с </w:t>
            </w:r>
            <w:r w:rsidR="005C1F71" w:rsidRPr="005C1F71">
              <w:rPr>
                <w:sz w:val="24"/>
                <w:szCs w:val="24"/>
                <w:lang w:val="bg-BG"/>
              </w:rPr>
              <w:t>два</w:t>
            </w:r>
            <w:r w:rsidRPr="005C1F71">
              <w:rPr>
                <w:sz w:val="24"/>
                <w:szCs w:val="24"/>
                <w:lang w:val="bg-BG"/>
              </w:rPr>
              <w:t xml:space="preserve"> срока за прием)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E714" w14:textId="77777777" w:rsidR="00FF1E8A" w:rsidRPr="005C1F71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5C1F71">
              <w:rPr>
                <w:sz w:val="24"/>
                <w:szCs w:val="24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C2AF" w14:textId="77777777" w:rsidR="00FF1E8A" w:rsidRPr="005C1F71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5C1F71">
              <w:rPr>
                <w:sz w:val="24"/>
                <w:szCs w:val="24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73F1" w14:textId="15965B2D" w:rsidR="00FF1E8A" w:rsidRPr="005C1F71" w:rsidRDefault="00FF1E8A" w:rsidP="00FF1E8A">
            <w:pPr>
              <w:spacing w:before="60" w:after="60"/>
              <w:jc w:val="center"/>
              <w:rPr>
                <w:sz w:val="24"/>
                <w:szCs w:val="24"/>
                <w:highlight w:val="yellow"/>
                <w:lang w:val="be-BY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49CD" w14:textId="0F5990DF" w:rsidR="00FF1E8A" w:rsidRPr="005C1F71" w:rsidRDefault="005C1F71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5C1F71">
              <w:rPr>
                <w:sz w:val="24"/>
                <w:szCs w:val="24"/>
                <w:lang w:val="bg-BG"/>
              </w:rPr>
              <w:t>40 000</w:t>
            </w:r>
          </w:p>
          <w:p w14:paraId="53C49926" w14:textId="530A0E25" w:rsidR="00FF1E8A" w:rsidRPr="005C1F71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e-BY"/>
              </w:rPr>
            </w:pPr>
            <w:r w:rsidRPr="005C1F71">
              <w:rPr>
                <w:sz w:val="24"/>
                <w:szCs w:val="24"/>
                <w:lang w:val="be-BY"/>
              </w:rPr>
              <w:t>(</w:t>
            </w:r>
            <w:r w:rsidR="005C1F71" w:rsidRPr="005C1F71">
              <w:rPr>
                <w:sz w:val="24"/>
                <w:szCs w:val="24"/>
                <w:lang w:val="be-BY"/>
              </w:rPr>
              <w:t>78 233</w:t>
            </w:r>
            <w:r w:rsidRPr="005C1F71">
              <w:rPr>
                <w:sz w:val="24"/>
                <w:szCs w:val="24"/>
                <w:lang w:val="be-BY"/>
              </w:rPr>
              <w:t xml:space="preserve"> </w:t>
            </w:r>
            <w:r w:rsidRPr="005C1F71">
              <w:rPr>
                <w:sz w:val="24"/>
                <w:szCs w:val="24"/>
                <w:lang w:val="bg-BG"/>
              </w:rPr>
              <w:t>лв.</w:t>
            </w:r>
            <w:r w:rsidRPr="005C1F71">
              <w:rPr>
                <w:sz w:val="24"/>
                <w:szCs w:val="24"/>
                <w:lang w:val="be-BY"/>
              </w:rPr>
              <w:t>)</w:t>
            </w:r>
          </w:p>
        </w:tc>
      </w:tr>
      <w:tr w:rsidR="00FF1E8A" w:rsidRPr="007A0A99" w14:paraId="300FAE20" w14:textId="77777777" w:rsidTr="00566373">
        <w:trPr>
          <w:trHeight w:val="3773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C902" w14:textId="77777777" w:rsidR="00FF1E8A" w:rsidRPr="005C1F71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60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4314" w14:textId="77777777" w:rsidR="00FF1E8A" w:rsidRDefault="00FF1E8A" w:rsidP="00FF1E8A">
            <w:pPr>
              <w:spacing w:before="60" w:after="60"/>
              <w:rPr>
                <w:b/>
                <w:bCs/>
                <w:sz w:val="24"/>
                <w:szCs w:val="24"/>
                <w:lang w:val="bg-BG" w:eastAsia="bg-BG" w:bidi="bg-BG"/>
              </w:rPr>
            </w:pPr>
            <w:r w:rsidRPr="005C1F71">
              <w:rPr>
                <w:b/>
                <w:spacing w:val="-1"/>
                <w:sz w:val="24"/>
                <w:szCs w:val="24"/>
                <w:lang w:val="bg-BG"/>
              </w:rPr>
              <w:t>„</w:t>
            </w:r>
            <w:r w:rsidR="005C1F71" w:rsidRPr="005C1F71">
              <w:rPr>
                <w:b/>
                <w:bCs/>
                <w:sz w:val="24"/>
                <w:szCs w:val="24"/>
                <w:lang w:val="bg-BG" w:eastAsia="bg-BG" w:bidi="bg-BG"/>
              </w:rPr>
              <w:t>Интегрирано развитие на човешкия капитал и културното наследство</w:t>
            </w:r>
            <w:r w:rsidR="005C1F71" w:rsidRPr="005C1F71">
              <w:rPr>
                <w:b/>
                <w:bCs/>
                <w:sz w:val="24"/>
                <w:szCs w:val="24"/>
                <w:lang w:val="bg-BG" w:eastAsia="bg-BG" w:bidi="bg-BG"/>
              </w:rPr>
              <w:t>“</w:t>
            </w:r>
          </w:p>
          <w:p w14:paraId="293D4F15" w14:textId="143D236B" w:rsidR="005C1F71" w:rsidRPr="005C1F71" w:rsidRDefault="005C1F71" w:rsidP="005C1F71">
            <w:pPr>
              <w:tabs>
                <w:tab w:val="left" w:pos="1900"/>
              </w:tabs>
              <w:rPr>
                <w:sz w:val="24"/>
                <w:szCs w:val="24"/>
                <w:lang w:val="bg-BG"/>
              </w:rPr>
            </w:pPr>
          </w:p>
        </w:tc>
      </w:tr>
      <w:tr w:rsidR="00FF1E8A" w:rsidRPr="007A0A99" w14:paraId="79768759" w14:textId="77777777" w:rsidTr="00566373">
        <w:trPr>
          <w:trHeight w:val="3773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BEC4" w14:textId="08847A05" w:rsidR="00FF1E8A" w:rsidRPr="007A0A99" w:rsidRDefault="005C1F71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5</w:t>
            </w:r>
            <w:r w:rsidR="00FF1E8A" w:rsidRPr="007A0A99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4770" w14:textId="59473721" w:rsidR="00FF1E8A" w:rsidRPr="0001421E" w:rsidRDefault="005C1F71" w:rsidP="00FF1E8A">
            <w:pPr>
              <w:spacing w:before="60" w:after="60"/>
              <w:ind w:right="13"/>
              <w:rPr>
                <w:sz w:val="24"/>
                <w:szCs w:val="24"/>
                <w:lang w:val="bg-BG"/>
              </w:rPr>
            </w:pPr>
            <w:r w:rsidRPr="0001421E">
              <w:rPr>
                <w:sz w:val="24"/>
                <w:szCs w:val="24"/>
                <w:lang w:val="bg-BG"/>
              </w:rPr>
              <w:t>Интервенция 05</w:t>
            </w:r>
            <w:r w:rsidR="00FF1E8A" w:rsidRPr="0001421E">
              <w:rPr>
                <w:sz w:val="24"/>
                <w:szCs w:val="24"/>
                <w:lang w:val="bg-BG"/>
              </w:rPr>
              <w:t xml:space="preserve">: </w:t>
            </w:r>
          </w:p>
          <w:p w14:paraId="03874C30" w14:textId="3F7140FC" w:rsidR="00FF1E8A" w:rsidRPr="0001421E" w:rsidRDefault="005C1F71" w:rsidP="00FF1E8A">
            <w:pPr>
              <w:spacing w:before="60" w:after="60"/>
              <w:ind w:right="13"/>
              <w:rPr>
                <w:sz w:val="24"/>
                <w:szCs w:val="24"/>
                <w:lang w:val="bg-BG"/>
              </w:rPr>
            </w:pPr>
            <w:r w:rsidRPr="0001421E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„</w:t>
            </w:r>
            <w:r w:rsidRPr="0001421E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Дейности за синергия и сътрудничество на МИРГ</w:t>
            </w:r>
            <w:r w:rsidRPr="0001421E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“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B807" w14:textId="77777777" w:rsidR="0001421E" w:rsidRPr="0001421E" w:rsidRDefault="0001421E" w:rsidP="0001421E">
            <w:pPr>
              <w:jc w:val="both"/>
              <w:rPr>
                <w:sz w:val="24"/>
                <w:szCs w:val="24"/>
                <w:shd w:val="clear" w:color="auto" w:fill="FEFEFE"/>
                <w:lang w:val="bg-BG" w:eastAsia="bg-BG" w:bidi="bg-BG"/>
              </w:rPr>
            </w:pPr>
            <w:r w:rsidRPr="0001421E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 xml:space="preserve">Работа в мрежа и сътрудничество в съответствие с принципите на подхода ВОМР и ПМДРА. Сътрудничество с други МИГ/МИРГ както и подобен тип структури, прилагащи подходи за териториално развитие от България, ЕС или трети страни в съответствие с целите на СВОМР. Изграждане на капацитет на МИРГ, административен, технически и финансов. </w:t>
            </w:r>
            <w:r w:rsidRPr="0001421E">
              <w:rPr>
                <w:spacing w:val="-1"/>
                <w:sz w:val="24"/>
                <w:szCs w:val="24"/>
                <w:lang w:val="bg-BG" w:eastAsia="bg-BG" w:bidi="bg-BG"/>
              </w:rPr>
              <w:t xml:space="preserve">Създаване на практики и модели за добро управление с участието на заинтересованите страни в между секторни и хоризонтални политики и </w:t>
            </w:r>
            <w:r w:rsidRPr="0001421E">
              <w:rPr>
                <w:spacing w:val="-1"/>
                <w:sz w:val="24"/>
                <w:szCs w:val="24"/>
                <w:lang w:val="bg-BG" w:eastAsia="bg-BG" w:bidi="bg-BG"/>
              </w:rPr>
              <w:lastRenderedPageBreak/>
              <w:t xml:space="preserve">инициативи от общ интерес за развитие на територията. </w:t>
            </w:r>
            <w:r w:rsidRPr="0001421E">
              <w:rPr>
                <w:sz w:val="24"/>
                <w:szCs w:val="24"/>
                <w:shd w:val="clear" w:color="auto" w:fill="FEFEFE"/>
                <w:lang w:val="bg-BG" w:eastAsia="bg-BG" w:bidi="bg-BG"/>
              </w:rPr>
              <w:t>Целта на тази мярка е да допринесе за подобряването на разпознаваемостта на територията, нейните конкурентни предимства, както и усвояване на ноу-хау от други.</w:t>
            </w:r>
          </w:p>
          <w:p w14:paraId="41592586" w14:textId="42B89C0F" w:rsidR="00FF1E8A" w:rsidRPr="0001421E" w:rsidRDefault="00FF1E8A" w:rsidP="00FF1E8A">
            <w:pPr>
              <w:spacing w:before="60" w:after="60"/>
              <w:ind w:right="33"/>
              <w:rPr>
                <w:sz w:val="24"/>
                <w:szCs w:val="24"/>
                <w:lang w:val="bg-BG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6D02" w14:textId="2B7A97EA" w:rsidR="00FF1E8A" w:rsidRPr="007A0A99" w:rsidRDefault="0001421E" w:rsidP="00FF1E8A">
            <w:pPr>
              <w:spacing w:before="60" w:after="60"/>
              <w:ind w:right="26"/>
              <w:jc w:val="center"/>
              <w:rPr>
                <w:iCs/>
                <w:sz w:val="24"/>
                <w:szCs w:val="24"/>
                <w:lang w:val="bg-BG"/>
              </w:rPr>
            </w:pPr>
            <w:r>
              <w:rPr>
                <w:iCs/>
                <w:sz w:val="24"/>
                <w:szCs w:val="24"/>
                <w:lang w:val="bg-BG"/>
              </w:rPr>
              <w:lastRenderedPageBreak/>
              <w:t xml:space="preserve">115 000 </w:t>
            </w:r>
          </w:p>
          <w:p w14:paraId="15BFABB6" w14:textId="63CE03AE" w:rsidR="00FF1E8A" w:rsidRPr="007A0A99" w:rsidRDefault="00FF1E8A" w:rsidP="00FF1E8A">
            <w:pPr>
              <w:spacing w:before="60" w:after="60"/>
              <w:ind w:right="26"/>
              <w:jc w:val="center"/>
              <w:rPr>
                <w:sz w:val="24"/>
                <w:szCs w:val="24"/>
              </w:rPr>
            </w:pPr>
            <w:r w:rsidRPr="007A0A99">
              <w:rPr>
                <w:iCs/>
                <w:sz w:val="24"/>
                <w:szCs w:val="24"/>
              </w:rPr>
              <w:t>(</w:t>
            </w:r>
            <w:r w:rsidR="0001421E">
              <w:rPr>
                <w:iCs/>
                <w:sz w:val="24"/>
                <w:szCs w:val="24"/>
                <w:lang w:val="bg-BG"/>
              </w:rPr>
              <w:t>224 920</w:t>
            </w:r>
            <w:r w:rsidRPr="007A0A99">
              <w:rPr>
                <w:iCs/>
                <w:sz w:val="24"/>
                <w:szCs w:val="24"/>
                <w:lang w:val="bg-BG"/>
              </w:rPr>
              <w:t xml:space="preserve"> лв.</w:t>
            </w:r>
            <w:r w:rsidRPr="007A0A99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319E" w14:textId="2C9CF708" w:rsidR="00FF1E8A" w:rsidRPr="007A0A99" w:rsidRDefault="00FF1E8A" w:rsidP="00FF1E8A">
            <w:pPr>
              <w:spacing w:before="60" w:after="60"/>
              <w:ind w:right="18"/>
              <w:rPr>
                <w:sz w:val="24"/>
                <w:szCs w:val="24"/>
                <w:lang w:val="bg-BG"/>
              </w:rPr>
            </w:pPr>
            <w:r w:rsidRPr="007A0A99">
              <w:rPr>
                <w:sz w:val="24"/>
                <w:szCs w:val="24"/>
                <w:lang w:val="bg-BG"/>
              </w:rPr>
              <w:t xml:space="preserve"> МИРГ </w:t>
            </w:r>
            <w:r w:rsidR="0001421E">
              <w:rPr>
                <w:sz w:val="24"/>
                <w:szCs w:val="24"/>
                <w:lang w:val="bg-BG"/>
              </w:rPr>
              <w:t>Бургас-Камено</w:t>
            </w:r>
          </w:p>
        </w:tc>
        <w:tc>
          <w:tcPr>
            <w:tcW w:w="2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CFA3" w14:textId="77777777" w:rsidR="0001421E" w:rsidRDefault="0001421E" w:rsidP="0001421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line="276" w:lineRule="auto"/>
              <w:jc w:val="both"/>
              <w:rPr>
                <w:color w:val="000000"/>
                <w:sz w:val="23"/>
                <w:lang w:val="bg-BG" w:eastAsia="bg-BG" w:bidi="bg-BG"/>
              </w:rPr>
            </w:pPr>
            <w:r>
              <w:rPr>
                <w:color w:val="000000"/>
                <w:sz w:val="23"/>
                <w:lang w:val="bg-BG" w:eastAsia="bg-BG" w:bidi="bg-BG"/>
              </w:rPr>
              <w:t xml:space="preserve">1.Разработване на съвместен продукт/услуга/дейност, вкл. разходи за материални и нематериални инвестиции; </w:t>
            </w:r>
          </w:p>
          <w:p w14:paraId="7FBF794D" w14:textId="77777777" w:rsidR="0001421E" w:rsidRDefault="0001421E" w:rsidP="0001421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line="276" w:lineRule="auto"/>
              <w:jc w:val="both"/>
              <w:rPr>
                <w:color w:val="000000"/>
                <w:sz w:val="23"/>
                <w:lang w:val="bg-BG" w:eastAsia="bg-BG" w:bidi="bg-BG"/>
              </w:rPr>
            </w:pPr>
            <w:r>
              <w:rPr>
                <w:color w:val="000000"/>
                <w:sz w:val="23"/>
                <w:lang w:val="bg-BG" w:eastAsia="bg-BG" w:bidi="bg-BG"/>
              </w:rPr>
              <w:t xml:space="preserve">2. Извършване на изследвания, проучвания и анализи, директно свързани със съвместния продукт/услуга/дейност; </w:t>
            </w:r>
          </w:p>
          <w:p w14:paraId="6F9D7E0C" w14:textId="77777777" w:rsidR="0001421E" w:rsidRDefault="0001421E" w:rsidP="0001421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line="276" w:lineRule="auto"/>
              <w:jc w:val="both"/>
              <w:rPr>
                <w:color w:val="000000"/>
                <w:sz w:val="23"/>
                <w:lang w:val="bg-BG" w:eastAsia="bg-BG" w:bidi="bg-BG"/>
              </w:rPr>
            </w:pPr>
            <w:r>
              <w:rPr>
                <w:color w:val="000000"/>
                <w:sz w:val="23"/>
                <w:lang w:val="bg-BG" w:eastAsia="bg-BG" w:bidi="bg-BG"/>
              </w:rPr>
              <w:t xml:space="preserve">3. Реализиране на промоционални и маркетингови кампании; </w:t>
            </w:r>
          </w:p>
          <w:p w14:paraId="07F994F7" w14:textId="77777777" w:rsidR="0001421E" w:rsidRDefault="0001421E" w:rsidP="0001421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line="276" w:lineRule="auto"/>
              <w:jc w:val="both"/>
              <w:rPr>
                <w:color w:val="000000"/>
                <w:sz w:val="23"/>
                <w:lang w:val="bg-BG" w:eastAsia="bg-BG" w:bidi="bg-BG"/>
              </w:rPr>
            </w:pPr>
            <w:r>
              <w:rPr>
                <w:color w:val="000000"/>
                <w:sz w:val="23"/>
                <w:lang w:val="bg-BG" w:eastAsia="bg-BG" w:bidi="bg-BG"/>
              </w:rPr>
              <w:t xml:space="preserve">4. Организиране на заседания, обучения, семинари, съвместни събития, срещи с потенциални партньори или партньори по проекта и т. н.; </w:t>
            </w:r>
          </w:p>
          <w:p w14:paraId="0CD46BED" w14:textId="77777777" w:rsidR="0001421E" w:rsidRDefault="0001421E" w:rsidP="0001421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line="276" w:lineRule="auto"/>
              <w:jc w:val="both"/>
              <w:rPr>
                <w:color w:val="000000"/>
                <w:sz w:val="23"/>
                <w:lang w:val="bg-BG" w:eastAsia="bg-BG" w:bidi="bg-BG"/>
              </w:rPr>
            </w:pPr>
            <w:r>
              <w:rPr>
                <w:color w:val="000000"/>
                <w:sz w:val="23"/>
                <w:lang w:val="bg-BG" w:eastAsia="bg-BG" w:bidi="bg-BG"/>
              </w:rPr>
              <w:t xml:space="preserve">5. Повишаване на  осведомеността по проблемите на околната среда сред широката общественост, предоставяне на нови възможности за </w:t>
            </w:r>
            <w:r>
              <w:rPr>
                <w:color w:val="000000"/>
                <w:sz w:val="23"/>
                <w:lang w:val="bg-BG" w:eastAsia="bg-BG" w:bidi="bg-BG"/>
              </w:rPr>
              <w:lastRenderedPageBreak/>
              <w:t>райони, зависими от риболова.</w:t>
            </w:r>
          </w:p>
          <w:p w14:paraId="4C3D0C4F" w14:textId="77777777" w:rsidR="0001421E" w:rsidRDefault="0001421E" w:rsidP="0001421E">
            <w:pPr>
              <w:spacing w:line="276" w:lineRule="auto"/>
              <w:jc w:val="both"/>
              <w:rPr>
                <w:lang w:val="bg-BG" w:eastAsia="bg-BG" w:bidi="bg-BG"/>
              </w:rPr>
            </w:pPr>
            <w:r>
              <w:rPr>
                <w:color w:val="000000"/>
                <w:sz w:val="23"/>
                <w:lang w:val="bg-BG" w:eastAsia="bg-BG" w:bidi="bg-BG"/>
              </w:rPr>
              <w:t xml:space="preserve">6. Дейностите по координация на изпълнението на проекта </w:t>
            </w:r>
          </w:p>
          <w:p w14:paraId="5D0E08CA" w14:textId="77777777" w:rsidR="0001421E" w:rsidRDefault="0001421E" w:rsidP="0001421E">
            <w:pPr>
              <w:spacing w:line="276" w:lineRule="auto"/>
              <w:jc w:val="both"/>
              <w:rPr>
                <w:lang w:val="bg-BG" w:eastAsia="bg-BG" w:bidi="bg-BG"/>
              </w:rPr>
            </w:pPr>
            <w:r>
              <w:rPr>
                <w:color w:val="000000"/>
                <w:sz w:val="23"/>
                <w:lang w:val="bg-BG" w:eastAsia="bg-BG" w:bidi="bg-BG"/>
              </w:rPr>
              <w:t>7. Подкрепа за местни инициативи с цел насърчаване на между секторно сътрудничество и развитие на социалния капитал.</w:t>
            </w:r>
          </w:p>
          <w:p w14:paraId="7E742244" w14:textId="77777777" w:rsidR="0001421E" w:rsidRDefault="0001421E" w:rsidP="0001421E">
            <w:pPr>
              <w:spacing w:line="276" w:lineRule="auto"/>
              <w:jc w:val="both"/>
              <w:rPr>
                <w:color w:val="000000"/>
                <w:sz w:val="23"/>
                <w:lang w:val="bg-BG" w:eastAsia="bg-BG" w:bidi="bg-BG"/>
              </w:rPr>
            </w:pPr>
            <w:r>
              <w:rPr>
                <w:color w:val="000000"/>
                <w:sz w:val="23"/>
                <w:lang w:val="bg-BG" w:eastAsia="bg-BG" w:bidi="bg-BG"/>
              </w:rPr>
              <w:t>8. Изграждане на капацитет, работа в мрежа, разпространение и въвеждане на иновации;</w:t>
            </w:r>
          </w:p>
          <w:p w14:paraId="485398B1" w14:textId="77777777" w:rsidR="0001421E" w:rsidRDefault="0001421E" w:rsidP="0001421E">
            <w:pPr>
              <w:spacing w:line="276" w:lineRule="auto"/>
              <w:jc w:val="both"/>
              <w:rPr>
                <w:color w:val="000000"/>
                <w:sz w:val="23"/>
                <w:lang w:val="bg-BG" w:eastAsia="bg-BG" w:bidi="bg-BG"/>
              </w:rPr>
            </w:pPr>
            <w:r>
              <w:rPr>
                <w:color w:val="000000"/>
                <w:sz w:val="23"/>
                <w:lang w:val="bg-BG" w:eastAsia="bg-BG" w:bidi="bg-BG"/>
              </w:rPr>
              <w:t>9.  Насърчаване развитието на човешкия капитал (обучения, придобиване на нови умения, социален диалог и др.);</w:t>
            </w:r>
          </w:p>
          <w:p w14:paraId="4A15A03B" w14:textId="77777777" w:rsidR="0001421E" w:rsidRDefault="0001421E" w:rsidP="0001421E">
            <w:pPr>
              <w:spacing w:line="276" w:lineRule="auto"/>
              <w:jc w:val="both"/>
              <w:rPr>
                <w:color w:val="000000"/>
                <w:sz w:val="23"/>
                <w:lang w:val="bg-BG" w:eastAsia="bg-BG" w:bidi="bg-BG"/>
              </w:rPr>
            </w:pPr>
            <w:r>
              <w:rPr>
                <w:color w:val="000000"/>
                <w:sz w:val="23"/>
                <w:lang w:val="bg-BG" w:eastAsia="bg-BG" w:bidi="bg-BG"/>
              </w:rPr>
              <w:t>10. Укрепване на ролята на общностите, свързани с рибарството и аквакултурите в местното развитие и управлението на местните ресурси;</w:t>
            </w:r>
          </w:p>
          <w:p w14:paraId="3AB0E0C9" w14:textId="77777777" w:rsidR="0001421E" w:rsidRDefault="0001421E" w:rsidP="0001421E">
            <w:pPr>
              <w:spacing w:line="276" w:lineRule="auto"/>
              <w:jc w:val="both"/>
              <w:rPr>
                <w:color w:val="000000"/>
                <w:sz w:val="23"/>
                <w:lang w:val="bg-BG" w:eastAsia="bg-BG" w:bidi="bg-BG"/>
              </w:rPr>
            </w:pPr>
            <w:r>
              <w:rPr>
                <w:color w:val="000000"/>
                <w:sz w:val="23"/>
                <w:lang w:val="bg-BG" w:eastAsia="bg-BG" w:bidi="bg-BG"/>
              </w:rPr>
              <w:lastRenderedPageBreak/>
              <w:t>11. Повишаване на  осведомеността по проблемите на околната среда сред широката общественост, предоставяне на нови възможности за райони, зависими от риболова.</w:t>
            </w:r>
          </w:p>
          <w:p w14:paraId="2EAC4155" w14:textId="77777777" w:rsidR="0001421E" w:rsidRDefault="0001421E" w:rsidP="0001421E">
            <w:pPr>
              <w:spacing w:line="276" w:lineRule="auto"/>
              <w:jc w:val="both"/>
              <w:rPr>
                <w:lang w:val="bg-BG" w:eastAsia="bg-BG" w:bidi="bg-BG"/>
              </w:rPr>
            </w:pPr>
            <w:r>
              <w:rPr>
                <w:color w:val="000000"/>
                <w:sz w:val="23"/>
                <w:lang w:val="bg-BG" w:eastAsia="bg-BG" w:bidi="bg-BG"/>
              </w:rPr>
              <w:t>12. Иницииране и подкрепа за дейността на местни рибарски кооператив, младежки и женски клуб.</w:t>
            </w:r>
          </w:p>
          <w:p w14:paraId="21532A34" w14:textId="77777777" w:rsidR="0001421E" w:rsidRDefault="0001421E" w:rsidP="0001421E">
            <w:pPr>
              <w:pStyle w:val="ListParagraph"/>
              <w:ind w:left="0"/>
              <w:jc w:val="both"/>
              <w:rPr>
                <w:sz w:val="24"/>
                <w:szCs w:val="24"/>
                <w:lang w:val="bg-BG" w:eastAsia="bg-BG" w:bidi="bg-BG"/>
              </w:rPr>
            </w:pPr>
            <w:r>
              <w:rPr>
                <w:sz w:val="23"/>
                <w:lang w:val="bg-BG" w:eastAsia="bg-BG" w:bidi="bg-BG"/>
              </w:rPr>
              <w:t xml:space="preserve">13. </w:t>
            </w:r>
            <w:r>
              <w:rPr>
                <w:sz w:val="24"/>
                <w:szCs w:val="24"/>
                <w:lang w:val="bg-BG" w:eastAsia="bg-BG" w:bidi="bg-BG"/>
              </w:rPr>
              <w:t>Създаване и поддържане на демонстрационен център в сътрудничество с местната общност;</w:t>
            </w:r>
          </w:p>
          <w:p w14:paraId="0E86DBF1" w14:textId="77777777" w:rsidR="0001421E" w:rsidRDefault="0001421E" w:rsidP="0001421E">
            <w:pPr>
              <w:pStyle w:val="ListParagraph"/>
              <w:ind w:left="0"/>
              <w:jc w:val="both"/>
              <w:rPr>
                <w:sz w:val="24"/>
                <w:szCs w:val="24"/>
                <w:lang w:val="bg-BG" w:eastAsia="bg-BG" w:bidi="bg-BG"/>
              </w:rPr>
            </w:pPr>
            <w:r>
              <w:rPr>
                <w:sz w:val="24"/>
                <w:szCs w:val="24"/>
                <w:lang w:val="bg-BG" w:eastAsia="bg-BG" w:bidi="bg-BG"/>
              </w:rPr>
              <w:t>14. Разработване на символ/марка за местен продукт от сектор РиА в партньорство- разширяване на мрежата от партньорства на МИРГ с местни бизнеси за да увеличаване видимостта и достъпа до нови пазари на местни продукти;</w:t>
            </w:r>
          </w:p>
          <w:p w14:paraId="66B0783A" w14:textId="77777777" w:rsidR="0001421E" w:rsidRDefault="0001421E" w:rsidP="0001421E">
            <w:pPr>
              <w:pStyle w:val="ListParagraph"/>
              <w:ind w:left="0"/>
              <w:jc w:val="both"/>
              <w:rPr>
                <w:lang w:val="bg-BG" w:eastAsia="bg-BG" w:bidi="bg-BG"/>
              </w:rPr>
            </w:pPr>
            <w:r>
              <w:rPr>
                <w:sz w:val="24"/>
                <w:szCs w:val="24"/>
                <w:lang w:val="bg-BG" w:eastAsia="bg-BG" w:bidi="bg-BG"/>
              </w:rPr>
              <w:lastRenderedPageBreak/>
              <w:t>15. Разработване и интегриране на технологични и дигитални решения и изпълнение на маркетингова стратегия за утвърждаване, популяризиране на разработения символ/марка в сътрудничество с други МИГ/МИРГ или други организации</w:t>
            </w:r>
            <w:r>
              <w:rPr>
                <w:lang w:val="bg-BG" w:eastAsia="bg-BG" w:bidi="bg-BG"/>
              </w:rPr>
              <w:t>/структури</w:t>
            </w:r>
            <w:r>
              <w:rPr>
                <w:sz w:val="24"/>
                <w:szCs w:val="24"/>
                <w:lang w:val="bg-BG" w:eastAsia="bg-BG" w:bidi="bg-BG"/>
              </w:rPr>
              <w:t xml:space="preserve"> от България/ЕС</w:t>
            </w:r>
            <w:r>
              <w:rPr>
                <w:lang w:val="bg-BG" w:eastAsia="bg-BG" w:bidi="bg-BG"/>
              </w:rPr>
              <w:t>/трети страни</w:t>
            </w:r>
            <w:r>
              <w:rPr>
                <w:sz w:val="24"/>
                <w:szCs w:val="24"/>
                <w:lang w:val="bg-BG" w:eastAsia="bg-BG" w:bidi="bg-BG"/>
              </w:rPr>
              <w:t xml:space="preserve"> с цел популяризиране на територията на МИРГ и сектор РиА.</w:t>
            </w:r>
          </w:p>
          <w:p w14:paraId="3DD78171" w14:textId="3D9C84A7" w:rsidR="00FF1E8A" w:rsidRPr="007A0A99" w:rsidRDefault="00FF1E8A" w:rsidP="00FF1E8A">
            <w:pPr>
              <w:spacing w:before="60" w:after="60"/>
              <w:ind w:right="40"/>
              <w:rPr>
                <w:sz w:val="24"/>
                <w:szCs w:val="24"/>
                <w:lang w:val="bg-BG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2832" w14:textId="66C58AF8" w:rsidR="0001421E" w:rsidRDefault="0001421E" w:rsidP="0001421E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>
              <w:rPr>
                <w:sz w:val="24"/>
                <w:szCs w:val="24"/>
                <w:lang w:val="bg-BG" w:eastAsia="bg-BG" w:bidi="bg-BG"/>
              </w:rPr>
              <w:lastRenderedPageBreak/>
              <w:t>1.</w:t>
            </w:r>
            <w:r>
              <w:rPr>
                <w:sz w:val="24"/>
                <w:szCs w:val="24"/>
                <w:lang w:val="bg-BG" w:eastAsia="bg-BG" w:bidi="bg-BG"/>
              </w:rPr>
              <w:t xml:space="preserve">СМР; </w:t>
            </w:r>
          </w:p>
          <w:p w14:paraId="07CEB719" w14:textId="6924B856" w:rsidR="0001421E" w:rsidRDefault="0001421E" w:rsidP="0001421E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>
              <w:rPr>
                <w:sz w:val="24"/>
                <w:szCs w:val="24"/>
                <w:lang w:val="bg-BG" w:eastAsia="bg-BG" w:bidi="bg-BG"/>
              </w:rPr>
              <w:t>2.</w:t>
            </w:r>
            <w:r>
              <w:rPr>
                <w:sz w:val="24"/>
                <w:szCs w:val="24"/>
                <w:lang w:val="bg-BG" w:eastAsia="bg-BG" w:bidi="bg-BG"/>
              </w:rPr>
              <w:t xml:space="preserve">Оборудване, машини, съоръжения и софтуер необходими за изпълнение на планираните дейности; </w:t>
            </w:r>
          </w:p>
          <w:p w14:paraId="2052DEA6" w14:textId="399C7BDA" w:rsidR="0001421E" w:rsidRDefault="0001421E" w:rsidP="0001421E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8"/>
              <w:contextualSpacing w:val="0"/>
              <w:jc w:val="both"/>
              <w:rPr>
                <w:sz w:val="24"/>
                <w:szCs w:val="24"/>
                <w:lang w:val="bg-BG" w:eastAsia="bg-BG" w:bidi="bg-BG"/>
              </w:rPr>
            </w:pPr>
            <w:r>
              <w:rPr>
                <w:sz w:val="24"/>
                <w:szCs w:val="24"/>
                <w:lang w:val="bg-BG" w:eastAsia="bg-BG" w:bidi="bg-BG"/>
              </w:rPr>
              <w:t>3.</w:t>
            </w:r>
            <w:r>
              <w:rPr>
                <w:sz w:val="24"/>
                <w:szCs w:val="24"/>
                <w:lang w:val="bg-BG" w:eastAsia="bg-BG" w:bidi="bg-BG"/>
              </w:rPr>
              <w:t xml:space="preserve">Външни експерти и услуги; </w:t>
            </w:r>
          </w:p>
          <w:p w14:paraId="0F8DA705" w14:textId="404C799F" w:rsidR="00FF1E8A" w:rsidRPr="007A0A99" w:rsidRDefault="0001421E" w:rsidP="0001421E">
            <w:pPr>
              <w:spacing w:before="60" w:after="60"/>
              <w:ind w:right="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 w:eastAsia="bg-BG" w:bidi="bg-BG"/>
              </w:rPr>
              <w:t>4.</w:t>
            </w:r>
            <w:r>
              <w:rPr>
                <w:sz w:val="24"/>
                <w:szCs w:val="24"/>
                <w:lang w:val="bg-BG" w:eastAsia="bg-BG" w:bidi="bg-BG"/>
              </w:rPr>
              <w:t>Разходи за възнаграждения на екип, ангажиран с изпълнението на проекта вкл. разходи за командировки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2290" w14:textId="6D80C946" w:rsidR="00FF1E8A" w:rsidRPr="007A0A99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sz w:val="24"/>
                <w:szCs w:val="24"/>
                <w:lang w:val="bg-BG"/>
              </w:rPr>
              <w:t xml:space="preserve">до </w:t>
            </w:r>
            <w:r w:rsidR="0001421E">
              <w:rPr>
                <w:sz w:val="24"/>
                <w:szCs w:val="24"/>
                <w:lang w:val="bg-BG"/>
              </w:rPr>
              <w:t>10</w:t>
            </w:r>
            <w:r w:rsidRPr="007A0A99">
              <w:rPr>
                <w:sz w:val="24"/>
                <w:szCs w:val="24"/>
                <w:lang w:val="bg-BG"/>
              </w:rPr>
              <w:t>0 %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CD8C" w14:textId="77777777" w:rsidR="00FF1E8A" w:rsidRPr="007A0A99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sz w:val="24"/>
                <w:szCs w:val="24"/>
                <w:lang w:val="bg-BG"/>
              </w:rPr>
              <w:t>3-то и 4-то</w:t>
            </w:r>
          </w:p>
          <w:p w14:paraId="28614888" w14:textId="77777777" w:rsidR="00FF1E8A" w:rsidRPr="007A0A99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sz w:val="24"/>
                <w:szCs w:val="24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46A0" w14:textId="77777777" w:rsidR="00FF1E8A" w:rsidRPr="007A0A99" w:rsidRDefault="00FF1E8A" w:rsidP="00FF1E8A">
            <w:pPr>
              <w:spacing w:before="60" w:after="60"/>
              <w:ind w:right="43"/>
              <w:rPr>
                <w:sz w:val="24"/>
                <w:szCs w:val="24"/>
                <w:lang w:val="bg-BG"/>
              </w:rPr>
            </w:pPr>
            <w:r w:rsidRPr="007A0A99">
              <w:rPr>
                <w:sz w:val="24"/>
                <w:szCs w:val="24"/>
                <w:lang w:val="bg-BG"/>
              </w:rPr>
              <w:t>90 дни от датата на обявяване на процедурата</w:t>
            </w:r>
          </w:p>
          <w:p w14:paraId="1F2A2AF7" w14:textId="212824D1" w:rsidR="00FF1E8A" w:rsidRPr="007A0A99" w:rsidRDefault="00FF1E8A" w:rsidP="00FF1E8A">
            <w:pPr>
              <w:spacing w:before="60" w:after="60"/>
              <w:ind w:right="43"/>
              <w:rPr>
                <w:sz w:val="24"/>
                <w:szCs w:val="24"/>
                <w:lang w:val="bg-BG"/>
              </w:rPr>
            </w:pPr>
            <w:r w:rsidRPr="007A0A99">
              <w:rPr>
                <w:sz w:val="24"/>
                <w:szCs w:val="24"/>
                <w:lang w:val="bg-BG"/>
              </w:rPr>
              <w:t xml:space="preserve">(с </w:t>
            </w:r>
            <w:r w:rsidR="0001421E">
              <w:rPr>
                <w:sz w:val="24"/>
                <w:szCs w:val="24"/>
                <w:lang w:val="bg-BG"/>
              </w:rPr>
              <w:t>два</w:t>
            </w:r>
            <w:r w:rsidRPr="007A0A99">
              <w:rPr>
                <w:sz w:val="24"/>
                <w:szCs w:val="24"/>
                <w:lang w:val="bg-BG"/>
              </w:rPr>
              <w:t xml:space="preserve"> срока за прием)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FA1B" w14:textId="77777777" w:rsidR="00FF1E8A" w:rsidRPr="007A0A99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sz w:val="24"/>
                <w:szCs w:val="24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B660" w14:textId="77777777" w:rsidR="00FF1E8A" w:rsidRPr="007A0A99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 w:rsidRPr="007A0A99">
              <w:rPr>
                <w:sz w:val="24"/>
                <w:szCs w:val="24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4413" w14:textId="1F29C68A" w:rsidR="00FF1E8A" w:rsidRPr="007A0A99" w:rsidRDefault="00FF1E8A" w:rsidP="00FF1E8A">
            <w:pPr>
              <w:spacing w:before="60" w:after="60"/>
              <w:jc w:val="center"/>
              <w:rPr>
                <w:sz w:val="24"/>
                <w:szCs w:val="24"/>
                <w:highlight w:val="yellow"/>
                <w:lang w:val="be-BY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2E64" w14:textId="1AE35B14" w:rsidR="00FF1E8A" w:rsidRPr="007A0A99" w:rsidRDefault="0001421E" w:rsidP="00FF1E8A">
            <w:pPr>
              <w:spacing w:before="60" w:after="60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До 60 000 </w:t>
            </w:r>
          </w:p>
          <w:p w14:paraId="0BFCB9F4" w14:textId="75E7530C" w:rsidR="00FF1E8A" w:rsidRPr="007A0A99" w:rsidRDefault="00FF1E8A" w:rsidP="00FF1E8A">
            <w:pPr>
              <w:spacing w:before="60" w:after="60"/>
              <w:jc w:val="center"/>
              <w:rPr>
                <w:sz w:val="24"/>
                <w:szCs w:val="24"/>
                <w:lang w:val="be-BY"/>
              </w:rPr>
            </w:pPr>
            <w:r w:rsidRPr="007A0A99">
              <w:rPr>
                <w:sz w:val="24"/>
                <w:szCs w:val="24"/>
                <w:lang w:val="be-BY"/>
              </w:rPr>
              <w:t>(</w:t>
            </w:r>
            <w:r w:rsidR="0001421E">
              <w:rPr>
                <w:sz w:val="24"/>
                <w:szCs w:val="24"/>
                <w:lang w:val="be-BY"/>
              </w:rPr>
              <w:t>117 350</w:t>
            </w:r>
            <w:r w:rsidRPr="007A0A99">
              <w:rPr>
                <w:sz w:val="24"/>
                <w:szCs w:val="24"/>
                <w:lang w:val="be-BY"/>
              </w:rPr>
              <w:t xml:space="preserve"> </w:t>
            </w:r>
            <w:r w:rsidRPr="007A0A99">
              <w:rPr>
                <w:sz w:val="24"/>
                <w:szCs w:val="24"/>
                <w:lang w:val="bg-BG"/>
              </w:rPr>
              <w:t>лв.</w:t>
            </w:r>
            <w:r w:rsidRPr="007A0A99">
              <w:rPr>
                <w:sz w:val="24"/>
                <w:szCs w:val="24"/>
                <w:lang w:val="be-BY"/>
              </w:rPr>
              <w:t>)</w:t>
            </w:r>
          </w:p>
        </w:tc>
      </w:tr>
    </w:tbl>
    <w:p w14:paraId="047B218E" w14:textId="77777777" w:rsidR="00B162B7" w:rsidRDefault="00B162B7" w:rsidP="00BA7BA8">
      <w:pPr>
        <w:spacing w:before="120" w:after="120"/>
        <w:ind w:right="455"/>
        <w:rPr>
          <w:position w:val="9"/>
          <w:sz w:val="24"/>
          <w:szCs w:val="24"/>
          <w:lang w:val="bg-BG"/>
        </w:rPr>
      </w:pPr>
    </w:p>
    <w:p w14:paraId="0EE3D645" w14:textId="77777777" w:rsidR="00B162B7" w:rsidRDefault="00B162B7" w:rsidP="00BA7BA8">
      <w:pPr>
        <w:spacing w:before="120" w:after="120"/>
        <w:ind w:right="455"/>
        <w:rPr>
          <w:position w:val="9"/>
          <w:sz w:val="24"/>
          <w:szCs w:val="24"/>
          <w:lang w:val="bg-BG"/>
        </w:rPr>
      </w:pPr>
    </w:p>
    <w:p w14:paraId="6E19C274" w14:textId="77777777" w:rsidR="00B162B7" w:rsidRDefault="00B162B7" w:rsidP="00BA7BA8">
      <w:pPr>
        <w:spacing w:before="120" w:after="120"/>
        <w:ind w:right="455"/>
        <w:rPr>
          <w:position w:val="9"/>
          <w:sz w:val="24"/>
          <w:szCs w:val="24"/>
          <w:lang w:val="bg-BG"/>
        </w:rPr>
      </w:pPr>
    </w:p>
    <w:p w14:paraId="45C649BB" w14:textId="559FCA1E" w:rsidR="00BB32EB" w:rsidRPr="007A0A99" w:rsidRDefault="00BB32EB" w:rsidP="00BA7BA8">
      <w:pPr>
        <w:spacing w:before="120" w:after="120"/>
        <w:ind w:right="455"/>
        <w:rPr>
          <w:sz w:val="24"/>
          <w:szCs w:val="24"/>
          <w:lang w:val="bg-BG"/>
        </w:rPr>
      </w:pPr>
      <w:r w:rsidRPr="007A0A99">
        <w:rPr>
          <w:position w:val="9"/>
          <w:sz w:val="24"/>
          <w:szCs w:val="24"/>
          <w:lang w:val="bg-BG"/>
        </w:rPr>
        <w:t xml:space="preserve">1 </w:t>
      </w:r>
      <w:r w:rsidR="00822803" w:rsidRPr="007A0A99">
        <w:rPr>
          <w:sz w:val="24"/>
          <w:szCs w:val="24"/>
          <w:lang w:val="bg-BG"/>
        </w:rPr>
        <w:t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отфинансирани от Европейските фондове при споделено управление за програмен период 2021 – 2027 г.</w:t>
      </w:r>
      <w:r w:rsidRPr="007A0A99">
        <w:rPr>
          <w:sz w:val="24"/>
          <w:szCs w:val="24"/>
          <w:lang w:val="bg-BG"/>
        </w:rPr>
        <w:t>.</w:t>
      </w:r>
    </w:p>
    <w:p w14:paraId="63075EC7" w14:textId="77777777" w:rsidR="00BB32EB" w:rsidRPr="007A0A99" w:rsidRDefault="00BB32EB" w:rsidP="00BA7BA8">
      <w:pPr>
        <w:spacing w:before="120" w:after="120"/>
        <w:rPr>
          <w:sz w:val="24"/>
          <w:szCs w:val="24"/>
          <w:lang w:val="bg-BG"/>
        </w:rPr>
      </w:pPr>
      <w:r w:rsidRPr="007A0A99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05CEB361" wp14:editId="65C4418A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27C9D1" id="Group 25" o:spid="_x0000_s1026" style="position:absolute;margin-left:35.4pt;margin-top:-27.75pt;width:143.9pt;height:0;z-index:-25165977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">
                <v:shape id="Freeform 5" o:spid="_x0000_s1027" style="position:absolute;left:708;top:-555;width:2878;height:0;visibility:visible;mso-wrap-style:square;v-text-anchor:top" coordsize="28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7A0A99">
        <w:rPr>
          <w:position w:val="8"/>
          <w:sz w:val="24"/>
          <w:szCs w:val="24"/>
          <w:lang w:val="bg-BG"/>
        </w:rPr>
        <w:t xml:space="preserve">2 </w:t>
      </w:r>
      <w:r w:rsidRPr="007A0A99">
        <w:rPr>
          <w:position w:val="-1"/>
          <w:sz w:val="24"/>
          <w:szCs w:val="24"/>
          <w:lang w:val="bg-BG"/>
        </w:rPr>
        <w:t>Б</w:t>
      </w:r>
      <w:r w:rsidRPr="007A0A99">
        <w:rPr>
          <w:spacing w:val="-1"/>
          <w:position w:val="-1"/>
          <w:sz w:val="24"/>
          <w:szCs w:val="24"/>
          <w:lang w:val="bg-BG"/>
        </w:rPr>
        <w:t>е</w:t>
      </w:r>
      <w:r w:rsidRPr="007A0A99">
        <w:rPr>
          <w:spacing w:val="1"/>
          <w:position w:val="-1"/>
          <w:sz w:val="24"/>
          <w:szCs w:val="24"/>
          <w:lang w:val="bg-BG"/>
        </w:rPr>
        <w:t>з</w:t>
      </w:r>
      <w:r w:rsidRPr="007A0A99">
        <w:rPr>
          <w:spacing w:val="-1"/>
          <w:position w:val="-1"/>
          <w:sz w:val="24"/>
          <w:szCs w:val="24"/>
          <w:lang w:val="bg-BG"/>
        </w:rPr>
        <w:t>в</w:t>
      </w:r>
      <w:r w:rsidRPr="007A0A99">
        <w:rPr>
          <w:position w:val="-1"/>
          <w:sz w:val="24"/>
          <w:szCs w:val="24"/>
          <w:lang w:val="bg-BG"/>
        </w:rPr>
        <w:t>ъ</w:t>
      </w:r>
      <w:r w:rsidRPr="007A0A99">
        <w:rPr>
          <w:spacing w:val="1"/>
          <w:position w:val="-1"/>
          <w:sz w:val="24"/>
          <w:szCs w:val="24"/>
          <w:lang w:val="bg-BG"/>
        </w:rPr>
        <w:t>з</w:t>
      </w:r>
      <w:r w:rsidRPr="007A0A99">
        <w:rPr>
          <w:spacing w:val="-1"/>
          <w:position w:val="-1"/>
          <w:sz w:val="24"/>
          <w:szCs w:val="24"/>
          <w:lang w:val="bg-BG"/>
        </w:rPr>
        <w:t>ме</w:t>
      </w:r>
      <w:r w:rsidRPr="007A0A99">
        <w:rPr>
          <w:spacing w:val="1"/>
          <w:position w:val="-1"/>
          <w:sz w:val="24"/>
          <w:szCs w:val="24"/>
          <w:lang w:val="bg-BG"/>
        </w:rPr>
        <w:t>з</w:t>
      </w:r>
      <w:r w:rsidRPr="007A0A99">
        <w:rPr>
          <w:position w:val="-1"/>
          <w:sz w:val="24"/>
          <w:szCs w:val="24"/>
          <w:lang w:val="bg-BG"/>
        </w:rPr>
        <w:t>дна</w:t>
      </w:r>
      <w:r w:rsidRPr="007A0A99">
        <w:rPr>
          <w:spacing w:val="-10"/>
          <w:position w:val="-1"/>
          <w:sz w:val="24"/>
          <w:szCs w:val="24"/>
          <w:lang w:val="bg-BG"/>
        </w:rPr>
        <w:t xml:space="preserve"> </w:t>
      </w:r>
      <w:r w:rsidRPr="007A0A99">
        <w:rPr>
          <w:spacing w:val="1"/>
          <w:position w:val="-1"/>
          <w:sz w:val="24"/>
          <w:szCs w:val="24"/>
          <w:lang w:val="bg-BG"/>
        </w:rPr>
        <w:t>ф</w:t>
      </w:r>
      <w:r w:rsidRPr="007A0A99">
        <w:rPr>
          <w:position w:val="-1"/>
          <w:sz w:val="24"/>
          <w:szCs w:val="24"/>
          <w:lang w:val="bg-BG"/>
        </w:rPr>
        <w:t>ин</w:t>
      </w:r>
      <w:r w:rsidRPr="007A0A99">
        <w:rPr>
          <w:spacing w:val="-1"/>
          <w:position w:val="-1"/>
          <w:sz w:val="24"/>
          <w:szCs w:val="24"/>
          <w:lang w:val="bg-BG"/>
        </w:rPr>
        <w:t>а</w:t>
      </w:r>
      <w:r w:rsidRPr="007A0A99">
        <w:rPr>
          <w:position w:val="-1"/>
          <w:sz w:val="24"/>
          <w:szCs w:val="24"/>
          <w:lang w:val="bg-BG"/>
        </w:rPr>
        <w:t>н</w:t>
      </w:r>
      <w:r w:rsidRPr="007A0A99">
        <w:rPr>
          <w:spacing w:val="-1"/>
          <w:position w:val="-1"/>
          <w:sz w:val="24"/>
          <w:szCs w:val="24"/>
          <w:lang w:val="bg-BG"/>
        </w:rPr>
        <w:t>с</w:t>
      </w:r>
      <w:r w:rsidRPr="007A0A99">
        <w:rPr>
          <w:spacing w:val="1"/>
          <w:position w:val="-1"/>
          <w:sz w:val="24"/>
          <w:szCs w:val="24"/>
          <w:lang w:val="bg-BG"/>
        </w:rPr>
        <w:t>о</w:t>
      </w:r>
      <w:r w:rsidRPr="007A0A99">
        <w:rPr>
          <w:spacing w:val="-1"/>
          <w:position w:val="-1"/>
          <w:sz w:val="24"/>
          <w:szCs w:val="24"/>
          <w:lang w:val="bg-BG"/>
        </w:rPr>
        <w:t>в</w:t>
      </w:r>
      <w:r w:rsidRPr="007A0A99">
        <w:rPr>
          <w:position w:val="-1"/>
          <w:sz w:val="24"/>
          <w:szCs w:val="24"/>
          <w:lang w:val="bg-BG"/>
        </w:rPr>
        <w:t>а</w:t>
      </w:r>
      <w:r w:rsidRPr="007A0A99">
        <w:rPr>
          <w:spacing w:val="-8"/>
          <w:position w:val="-1"/>
          <w:sz w:val="24"/>
          <w:szCs w:val="24"/>
          <w:lang w:val="bg-BG"/>
        </w:rPr>
        <w:t xml:space="preserve"> </w:t>
      </w:r>
      <w:r w:rsidRPr="007A0A99">
        <w:rPr>
          <w:position w:val="-1"/>
          <w:sz w:val="24"/>
          <w:szCs w:val="24"/>
          <w:lang w:val="bg-BG"/>
        </w:rPr>
        <w:t>п</w:t>
      </w:r>
      <w:r w:rsidRPr="007A0A99">
        <w:rPr>
          <w:spacing w:val="1"/>
          <w:position w:val="-1"/>
          <w:sz w:val="24"/>
          <w:szCs w:val="24"/>
          <w:lang w:val="bg-BG"/>
        </w:rPr>
        <w:t>о</w:t>
      </w:r>
      <w:r w:rsidRPr="007A0A99">
        <w:rPr>
          <w:spacing w:val="-1"/>
          <w:position w:val="-1"/>
          <w:sz w:val="24"/>
          <w:szCs w:val="24"/>
          <w:lang w:val="bg-BG"/>
        </w:rPr>
        <w:t>м</w:t>
      </w:r>
      <w:r w:rsidRPr="007A0A99">
        <w:rPr>
          <w:spacing w:val="1"/>
          <w:position w:val="-1"/>
          <w:sz w:val="24"/>
          <w:szCs w:val="24"/>
          <w:lang w:val="bg-BG"/>
        </w:rPr>
        <w:t>о</w:t>
      </w:r>
      <w:r w:rsidRPr="007A0A99">
        <w:rPr>
          <w:spacing w:val="2"/>
          <w:position w:val="-1"/>
          <w:sz w:val="24"/>
          <w:szCs w:val="24"/>
          <w:lang w:val="bg-BG"/>
        </w:rPr>
        <w:t>щ</w:t>
      </w:r>
      <w:r w:rsidRPr="007A0A99">
        <w:rPr>
          <w:position w:val="-1"/>
          <w:sz w:val="24"/>
          <w:szCs w:val="24"/>
          <w:lang w:val="bg-BG"/>
        </w:rPr>
        <w:t>.</w:t>
      </w:r>
    </w:p>
    <w:p w14:paraId="2CCBDBF3" w14:textId="77777777" w:rsidR="00BB32EB" w:rsidRPr="007A0A99" w:rsidRDefault="00BB32EB" w:rsidP="00BA7BA8">
      <w:pPr>
        <w:spacing w:before="120" w:after="120"/>
        <w:rPr>
          <w:sz w:val="24"/>
          <w:szCs w:val="24"/>
          <w:lang w:val="bg-BG"/>
        </w:rPr>
      </w:pPr>
      <w:r w:rsidRPr="007A0A99">
        <w:rPr>
          <w:position w:val="8"/>
          <w:sz w:val="24"/>
          <w:szCs w:val="24"/>
          <w:lang w:val="bg-BG"/>
        </w:rPr>
        <w:t>3</w:t>
      </w:r>
      <w:r w:rsidRPr="007A0A99">
        <w:rPr>
          <w:spacing w:val="17"/>
          <w:position w:val="8"/>
          <w:sz w:val="24"/>
          <w:szCs w:val="24"/>
          <w:lang w:val="bg-BG"/>
        </w:rPr>
        <w:t xml:space="preserve"> </w:t>
      </w:r>
      <w:r w:rsidRPr="007A0A99">
        <w:rPr>
          <w:position w:val="-1"/>
          <w:sz w:val="24"/>
          <w:szCs w:val="24"/>
          <w:lang w:val="bg-BG"/>
        </w:rPr>
        <w:t>О</w:t>
      </w:r>
      <w:r w:rsidRPr="007A0A99">
        <w:rPr>
          <w:spacing w:val="1"/>
          <w:position w:val="-1"/>
          <w:sz w:val="24"/>
          <w:szCs w:val="24"/>
          <w:lang w:val="bg-BG"/>
        </w:rPr>
        <w:t>т</w:t>
      </w:r>
      <w:r w:rsidRPr="007A0A99">
        <w:rPr>
          <w:position w:val="-1"/>
          <w:sz w:val="24"/>
          <w:szCs w:val="24"/>
          <w:lang w:val="bg-BG"/>
        </w:rPr>
        <w:t>б</w:t>
      </w:r>
      <w:r w:rsidRPr="007A0A99">
        <w:rPr>
          <w:spacing w:val="-1"/>
          <w:position w:val="-1"/>
          <w:sz w:val="24"/>
          <w:szCs w:val="24"/>
          <w:lang w:val="bg-BG"/>
        </w:rPr>
        <w:t>ел</w:t>
      </w:r>
      <w:r w:rsidRPr="007A0A99">
        <w:rPr>
          <w:spacing w:val="1"/>
          <w:position w:val="-1"/>
          <w:sz w:val="24"/>
          <w:szCs w:val="24"/>
          <w:lang w:val="bg-BG"/>
        </w:rPr>
        <w:t>яз</w:t>
      </w:r>
      <w:r w:rsidRPr="007A0A99">
        <w:rPr>
          <w:spacing w:val="-1"/>
          <w:position w:val="-1"/>
          <w:sz w:val="24"/>
          <w:szCs w:val="24"/>
          <w:lang w:val="bg-BG"/>
        </w:rPr>
        <w:t>в</w:t>
      </w:r>
      <w:r w:rsidRPr="007A0A99">
        <w:rPr>
          <w:position w:val="-1"/>
          <w:sz w:val="24"/>
          <w:szCs w:val="24"/>
          <w:lang w:val="bg-BG"/>
        </w:rPr>
        <w:t>а</w:t>
      </w:r>
      <w:r w:rsidRPr="007A0A99">
        <w:rPr>
          <w:spacing w:val="-8"/>
          <w:position w:val="-1"/>
          <w:sz w:val="24"/>
          <w:szCs w:val="24"/>
          <w:lang w:val="bg-BG"/>
        </w:rPr>
        <w:t xml:space="preserve"> </w:t>
      </w:r>
      <w:r w:rsidRPr="007A0A99">
        <w:rPr>
          <w:spacing w:val="-1"/>
          <w:position w:val="-1"/>
          <w:sz w:val="24"/>
          <w:szCs w:val="24"/>
          <w:lang w:val="bg-BG"/>
        </w:rPr>
        <w:t>с</w:t>
      </w:r>
      <w:r w:rsidRPr="007A0A99">
        <w:rPr>
          <w:position w:val="-1"/>
          <w:sz w:val="24"/>
          <w:szCs w:val="24"/>
          <w:lang w:val="bg-BG"/>
        </w:rPr>
        <w:t>е</w:t>
      </w:r>
      <w:r w:rsidRPr="007A0A99">
        <w:rPr>
          <w:spacing w:val="-2"/>
          <w:position w:val="-1"/>
          <w:sz w:val="24"/>
          <w:szCs w:val="24"/>
          <w:lang w:val="bg-BG"/>
        </w:rPr>
        <w:t xml:space="preserve"> </w:t>
      </w:r>
      <w:r w:rsidRPr="007A0A99">
        <w:rPr>
          <w:spacing w:val="-1"/>
          <w:position w:val="-1"/>
          <w:sz w:val="24"/>
          <w:szCs w:val="24"/>
          <w:lang w:val="bg-BG"/>
        </w:rPr>
        <w:t>„</w:t>
      </w:r>
      <w:r w:rsidRPr="007A0A99">
        <w:rPr>
          <w:position w:val="-1"/>
          <w:sz w:val="24"/>
          <w:szCs w:val="24"/>
          <w:lang w:val="bg-BG"/>
        </w:rPr>
        <w:t>д</w:t>
      </w:r>
      <w:r w:rsidRPr="007A0A99">
        <w:rPr>
          <w:spacing w:val="2"/>
          <w:position w:val="-1"/>
          <w:sz w:val="24"/>
          <w:szCs w:val="24"/>
          <w:lang w:val="bg-BG"/>
        </w:rPr>
        <w:t>а</w:t>
      </w:r>
      <w:r w:rsidRPr="007A0A99">
        <w:rPr>
          <w:position w:val="-1"/>
          <w:sz w:val="24"/>
          <w:szCs w:val="24"/>
          <w:lang w:val="bg-BG"/>
        </w:rPr>
        <w:t>“</w:t>
      </w:r>
      <w:r w:rsidRPr="007A0A99">
        <w:rPr>
          <w:spacing w:val="-3"/>
          <w:position w:val="-1"/>
          <w:sz w:val="24"/>
          <w:szCs w:val="24"/>
          <w:lang w:val="bg-BG"/>
        </w:rPr>
        <w:t xml:space="preserve"> </w:t>
      </w:r>
      <w:r w:rsidRPr="007A0A99">
        <w:rPr>
          <w:position w:val="-1"/>
          <w:sz w:val="24"/>
          <w:szCs w:val="24"/>
          <w:lang w:val="bg-BG"/>
        </w:rPr>
        <w:t>и</w:t>
      </w:r>
      <w:r w:rsidRPr="007A0A99">
        <w:rPr>
          <w:spacing w:val="-1"/>
          <w:position w:val="-1"/>
          <w:sz w:val="24"/>
          <w:szCs w:val="24"/>
          <w:lang w:val="bg-BG"/>
        </w:rPr>
        <w:t>л</w:t>
      </w:r>
      <w:r w:rsidRPr="007A0A99">
        <w:rPr>
          <w:position w:val="-1"/>
          <w:sz w:val="24"/>
          <w:szCs w:val="24"/>
          <w:lang w:val="bg-BG"/>
        </w:rPr>
        <w:t>и</w:t>
      </w:r>
      <w:r w:rsidRPr="007A0A99">
        <w:rPr>
          <w:spacing w:val="-3"/>
          <w:position w:val="-1"/>
          <w:sz w:val="24"/>
          <w:szCs w:val="24"/>
          <w:lang w:val="bg-BG"/>
        </w:rPr>
        <w:t xml:space="preserve"> </w:t>
      </w:r>
      <w:r w:rsidRPr="007A0A99">
        <w:rPr>
          <w:spacing w:val="-1"/>
          <w:position w:val="-1"/>
          <w:sz w:val="24"/>
          <w:szCs w:val="24"/>
          <w:lang w:val="bg-BG"/>
        </w:rPr>
        <w:t>„</w:t>
      </w:r>
      <w:r w:rsidRPr="007A0A99">
        <w:rPr>
          <w:spacing w:val="2"/>
          <w:position w:val="-1"/>
          <w:sz w:val="24"/>
          <w:szCs w:val="24"/>
          <w:lang w:val="bg-BG"/>
        </w:rPr>
        <w:t>н</w:t>
      </w:r>
      <w:r w:rsidRPr="007A0A99">
        <w:rPr>
          <w:spacing w:val="-1"/>
          <w:position w:val="-1"/>
          <w:sz w:val="24"/>
          <w:szCs w:val="24"/>
          <w:lang w:val="bg-BG"/>
        </w:rPr>
        <w:t>е</w:t>
      </w:r>
      <w:r w:rsidRPr="007A0A99">
        <w:rPr>
          <w:position w:val="-1"/>
          <w:sz w:val="24"/>
          <w:szCs w:val="24"/>
          <w:lang w:val="bg-BG"/>
        </w:rPr>
        <w:t>“.</w:t>
      </w:r>
    </w:p>
    <w:p w14:paraId="23C1C315" w14:textId="77777777" w:rsidR="00BB32EB" w:rsidRPr="007A0A99" w:rsidRDefault="009B2B18" w:rsidP="00BA7BA8">
      <w:pPr>
        <w:spacing w:before="120" w:after="120"/>
        <w:rPr>
          <w:sz w:val="24"/>
          <w:szCs w:val="24"/>
          <w:lang w:val="bg-BG"/>
        </w:rPr>
      </w:pPr>
      <w:r w:rsidRPr="007A0A99">
        <w:rPr>
          <w:position w:val="8"/>
          <w:sz w:val="24"/>
          <w:szCs w:val="24"/>
          <w:lang w:val="bg-BG"/>
        </w:rPr>
        <w:t>4</w:t>
      </w:r>
      <w:r w:rsidR="00BB32EB" w:rsidRPr="007A0A99">
        <w:rPr>
          <w:spacing w:val="17"/>
          <w:position w:val="8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О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т</w:t>
      </w:r>
      <w:r w:rsidR="00BB32EB" w:rsidRPr="007A0A99">
        <w:rPr>
          <w:position w:val="-1"/>
          <w:sz w:val="24"/>
          <w:szCs w:val="24"/>
          <w:lang w:val="bg-BG"/>
        </w:rPr>
        <w:t>б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ел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яз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в</w:t>
      </w:r>
      <w:r w:rsidR="00BB32EB" w:rsidRPr="007A0A99">
        <w:rPr>
          <w:position w:val="-1"/>
          <w:sz w:val="24"/>
          <w:szCs w:val="24"/>
          <w:lang w:val="bg-BG"/>
        </w:rPr>
        <w:t>а</w:t>
      </w:r>
      <w:r w:rsidR="00BB32EB" w:rsidRPr="007A0A99">
        <w:rPr>
          <w:spacing w:val="-8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с</w:t>
      </w:r>
      <w:r w:rsidR="00BB32EB" w:rsidRPr="007A0A99">
        <w:rPr>
          <w:position w:val="-1"/>
          <w:sz w:val="24"/>
          <w:szCs w:val="24"/>
          <w:lang w:val="bg-BG"/>
        </w:rPr>
        <w:t>е</w:t>
      </w:r>
      <w:r w:rsidR="00BB32EB" w:rsidRPr="007A0A99">
        <w:rPr>
          <w:spacing w:val="-2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„</w:t>
      </w:r>
      <w:r w:rsidR="00BB32EB" w:rsidRPr="007A0A99">
        <w:rPr>
          <w:position w:val="-1"/>
          <w:sz w:val="24"/>
          <w:szCs w:val="24"/>
          <w:lang w:val="bg-BG"/>
        </w:rPr>
        <w:t>д</w:t>
      </w:r>
      <w:r w:rsidR="00BB32EB" w:rsidRPr="007A0A99">
        <w:rPr>
          <w:spacing w:val="2"/>
          <w:position w:val="-1"/>
          <w:sz w:val="24"/>
          <w:szCs w:val="24"/>
          <w:lang w:val="bg-BG"/>
        </w:rPr>
        <w:t>а</w:t>
      </w:r>
      <w:r w:rsidR="00BB32EB" w:rsidRPr="007A0A99">
        <w:rPr>
          <w:position w:val="-1"/>
          <w:sz w:val="24"/>
          <w:szCs w:val="24"/>
          <w:lang w:val="bg-BG"/>
        </w:rPr>
        <w:t>“,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„</w:t>
      </w:r>
      <w:r w:rsidR="00BB32EB" w:rsidRPr="007A0A99">
        <w:rPr>
          <w:position w:val="-1"/>
          <w:sz w:val="24"/>
          <w:szCs w:val="24"/>
          <w:lang w:val="bg-BG"/>
        </w:rPr>
        <w:t>н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е</w:t>
      </w:r>
      <w:r w:rsidR="00BB32EB" w:rsidRPr="007A0A99">
        <w:rPr>
          <w:position w:val="-1"/>
          <w:sz w:val="24"/>
          <w:szCs w:val="24"/>
          <w:lang w:val="bg-BG"/>
        </w:rPr>
        <w:t>“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и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л</w:t>
      </w:r>
      <w:r w:rsidR="00BB32EB" w:rsidRPr="007A0A99">
        <w:rPr>
          <w:position w:val="-1"/>
          <w:sz w:val="24"/>
          <w:szCs w:val="24"/>
          <w:lang w:val="bg-BG"/>
        </w:rPr>
        <w:t>и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„</w:t>
      </w:r>
      <w:r w:rsidR="00BB32EB" w:rsidRPr="007A0A99">
        <w:rPr>
          <w:spacing w:val="2"/>
          <w:position w:val="-1"/>
          <w:sz w:val="24"/>
          <w:szCs w:val="24"/>
          <w:lang w:val="bg-BG"/>
        </w:rPr>
        <w:t>п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р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е</w:t>
      </w:r>
      <w:r w:rsidR="00BB32EB" w:rsidRPr="007A0A99">
        <w:rPr>
          <w:position w:val="-1"/>
          <w:sz w:val="24"/>
          <w:szCs w:val="24"/>
          <w:lang w:val="bg-BG"/>
        </w:rPr>
        <w:t>д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с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то</w:t>
      </w:r>
      <w:r w:rsidR="00BB32EB" w:rsidRPr="007A0A99">
        <w:rPr>
          <w:position w:val="-1"/>
          <w:sz w:val="24"/>
          <w:szCs w:val="24"/>
          <w:lang w:val="bg-BG"/>
        </w:rPr>
        <w:t>и</w:t>
      </w:r>
      <w:r w:rsidR="00BB32EB" w:rsidRPr="007A0A99">
        <w:rPr>
          <w:spacing w:val="-8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да</w:t>
      </w:r>
      <w:r w:rsidR="00BB32EB" w:rsidRPr="007A0A99">
        <w:rPr>
          <w:spacing w:val="-2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бъде</w:t>
      </w:r>
      <w:r w:rsidR="00BB32EB" w:rsidRPr="007A0A99">
        <w:rPr>
          <w:spacing w:val="-4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>у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точ</w:t>
      </w:r>
      <w:r w:rsidR="00BB32EB" w:rsidRPr="007A0A99">
        <w:rPr>
          <w:position w:val="-1"/>
          <w:sz w:val="24"/>
          <w:szCs w:val="24"/>
          <w:lang w:val="bg-BG"/>
        </w:rPr>
        <w:t>н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е</w:t>
      </w:r>
      <w:r w:rsidR="00BB32EB" w:rsidRPr="007A0A99">
        <w:rPr>
          <w:position w:val="-1"/>
          <w:sz w:val="24"/>
          <w:szCs w:val="24"/>
          <w:lang w:val="bg-BG"/>
        </w:rPr>
        <w:t>н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о“</w:t>
      </w:r>
      <w:r w:rsidR="00BB32EB" w:rsidRPr="007A0A99">
        <w:rPr>
          <w:position w:val="-1"/>
          <w:sz w:val="24"/>
          <w:szCs w:val="24"/>
          <w:lang w:val="bg-BG"/>
        </w:rPr>
        <w:t>.</w:t>
      </w:r>
    </w:p>
    <w:p w14:paraId="5B65D33F" w14:textId="77777777" w:rsidR="00BB32EB" w:rsidRPr="007A0A99" w:rsidRDefault="009B2B18" w:rsidP="00BA7BA8">
      <w:pPr>
        <w:spacing w:before="120" w:after="120"/>
        <w:rPr>
          <w:sz w:val="24"/>
          <w:szCs w:val="24"/>
          <w:lang w:val="bg-BG"/>
        </w:rPr>
      </w:pPr>
      <w:r w:rsidRPr="007A0A99">
        <w:rPr>
          <w:position w:val="8"/>
          <w:sz w:val="24"/>
          <w:szCs w:val="24"/>
          <w:lang w:val="bg-BG"/>
        </w:rPr>
        <w:t>5</w:t>
      </w:r>
      <w:r w:rsidR="00BB32EB" w:rsidRPr="007A0A99">
        <w:rPr>
          <w:spacing w:val="17"/>
          <w:position w:val="8"/>
          <w:sz w:val="24"/>
          <w:szCs w:val="24"/>
          <w:lang w:val="bg-BG"/>
        </w:rPr>
        <w:t xml:space="preserve"> 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>А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к</w:t>
      </w:r>
      <w:r w:rsidR="00BB32EB" w:rsidRPr="007A0A99">
        <w:rPr>
          <w:position w:val="-1"/>
          <w:sz w:val="24"/>
          <w:szCs w:val="24"/>
          <w:lang w:val="bg-BG"/>
        </w:rPr>
        <w:t>о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е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п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р</w:t>
      </w:r>
      <w:r w:rsidR="00BB32EB" w:rsidRPr="007A0A99">
        <w:rPr>
          <w:position w:val="-1"/>
          <w:sz w:val="24"/>
          <w:szCs w:val="24"/>
          <w:lang w:val="bg-BG"/>
        </w:rPr>
        <w:t>и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л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</w:t>
      </w:r>
      <w:r w:rsidR="00BB32EB" w:rsidRPr="007A0A99">
        <w:rPr>
          <w:position w:val="-1"/>
          <w:sz w:val="24"/>
          <w:szCs w:val="24"/>
          <w:lang w:val="bg-BG"/>
        </w:rPr>
        <w:t>жи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м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</w:t>
      </w:r>
      <w:r w:rsidR="00BB32EB" w:rsidRPr="007A0A99">
        <w:rPr>
          <w:position w:val="-1"/>
          <w:sz w:val="24"/>
          <w:szCs w:val="24"/>
          <w:lang w:val="bg-BG"/>
        </w:rPr>
        <w:t>.</w:t>
      </w:r>
    </w:p>
    <w:p w14:paraId="6C65F0D3" w14:textId="77777777" w:rsidR="00BB32EB" w:rsidRPr="007A0A99" w:rsidRDefault="009B2B18" w:rsidP="00BA7BA8">
      <w:pPr>
        <w:spacing w:before="120" w:after="120"/>
        <w:rPr>
          <w:sz w:val="24"/>
          <w:szCs w:val="24"/>
          <w:lang w:val="bg-BG"/>
        </w:rPr>
      </w:pPr>
      <w:r w:rsidRPr="007A0A99">
        <w:rPr>
          <w:position w:val="7"/>
          <w:sz w:val="24"/>
          <w:szCs w:val="24"/>
          <w:lang w:val="bg-BG"/>
        </w:rPr>
        <w:lastRenderedPageBreak/>
        <w:t>6</w:t>
      </w:r>
      <w:r w:rsidR="00BB32EB" w:rsidRPr="007A0A99">
        <w:rPr>
          <w:spacing w:val="15"/>
          <w:position w:val="7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 xml:space="preserve">По 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см</w:t>
      </w:r>
      <w:r w:rsidR="00BB32EB" w:rsidRPr="007A0A99">
        <w:rPr>
          <w:position w:val="-1"/>
          <w:sz w:val="24"/>
          <w:szCs w:val="24"/>
          <w:lang w:val="bg-BG"/>
        </w:rPr>
        <w:t>и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с</w:t>
      </w:r>
      <w:r w:rsidR="00BB32EB" w:rsidRPr="007A0A99">
        <w:rPr>
          <w:position w:val="-1"/>
          <w:sz w:val="24"/>
          <w:szCs w:val="24"/>
          <w:lang w:val="bg-BG"/>
        </w:rPr>
        <w:t>ъ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л</w:t>
      </w:r>
      <w:r w:rsidR="00BB32EB" w:rsidRPr="007A0A99">
        <w:rPr>
          <w:position w:val="-1"/>
          <w:sz w:val="24"/>
          <w:szCs w:val="24"/>
          <w:lang w:val="bg-BG"/>
        </w:rPr>
        <w:t>а</w:t>
      </w:r>
      <w:r w:rsidR="00BB32EB" w:rsidRPr="007A0A99">
        <w:rPr>
          <w:spacing w:val="-6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на</w:t>
      </w:r>
      <w:r w:rsidR="00BB32EB" w:rsidRPr="007A0A99">
        <w:rPr>
          <w:spacing w:val="-2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ч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л</w:t>
      </w:r>
      <w:r w:rsidR="00BB32EB" w:rsidRPr="007A0A99">
        <w:rPr>
          <w:position w:val="-1"/>
          <w:sz w:val="24"/>
          <w:szCs w:val="24"/>
          <w:lang w:val="bg-BG"/>
        </w:rPr>
        <w:t>.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10</w:t>
      </w:r>
      <w:r w:rsidR="00BB32EB" w:rsidRPr="007A0A99">
        <w:rPr>
          <w:position w:val="-1"/>
          <w:sz w:val="24"/>
          <w:szCs w:val="24"/>
          <w:lang w:val="bg-BG"/>
        </w:rPr>
        <w:t>7</w:t>
      </w:r>
      <w:r w:rsidR="00BB32EB" w:rsidRPr="007A0A99">
        <w:rPr>
          <w:spacing w:val="-4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</w:t>
      </w:r>
      <w:r w:rsidR="00BB32EB" w:rsidRPr="007A0A99">
        <w:rPr>
          <w:position w:val="-1"/>
          <w:sz w:val="24"/>
          <w:szCs w:val="24"/>
          <w:lang w:val="bg-BG"/>
        </w:rPr>
        <w:t>т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>Д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ог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ов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ор</w:t>
      </w:r>
      <w:r w:rsidR="00BB32EB" w:rsidRPr="007A0A99">
        <w:rPr>
          <w:position w:val="-1"/>
          <w:sz w:val="24"/>
          <w:szCs w:val="24"/>
          <w:lang w:val="bg-BG"/>
        </w:rPr>
        <w:t>а</w:t>
      </w:r>
      <w:r w:rsidR="00BB32EB" w:rsidRPr="007A0A99">
        <w:rPr>
          <w:spacing w:val="-7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з</w:t>
      </w:r>
      <w:r w:rsidR="00BB32EB" w:rsidRPr="007A0A99">
        <w:rPr>
          <w:position w:val="-1"/>
          <w:sz w:val="24"/>
          <w:szCs w:val="24"/>
          <w:lang w:val="bg-BG"/>
        </w:rPr>
        <w:t>а</w:t>
      </w:r>
      <w:r w:rsidR="00BB32EB" w:rsidRPr="007A0A99">
        <w:rPr>
          <w:spacing w:val="-2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ф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>у</w:t>
      </w:r>
      <w:r w:rsidR="00BB32EB" w:rsidRPr="007A0A99">
        <w:rPr>
          <w:position w:val="-1"/>
          <w:sz w:val="24"/>
          <w:szCs w:val="24"/>
          <w:lang w:val="bg-BG"/>
        </w:rPr>
        <w:t>н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к</w:t>
      </w:r>
      <w:r w:rsidR="00BB32EB" w:rsidRPr="007A0A99">
        <w:rPr>
          <w:position w:val="-1"/>
          <w:sz w:val="24"/>
          <w:szCs w:val="24"/>
          <w:lang w:val="bg-BG"/>
        </w:rPr>
        <w:t>ци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</w:t>
      </w:r>
      <w:r w:rsidR="00BB32EB" w:rsidRPr="007A0A99">
        <w:rPr>
          <w:position w:val="-1"/>
          <w:sz w:val="24"/>
          <w:szCs w:val="24"/>
          <w:lang w:val="bg-BG"/>
        </w:rPr>
        <w:t>ни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р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а</w:t>
      </w:r>
      <w:r w:rsidR="00BB32EB" w:rsidRPr="007A0A99">
        <w:rPr>
          <w:position w:val="-1"/>
          <w:sz w:val="24"/>
          <w:szCs w:val="24"/>
          <w:lang w:val="bg-BG"/>
        </w:rPr>
        <w:t>н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е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т</w:t>
      </w:r>
      <w:r w:rsidR="00BB32EB" w:rsidRPr="007A0A99">
        <w:rPr>
          <w:position w:val="-1"/>
          <w:sz w:val="24"/>
          <w:szCs w:val="24"/>
          <w:lang w:val="bg-BG"/>
        </w:rPr>
        <w:t>о</w:t>
      </w:r>
      <w:r w:rsidR="00BB32EB" w:rsidRPr="007A0A99">
        <w:rPr>
          <w:spacing w:val="-12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на</w:t>
      </w:r>
      <w:r w:rsidR="00BB32EB" w:rsidRPr="007A0A99">
        <w:rPr>
          <w:spacing w:val="-2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Е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вро</w:t>
      </w:r>
      <w:r w:rsidR="00BB32EB" w:rsidRPr="007A0A99">
        <w:rPr>
          <w:position w:val="-1"/>
          <w:sz w:val="24"/>
          <w:szCs w:val="24"/>
          <w:lang w:val="bg-BG"/>
        </w:rPr>
        <w:t>п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е</w:t>
      </w:r>
      <w:r w:rsidR="00BB32EB" w:rsidRPr="007A0A99">
        <w:rPr>
          <w:position w:val="-1"/>
          <w:sz w:val="24"/>
          <w:szCs w:val="24"/>
          <w:lang w:val="bg-BG"/>
        </w:rPr>
        <w:t>й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ск</w:t>
      </w:r>
      <w:r w:rsidR="00BB32EB" w:rsidRPr="007A0A99">
        <w:rPr>
          <w:position w:val="-1"/>
          <w:sz w:val="24"/>
          <w:szCs w:val="24"/>
          <w:lang w:val="bg-BG"/>
        </w:rPr>
        <w:t>ия</w:t>
      </w:r>
      <w:r w:rsidR="00BB32EB" w:rsidRPr="007A0A99">
        <w:rPr>
          <w:spacing w:val="-8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с</w:t>
      </w:r>
      <w:r w:rsidR="00BB32EB" w:rsidRPr="007A0A99">
        <w:rPr>
          <w:position w:val="-1"/>
          <w:sz w:val="24"/>
          <w:szCs w:val="24"/>
          <w:lang w:val="bg-BG"/>
        </w:rPr>
        <w:t>ъю</w:t>
      </w:r>
      <w:r w:rsidR="00BB32EB" w:rsidRPr="007A0A99">
        <w:rPr>
          <w:spacing w:val="3"/>
          <w:position w:val="-1"/>
          <w:sz w:val="24"/>
          <w:szCs w:val="24"/>
          <w:lang w:val="bg-BG"/>
        </w:rPr>
        <w:t>з</w:t>
      </w:r>
      <w:r w:rsidR="00BB32EB" w:rsidRPr="007A0A99">
        <w:rPr>
          <w:position w:val="-1"/>
          <w:sz w:val="24"/>
          <w:szCs w:val="24"/>
          <w:lang w:val="bg-BG"/>
        </w:rPr>
        <w:t>.</w:t>
      </w:r>
    </w:p>
    <w:p w14:paraId="1DD4BFCC" w14:textId="77777777" w:rsidR="00C44B51" w:rsidRPr="007A0A99" w:rsidRDefault="009B2B18" w:rsidP="00BA7BA8">
      <w:pPr>
        <w:tabs>
          <w:tab w:val="left" w:pos="1134"/>
        </w:tabs>
        <w:spacing w:before="120" w:after="120"/>
        <w:rPr>
          <w:sz w:val="24"/>
          <w:szCs w:val="24"/>
          <w:lang w:val="bg-BG"/>
        </w:rPr>
      </w:pPr>
      <w:r w:rsidRPr="007A0A99">
        <w:rPr>
          <w:position w:val="8"/>
          <w:sz w:val="24"/>
          <w:szCs w:val="24"/>
          <w:lang w:val="bg-BG"/>
        </w:rPr>
        <w:t>7</w:t>
      </w:r>
      <w:r w:rsidR="00BB32EB" w:rsidRPr="007A0A99">
        <w:rPr>
          <w:spacing w:val="19"/>
          <w:position w:val="8"/>
          <w:sz w:val="24"/>
          <w:szCs w:val="24"/>
          <w:lang w:val="bg-BG"/>
        </w:rPr>
        <w:t xml:space="preserve"> </w:t>
      </w:r>
      <w:r w:rsidR="00D94205" w:rsidRPr="007A0A99">
        <w:rPr>
          <w:sz w:val="24"/>
          <w:szCs w:val="24"/>
          <w:lang w:val="bg-BG"/>
        </w:rPr>
        <w:t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de minimis в сектора на рибарството и аквакултурите (ОВ, L 190 от 28.06.2014 г.).</w:t>
      </w:r>
    </w:p>
    <w:sectPr w:rsidR="00C44B51" w:rsidRPr="007A0A99" w:rsidSect="00E06639">
      <w:headerReference w:type="first" r:id="rId8"/>
      <w:type w:val="continuous"/>
      <w:pgSz w:w="16840" w:h="11920" w:orient="landscape"/>
      <w:pgMar w:top="568" w:right="538" w:bottom="568" w:left="320" w:header="145" w:footer="7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BD4DD" w14:textId="77777777" w:rsidR="00B56D23" w:rsidRDefault="00B56D23" w:rsidP="006D1588">
      <w:r>
        <w:separator/>
      </w:r>
    </w:p>
  </w:endnote>
  <w:endnote w:type="continuationSeparator" w:id="0">
    <w:p w14:paraId="77CF9C31" w14:textId="77777777" w:rsidR="00B56D23" w:rsidRDefault="00B56D23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00000000" w:usb2="0000003F" w:usb3="00000000" w:csb0="003F01FF" w:csb1="00000000"/>
  </w:font>
  <w:font w:name="Montserrat SemiBold">
    <w:charset w:val="CC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CE2D8" w14:textId="77777777" w:rsidR="00B56D23" w:rsidRDefault="00B56D23" w:rsidP="006D1588">
      <w:r>
        <w:separator/>
      </w:r>
    </w:p>
  </w:footnote>
  <w:footnote w:type="continuationSeparator" w:id="0">
    <w:p w14:paraId="73A7C32E" w14:textId="77777777" w:rsidR="00B56D23" w:rsidRDefault="00B56D23" w:rsidP="006D1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C9055" w14:textId="37CE3F57" w:rsidR="00E06639" w:rsidRPr="00807BB4" w:rsidRDefault="00762B9B" w:rsidP="00E06639">
    <w:pPr>
      <w:pStyle w:val="Header"/>
    </w:pPr>
    <w:r>
      <w:rPr>
        <w:noProof/>
        <w:spacing w:val="-10"/>
      </w:rPr>
      <w:drawing>
        <wp:anchor distT="0" distB="0" distL="114300" distR="114300" simplePos="0" relativeHeight="251659264" behindDoc="0" locked="0" layoutInCell="1" allowOverlap="1" wp14:anchorId="12C082D8" wp14:editId="4D44B257">
          <wp:simplePos x="0" y="0"/>
          <wp:positionH relativeFrom="page">
            <wp:posOffset>4216400</wp:posOffset>
          </wp:positionH>
          <wp:positionV relativeFrom="page">
            <wp:posOffset>154940</wp:posOffset>
          </wp:positionV>
          <wp:extent cx="1104900" cy="838200"/>
          <wp:effectExtent l="0" t="0" r="0" b="0"/>
          <wp:wrapNone/>
          <wp:docPr id="1" name="Картина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Картина 7"/>
                  <pic:cNvPicPr>
                    <a:picLocks noChangeAspect="1"/>
                  </pic:cNvPicPr>
                </pic:nvPicPr>
                <pic:blipFill>
                  <a:blip r:embed="rId1"/>
                  <a:srcRect t="11668" b="12499"/>
                  <a:stretch/>
                </pic:blipFill>
                <pic:spPr>
                  <a:xfrm>
                    <a:off x="0" y="0"/>
                    <a:ext cx="11049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6639" w:rsidRPr="009903DB">
      <w:rPr>
        <w:noProof/>
      </w:rPr>
      <w:drawing>
        <wp:inline distT="0" distB="0" distL="0" distR="0" wp14:anchorId="797C9637" wp14:editId="7AA7E980">
          <wp:extent cx="807720" cy="800100"/>
          <wp:effectExtent l="0" t="0" r="0" b="0"/>
          <wp:docPr id="20" name="Картина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6639">
      <w:rPr>
        <w:noProof/>
      </w:rPr>
      <w:t xml:space="preserve">                   </w:t>
    </w:r>
    <w:r w:rsidR="00E06639">
      <w:rPr>
        <w:noProof/>
        <w:lang w:val="bg-BG"/>
      </w:rPr>
      <w:t xml:space="preserve">                                                                                               </w:t>
    </w:r>
    <w:r w:rsidR="00E06639">
      <w:rPr>
        <w:noProof/>
      </w:rPr>
      <w:t xml:space="preserve">                                                                                                 </w:t>
    </w:r>
    <w:r w:rsidR="00E06639" w:rsidRPr="009903DB">
      <w:rPr>
        <w:noProof/>
      </w:rPr>
      <w:drawing>
        <wp:inline distT="0" distB="0" distL="0" distR="0" wp14:anchorId="7C4CF5BF" wp14:editId="7E68752D">
          <wp:extent cx="1181100" cy="861060"/>
          <wp:effectExtent l="0" t="0" r="0" b="0"/>
          <wp:docPr id="22" name="Картина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5EE365" w14:textId="5D37A708" w:rsidR="00A22F97" w:rsidRPr="00A22F97" w:rsidRDefault="00A22F97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Arial" w:hAnsi="Arial" w:cs="Arial"/>
        <w:color w:val="808080"/>
        <w:sz w:val="24"/>
        <w:szCs w:val="24"/>
        <w:lang w:val="bg-BG"/>
      </w:rPr>
    </w:pPr>
  </w:p>
  <w:p w14:paraId="7B467088" w14:textId="77777777" w:rsidR="00A22F97" w:rsidRPr="00A22F97" w:rsidRDefault="00A22F97" w:rsidP="00A22F97">
    <w:pPr>
      <w:spacing w:line="240" w:lineRule="atLeast"/>
      <w:ind w:left="-284"/>
      <w:suppressOverlap/>
      <w:jc w:val="center"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</w:t>
    </w:r>
  </w:p>
  <w:p w14:paraId="30C4A539" w14:textId="77777777" w:rsidR="00A22F97" w:rsidRPr="00A22F97" w:rsidRDefault="00A22F97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F3BD3"/>
    <w:multiLevelType w:val="hybridMultilevel"/>
    <w:tmpl w:val="8E98DF7A"/>
    <w:lvl w:ilvl="0" w:tplc="F6BC4476">
      <w:start w:val="1"/>
      <w:numFmt w:val="decimal"/>
      <w:lvlText w:val="%1."/>
      <w:lvlJc w:val="left"/>
      <w:pPr>
        <w:ind w:left="501" w:hanging="360"/>
      </w:pPr>
    </w:lvl>
    <w:lvl w:ilvl="1" w:tplc="BD20FD2E" w:tentative="1">
      <w:start w:val="1"/>
      <w:numFmt w:val="lowerLetter"/>
      <w:lvlText w:val="%2."/>
      <w:lvlJc w:val="left"/>
      <w:pPr>
        <w:ind w:left="2160" w:hanging="360"/>
      </w:pPr>
    </w:lvl>
    <w:lvl w:ilvl="2" w:tplc="91DC1F22" w:tentative="1">
      <w:start w:val="1"/>
      <w:numFmt w:val="lowerRoman"/>
      <w:lvlText w:val="%3."/>
      <w:lvlJc w:val="right"/>
      <w:pPr>
        <w:ind w:left="2880" w:hanging="360"/>
      </w:pPr>
    </w:lvl>
    <w:lvl w:ilvl="3" w:tplc="CD9A2570" w:tentative="1">
      <w:start w:val="1"/>
      <w:numFmt w:val="decimal"/>
      <w:lvlText w:val="%4."/>
      <w:lvlJc w:val="left"/>
      <w:pPr>
        <w:ind w:left="3600" w:hanging="360"/>
      </w:pPr>
    </w:lvl>
    <w:lvl w:ilvl="4" w:tplc="AFF6F1F8" w:tentative="1">
      <w:start w:val="1"/>
      <w:numFmt w:val="lowerLetter"/>
      <w:lvlText w:val="%5."/>
      <w:lvlJc w:val="left"/>
      <w:pPr>
        <w:ind w:left="4320" w:hanging="360"/>
      </w:pPr>
    </w:lvl>
    <w:lvl w:ilvl="5" w:tplc="4A507502" w:tentative="1">
      <w:start w:val="1"/>
      <w:numFmt w:val="lowerRoman"/>
      <w:lvlText w:val="%6."/>
      <w:lvlJc w:val="right"/>
      <w:pPr>
        <w:ind w:left="5040" w:hanging="360"/>
      </w:pPr>
    </w:lvl>
    <w:lvl w:ilvl="6" w:tplc="390A89D2" w:tentative="1">
      <w:start w:val="1"/>
      <w:numFmt w:val="decimal"/>
      <w:lvlText w:val="%7."/>
      <w:lvlJc w:val="left"/>
      <w:pPr>
        <w:ind w:left="5760" w:hanging="360"/>
      </w:pPr>
    </w:lvl>
    <w:lvl w:ilvl="7" w:tplc="D5EC3AB8" w:tentative="1">
      <w:start w:val="1"/>
      <w:numFmt w:val="lowerLetter"/>
      <w:lvlText w:val="%8."/>
      <w:lvlJc w:val="left"/>
      <w:pPr>
        <w:ind w:left="6480" w:hanging="360"/>
      </w:pPr>
    </w:lvl>
    <w:lvl w:ilvl="8" w:tplc="0DCCA30C" w:tentative="1">
      <w:start w:val="1"/>
      <w:numFmt w:val="lowerRoman"/>
      <w:lvlText w:val="%9."/>
      <w:lvlJc w:val="right"/>
      <w:pPr>
        <w:ind w:left="7200" w:hanging="360"/>
      </w:pPr>
    </w:lvl>
  </w:abstractNum>
  <w:abstractNum w:abstractNumId="1" w15:restartNumberingAfterBreak="0">
    <w:nsid w:val="0A727956"/>
    <w:multiLevelType w:val="multilevel"/>
    <w:tmpl w:val="33EAFD9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E1F70E1"/>
    <w:multiLevelType w:val="multilevel"/>
    <w:tmpl w:val="5782A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7539E5"/>
    <w:multiLevelType w:val="hybridMultilevel"/>
    <w:tmpl w:val="7018A872"/>
    <w:lvl w:ilvl="0" w:tplc="921836F4">
      <w:start w:val="1"/>
      <w:numFmt w:val="upperRoman"/>
      <w:lvlText w:val="%1."/>
      <w:lvlJc w:val="right"/>
      <w:pPr>
        <w:ind w:left="0" w:hanging="360"/>
      </w:pPr>
      <w:rPr>
        <w:rFonts w:hint="default"/>
      </w:rPr>
    </w:lvl>
    <w:lvl w:ilvl="1" w:tplc="8CD8C282" w:tentative="1">
      <w:start w:val="1"/>
      <w:numFmt w:val="lowerLetter"/>
      <w:lvlText w:val="%2."/>
      <w:lvlJc w:val="left"/>
      <w:pPr>
        <w:ind w:left="1080" w:hanging="360"/>
      </w:pPr>
    </w:lvl>
    <w:lvl w:ilvl="2" w:tplc="8A1E197C" w:tentative="1">
      <w:start w:val="1"/>
      <w:numFmt w:val="lowerRoman"/>
      <w:lvlText w:val="%3."/>
      <w:lvlJc w:val="right"/>
      <w:pPr>
        <w:ind w:left="1800" w:hanging="180"/>
      </w:pPr>
    </w:lvl>
    <w:lvl w:ilvl="3" w:tplc="FC3ACA52" w:tentative="1">
      <w:start w:val="1"/>
      <w:numFmt w:val="decimal"/>
      <w:lvlText w:val="%4."/>
      <w:lvlJc w:val="left"/>
      <w:pPr>
        <w:ind w:left="2520" w:hanging="360"/>
      </w:pPr>
    </w:lvl>
    <w:lvl w:ilvl="4" w:tplc="28DE35B0" w:tentative="1">
      <w:start w:val="1"/>
      <w:numFmt w:val="lowerLetter"/>
      <w:lvlText w:val="%5."/>
      <w:lvlJc w:val="left"/>
      <w:pPr>
        <w:ind w:left="3240" w:hanging="360"/>
      </w:pPr>
    </w:lvl>
    <w:lvl w:ilvl="5" w:tplc="1460F93E" w:tentative="1">
      <w:start w:val="1"/>
      <w:numFmt w:val="lowerRoman"/>
      <w:lvlText w:val="%6."/>
      <w:lvlJc w:val="right"/>
      <w:pPr>
        <w:ind w:left="3960" w:hanging="180"/>
      </w:pPr>
    </w:lvl>
    <w:lvl w:ilvl="6" w:tplc="8A4621B2" w:tentative="1">
      <w:start w:val="1"/>
      <w:numFmt w:val="decimal"/>
      <w:lvlText w:val="%7."/>
      <w:lvlJc w:val="left"/>
      <w:pPr>
        <w:ind w:left="4680" w:hanging="360"/>
      </w:pPr>
    </w:lvl>
    <w:lvl w:ilvl="7" w:tplc="23CEE716" w:tentative="1">
      <w:start w:val="1"/>
      <w:numFmt w:val="lowerLetter"/>
      <w:lvlText w:val="%8."/>
      <w:lvlJc w:val="left"/>
      <w:pPr>
        <w:ind w:left="5400" w:hanging="360"/>
      </w:pPr>
    </w:lvl>
    <w:lvl w:ilvl="8" w:tplc="B4BC0CC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1E0B16"/>
    <w:multiLevelType w:val="hybridMultilevel"/>
    <w:tmpl w:val="F320A20C"/>
    <w:lvl w:ilvl="0" w:tplc="23CCC8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8EFD22" w:tentative="1">
      <w:start w:val="1"/>
      <w:numFmt w:val="lowerLetter"/>
      <w:lvlText w:val="%2."/>
      <w:lvlJc w:val="left"/>
      <w:pPr>
        <w:ind w:left="1440" w:hanging="360"/>
      </w:pPr>
    </w:lvl>
    <w:lvl w:ilvl="2" w:tplc="9D7082C0" w:tentative="1">
      <w:start w:val="1"/>
      <w:numFmt w:val="lowerRoman"/>
      <w:lvlText w:val="%3."/>
      <w:lvlJc w:val="right"/>
      <w:pPr>
        <w:ind w:left="2160" w:hanging="180"/>
      </w:pPr>
    </w:lvl>
    <w:lvl w:ilvl="3" w:tplc="7F0C8758" w:tentative="1">
      <w:start w:val="1"/>
      <w:numFmt w:val="decimal"/>
      <w:lvlText w:val="%4."/>
      <w:lvlJc w:val="left"/>
      <w:pPr>
        <w:ind w:left="2880" w:hanging="360"/>
      </w:pPr>
    </w:lvl>
    <w:lvl w:ilvl="4" w:tplc="B8DA2C94" w:tentative="1">
      <w:start w:val="1"/>
      <w:numFmt w:val="lowerLetter"/>
      <w:lvlText w:val="%5."/>
      <w:lvlJc w:val="left"/>
      <w:pPr>
        <w:ind w:left="3600" w:hanging="360"/>
      </w:pPr>
    </w:lvl>
    <w:lvl w:ilvl="5" w:tplc="9588FB26" w:tentative="1">
      <w:start w:val="1"/>
      <w:numFmt w:val="lowerRoman"/>
      <w:lvlText w:val="%6."/>
      <w:lvlJc w:val="right"/>
      <w:pPr>
        <w:ind w:left="4320" w:hanging="180"/>
      </w:pPr>
    </w:lvl>
    <w:lvl w:ilvl="6" w:tplc="6D5A92FE" w:tentative="1">
      <w:start w:val="1"/>
      <w:numFmt w:val="decimal"/>
      <w:lvlText w:val="%7."/>
      <w:lvlJc w:val="left"/>
      <w:pPr>
        <w:ind w:left="5040" w:hanging="360"/>
      </w:pPr>
    </w:lvl>
    <w:lvl w:ilvl="7" w:tplc="C35665D2" w:tentative="1">
      <w:start w:val="1"/>
      <w:numFmt w:val="lowerLetter"/>
      <w:lvlText w:val="%8."/>
      <w:lvlJc w:val="left"/>
      <w:pPr>
        <w:ind w:left="5760" w:hanging="360"/>
      </w:pPr>
    </w:lvl>
    <w:lvl w:ilvl="8" w:tplc="B1C8D9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967BA"/>
    <w:multiLevelType w:val="hybridMultilevel"/>
    <w:tmpl w:val="2280E518"/>
    <w:lvl w:ilvl="0" w:tplc="4B045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2CCC14" w:tentative="1">
      <w:start w:val="1"/>
      <w:numFmt w:val="lowerLetter"/>
      <w:lvlText w:val="%2."/>
      <w:lvlJc w:val="left"/>
      <w:pPr>
        <w:ind w:left="1440" w:hanging="360"/>
      </w:pPr>
    </w:lvl>
    <w:lvl w:ilvl="2" w:tplc="B2DE9616" w:tentative="1">
      <w:start w:val="1"/>
      <w:numFmt w:val="lowerRoman"/>
      <w:lvlText w:val="%3."/>
      <w:lvlJc w:val="right"/>
      <w:pPr>
        <w:ind w:left="2160" w:hanging="180"/>
      </w:pPr>
    </w:lvl>
    <w:lvl w:ilvl="3" w:tplc="7472BACC" w:tentative="1">
      <w:start w:val="1"/>
      <w:numFmt w:val="decimal"/>
      <w:lvlText w:val="%4."/>
      <w:lvlJc w:val="left"/>
      <w:pPr>
        <w:ind w:left="2880" w:hanging="360"/>
      </w:pPr>
    </w:lvl>
    <w:lvl w:ilvl="4" w:tplc="BDA29410" w:tentative="1">
      <w:start w:val="1"/>
      <w:numFmt w:val="lowerLetter"/>
      <w:lvlText w:val="%5."/>
      <w:lvlJc w:val="left"/>
      <w:pPr>
        <w:ind w:left="3600" w:hanging="360"/>
      </w:pPr>
    </w:lvl>
    <w:lvl w:ilvl="5" w:tplc="D28E2FB4" w:tentative="1">
      <w:start w:val="1"/>
      <w:numFmt w:val="lowerRoman"/>
      <w:lvlText w:val="%6."/>
      <w:lvlJc w:val="right"/>
      <w:pPr>
        <w:ind w:left="4320" w:hanging="180"/>
      </w:pPr>
    </w:lvl>
    <w:lvl w:ilvl="6" w:tplc="9A2625CC" w:tentative="1">
      <w:start w:val="1"/>
      <w:numFmt w:val="decimal"/>
      <w:lvlText w:val="%7."/>
      <w:lvlJc w:val="left"/>
      <w:pPr>
        <w:ind w:left="5040" w:hanging="360"/>
      </w:pPr>
    </w:lvl>
    <w:lvl w:ilvl="7" w:tplc="8E9A4968" w:tentative="1">
      <w:start w:val="1"/>
      <w:numFmt w:val="lowerLetter"/>
      <w:lvlText w:val="%8."/>
      <w:lvlJc w:val="left"/>
      <w:pPr>
        <w:ind w:left="5760" w:hanging="360"/>
      </w:pPr>
    </w:lvl>
    <w:lvl w:ilvl="8" w:tplc="8990F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41DB3"/>
    <w:multiLevelType w:val="multilevel"/>
    <w:tmpl w:val="313E848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282432"/>
    <w:multiLevelType w:val="multilevel"/>
    <w:tmpl w:val="86B44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4059BC"/>
    <w:multiLevelType w:val="multilevel"/>
    <w:tmpl w:val="8A2E942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0C43001"/>
    <w:multiLevelType w:val="hybridMultilevel"/>
    <w:tmpl w:val="57C80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AE450C"/>
    <w:multiLevelType w:val="hybridMultilevel"/>
    <w:tmpl w:val="D5C2F3C2"/>
    <w:lvl w:ilvl="0" w:tplc="33F0CD9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59A71219"/>
    <w:multiLevelType w:val="hybridMultilevel"/>
    <w:tmpl w:val="037ABE0E"/>
    <w:lvl w:ilvl="0" w:tplc="8F203A60">
      <w:start w:val="1"/>
      <w:numFmt w:val="upperRoman"/>
      <w:lvlText w:val="%1."/>
      <w:lvlJc w:val="right"/>
      <w:pPr>
        <w:ind w:left="0" w:hanging="360"/>
      </w:pPr>
      <w:rPr>
        <w:rFonts w:hint="default"/>
      </w:rPr>
    </w:lvl>
    <w:lvl w:ilvl="1" w:tplc="C06EAC22" w:tentative="1">
      <w:start w:val="1"/>
      <w:numFmt w:val="lowerLetter"/>
      <w:lvlText w:val="%2."/>
      <w:lvlJc w:val="left"/>
      <w:pPr>
        <w:ind w:left="1080" w:hanging="360"/>
      </w:pPr>
    </w:lvl>
    <w:lvl w:ilvl="2" w:tplc="01F20A22" w:tentative="1">
      <w:start w:val="1"/>
      <w:numFmt w:val="lowerRoman"/>
      <w:lvlText w:val="%3."/>
      <w:lvlJc w:val="right"/>
      <w:pPr>
        <w:ind w:left="1800" w:hanging="180"/>
      </w:pPr>
    </w:lvl>
    <w:lvl w:ilvl="3" w:tplc="145EDC64" w:tentative="1">
      <w:start w:val="1"/>
      <w:numFmt w:val="decimal"/>
      <w:lvlText w:val="%4."/>
      <w:lvlJc w:val="left"/>
      <w:pPr>
        <w:ind w:left="2520" w:hanging="360"/>
      </w:pPr>
    </w:lvl>
    <w:lvl w:ilvl="4" w:tplc="6E8E9B6A" w:tentative="1">
      <w:start w:val="1"/>
      <w:numFmt w:val="lowerLetter"/>
      <w:lvlText w:val="%5."/>
      <w:lvlJc w:val="left"/>
      <w:pPr>
        <w:ind w:left="3240" w:hanging="360"/>
      </w:pPr>
    </w:lvl>
    <w:lvl w:ilvl="5" w:tplc="9CBC4684" w:tentative="1">
      <w:start w:val="1"/>
      <w:numFmt w:val="lowerRoman"/>
      <w:lvlText w:val="%6."/>
      <w:lvlJc w:val="right"/>
      <w:pPr>
        <w:ind w:left="3960" w:hanging="180"/>
      </w:pPr>
    </w:lvl>
    <w:lvl w:ilvl="6" w:tplc="C8AAC77C" w:tentative="1">
      <w:start w:val="1"/>
      <w:numFmt w:val="decimal"/>
      <w:lvlText w:val="%7."/>
      <w:lvlJc w:val="left"/>
      <w:pPr>
        <w:ind w:left="4680" w:hanging="360"/>
      </w:pPr>
    </w:lvl>
    <w:lvl w:ilvl="7" w:tplc="8B62D448" w:tentative="1">
      <w:start w:val="1"/>
      <w:numFmt w:val="lowerLetter"/>
      <w:lvlText w:val="%8."/>
      <w:lvlJc w:val="left"/>
      <w:pPr>
        <w:ind w:left="5400" w:hanging="360"/>
      </w:pPr>
    </w:lvl>
    <w:lvl w:ilvl="8" w:tplc="4C885F6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CE34378"/>
    <w:multiLevelType w:val="hybridMultilevel"/>
    <w:tmpl w:val="0C1C0FA8"/>
    <w:lvl w:ilvl="0" w:tplc="1CE4A1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B65360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/>
      </w:rPr>
    </w:lvl>
    <w:lvl w:ilvl="2" w:tplc="DA3840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58624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B86E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AC886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F2870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10C3B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0641A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60EE4F57"/>
    <w:multiLevelType w:val="multilevel"/>
    <w:tmpl w:val="FF34328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114558A"/>
    <w:multiLevelType w:val="hybridMultilevel"/>
    <w:tmpl w:val="994C7A4A"/>
    <w:lvl w:ilvl="0" w:tplc="E85005F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F4AE53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F44D1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08CDE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98681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09C98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8BC13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6FAE3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FE0CA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7B48551A"/>
    <w:multiLevelType w:val="hybridMultilevel"/>
    <w:tmpl w:val="0B7CD576"/>
    <w:lvl w:ilvl="0" w:tplc="8702B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529F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CE43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6407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8A38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D253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DCC8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0A92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2464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747E0C"/>
    <w:multiLevelType w:val="hybridMultilevel"/>
    <w:tmpl w:val="E9B673DC"/>
    <w:lvl w:ilvl="0" w:tplc="458EB2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29E0D0A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/>
      </w:rPr>
    </w:lvl>
    <w:lvl w:ilvl="2" w:tplc="7A9E8A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672AD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6F041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2D241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8788B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A3495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BF2EB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7"/>
  </w:num>
  <w:num w:numId="8">
    <w:abstractNumId w:val="4"/>
  </w:num>
  <w:num w:numId="9">
    <w:abstractNumId w:val="15"/>
  </w:num>
  <w:num w:numId="10">
    <w:abstractNumId w:val="0"/>
  </w:num>
  <w:num w:numId="11">
    <w:abstractNumId w:val="16"/>
  </w:num>
  <w:num w:numId="12">
    <w:abstractNumId w:val="14"/>
  </w:num>
  <w:num w:numId="13">
    <w:abstractNumId w:val="13"/>
    <w:lvlOverride w:ilvl="0">
      <w:lvl w:ilvl="0">
        <w:numFmt w:val="bullet"/>
        <w:lvlText w:val="·"/>
        <w:lvlJc w:val="left"/>
      </w:lvl>
    </w:lvlOverride>
  </w:num>
  <w:num w:numId="14">
    <w:abstractNumId w:val="11"/>
  </w:num>
  <w:num w:numId="15">
    <w:abstractNumId w:val="12"/>
  </w:num>
  <w:num w:numId="16">
    <w:abstractNumId w:val="6"/>
    <w:lvlOverride w:ilvl="0">
      <w:lvl w:ilvl="0">
        <w:start w:val="1"/>
        <w:numFmt w:val="decimal"/>
        <w:lvlText w:val="%1."/>
        <w:lvlJc w:val="left"/>
        <w:rPr>
          <w:rFonts w:ascii="Times New Roman" w:eastAsia="Times New Roman" w:hAnsi="Times New Roman" w:cs="Times New Roman"/>
        </w:rPr>
      </w:lvl>
    </w:lvlOverride>
  </w:num>
  <w:num w:numId="17">
    <w:abstractNumId w:val="8"/>
    <w:lvlOverride w:ilvl="0">
      <w:lvl w:ilvl="0">
        <w:numFmt w:val="bullet"/>
        <w:lvlText w:val="·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E91"/>
    <w:rsid w:val="000069EC"/>
    <w:rsid w:val="0001421E"/>
    <w:rsid w:val="00046897"/>
    <w:rsid w:val="0005505D"/>
    <w:rsid w:val="0005699D"/>
    <w:rsid w:val="00071983"/>
    <w:rsid w:val="00095C5B"/>
    <w:rsid w:val="000D39FC"/>
    <w:rsid w:val="000F58ED"/>
    <w:rsid w:val="00107940"/>
    <w:rsid w:val="00110E5B"/>
    <w:rsid w:val="00111E91"/>
    <w:rsid w:val="00127252"/>
    <w:rsid w:val="00175B17"/>
    <w:rsid w:val="00187CA0"/>
    <w:rsid w:val="001A70F6"/>
    <w:rsid w:val="001B0F92"/>
    <w:rsid w:val="001D1A0A"/>
    <w:rsid w:val="001D3848"/>
    <w:rsid w:val="001E39CF"/>
    <w:rsid w:val="001E6D48"/>
    <w:rsid w:val="0021315D"/>
    <w:rsid w:val="00255B42"/>
    <w:rsid w:val="00262449"/>
    <w:rsid w:val="00262638"/>
    <w:rsid w:val="00287A78"/>
    <w:rsid w:val="002A4A1F"/>
    <w:rsid w:val="002A76CB"/>
    <w:rsid w:val="002B0080"/>
    <w:rsid w:val="002C0422"/>
    <w:rsid w:val="002C48CD"/>
    <w:rsid w:val="002E22AA"/>
    <w:rsid w:val="002F71A9"/>
    <w:rsid w:val="003254E2"/>
    <w:rsid w:val="003502EF"/>
    <w:rsid w:val="00350534"/>
    <w:rsid w:val="00373EAA"/>
    <w:rsid w:val="003916D1"/>
    <w:rsid w:val="003F2A11"/>
    <w:rsid w:val="0040363E"/>
    <w:rsid w:val="00432305"/>
    <w:rsid w:val="0046485E"/>
    <w:rsid w:val="0047056E"/>
    <w:rsid w:val="00471924"/>
    <w:rsid w:val="00477112"/>
    <w:rsid w:val="00491F6C"/>
    <w:rsid w:val="004A468B"/>
    <w:rsid w:val="004C2009"/>
    <w:rsid w:val="004E0810"/>
    <w:rsid w:val="004F45D2"/>
    <w:rsid w:val="00514F9F"/>
    <w:rsid w:val="00543A88"/>
    <w:rsid w:val="00556BC5"/>
    <w:rsid w:val="00565815"/>
    <w:rsid w:val="00575212"/>
    <w:rsid w:val="00587819"/>
    <w:rsid w:val="0059106B"/>
    <w:rsid w:val="00596F04"/>
    <w:rsid w:val="005C1F71"/>
    <w:rsid w:val="005C4079"/>
    <w:rsid w:val="00610340"/>
    <w:rsid w:val="00610A38"/>
    <w:rsid w:val="00632DB7"/>
    <w:rsid w:val="00651E66"/>
    <w:rsid w:val="00660858"/>
    <w:rsid w:val="00681062"/>
    <w:rsid w:val="006A10E3"/>
    <w:rsid w:val="006B0238"/>
    <w:rsid w:val="006C749B"/>
    <w:rsid w:val="006D1588"/>
    <w:rsid w:val="006D4FD6"/>
    <w:rsid w:val="006F4E4B"/>
    <w:rsid w:val="007103A7"/>
    <w:rsid w:val="00712F56"/>
    <w:rsid w:val="00716000"/>
    <w:rsid w:val="0072471F"/>
    <w:rsid w:val="00725109"/>
    <w:rsid w:val="00726D38"/>
    <w:rsid w:val="0074410C"/>
    <w:rsid w:val="007535C3"/>
    <w:rsid w:val="00755717"/>
    <w:rsid w:val="00760418"/>
    <w:rsid w:val="00762B9B"/>
    <w:rsid w:val="00782644"/>
    <w:rsid w:val="007835D7"/>
    <w:rsid w:val="007A0A99"/>
    <w:rsid w:val="007D75AA"/>
    <w:rsid w:val="0080357C"/>
    <w:rsid w:val="00812D2A"/>
    <w:rsid w:val="0081390B"/>
    <w:rsid w:val="00815145"/>
    <w:rsid w:val="00822803"/>
    <w:rsid w:val="008261F0"/>
    <w:rsid w:val="00831B71"/>
    <w:rsid w:val="008374F9"/>
    <w:rsid w:val="00872E45"/>
    <w:rsid w:val="008870AA"/>
    <w:rsid w:val="008912E5"/>
    <w:rsid w:val="008D6E14"/>
    <w:rsid w:val="008E3B5F"/>
    <w:rsid w:val="008F60AB"/>
    <w:rsid w:val="00901149"/>
    <w:rsid w:val="00931733"/>
    <w:rsid w:val="009340BD"/>
    <w:rsid w:val="009357B9"/>
    <w:rsid w:val="00964629"/>
    <w:rsid w:val="00966AE1"/>
    <w:rsid w:val="00994B45"/>
    <w:rsid w:val="009B2B18"/>
    <w:rsid w:val="009C189E"/>
    <w:rsid w:val="009C2F84"/>
    <w:rsid w:val="009D18B4"/>
    <w:rsid w:val="009D5666"/>
    <w:rsid w:val="009E67AD"/>
    <w:rsid w:val="009F4153"/>
    <w:rsid w:val="00A11C9F"/>
    <w:rsid w:val="00A22F97"/>
    <w:rsid w:val="00A63CE6"/>
    <w:rsid w:val="00A731EE"/>
    <w:rsid w:val="00A75B2D"/>
    <w:rsid w:val="00AA147E"/>
    <w:rsid w:val="00AA1820"/>
    <w:rsid w:val="00AB3DD9"/>
    <w:rsid w:val="00AC2271"/>
    <w:rsid w:val="00AD5FFB"/>
    <w:rsid w:val="00AD61B5"/>
    <w:rsid w:val="00AF55C6"/>
    <w:rsid w:val="00B0325D"/>
    <w:rsid w:val="00B10F9B"/>
    <w:rsid w:val="00B1253E"/>
    <w:rsid w:val="00B162B7"/>
    <w:rsid w:val="00B554EC"/>
    <w:rsid w:val="00B56D23"/>
    <w:rsid w:val="00B65721"/>
    <w:rsid w:val="00B672F4"/>
    <w:rsid w:val="00B731A2"/>
    <w:rsid w:val="00B9618B"/>
    <w:rsid w:val="00BA4758"/>
    <w:rsid w:val="00BA7BA8"/>
    <w:rsid w:val="00BB32EB"/>
    <w:rsid w:val="00BF1A55"/>
    <w:rsid w:val="00BF2B10"/>
    <w:rsid w:val="00C03AD2"/>
    <w:rsid w:val="00C04D77"/>
    <w:rsid w:val="00C27EA5"/>
    <w:rsid w:val="00C44B51"/>
    <w:rsid w:val="00C54C87"/>
    <w:rsid w:val="00C610E9"/>
    <w:rsid w:val="00C6317D"/>
    <w:rsid w:val="00C64ED5"/>
    <w:rsid w:val="00C702F6"/>
    <w:rsid w:val="00CD77EF"/>
    <w:rsid w:val="00CD7DAD"/>
    <w:rsid w:val="00D24561"/>
    <w:rsid w:val="00D52755"/>
    <w:rsid w:val="00D54A97"/>
    <w:rsid w:val="00D73917"/>
    <w:rsid w:val="00D74649"/>
    <w:rsid w:val="00D8021D"/>
    <w:rsid w:val="00D94205"/>
    <w:rsid w:val="00DA5421"/>
    <w:rsid w:val="00DB4F15"/>
    <w:rsid w:val="00DD018C"/>
    <w:rsid w:val="00DE3E36"/>
    <w:rsid w:val="00DE6A3D"/>
    <w:rsid w:val="00DF29EE"/>
    <w:rsid w:val="00E00A9F"/>
    <w:rsid w:val="00E06639"/>
    <w:rsid w:val="00E215DC"/>
    <w:rsid w:val="00E36E57"/>
    <w:rsid w:val="00E42213"/>
    <w:rsid w:val="00E50B48"/>
    <w:rsid w:val="00E6113D"/>
    <w:rsid w:val="00E61680"/>
    <w:rsid w:val="00E629BD"/>
    <w:rsid w:val="00E952FE"/>
    <w:rsid w:val="00EA048D"/>
    <w:rsid w:val="00EA7C7F"/>
    <w:rsid w:val="00EB02E1"/>
    <w:rsid w:val="00EC2C34"/>
    <w:rsid w:val="00EC572D"/>
    <w:rsid w:val="00EC5F2A"/>
    <w:rsid w:val="00ED0AE6"/>
    <w:rsid w:val="00EF486C"/>
    <w:rsid w:val="00F11656"/>
    <w:rsid w:val="00F4487B"/>
    <w:rsid w:val="00F4673E"/>
    <w:rsid w:val="00F470DE"/>
    <w:rsid w:val="00F770F1"/>
    <w:rsid w:val="00F97C6B"/>
    <w:rsid w:val="00FA42F1"/>
    <w:rsid w:val="00FB64D8"/>
    <w:rsid w:val="00FC0C03"/>
    <w:rsid w:val="00FC58C6"/>
    <w:rsid w:val="00FE0A7C"/>
    <w:rsid w:val="00FF1E8A"/>
    <w:rsid w:val="00FF4C84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910992"/>
  <w15:docId w15:val="{5A068431-C2F3-4D27-8A80-CEACF588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DB7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588"/>
  </w:style>
  <w:style w:type="paragraph" w:styleId="Footer">
    <w:name w:val="footer"/>
    <w:basedOn w:val="Normal"/>
    <w:link w:val="Foot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588"/>
  </w:style>
  <w:style w:type="paragraph" w:styleId="ListParagraph">
    <w:name w:val="List Paragraph"/>
    <w:aliases w:val="List Paragraph1,List1,Списък на абзаци,List Paragraph11"/>
    <w:basedOn w:val="Normal"/>
    <w:link w:val="ListParagraphChar"/>
    <w:uiPriority w:val="34"/>
    <w:qFormat/>
    <w:rsid w:val="000F58ED"/>
    <w:pPr>
      <w:ind w:left="720"/>
      <w:contextualSpacing/>
    </w:pPr>
  </w:style>
  <w:style w:type="paragraph" w:styleId="NoSpacing">
    <w:name w:val="No Spacing"/>
    <w:uiPriority w:val="1"/>
    <w:qFormat/>
    <w:rsid w:val="00E42213"/>
  </w:style>
  <w:style w:type="paragraph" w:customStyle="1" w:styleId="TableParagraph">
    <w:name w:val="Table Paragraph"/>
    <w:basedOn w:val="Normal"/>
    <w:uiPriority w:val="1"/>
    <w:qFormat/>
    <w:rsid w:val="00477112"/>
    <w:pPr>
      <w:widowControl w:val="0"/>
      <w:autoSpaceDE w:val="0"/>
      <w:autoSpaceDN w:val="0"/>
    </w:pPr>
    <w:rPr>
      <w:sz w:val="22"/>
      <w:szCs w:val="22"/>
      <w:lang w:val="bg-BG"/>
    </w:rPr>
  </w:style>
  <w:style w:type="character" w:customStyle="1" w:styleId="ListParagraphChar">
    <w:name w:val="List Paragraph Char"/>
    <w:aliases w:val="List Paragraph1 Char,List1 Char,Списък на абзаци Char,List Paragraph11 Char"/>
    <w:link w:val="ListParagraph"/>
    <w:uiPriority w:val="34"/>
    <w:rsid w:val="00762B9B"/>
  </w:style>
  <w:style w:type="character" w:styleId="Emphasis">
    <w:name w:val="Emphasis"/>
    <w:basedOn w:val="DefaultParagraphFont"/>
    <w:uiPriority w:val="20"/>
    <w:qFormat/>
    <w:rsid w:val="00B162B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5C1F7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i/>
      <w:iCs/>
      <w:color w:val="000000" w:themeColor="text1"/>
      <w:sz w:val="24"/>
      <w:szCs w:val="24"/>
      <w:bdr w:val="nil"/>
    </w:rPr>
  </w:style>
  <w:style w:type="character" w:customStyle="1" w:styleId="QuoteChar">
    <w:name w:val="Quote Char"/>
    <w:basedOn w:val="DefaultParagraphFont"/>
    <w:link w:val="Quote"/>
    <w:uiPriority w:val="29"/>
    <w:rsid w:val="005C1F71"/>
    <w:rPr>
      <w:rFonts w:eastAsia="Arial Unicode MS"/>
      <w:i/>
      <w:iCs/>
      <w:color w:val="000000" w:themeColor="text1"/>
      <w:sz w:val="24"/>
      <w:szCs w:val="24"/>
      <w:bdr w:val="ni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1F7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1F71"/>
    <w:rPr>
      <w:rFonts w:eastAsia="Arial Unicode MS"/>
      <w:bdr w:val="nil"/>
    </w:rPr>
  </w:style>
  <w:style w:type="character" w:styleId="FootnoteReference">
    <w:name w:val="footnote reference"/>
    <w:basedOn w:val="DefaultParagraphFont"/>
    <w:uiPriority w:val="99"/>
    <w:semiHidden/>
    <w:unhideWhenUsed/>
    <w:rsid w:val="005C1F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2F79E-0A07-4F64-A22F-B186F7FBE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26</Pages>
  <Words>2395</Words>
  <Characters>13657</Characters>
  <Application>Microsoft Office Word</Application>
  <DocSecurity>0</DocSecurity>
  <Lines>113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Nebi</cp:lastModifiedBy>
  <cp:revision>3</cp:revision>
  <cp:lastPrinted>2019-09-17T18:09:00Z</cp:lastPrinted>
  <dcterms:created xsi:type="dcterms:W3CDTF">2026-03-17T07:20:00Z</dcterms:created>
  <dcterms:modified xsi:type="dcterms:W3CDTF">2026-03-17T08:16:00Z</dcterms:modified>
</cp:coreProperties>
</file>