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2ADBD" w14:textId="77777777" w:rsidR="008374F9" w:rsidRPr="007E01B8" w:rsidRDefault="00287A78" w:rsidP="00EC4262">
      <w:pPr>
        <w:spacing w:before="120" w:after="120"/>
        <w:ind w:right="-1"/>
        <w:rPr>
          <w:b/>
          <w:position w:val="-1"/>
          <w:sz w:val="22"/>
          <w:szCs w:val="22"/>
          <w:lang w:val="bg-BG"/>
        </w:rPr>
      </w:pPr>
      <w:r w:rsidRPr="007E01B8">
        <w:rPr>
          <w:b/>
          <w:position w:val="-1"/>
          <w:sz w:val="22"/>
          <w:szCs w:val="22"/>
          <w:lang w:val="bg-BG"/>
        </w:rPr>
        <w:t>И Н Д И К А Т И В Н А</w:t>
      </w:r>
      <w:r w:rsidR="001D1A0A" w:rsidRPr="007E01B8">
        <w:rPr>
          <w:b/>
          <w:position w:val="-1"/>
          <w:sz w:val="22"/>
          <w:szCs w:val="22"/>
        </w:rPr>
        <w:t xml:space="preserve"> </w:t>
      </w:r>
      <w:r w:rsidRPr="007E01B8">
        <w:rPr>
          <w:b/>
          <w:position w:val="-1"/>
          <w:sz w:val="22"/>
          <w:szCs w:val="22"/>
          <w:lang w:val="bg-BG"/>
        </w:rPr>
        <w:t xml:space="preserve"> Г О Д И Ш Н А </w:t>
      </w:r>
      <w:r w:rsidR="001D1A0A" w:rsidRPr="007E01B8">
        <w:rPr>
          <w:b/>
          <w:position w:val="-1"/>
          <w:sz w:val="22"/>
          <w:szCs w:val="22"/>
        </w:rPr>
        <w:t xml:space="preserve"> </w:t>
      </w:r>
      <w:r w:rsidRPr="007E01B8">
        <w:rPr>
          <w:b/>
          <w:position w:val="-1"/>
          <w:sz w:val="22"/>
          <w:szCs w:val="22"/>
          <w:lang w:val="bg-BG"/>
        </w:rPr>
        <w:t xml:space="preserve">Р А Б О Т Н А </w:t>
      </w:r>
      <w:r w:rsidR="001D1A0A" w:rsidRPr="007E01B8">
        <w:rPr>
          <w:b/>
          <w:position w:val="-1"/>
          <w:sz w:val="22"/>
          <w:szCs w:val="22"/>
        </w:rPr>
        <w:t xml:space="preserve"> </w:t>
      </w:r>
      <w:r w:rsidRPr="007E01B8">
        <w:rPr>
          <w:b/>
          <w:position w:val="-1"/>
          <w:sz w:val="22"/>
          <w:szCs w:val="22"/>
          <w:lang w:val="bg-BG"/>
        </w:rPr>
        <w:t>П Р О Г Р А М А</w:t>
      </w:r>
      <w:r w:rsidRPr="007E01B8">
        <w:rPr>
          <w:b/>
          <w:position w:val="-1"/>
          <w:sz w:val="22"/>
          <w:szCs w:val="22"/>
          <w:vertAlign w:val="superscript"/>
          <w:lang w:val="bg-BG"/>
        </w:rPr>
        <w:t>1</w:t>
      </w:r>
    </w:p>
    <w:p w14:paraId="2EF01ADB" w14:textId="768C76DA" w:rsidR="00287A78" w:rsidRPr="007E01B8" w:rsidRDefault="00287A78" w:rsidP="00EC4262">
      <w:pPr>
        <w:spacing w:before="120" w:after="120"/>
        <w:ind w:right="-1"/>
        <w:rPr>
          <w:b/>
          <w:position w:val="-1"/>
          <w:sz w:val="22"/>
          <w:szCs w:val="22"/>
          <w:lang w:val="bg-BG"/>
        </w:rPr>
      </w:pPr>
      <w:r w:rsidRPr="007E01B8">
        <w:rPr>
          <w:b/>
          <w:position w:val="-1"/>
          <w:sz w:val="22"/>
          <w:szCs w:val="22"/>
          <w:lang w:val="bg-BG"/>
        </w:rPr>
        <w:t>МЕСТНА ИНИЦИАТИВН</w:t>
      </w:r>
      <w:r w:rsidR="00471924" w:rsidRPr="007E01B8">
        <w:rPr>
          <w:b/>
          <w:position w:val="-1"/>
          <w:sz w:val="22"/>
          <w:szCs w:val="22"/>
          <w:lang w:val="bg-BG"/>
        </w:rPr>
        <w:t>А РИБАРСКА ГРУПА (МИРГ) „</w:t>
      </w:r>
      <w:r w:rsidR="00FF677E" w:rsidRPr="007E01B8">
        <w:rPr>
          <w:b/>
          <w:position w:val="-1"/>
          <w:sz w:val="22"/>
          <w:szCs w:val="22"/>
          <w:lang w:val="bg-BG"/>
        </w:rPr>
        <w:t>Свищов - Ценово</w:t>
      </w:r>
      <w:r w:rsidRPr="007E01B8">
        <w:rPr>
          <w:b/>
          <w:position w:val="-1"/>
          <w:sz w:val="22"/>
          <w:szCs w:val="22"/>
          <w:lang w:val="bg-BG"/>
        </w:rPr>
        <w:t>“ 202</w:t>
      </w:r>
      <w:r w:rsidR="00471924" w:rsidRPr="007E01B8">
        <w:rPr>
          <w:b/>
          <w:position w:val="-1"/>
          <w:sz w:val="22"/>
          <w:szCs w:val="22"/>
          <w:lang w:val="bg-BG"/>
        </w:rPr>
        <w:t>6</w:t>
      </w:r>
      <w:r w:rsidRPr="007E01B8">
        <w:rPr>
          <w:b/>
          <w:position w:val="-1"/>
          <w:sz w:val="22"/>
          <w:szCs w:val="22"/>
          <w:lang w:val="bg-BG"/>
        </w:rPr>
        <w:t xml:space="preserve"> ГОДИНА</w:t>
      </w:r>
    </w:p>
    <w:p w14:paraId="4C430C50" w14:textId="77777777" w:rsidR="00287A78" w:rsidRPr="007E01B8" w:rsidRDefault="00287A78" w:rsidP="00EC4262">
      <w:pPr>
        <w:spacing w:before="120" w:after="120"/>
        <w:ind w:left="426" w:right="-1"/>
        <w:rPr>
          <w:b/>
          <w:position w:val="-1"/>
          <w:sz w:val="22"/>
          <w:szCs w:val="22"/>
          <w:lang w:val="bg-BG"/>
        </w:rPr>
      </w:pPr>
    </w:p>
    <w:tbl>
      <w:tblPr>
        <w:tblW w:w="1658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1773"/>
        <w:gridCol w:w="1874"/>
        <w:gridCol w:w="842"/>
        <w:gridCol w:w="48"/>
        <w:gridCol w:w="9"/>
        <w:gridCol w:w="1202"/>
        <w:gridCol w:w="2150"/>
        <w:gridCol w:w="1290"/>
        <w:gridCol w:w="1323"/>
        <w:gridCol w:w="822"/>
        <w:gridCol w:w="1005"/>
        <w:gridCol w:w="10"/>
        <w:gridCol w:w="703"/>
        <w:gridCol w:w="9"/>
        <w:gridCol w:w="792"/>
        <w:gridCol w:w="7"/>
        <w:gridCol w:w="798"/>
        <w:gridCol w:w="9"/>
        <w:gridCol w:w="1144"/>
        <w:gridCol w:w="66"/>
      </w:tblGrid>
      <w:tr w:rsidR="00F97C6B" w:rsidRPr="007E01B8" w14:paraId="03CCCF25" w14:textId="77777777" w:rsidTr="009A71B3">
        <w:trPr>
          <w:gridAfter w:val="1"/>
          <w:wAfter w:w="66" w:type="dxa"/>
          <w:trHeight w:val="863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3C4137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 xml:space="preserve">№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о ред</w:t>
            </w:r>
          </w:p>
        </w:tc>
        <w:tc>
          <w:tcPr>
            <w:tcW w:w="17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9EA0E3" w14:textId="77777777" w:rsidR="00FF4C84" w:rsidRPr="007E01B8" w:rsidRDefault="00FF4C84" w:rsidP="00EC4262">
            <w:pPr>
              <w:spacing w:before="60" w:after="60"/>
              <w:ind w:left="298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м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z w:val="14"/>
                <w:szCs w:val="14"/>
                <w:lang w:val="bg-BG"/>
              </w:rPr>
              <w:t>в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 xml:space="preserve"> 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ц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z w:val="14"/>
                <w:szCs w:val="14"/>
                <w:lang w:val="bg-BG"/>
              </w:rPr>
              <w:t>а</w:t>
            </w: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8F105C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Це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л</w:t>
            </w:r>
            <w:r w:rsidRPr="007E01B8">
              <w:rPr>
                <w:b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с</w:t>
            </w:r>
            <w:r w:rsidRPr="007E01B8">
              <w:rPr>
                <w:b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>в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я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та 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Б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Ф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position w:val="7"/>
                <w:sz w:val="14"/>
                <w:szCs w:val="14"/>
                <w:vertAlign w:val="superscript"/>
                <w:lang w:val="bg-BG"/>
              </w:rPr>
              <w:t>2</w:t>
            </w:r>
            <w:r w:rsidRPr="007E01B8">
              <w:rPr>
                <w:b/>
                <w:position w:val="7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о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ц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z w:val="14"/>
                <w:szCs w:val="14"/>
                <w:lang w:val="bg-BG"/>
              </w:rPr>
              <w:t>а</w:t>
            </w:r>
          </w:p>
        </w:tc>
        <w:tc>
          <w:tcPr>
            <w:tcW w:w="8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7388D6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б</w:t>
            </w:r>
            <w:r w:rsidRPr="007E01B8">
              <w:rPr>
                <w:b/>
                <w:sz w:val="14"/>
                <w:szCs w:val="14"/>
                <w:lang w:val="bg-BG"/>
              </w:rPr>
              <w:t>щ</w:t>
            </w:r>
            <w:r w:rsidRPr="007E01B8">
              <w:rPr>
                <w:b/>
                <w:spacing w:val="2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>з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м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ер 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Б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Ф</w:t>
            </w:r>
            <w:r w:rsidRPr="007E01B8">
              <w:rPr>
                <w:b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39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о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ц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3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(в </w:t>
            </w:r>
            <w:r w:rsidR="00E61680" w:rsidRPr="007E01B8">
              <w:rPr>
                <w:b/>
                <w:spacing w:val="1"/>
                <w:sz w:val="14"/>
                <w:szCs w:val="14"/>
                <w:lang w:val="bg-BG"/>
              </w:rPr>
              <w:t>евро</w:t>
            </w:r>
            <w:r w:rsidRPr="007E01B8">
              <w:rPr>
                <w:b/>
                <w:sz w:val="14"/>
                <w:szCs w:val="14"/>
                <w:lang w:val="bg-BG"/>
              </w:rPr>
              <w:t>)</w:t>
            </w:r>
          </w:p>
        </w:tc>
        <w:tc>
          <w:tcPr>
            <w:tcW w:w="12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557DC5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с</w:t>
            </w:r>
            <w:r w:rsidRPr="007E01B8">
              <w:rPr>
                <w:b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м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и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к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>ти</w:t>
            </w:r>
          </w:p>
        </w:tc>
        <w:tc>
          <w:tcPr>
            <w:tcW w:w="21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C6A425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Пр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м</w:t>
            </w:r>
            <w:r w:rsidRPr="007E01B8">
              <w:rPr>
                <w:b/>
                <w:sz w:val="14"/>
                <w:szCs w:val="14"/>
                <w:lang w:val="bg-BG"/>
              </w:rPr>
              <w:t>ер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z w:val="14"/>
                <w:szCs w:val="14"/>
                <w:lang w:val="bg-BG"/>
              </w:rPr>
              <w:t>ст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им</w:t>
            </w:r>
            <w:r w:rsidRPr="007E01B8">
              <w:rPr>
                <w:b/>
                <w:sz w:val="14"/>
                <w:szCs w:val="14"/>
                <w:lang w:val="bg-BG"/>
              </w:rPr>
              <w:t>и де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йн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z w:val="14"/>
                <w:szCs w:val="14"/>
                <w:lang w:val="bg-BG"/>
              </w:rPr>
              <w:t>с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z w:val="14"/>
                <w:szCs w:val="14"/>
                <w:lang w:val="bg-BG"/>
              </w:rPr>
              <w:t>и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93CE0D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К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>те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г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z w:val="14"/>
                <w:szCs w:val="14"/>
                <w:lang w:val="bg-BG"/>
              </w:rPr>
              <w:t>и д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z w:val="14"/>
                <w:szCs w:val="14"/>
                <w:lang w:val="bg-BG"/>
              </w:rPr>
              <w:t>ст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им</w:t>
            </w:r>
            <w:r w:rsidRPr="007E01B8">
              <w:rPr>
                <w:b/>
                <w:sz w:val="14"/>
                <w:szCs w:val="14"/>
                <w:lang w:val="bg-BG"/>
              </w:rPr>
              <w:t>и 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>з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х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z w:val="14"/>
                <w:szCs w:val="14"/>
                <w:lang w:val="bg-BG"/>
              </w:rPr>
              <w:t>и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547B73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М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к</w:t>
            </w:r>
            <w:r w:rsidRPr="007E01B8">
              <w:rPr>
                <w:b/>
                <w:sz w:val="14"/>
                <w:szCs w:val="14"/>
                <w:lang w:val="bg-BG"/>
              </w:rPr>
              <w:t>с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им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л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z w:val="14"/>
                <w:szCs w:val="14"/>
                <w:lang w:val="bg-BG"/>
              </w:rPr>
              <w:t>н %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>а съ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ф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>с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10C37E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об</w:t>
            </w:r>
            <w:r w:rsidRPr="007E01B8">
              <w:rPr>
                <w:b/>
                <w:sz w:val="14"/>
                <w:szCs w:val="14"/>
                <w:lang w:val="bg-BG"/>
              </w:rPr>
              <w:t>явя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в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е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ц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z w:val="14"/>
                <w:szCs w:val="14"/>
                <w:lang w:val="bg-BG"/>
              </w:rPr>
              <w:t>а т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</w:p>
        </w:tc>
        <w:tc>
          <w:tcPr>
            <w:tcW w:w="10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28A079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К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>ен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z w:val="14"/>
                <w:szCs w:val="14"/>
                <w:lang w:val="bg-BG"/>
              </w:rPr>
              <w:t>с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к за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в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е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к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и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ло</w:t>
            </w:r>
            <w:r w:rsidRPr="007E01B8">
              <w:rPr>
                <w:b/>
                <w:spacing w:val="-4"/>
                <w:sz w:val="14"/>
                <w:szCs w:val="14"/>
                <w:lang w:val="bg-BG"/>
              </w:rPr>
              <w:t>ж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и</w:t>
            </w:r>
            <w:r w:rsidRPr="007E01B8">
              <w:rPr>
                <w:b/>
                <w:sz w:val="14"/>
                <w:szCs w:val="14"/>
                <w:lang w:val="bg-BG"/>
              </w:rPr>
              <w:t>я</w:t>
            </w:r>
          </w:p>
        </w:tc>
        <w:tc>
          <w:tcPr>
            <w:tcW w:w="151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A12AC8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Предс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в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л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ява 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л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и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ц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д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у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а/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ч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ст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z w:val="14"/>
                <w:szCs w:val="14"/>
                <w:lang w:val="bg-BG"/>
              </w:rPr>
              <w:t>т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я</w:t>
            </w:r>
            <w:r w:rsidR="00C64ED5" w:rsidRPr="007E01B8">
              <w:rPr>
                <w:b/>
                <w:position w:val="7"/>
                <w:sz w:val="14"/>
                <w:szCs w:val="14"/>
                <w:vertAlign w:val="superscript"/>
                <w:lang w:val="bg-BG"/>
              </w:rPr>
              <w:t>4</w:t>
            </w:r>
            <w:r w:rsidRPr="007E01B8">
              <w:rPr>
                <w:b/>
                <w:sz w:val="14"/>
                <w:szCs w:val="14"/>
                <w:lang w:val="bg-BG"/>
              </w:rPr>
              <w:t>:</w:t>
            </w:r>
          </w:p>
        </w:tc>
        <w:tc>
          <w:tcPr>
            <w:tcW w:w="195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F318EC" w14:textId="77777777" w:rsidR="00FF4C84" w:rsidRPr="007E01B8" w:rsidRDefault="00FF4C84" w:rsidP="00EC4262">
            <w:pPr>
              <w:spacing w:before="60" w:after="60"/>
              <w:rPr>
                <w:b/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з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м</w:t>
            </w:r>
            <w:r w:rsidRPr="007E01B8">
              <w:rPr>
                <w:b/>
                <w:sz w:val="14"/>
                <w:szCs w:val="14"/>
                <w:lang w:val="bg-BG"/>
              </w:rPr>
              <w:t>ер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н</w:t>
            </w:r>
            <w:r w:rsidRPr="007E01B8">
              <w:rPr>
                <w:b/>
                <w:sz w:val="14"/>
                <w:szCs w:val="14"/>
                <w:lang w:val="bg-BG"/>
              </w:rPr>
              <w:t>а</w:t>
            </w:r>
            <w:r w:rsidRPr="007E01B8">
              <w:rPr>
                <w:b/>
                <w:spacing w:val="2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-3"/>
                <w:sz w:val="14"/>
                <w:szCs w:val="14"/>
                <w:lang w:val="bg-BG"/>
              </w:rPr>
              <w:t>Б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Ф</w:t>
            </w:r>
            <w:r w:rsidRPr="007E01B8">
              <w:rPr>
                <w:b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 xml:space="preserve"> </w:t>
            </w:r>
            <w:r w:rsidRPr="007E01B8">
              <w:rPr>
                <w:b/>
                <w:spacing w:val="-2"/>
                <w:sz w:val="14"/>
                <w:szCs w:val="14"/>
                <w:lang w:val="bg-BG"/>
              </w:rPr>
              <w:t>з</w:t>
            </w:r>
            <w:r w:rsidRPr="007E01B8">
              <w:rPr>
                <w:b/>
                <w:sz w:val="14"/>
                <w:szCs w:val="14"/>
                <w:lang w:val="bg-BG"/>
              </w:rPr>
              <w:t xml:space="preserve">а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п</w:t>
            </w:r>
            <w:r w:rsidRPr="007E01B8">
              <w:rPr>
                <w:b/>
                <w:sz w:val="14"/>
                <w:szCs w:val="14"/>
                <w:lang w:val="bg-BG"/>
              </w:rPr>
              <w:t>р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о</w:t>
            </w:r>
            <w:r w:rsidRPr="007E01B8">
              <w:rPr>
                <w:b/>
                <w:sz w:val="14"/>
                <w:szCs w:val="14"/>
                <w:lang w:val="bg-BG"/>
              </w:rPr>
              <w:t>е</w:t>
            </w:r>
            <w:r w:rsidRPr="007E01B8">
              <w:rPr>
                <w:b/>
                <w:spacing w:val="-1"/>
                <w:sz w:val="14"/>
                <w:szCs w:val="14"/>
                <w:lang w:val="bg-BG"/>
              </w:rPr>
              <w:t>к</w:t>
            </w:r>
            <w:r w:rsidRPr="007E01B8">
              <w:rPr>
                <w:b/>
                <w:sz w:val="14"/>
                <w:szCs w:val="14"/>
                <w:lang w:val="bg-BG"/>
              </w:rPr>
              <w:t>т</w:t>
            </w:r>
          </w:p>
          <w:p w14:paraId="660FB62D" w14:textId="77777777" w:rsidR="00FF4C84" w:rsidRPr="007E01B8" w:rsidRDefault="00FF4C84" w:rsidP="00EC4262">
            <w:pPr>
              <w:spacing w:before="60" w:after="60"/>
              <w:rPr>
                <w:sz w:val="14"/>
                <w:szCs w:val="14"/>
                <w:lang w:val="bg-BG"/>
              </w:rPr>
            </w:pPr>
            <w:r w:rsidRPr="007E01B8">
              <w:rPr>
                <w:b/>
                <w:sz w:val="14"/>
                <w:szCs w:val="14"/>
                <w:lang w:val="bg-BG"/>
              </w:rPr>
              <w:t xml:space="preserve">(в </w:t>
            </w:r>
            <w:r w:rsidRPr="007E01B8">
              <w:rPr>
                <w:b/>
                <w:spacing w:val="1"/>
                <w:sz w:val="14"/>
                <w:szCs w:val="14"/>
                <w:lang w:val="bg-BG"/>
              </w:rPr>
              <w:t>евро</w:t>
            </w:r>
            <w:r w:rsidRPr="007E01B8">
              <w:rPr>
                <w:b/>
                <w:spacing w:val="-4"/>
                <w:sz w:val="14"/>
                <w:szCs w:val="14"/>
                <w:lang w:val="bg-BG"/>
              </w:rPr>
              <w:t>)</w:t>
            </w:r>
            <w:r w:rsidR="00C64ED5" w:rsidRPr="007E01B8">
              <w:rPr>
                <w:b/>
                <w:position w:val="7"/>
                <w:sz w:val="14"/>
                <w:szCs w:val="14"/>
                <w:vertAlign w:val="superscript"/>
                <w:lang w:val="bg-BG"/>
              </w:rPr>
              <w:t>5</w:t>
            </w:r>
          </w:p>
        </w:tc>
      </w:tr>
      <w:tr w:rsidR="00F97C6B" w:rsidRPr="00815145" w14:paraId="3BAEEC32" w14:textId="77777777" w:rsidTr="009A71B3">
        <w:trPr>
          <w:gridAfter w:val="1"/>
          <w:wAfter w:w="66" w:type="dxa"/>
          <w:trHeight w:val="656"/>
          <w:jc w:val="center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6D0C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3E73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8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9A7E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89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B004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2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2D91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1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802A5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4E27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522AE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585C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9185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7BD4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дър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ж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вна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ощ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6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25B2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ал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 xml:space="preserve">а 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ощ</w:t>
            </w:r>
            <w:r w:rsidR="00C64ED5">
              <w:rPr>
                <w:rFonts w:ascii="Arial" w:hAnsi="Arial" w:cs="Arial"/>
                <w:b/>
                <w:position w:val="7"/>
                <w:sz w:val="14"/>
                <w:szCs w:val="14"/>
                <w:vertAlign w:val="superscript"/>
                <w:lang w:val="bg-BG"/>
              </w:rPr>
              <w:t>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E18D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ен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A76E" w14:textId="77777777" w:rsidR="00FF4C84" w:rsidRPr="00DA5421" w:rsidRDefault="00FF4C84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ма</w:t>
            </w:r>
            <w:r w:rsidRPr="00DA5421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</w:t>
            </w:r>
            <w:r w:rsidRPr="00DA5421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4"/>
                <w:szCs w:val="14"/>
                <w:lang w:val="bg-BG"/>
              </w:rPr>
              <w:t>н</w:t>
            </w:r>
          </w:p>
        </w:tc>
      </w:tr>
      <w:tr w:rsidR="00111E91" w:rsidRPr="00815145" w14:paraId="0A22C6E7" w14:textId="77777777" w:rsidTr="009A71B3">
        <w:trPr>
          <w:gridAfter w:val="1"/>
          <w:wAfter w:w="66" w:type="dxa"/>
          <w:trHeight w:hRule="exact" w:val="508"/>
          <w:jc w:val="center"/>
        </w:trPr>
        <w:tc>
          <w:tcPr>
            <w:tcW w:w="16514" w:type="dxa"/>
            <w:gridSpan w:val="2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A80DB6" w14:textId="457EE7F6" w:rsidR="00111E91" w:rsidRPr="00EC4262" w:rsidRDefault="009340BD" w:rsidP="00EC4262">
            <w:pPr>
              <w:spacing w:before="60" w:after="60"/>
              <w:ind w:left="335"/>
              <w:rPr>
                <w:sz w:val="18"/>
                <w:szCs w:val="18"/>
                <w:lang w:val="bg-BG"/>
              </w:rPr>
            </w:pPr>
            <w:r w:rsidRPr="00EC4262">
              <w:rPr>
                <w:b/>
                <w:spacing w:val="-1"/>
                <w:sz w:val="18"/>
                <w:szCs w:val="18"/>
                <w:lang w:val="bg-BG"/>
              </w:rPr>
              <w:t>П</w:t>
            </w:r>
            <w:r w:rsidRPr="00EC4262">
              <w:rPr>
                <w:b/>
                <w:spacing w:val="-2"/>
                <w:sz w:val="18"/>
                <w:szCs w:val="18"/>
                <w:lang w:val="bg-BG"/>
              </w:rPr>
              <w:t>р</w:t>
            </w:r>
            <w:r w:rsidRPr="00EC4262">
              <w:rPr>
                <w:b/>
                <w:spacing w:val="2"/>
                <w:sz w:val="18"/>
                <w:szCs w:val="18"/>
                <w:lang w:val="bg-BG"/>
              </w:rPr>
              <w:t>и</w:t>
            </w:r>
            <w:r w:rsidRPr="00EC4262">
              <w:rPr>
                <w:b/>
                <w:spacing w:val="-1"/>
                <w:sz w:val="18"/>
                <w:szCs w:val="18"/>
                <w:lang w:val="bg-BG"/>
              </w:rPr>
              <w:t>о</w:t>
            </w:r>
            <w:r w:rsidRPr="00EC4262">
              <w:rPr>
                <w:b/>
                <w:spacing w:val="1"/>
                <w:sz w:val="18"/>
                <w:szCs w:val="18"/>
                <w:lang w:val="bg-BG"/>
              </w:rPr>
              <w:t>р</w:t>
            </w:r>
            <w:r w:rsidRPr="00EC4262">
              <w:rPr>
                <w:b/>
                <w:spacing w:val="2"/>
                <w:sz w:val="18"/>
                <w:szCs w:val="18"/>
                <w:lang w:val="bg-BG"/>
              </w:rPr>
              <w:t>и</w:t>
            </w:r>
            <w:r w:rsidRPr="00EC4262">
              <w:rPr>
                <w:b/>
                <w:spacing w:val="-2"/>
                <w:sz w:val="18"/>
                <w:szCs w:val="18"/>
                <w:lang w:val="bg-BG"/>
              </w:rPr>
              <w:t>т</w:t>
            </w:r>
            <w:r w:rsidRPr="00EC4262">
              <w:rPr>
                <w:b/>
                <w:spacing w:val="2"/>
                <w:sz w:val="18"/>
                <w:szCs w:val="18"/>
                <w:lang w:val="bg-BG"/>
              </w:rPr>
              <w:t>е</w:t>
            </w:r>
            <w:r w:rsidRPr="00EC4262">
              <w:rPr>
                <w:b/>
                <w:sz w:val="18"/>
                <w:szCs w:val="18"/>
                <w:lang w:val="bg-BG"/>
              </w:rPr>
              <w:t>т</w:t>
            </w:r>
            <w:r w:rsidRPr="00EC4262">
              <w:rPr>
                <w:b/>
                <w:spacing w:val="-10"/>
                <w:sz w:val="18"/>
                <w:szCs w:val="18"/>
                <w:lang w:val="bg-BG"/>
              </w:rPr>
              <w:t xml:space="preserve"> </w:t>
            </w:r>
            <w:r w:rsidRPr="00EC4262">
              <w:rPr>
                <w:b/>
                <w:sz w:val="18"/>
                <w:szCs w:val="18"/>
                <w:lang w:val="bg-BG"/>
              </w:rPr>
              <w:t>1</w:t>
            </w:r>
            <w:r w:rsidRPr="00EC4262">
              <w:rPr>
                <w:b/>
                <w:spacing w:val="1"/>
                <w:sz w:val="18"/>
                <w:szCs w:val="18"/>
                <w:lang w:val="bg-BG"/>
              </w:rPr>
              <w:t xml:space="preserve"> </w:t>
            </w:r>
            <w:r w:rsidR="00AD5FFB" w:rsidRPr="00EC4262">
              <w:rPr>
                <w:b/>
                <w:spacing w:val="2"/>
                <w:sz w:val="18"/>
                <w:szCs w:val="18"/>
                <w:lang w:val="bg-BG"/>
              </w:rPr>
              <w:t>„Повишаване на конкурентоспособността на производството и преработката на предприятията в сектора на рибарството и аквакултурата и насърчаване на дейности по диверсификация”</w:t>
            </w:r>
          </w:p>
        </w:tc>
      </w:tr>
      <w:tr w:rsidR="00E629BD" w:rsidRPr="00DA5421" w14:paraId="50E319AB" w14:textId="77777777" w:rsidTr="009A71B3">
        <w:trPr>
          <w:gridAfter w:val="1"/>
          <w:wAfter w:w="66" w:type="dxa"/>
          <w:trHeight w:val="268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3FD7" w14:textId="77777777" w:rsidR="00FF4C84" w:rsidRPr="00A540B0" w:rsidRDefault="00FF4C84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A540B0">
              <w:rPr>
                <w:sz w:val="16"/>
                <w:szCs w:val="16"/>
                <w:lang w:val="bg-BG"/>
              </w:rPr>
              <w:t>1.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1696" w14:textId="77777777" w:rsidR="00FF4C84" w:rsidRPr="00EC4262" w:rsidRDefault="00D52755" w:rsidP="00EC4262">
            <w:pPr>
              <w:spacing w:before="60" w:after="60"/>
              <w:ind w:left="35"/>
              <w:rPr>
                <w:sz w:val="16"/>
                <w:szCs w:val="16"/>
                <w:lang w:val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1.1</w:t>
            </w:r>
            <w:r w:rsidR="00FF4C84" w:rsidRPr="00EC4262">
              <w:rPr>
                <w:rFonts w:eastAsia="Arial Unicode MS"/>
                <w:sz w:val="16"/>
                <w:szCs w:val="16"/>
                <w:lang w:val="bg-BG" w:eastAsia="bg-BG"/>
              </w:rPr>
              <w:t xml:space="preserve">. </w:t>
            </w: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„Повишаване на конкурентоспособността на производството и преработката на предприятията в сектора на рибарството и аквакултурата и насърчаване на дейности по диверсификация”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C793" w14:textId="5B70CFF8" w:rsidR="003A7E09" w:rsidRPr="00EC4262" w:rsidRDefault="003A7E09" w:rsidP="00EC4262">
            <w:pPr>
              <w:spacing w:before="60" w:after="60"/>
              <w:ind w:right="49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•Устойчиво развитие на синята икономика</w:t>
            </w:r>
          </w:p>
          <w:p w14:paraId="6A785D3E" w14:textId="11E736C9" w:rsidR="003A7E09" w:rsidRPr="00EC4262" w:rsidRDefault="003A7E09" w:rsidP="00EC4262">
            <w:pPr>
              <w:spacing w:before="60" w:after="60"/>
              <w:ind w:right="49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•Повишаване конкурентоспособността на рибарството чрез създаване на добавена на стойност;</w:t>
            </w:r>
          </w:p>
          <w:p w14:paraId="269E03B1" w14:textId="23ADBE78" w:rsidR="003A7E09" w:rsidRPr="00EC4262" w:rsidRDefault="003A7E09" w:rsidP="00EC4262">
            <w:pPr>
              <w:spacing w:before="60" w:after="60"/>
              <w:ind w:right="49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•Внедряване на иновации;</w:t>
            </w:r>
          </w:p>
          <w:p w14:paraId="170073EC" w14:textId="6E2D80C1" w:rsidR="003A7E09" w:rsidRPr="00EC4262" w:rsidRDefault="003A7E09" w:rsidP="00EC4262">
            <w:pPr>
              <w:spacing w:before="60" w:after="60"/>
              <w:ind w:right="49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•Диверсификация на дейности в рамките на риболовния сектор;</w:t>
            </w:r>
          </w:p>
          <w:p w14:paraId="076BD751" w14:textId="62B14DBE" w:rsidR="003A7E09" w:rsidRPr="00EC4262" w:rsidRDefault="003A7E09" w:rsidP="00EC4262">
            <w:pPr>
              <w:spacing w:before="60" w:after="60"/>
              <w:ind w:right="49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•Диверсификация и извън риболовния сектор;</w:t>
            </w:r>
          </w:p>
          <w:p w14:paraId="75725F84" w14:textId="470065F0" w:rsidR="00FF4C84" w:rsidRPr="00EC4262" w:rsidRDefault="003A7E09" w:rsidP="00EC4262">
            <w:pPr>
              <w:spacing w:before="60" w:after="60"/>
              <w:ind w:right="49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•Да се създадат или подобрят алтернативи на рибарството с цел нова или запазена заетост.</w:t>
            </w:r>
          </w:p>
        </w:tc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41CA" w14:textId="4E6C5842" w:rsidR="00FF4C84" w:rsidRPr="00EC4262" w:rsidRDefault="0027321D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003B3F">
              <w:rPr>
                <w:sz w:val="16"/>
                <w:szCs w:val="16"/>
                <w:lang w:val="bg-BG"/>
              </w:rPr>
              <w:t>410 618,70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3CEF" w14:textId="77777777" w:rsidR="008D145D" w:rsidRPr="00EC4262" w:rsidRDefault="008D145D" w:rsidP="00EC4262">
            <w:pPr>
              <w:spacing w:before="60" w:after="60"/>
              <w:ind w:left="46" w:right="45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Юридически лица и Еднолични търговци (ЕТ), регистрирани по Търговския</w:t>
            </w:r>
          </w:p>
          <w:p w14:paraId="2F85427E" w14:textId="77777777" w:rsidR="008D145D" w:rsidRPr="00EC4262" w:rsidRDefault="008D145D" w:rsidP="00EC4262">
            <w:pPr>
              <w:spacing w:before="60" w:after="60"/>
              <w:ind w:left="46" w:right="45"/>
              <w:rPr>
                <w:rFonts w:eastAsia="Arial Unicode MS"/>
                <w:sz w:val="16"/>
                <w:szCs w:val="16"/>
                <w:lang w:val="bg-BG" w:eastAsia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закон и Закона за кооперациите;</w:t>
            </w:r>
          </w:p>
          <w:p w14:paraId="645539A2" w14:textId="1A2E46A0" w:rsidR="00FF4C84" w:rsidRPr="00EC4262" w:rsidRDefault="0005505D" w:rsidP="00EC4262">
            <w:pPr>
              <w:spacing w:before="60" w:after="60"/>
              <w:ind w:left="46" w:right="45"/>
              <w:rPr>
                <w:sz w:val="16"/>
                <w:szCs w:val="16"/>
                <w:lang w:val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 xml:space="preserve">Кандидатите следва да имат седалище и </w:t>
            </w:r>
            <w:proofErr w:type="spellStart"/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aдрес</w:t>
            </w:r>
            <w:proofErr w:type="spellEnd"/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 xml:space="preserve"> на управление на територията на МИРГ „</w:t>
            </w:r>
            <w:r w:rsidR="008D145D" w:rsidRPr="00EC4262">
              <w:rPr>
                <w:rFonts w:eastAsia="Arial Unicode MS"/>
                <w:sz w:val="16"/>
                <w:szCs w:val="16"/>
                <w:lang w:val="bg-BG" w:eastAsia="bg-BG"/>
              </w:rPr>
              <w:t>Свищов-Ценово</w:t>
            </w: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“.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8D46" w14:textId="774FF5EC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1.</w:t>
            </w:r>
            <w:r w:rsidR="005804B2" w:rsidRPr="00EC4262">
              <w:rPr>
                <w:sz w:val="16"/>
                <w:szCs w:val="16"/>
              </w:rPr>
              <w:t xml:space="preserve"> </w:t>
            </w:r>
            <w:r w:rsidR="005804B2" w:rsidRPr="00EC4262">
              <w:rPr>
                <w:sz w:val="16"/>
                <w:szCs w:val="16"/>
                <w:lang w:val="bg-BG"/>
              </w:rPr>
              <w:t>Създаване и модернизиране на рибни борси и търговски пунктове за риба и рибни продукти;</w:t>
            </w:r>
          </w:p>
          <w:p w14:paraId="5B72ACF7" w14:textId="6D4B2BDD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2.</w:t>
            </w:r>
            <w:r w:rsidR="005804B2" w:rsidRPr="00EC4262">
              <w:rPr>
                <w:sz w:val="16"/>
                <w:szCs w:val="16"/>
                <w:lang w:val="bg-BG"/>
              </w:rPr>
              <w:t>Инвестиции за развитие на аквакултура;</w:t>
            </w:r>
          </w:p>
          <w:p w14:paraId="5962675B" w14:textId="766B7F5B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3.</w:t>
            </w:r>
            <w:r w:rsidR="005804B2" w:rsidRPr="00EC4262">
              <w:rPr>
                <w:sz w:val="16"/>
                <w:szCs w:val="16"/>
                <w:lang w:val="bg-BG"/>
              </w:rPr>
              <w:t xml:space="preserve">Изграждане и модернизиране на предприятия за преработка на продукти от риболов или аквакултура, </w:t>
            </w:r>
            <w:proofErr w:type="spellStart"/>
            <w:r w:rsidR="005804B2" w:rsidRPr="00EC4262">
              <w:rPr>
                <w:sz w:val="16"/>
                <w:szCs w:val="16"/>
                <w:lang w:val="bg-BG"/>
              </w:rPr>
              <w:t>хидробионти</w:t>
            </w:r>
            <w:proofErr w:type="spellEnd"/>
            <w:r w:rsidR="005804B2" w:rsidRPr="00EC4262">
              <w:rPr>
                <w:sz w:val="16"/>
                <w:szCs w:val="16"/>
                <w:lang w:val="bg-BG"/>
              </w:rPr>
              <w:t xml:space="preserve"> или преработка на отпадъци от тях;</w:t>
            </w:r>
          </w:p>
          <w:p w14:paraId="2F23EFEB" w14:textId="5C8FAD4F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4.</w:t>
            </w:r>
            <w:r w:rsidR="005804B2" w:rsidRPr="00EC4262">
              <w:rPr>
                <w:sz w:val="16"/>
                <w:szCs w:val="16"/>
                <w:lang w:val="bg-BG"/>
              </w:rPr>
              <w:t>Инвестиции за диверсификация в рибарството и аквакултурите с цел добавяне на стойност, включително маркетинг и реклама;</w:t>
            </w:r>
          </w:p>
          <w:p w14:paraId="10B7C664" w14:textId="17711589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5.</w:t>
            </w:r>
            <w:r w:rsidR="005804B2" w:rsidRPr="00EC4262">
              <w:rPr>
                <w:sz w:val="16"/>
                <w:szCs w:val="16"/>
                <w:lang w:val="bg-BG"/>
              </w:rPr>
              <w:t>Иновации в сектора на риболова и аквакултурите;</w:t>
            </w:r>
          </w:p>
          <w:p w14:paraId="7542B0C2" w14:textId="6662BC27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6.</w:t>
            </w:r>
            <w:r w:rsidR="005804B2" w:rsidRPr="00EC4262">
              <w:rPr>
                <w:sz w:val="16"/>
                <w:szCs w:val="16"/>
                <w:lang w:val="bg-BG"/>
              </w:rPr>
              <w:t>Оборудване на плавателните съдове с техника на борда подпомагаща дейността на рибарите при първоначална обработка на улова;</w:t>
            </w:r>
          </w:p>
          <w:p w14:paraId="1A83F8CA" w14:textId="6A637D5C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lastRenderedPageBreak/>
              <w:t>7.</w:t>
            </w:r>
            <w:r w:rsidR="005804B2" w:rsidRPr="00EC4262">
              <w:rPr>
                <w:sz w:val="16"/>
                <w:szCs w:val="16"/>
                <w:lang w:val="bg-BG"/>
              </w:rPr>
              <w:t>Закупуване на транспортни средства за превоз на риба или продукти от риболов и аквакултура;</w:t>
            </w:r>
          </w:p>
          <w:p w14:paraId="53EC3007" w14:textId="466619F8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8.</w:t>
            </w:r>
            <w:r w:rsidR="005804B2" w:rsidRPr="00EC4262">
              <w:rPr>
                <w:sz w:val="16"/>
                <w:szCs w:val="16"/>
                <w:lang w:val="bg-BG"/>
              </w:rPr>
              <w:t>Внедряване на информационни технологии;</w:t>
            </w:r>
          </w:p>
          <w:p w14:paraId="725E59F0" w14:textId="5E0CF9E7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9.</w:t>
            </w:r>
            <w:r w:rsidR="005804B2" w:rsidRPr="00EC4262">
              <w:rPr>
                <w:sz w:val="16"/>
                <w:szCs w:val="16"/>
                <w:lang w:val="bg-BG"/>
              </w:rPr>
              <w:t>Диверсификация на дейностите и доходите извън рибарството с цел създаването или запазване на работни места;</w:t>
            </w:r>
          </w:p>
          <w:p w14:paraId="28AD4F3D" w14:textId="0D4BB52E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10.</w:t>
            </w:r>
            <w:r w:rsidR="005804B2" w:rsidRPr="00EC4262">
              <w:rPr>
                <w:sz w:val="16"/>
                <w:szCs w:val="16"/>
                <w:lang w:val="bg-BG"/>
              </w:rPr>
              <w:t>Обновяване и/или оборудване на съществуващи места за настаняване с капацитет до 20 легла;</w:t>
            </w:r>
          </w:p>
          <w:p w14:paraId="1BC5A52A" w14:textId="677DFA67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11.</w:t>
            </w:r>
            <w:r w:rsidR="005804B2" w:rsidRPr="00EC4262">
              <w:rPr>
                <w:sz w:val="16"/>
                <w:szCs w:val="16"/>
                <w:lang w:val="bg-BG"/>
              </w:rPr>
              <w:t>Инвестиции за изработване/закупуване на плавателно средство с двигател за подпомагане отглеждането на аквакултура във водоем;</w:t>
            </w:r>
          </w:p>
          <w:p w14:paraId="085DF31C" w14:textId="3DE56917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12.</w:t>
            </w:r>
            <w:r w:rsidR="005804B2" w:rsidRPr="00EC4262">
              <w:rPr>
                <w:sz w:val="16"/>
                <w:szCs w:val="16"/>
                <w:lang w:val="bg-BG"/>
              </w:rPr>
              <w:t>Изграждане на места за къмпинги за риболовен и свързан с него екотуризъм; изграждане на инфраструктура и оборудване на бази за спортен риболов;</w:t>
            </w:r>
          </w:p>
          <w:p w14:paraId="17442B27" w14:textId="24B3990B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13.</w:t>
            </w:r>
            <w:r w:rsidR="005804B2" w:rsidRPr="00EC4262">
              <w:rPr>
                <w:sz w:val="16"/>
                <w:szCs w:val="16"/>
                <w:lang w:val="bg-BG"/>
              </w:rPr>
              <w:t>Изграждане или обновяване на заведения за хранене, в които се реализират рибни продукти и аквакултури;</w:t>
            </w:r>
          </w:p>
          <w:p w14:paraId="2D383091" w14:textId="394028D0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14.</w:t>
            </w:r>
            <w:r w:rsidR="005804B2" w:rsidRPr="00EC4262">
              <w:rPr>
                <w:sz w:val="16"/>
                <w:szCs w:val="16"/>
                <w:lang w:val="bg-BG"/>
              </w:rPr>
              <w:t>Дейности, свързани с хранителни и увеселителни съоръжения – ресторанти, закусвални, барове, кафенета и други;</w:t>
            </w:r>
          </w:p>
          <w:p w14:paraId="5FABE365" w14:textId="0C7CF610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15.</w:t>
            </w:r>
            <w:r w:rsidR="005804B2" w:rsidRPr="00EC4262">
              <w:rPr>
                <w:sz w:val="16"/>
                <w:szCs w:val="16"/>
                <w:lang w:val="bg-BG"/>
              </w:rPr>
              <w:t>Развитие на занаятчийско производство;</w:t>
            </w:r>
          </w:p>
          <w:p w14:paraId="603F86C9" w14:textId="70411BFD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16.</w:t>
            </w:r>
            <w:r w:rsidR="005804B2" w:rsidRPr="00EC4262">
              <w:rPr>
                <w:sz w:val="16"/>
                <w:szCs w:val="16"/>
                <w:lang w:val="bg-BG"/>
              </w:rPr>
              <w:t>Инвестиционна за изграждане и организиране на туристически атракции;</w:t>
            </w:r>
          </w:p>
          <w:p w14:paraId="26187C3B" w14:textId="1B2EB3E8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17.</w:t>
            </w:r>
            <w:r w:rsidR="005804B2" w:rsidRPr="00EC4262">
              <w:rPr>
                <w:sz w:val="16"/>
                <w:szCs w:val="16"/>
                <w:lang w:val="bg-BG"/>
              </w:rPr>
              <w:t>Създаване и рехабилитация на водоеми;</w:t>
            </w:r>
          </w:p>
          <w:p w14:paraId="26FB63CC" w14:textId="240354DB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18.</w:t>
            </w:r>
            <w:r w:rsidR="005804B2" w:rsidRPr="00EC4262">
              <w:rPr>
                <w:sz w:val="16"/>
                <w:szCs w:val="16"/>
                <w:lang w:val="bg-BG"/>
              </w:rPr>
              <w:t>Инженерни проучвания, оценки и анализи и изготвяне на технически и/или технологичен проект, закупуване на ноу-хау, патентни права и лицензи;</w:t>
            </w:r>
          </w:p>
          <w:p w14:paraId="15304821" w14:textId="2E5ADE41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19.</w:t>
            </w:r>
            <w:r w:rsidR="005804B2" w:rsidRPr="00EC4262">
              <w:rPr>
                <w:sz w:val="16"/>
                <w:szCs w:val="16"/>
                <w:lang w:val="bg-BG"/>
              </w:rPr>
              <w:t>Развитие и маркетинг на нови продукти;</w:t>
            </w:r>
          </w:p>
          <w:p w14:paraId="784BC43F" w14:textId="6A6EF790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lastRenderedPageBreak/>
              <w:t>20.</w:t>
            </w:r>
            <w:r w:rsidR="005804B2" w:rsidRPr="00EC4262">
              <w:rPr>
                <w:sz w:val="16"/>
                <w:szCs w:val="16"/>
                <w:lang w:val="bg-BG"/>
              </w:rPr>
              <w:t>Инвестиции за намаляване на въглеродния отпечатък на рибарството, производството и преработката на аквакултури и адаптиране към последиците от изменението на климата;</w:t>
            </w:r>
          </w:p>
          <w:p w14:paraId="0DB48FD0" w14:textId="37E52ED2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21.</w:t>
            </w:r>
            <w:r w:rsidR="005804B2" w:rsidRPr="00EC4262">
              <w:rPr>
                <w:sz w:val="16"/>
                <w:szCs w:val="16"/>
                <w:lang w:val="bg-BG"/>
              </w:rPr>
              <w:t xml:space="preserve">Подкрепа за енергийна ефективност, </w:t>
            </w:r>
            <w:proofErr w:type="spellStart"/>
            <w:r w:rsidR="005804B2" w:rsidRPr="00EC4262">
              <w:rPr>
                <w:sz w:val="16"/>
                <w:szCs w:val="16"/>
                <w:lang w:val="bg-BG"/>
              </w:rPr>
              <w:t>декарбонизация</w:t>
            </w:r>
            <w:proofErr w:type="spellEnd"/>
            <w:r w:rsidR="005804B2" w:rsidRPr="00EC4262">
              <w:rPr>
                <w:sz w:val="16"/>
                <w:szCs w:val="16"/>
                <w:lang w:val="bg-BG"/>
              </w:rPr>
              <w:t xml:space="preserve"> и изграждане на ВЕИ системи;</w:t>
            </w:r>
          </w:p>
          <w:p w14:paraId="62FDD9D4" w14:textId="76D69F4D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22.</w:t>
            </w:r>
            <w:r w:rsidR="005804B2" w:rsidRPr="00EC4262">
              <w:rPr>
                <w:sz w:val="16"/>
                <w:szCs w:val="16"/>
                <w:lang w:val="bg-BG"/>
              </w:rPr>
              <w:t>Сертифициране на качеството, включително внедряването на системи за контрол на качеството;</w:t>
            </w:r>
          </w:p>
          <w:p w14:paraId="3F9A8DDB" w14:textId="6AF2BD7B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23.</w:t>
            </w:r>
            <w:r w:rsidR="005804B2" w:rsidRPr="00EC4262">
              <w:rPr>
                <w:sz w:val="16"/>
                <w:szCs w:val="16"/>
                <w:lang w:val="bg-BG"/>
              </w:rPr>
              <w:t>Развитие на туристически дейности от представители на сектор Рибарство и Аквакултури и извън него, създаване или развитие на туристически продукти;</w:t>
            </w:r>
          </w:p>
          <w:p w14:paraId="53AC6764" w14:textId="7244272E" w:rsidR="008D145D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24.</w:t>
            </w:r>
            <w:r w:rsidR="005804B2" w:rsidRPr="00EC4262">
              <w:rPr>
                <w:sz w:val="16"/>
                <w:szCs w:val="16"/>
                <w:lang w:val="bg-BG"/>
              </w:rPr>
              <w:t>Дейности в риболова като развлекателни и спортни;</w:t>
            </w:r>
          </w:p>
          <w:p w14:paraId="59486348" w14:textId="2DEF5EFB" w:rsidR="005804B2" w:rsidRPr="00EC4262" w:rsidRDefault="00EC4262" w:rsidP="00EC4262">
            <w:pPr>
              <w:spacing w:before="60" w:after="60"/>
              <w:ind w:left="73" w:right="55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25.</w:t>
            </w:r>
            <w:r w:rsidR="005804B2" w:rsidRPr="00EC4262">
              <w:rPr>
                <w:sz w:val="16"/>
                <w:szCs w:val="16"/>
                <w:lang w:val="bg-BG"/>
              </w:rPr>
              <w:t>Подпомагане разширяване на бизнес извън рибарството с нови дейности и продукти или разширяване на капацитет с цел отваряне на нови работни места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5257" w14:textId="23EC745F" w:rsidR="005804B2" w:rsidRPr="00EC4262" w:rsidRDefault="00EC426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lastRenderedPageBreak/>
              <w:t>•</w:t>
            </w:r>
            <w:r w:rsidR="005804B2" w:rsidRPr="00EC4262">
              <w:rPr>
                <w:sz w:val="16"/>
                <w:szCs w:val="16"/>
                <w:lang w:val="bg-BG"/>
              </w:rPr>
              <w:t>Разходи за строително-монтажни работи (строителство, разширяване/ дострояване, обновяване, преустройство, реконструкция, всички видове ремонт, довършителни работи и други специфични, в зависимост от предназначението на обекта), разходи за ВИК, електротехнически и механични работи, отопление и др.;</w:t>
            </w:r>
          </w:p>
          <w:p w14:paraId="3EE99B76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 xml:space="preserve">•Закупуване и инсталиране на нови машини и оборудване (вкл. компютърно), съоръжения, обзавеждане и </w:t>
            </w:r>
            <w:r w:rsidRPr="00EC4262">
              <w:rPr>
                <w:sz w:val="16"/>
                <w:szCs w:val="16"/>
                <w:lang w:val="bg-BG"/>
              </w:rPr>
              <w:lastRenderedPageBreak/>
              <w:t>други, пряко свързани с предвидената инвестиция, включително разходи, включени в продажната цена за осъществяване на доставката, инсталиране, изпитване и въвеждането в експлоатация на оборудването /машините/съоръженията;</w:t>
            </w:r>
          </w:p>
          <w:p w14:paraId="22FDDF20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услуги, проучвания, техническо/технологични разработки насочени към развитие на занаятчийството, създаване на туристически продукти и атракции, стартиране или развитие на бизнес дейности и предприемачество, развлекателни и спортни дейности (услуги, хонорари, командировки, материали, реклама, маркетинг и др.);</w:t>
            </w:r>
          </w:p>
          <w:p w14:paraId="00659FA0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•Специализирана складова техника и складови транспортни средства: електрокари и мотокари, транспалетни колички и хладилни контейнери;</w:t>
            </w:r>
          </w:p>
          <w:p w14:paraId="55A97E29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 xml:space="preserve">•Закупуване на ноу-хау, </w:t>
            </w:r>
            <w:r w:rsidRPr="00EC4262">
              <w:rPr>
                <w:sz w:val="16"/>
                <w:szCs w:val="16"/>
                <w:lang w:val="bg-BG"/>
              </w:rPr>
              <w:lastRenderedPageBreak/>
              <w:t>патентни права и лицензи, софтуер, сертифициране на качеството, включително разходите за доставка, инсталация, тестване и въвеждане в експлоатация необходими за изготвяне и изпълнение на проекта;</w:t>
            </w:r>
          </w:p>
          <w:p w14:paraId="6259DE35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закупуване на специализирани транспортни и плавателни средства;</w:t>
            </w:r>
          </w:p>
          <w:p w14:paraId="2CAE9463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дейности по информация и публичност като разработване и разпространение на рекламни и информационни материали, необходими за изпълнение на проекта (печатни материали, интернет сайтове, интернет приложения и използване на социални мрежи, разходи за популяризиране на събития и др.);</w:t>
            </w:r>
          </w:p>
          <w:p w14:paraId="407F5A7A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 xml:space="preserve">•Разходи за популяризиране и реклама на туристически атракции, туристически услуги и продукти (услуги, хонорари, командировки, материали, кетъринг, </w:t>
            </w:r>
            <w:r w:rsidRPr="00EC4262">
              <w:rPr>
                <w:sz w:val="16"/>
                <w:szCs w:val="16"/>
                <w:lang w:val="bg-BG"/>
              </w:rPr>
              <w:lastRenderedPageBreak/>
              <w:t>преводачески услуги, реклама, маркетинг и др.);</w:t>
            </w:r>
          </w:p>
          <w:p w14:paraId="26951935" w14:textId="77777777" w:rsid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консултантски услуги, свързани с подготовката и изпълнението на проекта, инженерни проучвания, оценки и анализи, изготвяне на технически/</w:t>
            </w:r>
          </w:p>
          <w:p w14:paraId="70BEE338" w14:textId="29C5DBFC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работен проект и разходи за независим строителен и авторски надзор и инвеститорски контрол, които са до 5 на сто от общата стойност на допустимите разходи по проекта;</w:t>
            </w:r>
          </w:p>
          <w:p w14:paraId="661FC092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инвестиции във възобновяеми енергийни източници (ВЕИ) за получаване на топлинна и/или електроенергия, необходими за производствената дейност на кандидата;</w:t>
            </w:r>
          </w:p>
          <w:p w14:paraId="6B2B8A29" w14:textId="77777777" w:rsidR="005804B2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инвестиции в пречиствателни съоръжения за отпадни води и оборудване, свързано с опазването на околната среда.</w:t>
            </w:r>
          </w:p>
          <w:p w14:paraId="491594A0" w14:textId="00604108" w:rsidR="00FF4C84" w:rsidRPr="00EC4262" w:rsidRDefault="005804B2" w:rsidP="00EC4262">
            <w:pPr>
              <w:spacing w:before="60" w:after="60"/>
              <w:ind w:left="49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информация и публичност.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D959" w14:textId="7E58A52E" w:rsidR="00610A38" w:rsidRPr="00EC4262" w:rsidRDefault="005804B2" w:rsidP="00EC4262">
            <w:pPr>
              <w:spacing w:before="60" w:after="60"/>
              <w:ind w:left="40" w:right="71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lastRenderedPageBreak/>
              <w:t>Безвъзмездната финансова помощ за проекти на частни бенефициенти е до 50% от общите допустими и одобрени разходи, до 100% за проекти на кандидати, представители на дребномащабния риболов, от които 70 на сто са осигурени от ЕФМДР и 30 на сто от държавния бюджет на РБългария.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EF85" w14:textId="306C19EB" w:rsidR="00FF4C84" w:rsidRPr="00EC4262" w:rsidRDefault="00CD7DAD" w:rsidP="00EC4262">
            <w:pPr>
              <w:spacing w:before="60" w:after="60"/>
              <w:ind w:left="-23"/>
              <w:rPr>
                <w:sz w:val="16"/>
                <w:szCs w:val="16"/>
                <w:lang w:val="bg-BG"/>
              </w:rPr>
            </w:pPr>
            <w:r w:rsidRPr="00EC4262">
              <w:rPr>
                <w:spacing w:val="-1"/>
                <w:sz w:val="16"/>
                <w:szCs w:val="16"/>
                <w:lang w:val="bg-BG"/>
              </w:rPr>
              <w:t xml:space="preserve"> 4-то</w:t>
            </w:r>
          </w:p>
          <w:p w14:paraId="728D8007" w14:textId="77777777" w:rsidR="00FF4C84" w:rsidRPr="00EC4262" w:rsidRDefault="00FF4C84" w:rsidP="00EC4262">
            <w:pPr>
              <w:spacing w:before="60" w:after="60"/>
              <w:ind w:left="-23"/>
              <w:rPr>
                <w:sz w:val="16"/>
                <w:szCs w:val="16"/>
                <w:lang w:val="bg-BG"/>
              </w:rPr>
            </w:pPr>
            <w:r w:rsidRPr="00EC4262">
              <w:rPr>
                <w:spacing w:val="1"/>
                <w:sz w:val="16"/>
                <w:szCs w:val="16"/>
                <w:lang w:val="bg-BG"/>
              </w:rPr>
              <w:t>тр</w:t>
            </w:r>
            <w:r w:rsidRPr="00EC4262">
              <w:rPr>
                <w:sz w:val="16"/>
                <w:szCs w:val="16"/>
                <w:lang w:val="bg-BG"/>
              </w:rPr>
              <w:t>и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ме</w:t>
            </w:r>
            <w:r w:rsidRPr="00EC4262">
              <w:rPr>
                <w:sz w:val="16"/>
                <w:szCs w:val="16"/>
                <w:lang w:val="bg-BG"/>
              </w:rPr>
              <w:t>с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е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ч</w:t>
            </w:r>
            <w:r w:rsidRPr="00EC4262">
              <w:rPr>
                <w:sz w:val="16"/>
                <w:szCs w:val="16"/>
                <w:lang w:val="bg-BG"/>
              </w:rPr>
              <w:t>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8E05" w14:textId="77777777" w:rsidR="00FF4C84" w:rsidRPr="00EC4262" w:rsidRDefault="00255B42" w:rsidP="00EC4262">
            <w:pPr>
              <w:spacing w:before="60" w:after="60"/>
              <w:ind w:left="58" w:right="70"/>
              <w:rPr>
                <w:sz w:val="16"/>
                <w:szCs w:val="16"/>
                <w:lang w:val="bg-BG"/>
              </w:rPr>
            </w:pPr>
            <w:r w:rsidRPr="00EC4262">
              <w:rPr>
                <w:spacing w:val="1"/>
                <w:sz w:val="16"/>
                <w:szCs w:val="16"/>
                <w:lang w:val="bg-BG"/>
              </w:rPr>
              <w:t>9</w:t>
            </w:r>
            <w:r w:rsidR="00FF4C84" w:rsidRPr="00EC4262">
              <w:rPr>
                <w:sz w:val="16"/>
                <w:szCs w:val="16"/>
                <w:lang w:val="bg-BG"/>
              </w:rPr>
              <w:t>0</w:t>
            </w:r>
            <w:r w:rsidR="00FF4C84" w:rsidRPr="00EC4262">
              <w:rPr>
                <w:spacing w:val="3"/>
                <w:sz w:val="16"/>
                <w:szCs w:val="16"/>
                <w:lang w:val="bg-BG"/>
              </w:rPr>
              <w:t xml:space="preserve"> </w:t>
            </w:r>
            <w:r w:rsidR="00FF4C84" w:rsidRPr="00EC4262">
              <w:rPr>
                <w:sz w:val="16"/>
                <w:szCs w:val="16"/>
                <w:lang w:val="bg-BG"/>
              </w:rPr>
              <w:t xml:space="preserve">дни 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о</w:t>
            </w:r>
            <w:r w:rsidR="00FF4C84" w:rsidRPr="00EC4262">
              <w:rPr>
                <w:sz w:val="16"/>
                <w:szCs w:val="16"/>
                <w:lang w:val="bg-BG"/>
              </w:rPr>
              <w:t>т д</w:t>
            </w:r>
            <w:r w:rsidR="00FF4C84" w:rsidRPr="00EC4262">
              <w:rPr>
                <w:spacing w:val="-1"/>
                <w:sz w:val="16"/>
                <w:szCs w:val="16"/>
                <w:lang w:val="bg-BG"/>
              </w:rPr>
              <w:t>а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т</w:t>
            </w:r>
            <w:r w:rsidR="00FF4C84" w:rsidRPr="00EC4262">
              <w:rPr>
                <w:spacing w:val="-1"/>
                <w:sz w:val="16"/>
                <w:szCs w:val="16"/>
                <w:lang w:val="bg-BG"/>
              </w:rPr>
              <w:t>а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т</w:t>
            </w:r>
            <w:r w:rsidR="00FF4C84" w:rsidRPr="00EC4262">
              <w:rPr>
                <w:sz w:val="16"/>
                <w:szCs w:val="16"/>
                <w:lang w:val="bg-BG"/>
              </w:rPr>
              <w:t xml:space="preserve">а на 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о</w:t>
            </w:r>
            <w:r w:rsidR="00FF4C84" w:rsidRPr="00EC4262">
              <w:rPr>
                <w:sz w:val="16"/>
                <w:szCs w:val="16"/>
                <w:lang w:val="bg-BG"/>
              </w:rPr>
              <w:t>б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я</w:t>
            </w:r>
            <w:r w:rsidR="00FF4C84" w:rsidRPr="00EC4262">
              <w:rPr>
                <w:spacing w:val="-1"/>
                <w:sz w:val="16"/>
                <w:szCs w:val="16"/>
                <w:lang w:val="bg-BG"/>
              </w:rPr>
              <w:t>в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я</w:t>
            </w:r>
            <w:r w:rsidR="00FF4C84" w:rsidRPr="00EC4262">
              <w:rPr>
                <w:spacing w:val="-1"/>
                <w:sz w:val="16"/>
                <w:szCs w:val="16"/>
                <w:lang w:val="bg-BG"/>
              </w:rPr>
              <w:t>ва</w:t>
            </w:r>
            <w:r w:rsidR="00FF4C84" w:rsidRPr="00EC4262">
              <w:rPr>
                <w:sz w:val="16"/>
                <w:szCs w:val="16"/>
                <w:lang w:val="bg-BG"/>
              </w:rPr>
              <w:t>не на п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ро</w:t>
            </w:r>
            <w:r w:rsidR="00FF4C84" w:rsidRPr="00EC4262">
              <w:rPr>
                <w:sz w:val="16"/>
                <w:szCs w:val="16"/>
                <w:lang w:val="bg-BG"/>
              </w:rPr>
              <w:t>ц</w:t>
            </w:r>
            <w:r w:rsidR="00FF4C84" w:rsidRPr="00EC4262">
              <w:rPr>
                <w:spacing w:val="-1"/>
                <w:sz w:val="16"/>
                <w:szCs w:val="16"/>
                <w:lang w:val="bg-BG"/>
              </w:rPr>
              <w:t>е</w:t>
            </w:r>
            <w:r w:rsidR="00FF4C84" w:rsidRPr="00EC4262">
              <w:rPr>
                <w:sz w:val="16"/>
                <w:szCs w:val="16"/>
                <w:lang w:val="bg-BG"/>
              </w:rPr>
              <w:t>д</w:t>
            </w:r>
            <w:r w:rsidR="00FF4C84" w:rsidRPr="00EC4262">
              <w:rPr>
                <w:spacing w:val="-3"/>
                <w:sz w:val="16"/>
                <w:szCs w:val="16"/>
                <w:lang w:val="bg-BG"/>
              </w:rPr>
              <w:t>у</w:t>
            </w:r>
            <w:r w:rsidR="00FF4C84" w:rsidRPr="00EC4262">
              <w:rPr>
                <w:sz w:val="16"/>
                <w:szCs w:val="16"/>
                <w:lang w:val="bg-BG"/>
              </w:rPr>
              <w:t>р</w:t>
            </w:r>
            <w:r w:rsidR="00FF4C84" w:rsidRPr="00EC4262">
              <w:rPr>
                <w:spacing w:val="-1"/>
                <w:sz w:val="16"/>
                <w:szCs w:val="16"/>
                <w:lang w:val="bg-BG"/>
              </w:rPr>
              <w:t>а</w:t>
            </w:r>
            <w:r w:rsidR="00FF4C84" w:rsidRPr="00EC4262">
              <w:rPr>
                <w:spacing w:val="1"/>
                <w:sz w:val="16"/>
                <w:szCs w:val="16"/>
                <w:lang w:val="bg-BG"/>
              </w:rPr>
              <w:t>т</w:t>
            </w:r>
            <w:r w:rsidR="00FF4C84" w:rsidRPr="00EC4262">
              <w:rPr>
                <w:sz w:val="16"/>
                <w:szCs w:val="16"/>
                <w:lang w:val="bg-BG"/>
              </w:rPr>
              <w:t>а</w:t>
            </w:r>
          </w:p>
          <w:p w14:paraId="6DD62ADC" w14:textId="6B86CAB6" w:rsidR="009C189E" w:rsidRPr="00EC4262" w:rsidRDefault="009C189E" w:rsidP="00EC4262">
            <w:pPr>
              <w:spacing w:before="60" w:after="60"/>
              <w:ind w:left="58" w:right="70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 xml:space="preserve">(с </w:t>
            </w:r>
            <w:r w:rsidR="00F94B3F" w:rsidRPr="00EC4262">
              <w:rPr>
                <w:sz w:val="16"/>
                <w:szCs w:val="16"/>
                <w:lang w:val="bg-BG"/>
              </w:rPr>
              <w:t>четири</w:t>
            </w:r>
            <w:r w:rsidRPr="00EC4262">
              <w:rPr>
                <w:sz w:val="16"/>
                <w:szCs w:val="16"/>
                <w:lang w:val="bg-BG"/>
              </w:rPr>
              <w:t xml:space="preserve"> срока за прием)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19FB" w14:textId="1500F0B9" w:rsidR="00FF4C84" w:rsidRPr="00EC4262" w:rsidRDefault="00C30D93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не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86ED" w14:textId="77777777" w:rsidR="00FF4C84" w:rsidRPr="00EC4262" w:rsidRDefault="00FF4C84" w:rsidP="00EC4262">
            <w:pPr>
              <w:spacing w:before="60" w:after="60"/>
              <w:rPr>
                <w:sz w:val="16"/>
                <w:szCs w:val="16"/>
              </w:rPr>
            </w:pPr>
            <w:r w:rsidRPr="00EC4262">
              <w:rPr>
                <w:sz w:val="16"/>
                <w:szCs w:val="16"/>
                <w:lang w:val="bg-BG"/>
              </w:rPr>
              <w:t>не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1CA6" w14:textId="3F563F75" w:rsidR="00FF4C84" w:rsidRPr="00EC4262" w:rsidRDefault="00F94B3F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5112,92</w:t>
            </w:r>
          </w:p>
        </w:tc>
        <w:tc>
          <w:tcPr>
            <w:tcW w:w="1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CB2C" w14:textId="208A9337" w:rsidR="00FF4C84" w:rsidRPr="00EC4262" w:rsidRDefault="00F94B3F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spacing w:val="1"/>
                <w:sz w:val="16"/>
                <w:szCs w:val="16"/>
                <w:lang w:val="bg-BG"/>
              </w:rPr>
              <w:t>51 129,19</w:t>
            </w:r>
          </w:p>
        </w:tc>
      </w:tr>
      <w:tr w:rsidR="00CD77EF" w:rsidRPr="00DA5421" w14:paraId="04B0D955" w14:textId="77777777" w:rsidTr="009A71B3">
        <w:trPr>
          <w:gridAfter w:val="1"/>
          <w:wAfter w:w="66" w:type="dxa"/>
          <w:trHeight w:hRule="exact" w:val="599"/>
          <w:jc w:val="center"/>
        </w:trPr>
        <w:tc>
          <w:tcPr>
            <w:tcW w:w="16514" w:type="dxa"/>
            <w:gridSpan w:val="2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5CA849" w14:textId="174673F7" w:rsidR="00CD77EF" w:rsidRPr="00EC4262" w:rsidRDefault="009A71B3" w:rsidP="00EC4262">
            <w:pPr>
              <w:spacing w:before="60" w:after="60"/>
              <w:ind w:left="335"/>
              <w:rPr>
                <w:b/>
                <w:sz w:val="16"/>
                <w:szCs w:val="16"/>
                <w:lang w:val="bg-BG"/>
              </w:rPr>
            </w:pPr>
            <w:r w:rsidRPr="00EC4262">
              <w:rPr>
                <w:b/>
                <w:spacing w:val="-1"/>
                <w:sz w:val="16"/>
                <w:szCs w:val="16"/>
                <w:lang w:val="bg-BG"/>
              </w:rPr>
              <w:lastRenderedPageBreak/>
              <w:t>Приоритет 3 „</w:t>
            </w:r>
            <w:r w:rsidRPr="00EC4262">
              <w:rPr>
                <w:b/>
                <w:sz w:val="16"/>
                <w:szCs w:val="16"/>
                <w:lang w:val="bg-BG"/>
              </w:rPr>
              <w:t>Сътрудничество и партньорство</w:t>
            </w:r>
          </w:p>
        </w:tc>
      </w:tr>
      <w:tr w:rsidR="009C189E" w:rsidRPr="00DA5421" w14:paraId="50F9E694" w14:textId="77777777" w:rsidTr="00EC4262">
        <w:trPr>
          <w:trHeight w:val="198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3912" w14:textId="7AE4B47B" w:rsidR="00FF4C84" w:rsidRPr="00A540B0" w:rsidRDefault="00A540B0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A540B0">
              <w:rPr>
                <w:sz w:val="16"/>
                <w:szCs w:val="16"/>
                <w:lang w:val="bg-BG"/>
              </w:rPr>
              <w:lastRenderedPageBreak/>
              <w:t>2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1AF0" w14:textId="17D91F85" w:rsidR="00FF4C84" w:rsidRPr="00EC4262" w:rsidRDefault="00A540B0" w:rsidP="00EC4262">
            <w:pPr>
              <w:spacing w:before="60" w:after="60"/>
              <w:ind w:left="48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Дейност 4. Подкрепа за създаване на сътрудничество и партньорство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CDA3" w14:textId="3CBBA4E2" w:rsidR="00A540B0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•Изграждане на сътрудничество между сектори и структури в рибарската територия;</w:t>
            </w:r>
          </w:p>
          <w:p w14:paraId="76865A40" w14:textId="5626C8AF" w:rsidR="00FF4C84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•Изграждане на сътрудничество с други МИРГ, МИГ, както и подобен тип структури, прилагащи подходи за териториално развитие.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4D20" w14:textId="3859ED2D" w:rsidR="00FF4C84" w:rsidRPr="00EC4262" w:rsidRDefault="00A540B0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113 623,37</w:t>
            </w:r>
          </w:p>
        </w:tc>
        <w:tc>
          <w:tcPr>
            <w:tcW w:w="1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F3D0" w14:textId="5B8D8215" w:rsidR="00FF4C84" w:rsidRPr="00EC4262" w:rsidRDefault="00A540B0" w:rsidP="00EC4262">
            <w:pPr>
              <w:spacing w:before="60" w:after="60"/>
              <w:ind w:left="46" w:right="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</w:rPr>
              <w:t>МИРГ;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33D7" w14:textId="36C38598" w:rsidR="00A540B0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1.Организиране на работа в мрежа;</w:t>
            </w:r>
          </w:p>
          <w:p w14:paraId="30519F2A" w14:textId="52115859" w:rsidR="00A540B0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2.Изграждане на капацитет, обучения и въвеждане на иновации;</w:t>
            </w:r>
          </w:p>
          <w:p w14:paraId="2F94DF42" w14:textId="77777777" w:rsid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 xml:space="preserve">Повишаване на осведомеността </w:t>
            </w:r>
          </w:p>
          <w:p w14:paraId="6A96D7D2" w14:textId="47E4CCE2" w:rsidR="00FF4C84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3.по проблемите на околната среда сред широката общественост, предоставяне на нови възможности за райони, зависими от риболова;</w:t>
            </w:r>
          </w:p>
          <w:p w14:paraId="66B3CED2" w14:textId="0C41ABB7" w:rsidR="00A540B0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4.Сътрудничество и обмяна на опит с други МИРГ, МИГ, както и подобен тип</w:t>
            </w:r>
          </w:p>
          <w:p w14:paraId="2037F3C1" w14:textId="1B123684" w:rsidR="00A540B0" w:rsidRPr="00EC4262" w:rsidRDefault="00A540B0" w:rsidP="00EC4262">
            <w:pPr>
              <w:spacing w:before="60" w:after="60"/>
              <w:ind w:left="55" w:right="61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структури, прилагащи подходи за териториално развитие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AE65" w14:textId="064282E2" w:rsidR="00A540B0" w:rsidRPr="00EC4262" w:rsidRDefault="00A540B0" w:rsidP="00EC4262">
            <w:pPr>
              <w:spacing w:before="60" w:after="60"/>
              <w:ind w:left="66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организиране на посещения и участие на срещи с партньори в България и чужбина (пътни, услуги, командировки и пр.);</w:t>
            </w:r>
          </w:p>
          <w:p w14:paraId="27473E39" w14:textId="40A3DD1C" w:rsidR="00A540B0" w:rsidRPr="00EC4262" w:rsidRDefault="00A540B0" w:rsidP="00EC4262">
            <w:pPr>
              <w:spacing w:before="60" w:after="60"/>
              <w:ind w:left="66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организиране на срещи на територията на МИРГ (настаняване, изхранване на гостите, услуги);</w:t>
            </w:r>
          </w:p>
          <w:p w14:paraId="732AC8E7" w14:textId="6966602C" w:rsidR="00A540B0" w:rsidRPr="00EC4262" w:rsidRDefault="00A540B0" w:rsidP="00EC4262">
            <w:pPr>
              <w:spacing w:before="60" w:after="60"/>
              <w:ind w:left="66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дейности по информация и публичност като разработване и разпространение на рекламни и информационни материали, необходими за изпълнение на проекта (печатни материали, интернет сайтове, интернет приложения и използване на социални мрежи, разходи за популяризиране на събития и др.);</w:t>
            </w:r>
          </w:p>
          <w:p w14:paraId="4B6A2899" w14:textId="1784727F" w:rsidR="00A540B0" w:rsidRPr="00EC4262" w:rsidRDefault="00A540B0" w:rsidP="00EC4262">
            <w:pPr>
              <w:spacing w:before="60" w:after="60"/>
              <w:ind w:left="66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•Разходи за услуги свързани с подготовка на партньорства, разработване на материали по темите за партньорство, наемане на експерти необходими по темите на партньорство;</w:t>
            </w:r>
          </w:p>
          <w:p w14:paraId="42A457F7" w14:textId="4F2924F0" w:rsidR="00A540B0" w:rsidRPr="00EC4262" w:rsidRDefault="00A540B0" w:rsidP="00EC4262">
            <w:pPr>
              <w:spacing w:before="60" w:after="60"/>
              <w:ind w:left="66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 xml:space="preserve">•Разходи за анализи, </w:t>
            </w:r>
            <w:r w:rsidRPr="00EC4262">
              <w:rPr>
                <w:sz w:val="16"/>
                <w:szCs w:val="16"/>
                <w:lang w:val="bg-BG"/>
              </w:rPr>
              <w:lastRenderedPageBreak/>
              <w:t>проучвания, изработване на инвестиционни профили, събития;</w:t>
            </w:r>
          </w:p>
          <w:p w14:paraId="1D8EE565" w14:textId="787AEADE" w:rsidR="00FF4C84" w:rsidRPr="00EC4262" w:rsidRDefault="00A540B0" w:rsidP="00EC4262">
            <w:pPr>
              <w:spacing w:before="60" w:after="60"/>
              <w:ind w:left="66" w:right="14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•Организиране на събития свързани със сътрудничество и партньорства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6866" w14:textId="27C290F3" w:rsidR="00A540B0" w:rsidRPr="00EC4262" w:rsidRDefault="00A540B0" w:rsidP="00EC4262">
            <w:pPr>
              <w:pStyle w:val="TableParagraph"/>
              <w:spacing w:line="273" w:lineRule="exact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lastRenderedPageBreak/>
              <w:t>Безвъзмездната финансова помощ до 100%, от които 70 на сто са осигурени</w:t>
            </w:r>
          </w:p>
          <w:p w14:paraId="0E03029A" w14:textId="0354C881" w:rsidR="00FF4C84" w:rsidRPr="00EC4262" w:rsidRDefault="00A540B0" w:rsidP="00EC4262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от ЕФМДР и 30 на сто от държавния бюджет на Република България.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B73F" w14:textId="77777777" w:rsidR="00A540B0" w:rsidRPr="00EC4262" w:rsidRDefault="00A540B0" w:rsidP="00EC4262">
            <w:pPr>
              <w:spacing w:before="60" w:after="60"/>
              <w:ind w:left="-23"/>
              <w:rPr>
                <w:sz w:val="16"/>
                <w:szCs w:val="16"/>
                <w:lang w:val="bg-BG"/>
              </w:rPr>
            </w:pPr>
            <w:r w:rsidRPr="00EC4262">
              <w:rPr>
                <w:spacing w:val="-1"/>
                <w:sz w:val="16"/>
                <w:szCs w:val="16"/>
                <w:lang w:val="bg-BG"/>
              </w:rPr>
              <w:t>4-то</w:t>
            </w:r>
          </w:p>
          <w:p w14:paraId="7BCDB14D" w14:textId="212CDB02" w:rsidR="00FF4C84" w:rsidRPr="00EC4262" w:rsidRDefault="00A540B0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spacing w:val="1"/>
                <w:sz w:val="16"/>
                <w:szCs w:val="16"/>
                <w:lang w:val="bg-BG"/>
              </w:rPr>
              <w:t>тр</w:t>
            </w:r>
            <w:r w:rsidRPr="00EC4262">
              <w:rPr>
                <w:sz w:val="16"/>
                <w:szCs w:val="16"/>
                <w:lang w:val="bg-BG"/>
              </w:rPr>
              <w:t>и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ме</w:t>
            </w:r>
            <w:r w:rsidRPr="00EC4262">
              <w:rPr>
                <w:sz w:val="16"/>
                <w:szCs w:val="16"/>
                <w:lang w:val="bg-BG"/>
              </w:rPr>
              <w:t>с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е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ч</w:t>
            </w:r>
            <w:r w:rsidRPr="00EC4262">
              <w:rPr>
                <w:sz w:val="16"/>
                <w:szCs w:val="16"/>
                <w:lang w:val="bg-BG"/>
              </w:rPr>
              <w:t>ие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7FC7" w14:textId="77777777" w:rsidR="00A540B0" w:rsidRPr="00EC4262" w:rsidRDefault="00A540B0" w:rsidP="00EC4262">
            <w:pPr>
              <w:spacing w:before="60" w:after="60"/>
              <w:ind w:left="58" w:right="70"/>
              <w:rPr>
                <w:sz w:val="16"/>
                <w:szCs w:val="16"/>
                <w:lang w:val="bg-BG"/>
              </w:rPr>
            </w:pPr>
            <w:r w:rsidRPr="00EC4262">
              <w:rPr>
                <w:spacing w:val="1"/>
                <w:sz w:val="16"/>
                <w:szCs w:val="16"/>
                <w:lang w:val="bg-BG"/>
              </w:rPr>
              <w:t>9</w:t>
            </w:r>
            <w:r w:rsidRPr="00EC4262">
              <w:rPr>
                <w:sz w:val="16"/>
                <w:szCs w:val="16"/>
                <w:lang w:val="bg-BG"/>
              </w:rPr>
              <w:t>0</w:t>
            </w:r>
            <w:r w:rsidRPr="00EC4262">
              <w:rPr>
                <w:spacing w:val="3"/>
                <w:sz w:val="16"/>
                <w:szCs w:val="16"/>
                <w:lang w:val="bg-BG"/>
              </w:rPr>
              <w:t xml:space="preserve"> </w:t>
            </w:r>
            <w:r w:rsidRPr="00EC4262">
              <w:rPr>
                <w:sz w:val="16"/>
                <w:szCs w:val="16"/>
                <w:lang w:val="bg-BG"/>
              </w:rPr>
              <w:t xml:space="preserve">дни 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о</w:t>
            </w:r>
            <w:r w:rsidRPr="00EC4262">
              <w:rPr>
                <w:sz w:val="16"/>
                <w:szCs w:val="16"/>
                <w:lang w:val="bg-BG"/>
              </w:rPr>
              <w:t>т д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а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т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а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т</w:t>
            </w:r>
            <w:r w:rsidRPr="00EC4262">
              <w:rPr>
                <w:sz w:val="16"/>
                <w:szCs w:val="16"/>
                <w:lang w:val="bg-BG"/>
              </w:rPr>
              <w:t xml:space="preserve">а на 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о</w:t>
            </w:r>
            <w:r w:rsidRPr="00EC4262">
              <w:rPr>
                <w:sz w:val="16"/>
                <w:szCs w:val="16"/>
                <w:lang w:val="bg-BG"/>
              </w:rPr>
              <w:t>б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я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в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я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ва</w:t>
            </w:r>
            <w:r w:rsidRPr="00EC4262">
              <w:rPr>
                <w:sz w:val="16"/>
                <w:szCs w:val="16"/>
                <w:lang w:val="bg-BG"/>
              </w:rPr>
              <w:t>не на п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ро</w:t>
            </w:r>
            <w:r w:rsidRPr="00EC4262">
              <w:rPr>
                <w:sz w:val="16"/>
                <w:szCs w:val="16"/>
                <w:lang w:val="bg-BG"/>
              </w:rPr>
              <w:t>ц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е</w:t>
            </w:r>
            <w:r w:rsidRPr="00EC4262">
              <w:rPr>
                <w:sz w:val="16"/>
                <w:szCs w:val="16"/>
                <w:lang w:val="bg-BG"/>
              </w:rPr>
              <w:t>д</w:t>
            </w:r>
            <w:r w:rsidRPr="00EC4262">
              <w:rPr>
                <w:spacing w:val="-3"/>
                <w:sz w:val="16"/>
                <w:szCs w:val="16"/>
                <w:lang w:val="bg-BG"/>
              </w:rPr>
              <w:t>у</w:t>
            </w:r>
            <w:r w:rsidRPr="00EC4262">
              <w:rPr>
                <w:sz w:val="16"/>
                <w:szCs w:val="16"/>
                <w:lang w:val="bg-BG"/>
              </w:rPr>
              <w:t>р</w:t>
            </w:r>
            <w:r w:rsidRPr="00EC4262">
              <w:rPr>
                <w:spacing w:val="-1"/>
                <w:sz w:val="16"/>
                <w:szCs w:val="16"/>
                <w:lang w:val="bg-BG"/>
              </w:rPr>
              <w:t>а</w:t>
            </w:r>
            <w:r w:rsidRPr="00EC4262">
              <w:rPr>
                <w:spacing w:val="1"/>
                <w:sz w:val="16"/>
                <w:szCs w:val="16"/>
                <w:lang w:val="bg-BG"/>
              </w:rPr>
              <w:t>т</w:t>
            </w:r>
            <w:r w:rsidRPr="00EC4262">
              <w:rPr>
                <w:sz w:val="16"/>
                <w:szCs w:val="16"/>
                <w:lang w:val="bg-BG"/>
              </w:rPr>
              <w:t>а</w:t>
            </w:r>
          </w:p>
          <w:p w14:paraId="373C245F" w14:textId="2119DA00" w:rsidR="009C189E" w:rsidRPr="00EC4262" w:rsidRDefault="00A540B0" w:rsidP="00EC4262">
            <w:pPr>
              <w:spacing w:before="60" w:after="60"/>
              <w:ind w:left="48" w:right="15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(с четири срока за прием)</w:t>
            </w:r>
          </w:p>
        </w:tc>
        <w:tc>
          <w:tcPr>
            <w:tcW w:w="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1A65" w14:textId="0B4442B8" w:rsidR="00FF4C84" w:rsidRPr="00EC4262" w:rsidRDefault="00A540B0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не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4BEB" w14:textId="6F1CD3B3" w:rsidR="00FF4C84" w:rsidRPr="00EC4262" w:rsidRDefault="00A540B0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не</w:t>
            </w:r>
          </w:p>
        </w:tc>
        <w:tc>
          <w:tcPr>
            <w:tcW w:w="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24D5" w14:textId="2F977ED9" w:rsidR="00FF4C84" w:rsidRPr="00EC4262" w:rsidRDefault="00A540B0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  <w:r w:rsidRPr="00EC4262">
              <w:rPr>
                <w:rFonts w:eastAsia="Arial Unicode MS"/>
                <w:sz w:val="16"/>
                <w:szCs w:val="16"/>
                <w:lang w:val="bg-BG" w:eastAsia="bg-BG"/>
              </w:rPr>
              <w:t>5112,92</w:t>
            </w:r>
          </w:p>
        </w:tc>
        <w:tc>
          <w:tcPr>
            <w:tcW w:w="1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3B23" w14:textId="77777777" w:rsidR="00A540B0" w:rsidRPr="00EC4262" w:rsidRDefault="00A540B0" w:rsidP="00EC4262">
            <w:pPr>
              <w:pStyle w:val="TableParagraph"/>
              <w:spacing w:line="273" w:lineRule="exact"/>
              <w:rPr>
                <w:sz w:val="16"/>
                <w:szCs w:val="16"/>
                <w:lang w:val="bg-BG"/>
              </w:rPr>
            </w:pPr>
            <w:r w:rsidRPr="00EC4262">
              <w:rPr>
                <w:sz w:val="16"/>
                <w:szCs w:val="16"/>
                <w:lang w:val="bg-BG"/>
              </w:rPr>
              <w:t>40 903,35</w:t>
            </w:r>
          </w:p>
          <w:p w14:paraId="376FA42B" w14:textId="08AA6984" w:rsidR="00FF4C84" w:rsidRPr="00EC4262" w:rsidRDefault="00FF4C84" w:rsidP="00EC4262">
            <w:pPr>
              <w:spacing w:before="60" w:after="60"/>
              <w:rPr>
                <w:sz w:val="16"/>
                <w:szCs w:val="16"/>
                <w:lang w:val="bg-BG"/>
              </w:rPr>
            </w:pPr>
          </w:p>
        </w:tc>
      </w:tr>
    </w:tbl>
    <w:p w14:paraId="410E49F8" w14:textId="5E9B67CD" w:rsidR="00BB32EB" w:rsidRPr="00262449" w:rsidRDefault="00BB32EB" w:rsidP="00EC4262">
      <w:pPr>
        <w:spacing w:before="120" w:after="120"/>
        <w:ind w:left="388" w:right="455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9"/>
          <w:sz w:val="14"/>
          <w:szCs w:val="14"/>
          <w:lang w:val="bg-BG"/>
        </w:rPr>
        <w:t xml:space="preserve">1 </w:t>
      </w:r>
      <w:r w:rsidR="00822803" w:rsidRPr="00822803">
        <w:rPr>
          <w:rFonts w:ascii="Arial" w:hAnsi="Arial" w:cs="Arial"/>
          <w:sz w:val="14"/>
          <w:szCs w:val="14"/>
          <w:lang w:val="bg-BG"/>
        </w:rPr>
        <w:t xml:space="preserve"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</w:t>
      </w:r>
      <w:proofErr w:type="spellStart"/>
      <w:r w:rsidR="00822803" w:rsidRPr="00822803">
        <w:rPr>
          <w:rFonts w:ascii="Arial" w:hAnsi="Arial" w:cs="Arial"/>
          <w:sz w:val="14"/>
          <w:szCs w:val="14"/>
          <w:lang w:val="bg-BG"/>
        </w:rPr>
        <w:t>отфинансирани</w:t>
      </w:r>
      <w:proofErr w:type="spellEnd"/>
      <w:r w:rsidR="00822803" w:rsidRPr="00822803">
        <w:rPr>
          <w:rFonts w:ascii="Arial" w:hAnsi="Arial" w:cs="Arial"/>
          <w:sz w:val="14"/>
          <w:szCs w:val="14"/>
          <w:lang w:val="bg-BG"/>
        </w:rPr>
        <w:t xml:space="preserve"> от Европейските фондове при споделено управление за програмен период 2021 – 2027 г.</w:t>
      </w:r>
    </w:p>
    <w:p w14:paraId="5C388064" w14:textId="77777777" w:rsidR="00BB32EB" w:rsidRPr="00262449" w:rsidRDefault="00BB32EB" w:rsidP="00EC4262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noProof/>
          <w:sz w:val="14"/>
          <w:szCs w:val="14"/>
          <w:lang w:val="bg-BG" w:eastAsia="bg-BG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8D4562E" wp14:editId="34FB0026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9BCF2A" id="Group 25" o:spid="_x0000_s1026" style="position:absolute;margin-left:35.4pt;margin-top:-27.75pt;width:143.9pt;height:0;z-index:-25165721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">
                <v:shape id="Freeform 5" o:spid="_x0000_s1027" style="position:absolute;left:708;top:-555;width:2878;height:0;visibility:visible;mso-wrap-style:square;v-text-anchor:top" coordsize="28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262449">
        <w:rPr>
          <w:rFonts w:ascii="Arial" w:hAnsi="Arial" w:cs="Arial"/>
          <w:position w:val="8"/>
          <w:sz w:val="14"/>
          <w:szCs w:val="14"/>
          <w:lang w:val="bg-BG"/>
        </w:rPr>
        <w:t xml:space="preserve">2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дна</w:t>
      </w:r>
      <w:r w:rsidRPr="00262449">
        <w:rPr>
          <w:rFonts w:ascii="Arial" w:hAnsi="Arial" w:cs="Arial"/>
          <w:spacing w:val="-10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щ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7EA2593C" w14:textId="77777777" w:rsidR="00BB32EB" w:rsidRPr="00262449" w:rsidRDefault="00BB32EB" w:rsidP="00EC4262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8"/>
          <w:sz w:val="14"/>
          <w:szCs w:val="14"/>
          <w:lang w:val="bg-BG"/>
        </w:rPr>
        <w:t>3</w:t>
      </w:r>
      <w:r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“.</w:t>
      </w:r>
    </w:p>
    <w:p w14:paraId="35465BFE" w14:textId="77777777" w:rsidR="00BB32EB" w:rsidRPr="00262449" w:rsidRDefault="009B2B18" w:rsidP="00EC4262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4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“,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бъде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точ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о“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6743E93A" w14:textId="77777777" w:rsidR="00BB32EB" w:rsidRPr="00262449" w:rsidRDefault="009B2B18" w:rsidP="00EC4262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5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жи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33573AA0" w14:textId="77777777" w:rsidR="00BB32EB" w:rsidRPr="00262449" w:rsidRDefault="009B2B18" w:rsidP="00EC4262">
      <w:pPr>
        <w:spacing w:before="120" w:after="120"/>
        <w:ind w:left="388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7"/>
          <w:sz w:val="14"/>
          <w:szCs w:val="14"/>
          <w:lang w:val="bg-BG"/>
        </w:rPr>
        <w:t>6</w:t>
      </w:r>
      <w:r w:rsidR="00BB32EB" w:rsidRPr="00262449">
        <w:rPr>
          <w:rFonts w:ascii="Arial" w:hAnsi="Arial" w:cs="Arial"/>
          <w:spacing w:val="15"/>
          <w:position w:val="7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 xml:space="preserve">По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см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6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ч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10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ог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ов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7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ци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вро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й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ия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ъю</w:t>
      </w:r>
      <w:r w:rsidR="00BB32EB" w:rsidRPr="00262449">
        <w:rPr>
          <w:rFonts w:ascii="Arial" w:hAnsi="Arial" w:cs="Arial"/>
          <w:spacing w:val="3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3470DCD3" w14:textId="77777777" w:rsidR="00C44B51" w:rsidRPr="00262449" w:rsidRDefault="009B2B18" w:rsidP="00EC4262">
      <w:pPr>
        <w:tabs>
          <w:tab w:val="left" w:pos="1134"/>
        </w:tabs>
        <w:spacing w:before="120" w:after="120"/>
        <w:ind w:left="406"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19"/>
          <w:position w:val="8"/>
          <w:sz w:val="14"/>
          <w:szCs w:val="14"/>
          <w:lang w:val="bg-BG"/>
        </w:rPr>
        <w:t xml:space="preserve"> </w:t>
      </w:r>
      <w:r w:rsidR="00D94205" w:rsidRPr="00D94205">
        <w:rPr>
          <w:rFonts w:ascii="Arial" w:hAnsi="Arial" w:cs="Arial"/>
          <w:sz w:val="14"/>
          <w:szCs w:val="14"/>
          <w:lang w:val="bg-BG"/>
        </w:rPr>
        <w:t xml:space="preserve"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</w:t>
      </w:r>
      <w:proofErr w:type="spellStart"/>
      <w:r w:rsidR="00D94205" w:rsidRPr="00D94205">
        <w:rPr>
          <w:rFonts w:ascii="Arial" w:hAnsi="Arial" w:cs="Arial"/>
          <w:sz w:val="14"/>
          <w:szCs w:val="14"/>
          <w:lang w:val="bg-BG"/>
        </w:rPr>
        <w:t>de</w:t>
      </w:r>
      <w:proofErr w:type="spellEnd"/>
      <w:r w:rsidR="00D94205" w:rsidRPr="00D94205">
        <w:rPr>
          <w:rFonts w:ascii="Arial" w:hAnsi="Arial" w:cs="Arial"/>
          <w:sz w:val="14"/>
          <w:szCs w:val="14"/>
          <w:lang w:val="bg-BG"/>
        </w:rPr>
        <w:t xml:space="preserve"> </w:t>
      </w:r>
      <w:proofErr w:type="spellStart"/>
      <w:r w:rsidR="00D94205" w:rsidRPr="00D94205">
        <w:rPr>
          <w:rFonts w:ascii="Arial" w:hAnsi="Arial" w:cs="Arial"/>
          <w:sz w:val="14"/>
          <w:szCs w:val="14"/>
          <w:lang w:val="bg-BG"/>
        </w:rPr>
        <w:t>minimis</w:t>
      </w:r>
      <w:proofErr w:type="spellEnd"/>
      <w:r w:rsidR="00D94205" w:rsidRPr="00D94205">
        <w:rPr>
          <w:rFonts w:ascii="Arial" w:hAnsi="Arial" w:cs="Arial"/>
          <w:sz w:val="14"/>
          <w:szCs w:val="14"/>
          <w:lang w:val="bg-BG"/>
        </w:rPr>
        <w:t xml:space="preserve"> в сектора на рибарството и аквакултурите (ОВ, L 190 от 28.06.2014 г.).</w:t>
      </w:r>
    </w:p>
    <w:sectPr w:rsidR="00C44B51" w:rsidRPr="00262449" w:rsidSect="00FF677E">
      <w:headerReference w:type="first" r:id="rId8"/>
      <w:type w:val="continuous"/>
      <w:pgSz w:w="16840" w:h="11920" w:orient="landscape"/>
      <w:pgMar w:top="568" w:right="1059" w:bottom="568" w:left="993" w:header="284" w:footer="73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85660" w14:textId="77777777" w:rsidR="00E90D5B" w:rsidRDefault="00E90D5B" w:rsidP="006D1588">
      <w:r>
        <w:separator/>
      </w:r>
    </w:p>
  </w:endnote>
  <w:endnote w:type="continuationSeparator" w:id="0">
    <w:p w14:paraId="5FCFEA55" w14:textId="77777777" w:rsidR="00E90D5B" w:rsidRDefault="00E90D5B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EB296" w14:textId="77777777" w:rsidR="00E90D5B" w:rsidRDefault="00E90D5B" w:rsidP="006D1588">
      <w:r>
        <w:separator/>
      </w:r>
    </w:p>
  </w:footnote>
  <w:footnote w:type="continuationSeparator" w:id="0">
    <w:p w14:paraId="1C52C1E0" w14:textId="77777777" w:rsidR="00E90D5B" w:rsidRDefault="00E90D5B" w:rsidP="006D1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7681C" w14:textId="1DA8BEEB" w:rsidR="00A22F97" w:rsidRPr="00A22F97" w:rsidRDefault="00AB3DD9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Arial" w:hAnsi="Arial" w:cs="Arial"/>
        <w:color w:val="808080"/>
        <w:sz w:val="24"/>
        <w:szCs w:val="24"/>
        <w:lang w:val="bg-BG"/>
      </w:rPr>
    </w:pPr>
    <w:r>
      <w:rPr>
        <w:rFonts w:ascii="Times New Roman CYR" w:hAnsi="Times New Roman CYR"/>
        <w:noProof/>
        <w:sz w:val="24"/>
        <w:szCs w:val="24"/>
        <w:lang w:val="bg-BG" w:eastAsia="bg-BG"/>
      </w:rPr>
      <w:drawing>
        <wp:anchor distT="0" distB="0" distL="114300" distR="114300" simplePos="0" relativeHeight="251653632" behindDoc="0" locked="0" layoutInCell="1" allowOverlap="1" wp14:anchorId="168FC789" wp14:editId="24E683A0">
          <wp:simplePos x="0" y="0"/>
          <wp:positionH relativeFrom="column">
            <wp:posOffset>7772400</wp:posOffset>
          </wp:positionH>
          <wp:positionV relativeFrom="paragraph">
            <wp:posOffset>-77470</wp:posOffset>
          </wp:positionV>
          <wp:extent cx="1443990" cy="1363980"/>
          <wp:effectExtent l="0" t="0" r="3810" b="7620"/>
          <wp:wrapNone/>
          <wp:docPr id="231742801" name="Picture 48" descr="logo-bg-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bg-cen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1363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2F97">
      <w:rPr>
        <w:rFonts w:ascii="Times New Roman CYR" w:hAnsi="Times New Roman CYR"/>
        <w:noProof/>
        <w:sz w:val="24"/>
        <w:szCs w:val="24"/>
        <w:lang w:val="bg-BG" w:eastAsia="bg-BG"/>
      </w:rPr>
      <w:drawing>
        <wp:anchor distT="0" distB="0" distL="114300" distR="114300" simplePos="0" relativeHeight="251659776" behindDoc="0" locked="0" layoutInCell="1" allowOverlap="1" wp14:anchorId="4E0D1BBC" wp14:editId="6DB10C45">
          <wp:simplePos x="0" y="0"/>
          <wp:positionH relativeFrom="column">
            <wp:posOffset>664210</wp:posOffset>
          </wp:positionH>
          <wp:positionV relativeFrom="paragraph">
            <wp:posOffset>64770</wp:posOffset>
          </wp:positionV>
          <wp:extent cx="1104900" cy="755650"/>
          <wp:effectExtent l="0" t="0" r="0" b="6350"/>
          <wp:wrapNone/>
          <wp:docPr id="178604892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677E">
      <w:rPr>
        <w:rFonts w:ascii="Arial" w:hAnsi="Arial" w:cs="Arial"/>
        <w:noProof/>
        <w:color w:val="808080"/>
        <w:sz w:val="24"/>
        <w:szCs w:val="24"/>
        <w:lang w:val="bg-BG"/>
      </w:rPr>
      <w:drawing>
        <wp:inline distT="0" distB="0" distL="0" distR="0" wp14:anchorId="54BE322A" wp14:editId="7A145958">
          <wp:extent cx="859729" cy="952500"/>
          <wp:effectExtent l="0" t="0" r="0" b="0"/>
          <wp:docPr id="1250487130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655" cy="9601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43EC67" w14:textId="77777777" w:rsidR="00A22F97" w:rsidRPr="00A22F97" w:rsidRDefault="00A22F97" w:rsidP="00A22F97">
    <w:pPr>
      <w:spacing w:line="240" w:lineRule="atLeast"/>
      <w:ind w:left="-284"/>
      <w:suppressOverlap/>
      <w:textAlignment w:val="baseline"/>
      <w:rPr>
        <w:rFonts w:ascii="Candara" w:hAnsi="Candara" w:cs="Candara"/>
        <w:b/>
        <w:bCs/>
        <w:color w:val="000000"/>
        <w:kern w:val="24"/>
        <w:sz w:val="16"/>
        <w:szCs w:val="16"/>
      </w:rPr>
    </w:pPr>
    <w:r>
      <w:rPr>
        <w:rFonts w:ascii="Candara" w:hAnsi="Candara" w:cs="Candara"/>
        <w:b/>
        <w:bCs/>
        <w:color w:val="000000"/>
        <w:kern w:val="24"/>
        <w:sz w:val="16"/>
        <w:szCs w:val="16"/>
        <w:lang w:val="bg-BG"/>
      </w:rPr>
      <w:t xml:space="preserve">                                           </w:t>
    </w:r>
    <w:r w:rsidRPr="00A22F97">
      <w:rPr>
        <w:rFonts w:ascii="Candara" w:hAnsi="Candara" w:cs="Candara"/>
        <w:b/>
        <w:bCs/>
        <w:color w:val="000000"/>
        <w:kern w:val="24"/>
        <w:sz w:val="16"/>
        <w:szCs w:val="16"/>
      </w:rPr>
      <w:t>ЕВРОПЕЙСКИ СЪЮЗ</w:t>
    </w:r>
  </w:p>
  <w:p w14:paraId="2FD0DFDE" w14:textId="77777777" w:rsidR="00A22F97" w:rsidRPr="00A22F97" w:rsidRDefault="00A22F97" w:rsidP="00A22F97">
    <w:pPr>
      <w:spacing w:line="240" w:lineRule="atLeast"/>
      <w:ind w:left="-284"/>
      <w:suppressOverlap/>
      <w:textAlignment w:val="baseline"/>
      <w:rPr>
        <w:rFonts w:ascii="Candara" w:hAnsi="Candara" w:cs="Candara"/>
        <w:color w:val="000000"/>
        <w:kern w:val="24"/>
        <w:sz w:val="16"/>
        <w:szCs w:val="16"/>
      </w:rPr>
    </w:pPr>
    <w:r w:rsidRPr="00A22F97">
      <w:rPr>
        <w:rFonts w:ascii="Candara" w:hAnsi="Candara" w:cs="Candara"/>
        <w:color w:val="000000"/>
        <w:kern w:val="24"/>
        <w:sz w:val="16"/>
        <w:szCs w:val="16"/>
      </w:rPr>
      <w:t xml:space="preserve">   </w:t>
    </w:r>
    <w:r w:rsidRPr="00A22F97">
      <w:rPr>
        <w:rFonts w:ascii="Candara" w:hAnsi="Candara" w:cs="Candara"/>
        <w:color w:val="000000"/>
        <w:kern w:val="24"/>
        <w:sz w:val="16"/>
        <w:szCs w:val="16"/>
        <w:lang w:val="bg-BG"/>
      </w:rPr>
      <w:t xml:space="preserve">      </w:t>
    </w:r>
    <w:r w:rsidRPr="00A22F97">
      <w:rPr>
        <w:rFonts w:ascii="Candara" w:hAnsi="Candara" w:cs="Candara"/>
        <w:color w:val="000000"/>
        <w:kern w:val="24"/>
        <w:sz w:val="16"/>
        <w:szCs w:val="16"/>
      </w:rPr>
      <w:t xml:space="preserve">                                 </w:t>
    </w:r>
    <w:r w:rsidRPr="00A22F97">
      <w:rPr>
        <w:rFonts w:ascii="Candara" w:hAnsi="Candara" w:cs="Candara"/>
        <w:color w:val="000000"/>
        <w:kern w:val="24"/>
        <w:sz w:val="16"/>
        <w:szCs w:val="16"/>
        <w:lang w:val="bg-BG"/>
      </w:rPr>
      <w:t xml:space="preserve"> </w:t>
    </w:r>
    <w:r w:rsidRPr="00A22F97">
      <w:rPr>
        <w:rFonts w:ascii="Candara" w:hAnsi="Candara" w:cs="Candara"/>
        <w:color w:val="000000"/>
        <w:kern w:val="24"/>
        <w:sz w:val="16"/>
        <w:szCs w:val="16"/>
      </w:rPr>
      <w:t>ЕВРОПЕЙСКИ ФОНД</w:t>
    </w:r>
  </w:p>
  <w:p w14:paraId="7B29272E" w14:textId="77777777" w:rsidR="00A22F97" w:rsidRPr="00A22F97" w:rsidRDefault="00A22F97" w:rsidP="00A22F97">
    <w:pPr>
      <w:spacing w:line="240" w:lineRule="atLeast"/>
      <w:ind w:left="-284"/>
      <w:suppressOverlap/>
      <w:textAlignment w:val="baseline"/>
      <w:rPr>
        <w:rFonts w:ascii="Candara" w:hAnsi="Candara" w:cs="Candara"/>
        <w:color w:val="000000"/>
        <w:kern w:val="24"/>
        <w:sz w:val="16"/>
        <w:szCs w:val="16"/>
      </w:rPr>
    </w:pPr>
    <w:r w:rsidRPr="00A22F97">
      <w:rPr>
        <w:rFonts w:ascii="Candara" w:hAnsi="Candara" w:cs="Candara"/>
        <w:color w:val="000000"/>
        <w:kern w:val="24"/>
        <w:sz w:val="16"/>
        <w:szCs w:val="16"/>
      </w:rPr>
      <w:t xml:space="preserve">                              ЗА МОРСКО ДЕЛО И РИБАРСТВО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7956"/>
    <w:multiLevelType w:val="multilevel"/>
    <w:tmpl w:val="33EAFD9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5284C26"/>
    <w:multiLevelType w:val="hybridMultilevel"/>
    <w:tmpl w:val="15E2E752"/>
    <w:lvl w:ilvl="0" w:tplc="B3CAC2C4">
      <w:numFmt w:val="bullet"/>
      <w:lvlText w:val="•"/>
      <w:lvlJc w:val="left"/>
      <w:pPr>
        <w:ind w:left="108" w:hanging="28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67E40F7C">
      <w:numFmt w:val="bullet"/>
      <w:lvlText w:val="•"/>
      <w:lvlJc w:val="left"/>
      <w:pPr>
        <w:ind w:left="916" w:hanging="284"/>
      </w:pPr>
      <w:rPr>
        <w:rFonts w:hint="default"/>
      </w:rPr>
    </w:lvl>
    <w:lvl w:ilvl="2" w:tplc="5D643352">
      <w:numFmt w:val="bullet"/>
      <w:lvlText w:val="•"/>
      <w:lvlJc w:val="left"/>
      <w:pPr>
        <w:ind w:left="1733" w:hanging="284"/>
      </w:pPr>
      <w:rPr>
        <w:rFonts w:hint="default"/>
      </w:rPr>
    </w:lvl>
    <w:lvl w:ilvl="3" w:tplc="182CBC0E">
      <w:numFmt w:val="bullet"/>
      <w:lvlText w:val="•"/>
      <w:lvlJc w:val="left"/>
      <w:pPr>
        <w:ind w:left="2550" w:hanging="284"/>
      </w:pPr>
      <w:rPr>
        <w:rFonts w:hint="default"/>
      </w:rPr>
    </w:lvl>
    <w:lvl w:ilvl="4" w:tplc="0474118C">
      <w:numFmt w:val="bullet"/>
      <w:lvlText w:val="•"/>
      <w:lvlJc w:val="left"/>
      <w:pPr>
        <w:ind w:left="3366" w:hanging="284"/>
      </w:pPr>
      <w:rPr>
        <w:rFonts w:hint="default"/>
      </w:rPr>
    </w:lvl>
    <w:lvl w:ilvl="5" w:tplc="AF168ED8">
      <w:numFmt w:val="bullet"/>
      <w:lvlText w:val="•"/>
      <w:lvlJc w:val="left"/>
      <w:pPr>
        <w:ind w:left="4183" w:hanging="284"/>
      </w:pPr>
      <w:rPr>
        <w:rFonts w:hint="default"/>
      </w:rPr>
    </w:lvl>
    <w:lvl w:ilvl="6" w:tplc="58DE936A">
      <w:numFmt w:val="bullet"/>
      <w:lvlText w:val="•"/>
      <w:lvlJc w:val="left"/>
      <w:pPr>
        <w:ind w:left="5000" w:hanging="284"/>
      </w:pPr>
      <w:rPr>
        <w:rFonts w:hint="default"/>
      </w:rPr>
    </w:lvl>
    <w:lvl w:ilvl="7" w:tplc="E9749ADC">
      <w:numFmt w:val="bullet"/>
      <w:lvlText w:val="•"/>
      <w:lvlJc w:val="left"/>
      <w:pPr>
        <w:ind w:left="5816" w:hanging="284"/>
      </w:pPr>
      <w:rPr>
        <w:rFonts w:hint="default"/>
      </w:rPr>
    </w:lvl>
    <w:lvl w:ilvl="8" w:tplc="7DCA334A">
      <w:numFmt w:val="bullet"/>
      <w:lvlText w:val="•"/>
      <w:lvlJc w:val="left"/>
      <w:pPr>
        <w:ind w:left="6633" w:hanging="284"/>
      </w:pPr>
      <w:rPr>
        <w:rFonts w:hint="default"/>
      </w:rPr>
    </w:lvl>
  </w:abstractNum>
  <w:abstractNum w:abstractNumId="2" w15:restartNumberingAfterBreak="0">
    <w:nsid w:val="57C56F81"/>
    <w:multiLevelType w:val="hybridMultilevel"/>
    <w:tmpl w:val="F4E0BF66"/>
    <w:lvl w:ilvl="0" w:tplc="29561ABE">
      <w:start w:val="1"/>
      <w:numFmt w:val="decimal"/>
      <w:lvlText w:val="%1."/>
      <w:lvlJc w:val="left"/>
      <w:pPr>
        <w:ind w:left="467" w:hanging="3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68841D6C">
      <w:numFmt w:val="bullet"/>
      <w:lvlText w:val="•"/>
      <w:lvlJc w:val="left"/>
      <w:pPr>
        <w:ind w:left="911" w:hanging="320"/>
      </w:pPr>
      <w:rPr>
        <w:rFonts w:hint="default"/>
      </w:rPr>
    </w:lvl>
    <w:lvl w:ilvl="2" w:tplc="280CA7EA">
      <w:numFmt w:val="bullet"/>
      <w:lvlText w:val="•"/>
      <w:lvlJc w:val="left"/>
      <w:pPr>
        <w:ind w:left="1362" w:hanging="320"/>
      </w:pPr>
      <w:rPr>
        <w:rFonts w:hint="default"/>
      </w:rPr>
    </w:lvl>
    <w:lvl w:ilvl="3" w:tplc="4094C7F0">
      <w:numFmt w:val="bullet"/>
      <w:lvlText w:val="•"/>
      <w:lvlJc w:val="left"/>
      <w:pPr>
        <w:ind w:left="1813" w:hanging="320"/>
      </w:pPr>
      <w:rPr>
        <w:rFonts w:hint="default"/>
      </w:rPr>
    </w:lvl>
    <w:lvl w:ilvl="4" w:tplc="F7341902">
      <w:numFmt w:val="bullet"/>
      <w:lvlText w:val="•"/>
      <w:lvlJc w:val="left"/>
      <w:pPr>
        <w:ind w:left="2264" w:hanging="320"/>
      </w:pPr>
      <w:rPr>
        <w:rFonts w:hint="default"/>
      </w:rPr>
    </w:lvl>
    <w:lvl w:ilvl="5" w:tplc="A93297A6">
      <w:numFmt w:val="bullet"/>
      <w:lvlText w:val="•"/>
      <w:lvlJc w:val="left"/>
      <w:pPr>
        <w:ind w:left="2715" w:hanging="320"/>
      </w:pPr>
      <w:rPr>
        <w:rFonts w:hint="default"/>
      </w:rPr>
    </w:lvl>
    <w:lvl w:ilvl="6" w:tplc="3516D944">
      <w:numFmt w:val="bullet"/>
      <w:lvlText w:val="•"/>
      <w:lvlJc w:val="left"/>
      <w:pPr>
        <w:ind w:left="3166" w:hanging="320"/>
      </w:pPr>
      <w:rPr>
        <w:rFonts w:hint="default"/>
      </w:rPr>
    </w:lvl>
    <w:lvl w:ilvl="7" w:tplc="B3FC466E">
      <w:numFmt w:val="bullet"/>
      <w:lvlText w:val="•"/>
      <w:lvlJc w:val="left"/>
      <w:pPr>
        <w:ind w:left="3617" w:hanging="320"/>
      </w:pPr>
      <w:rPr>
        <w:rFonts w:hint="default"/>
      </w:rPr>
    </w:lvl>
    <w:lvl w:ilvl="8" w:tplc="4AD2E1C4">
      <w:numFmt w:val="bullet"/>
      <w:lvlText w:val="•"/>
      <w:lvlJc w:val="left"/>
      <w:pPr>
        <w:ind w:left="4068" w:hanging="320"/>
      </w:pPr>
      <w:rPr>
        <w:rFonts w:hint="default"/>
      </w:rPr>
    </w:lvl>
  </w:abstractNum>
  <w:num w:numId="1" w16cid:durableId="804812599">
    <w:abstractNumId w:val="0"/>
  </w:num>
  <w:num w:numId="2" w16cid:durableId="1907183729">
    <w:abstractNumId w:val="2"/>
  </w:num>
  <w:num w:numId="3" w16cid:durableId="1668820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E91"/>
    <w:rsid w:val="00003B3F"/>
    <w:rsid w:val="000069EC"/>
    <w:rsid w:val="00046897"/>
    <w:rsid w:val="0005505D"/>
    <w:rsid w:val="0005699D"/>
    <w:rsid w:val="00071983"/>
    <w:rsid w:val="00095C5B"/>
    <w:rsid w:val="000D27D8"/>
    <w:rsid w:val="000D39FC"/>
    <w:rsid w:val="000F47FA"/>
    <w:rsid w:val="000F58ED"/>
    <w:rsid w:val="00107940"/>
    <w:rsid w:val="00111E91"/>
    <w:rsid w:val="00127252"/>
    <w:rsid w:val="00175B17"/>
    <w:rsid w:val="00187CA0"/>
    <w:rsid w:val="001A70F6"/>
    <w:rsid w:val="001B0F92"/>
    <w:rsid w:val="001D1A0A"/>
    <w:rsid w:val="001D3848"/>
    <w:rsid w:val="001E39CF"/>
    <w:rsid w:val="001E6D48"/>
    <w:rsid w:val="0021315D"/>
    <w:rsid w:val="00255B42"/>
    <w:rsid w:val="00262449"/>
    <w:rsid w:val="00262638"/>
    <w:rsid w:val="0027321D"/>
    <w:rsid w:val="00287A78"/>
    <w:rsid w:val="002A4A1F"/>
    <w:rsid w:val="002B0080"/>
    <w:rsid w:val="002C0422"/>
    <w:rsid w:val="002E22AA"/>
    <w:rsid w:val="002F71A9"/>
    <w:rsid w:val="00321F1F"/>
    <w:rsid w:val="003254E2"/>
    <w:rsid w:val="003502EF"/>
    <w:rsid w:val="00350534"/>
    <w:rsid w:val="00373EAA"/>
    <w:rsid w:val="003916D1"/>
    <w:rsid w:val="003A7E09"/>
    <w:rsid w:val="003C5CDF"/>
    <w:rsid w:val="003F157E"/>
    <w:rsid w:val="0040363E"/>
    <w:rsid w:val="00432305"/>
    <w:rsid w:val="0046485E"/>
    <w:rsid w:val="0047056E"/>
    <w:rsid w:val="00471924"/>
    <w:rsid w:val="00491F6C"/>
    <w:rsid w:val="004A468B"/>
    <w:rsid w:val="004C2009"/>
    <w:rsid w:val="004E0810"/>
    <w:rsid w:val="00514F9F"/>
    <w:rsid w:val="00543A88"/>
    <w:rsid w:val="00556BC5"/>
    <w:rsid w:val="00565815"/>
    <w:rsid w:val="005804B2"/>
    <w:rsid w:val="00587819"/>
    <w:rsid w:val="0059106B"/>
    <w:rsid w:val="00596F04"/>
    <w:rsid w:val="005C4079"/>
    <w:rsid w:val="00610340"/>
    <w:rsid w:val="00610A38"/>
    <w:rsid w:val="00626119"/>
    <w:rsid w:val="00632DB7"/>
    <w:rsid w:val="00643470"/>
    <w:rsid w:val="00651E66"/>
    <w:rsid w:val="00660858"/>
    <w:rsid w:val="00681062"/>
    <w:rsid w:val="006A10E3"/>
    <w:rsid w:val="006B0238"/>
    <w:rsid w:val="006C749B"/>
    <w:rsid w:val="006D1588"/>
    <w:rsid w:val="006D4FD6"/>
    <w:rsid w:val="006F4E4B"/>
    <w:rsid w:val="007103A7"/>
    <w:rsid w:val="00712F56"/>
    <w:rsid w:val="00716000"/>
    <w:rsid w:val="0072471F"/>
    <w:rsid w:val="00725109"/>
    <w:rsid w:val="00726D38"/>
    <w:rsid w:val="0074410C"/>
    <w:rsid w:val="007535C3"/>
    <w:rsid w:val="00755717"/>
    <w:rsid w:val="00760418"/>
    <w:rsid w:val="00766023"/>
    <w:rsid w:val="007835D7"/>
    <w:rsid w:val="007D0B2E"/>
    <w:rsid w:val="007D75AA"/>
    <w:rsid w:val="007E01B8"/>
    <w:rsid w:val="007E404C"/>
    <w:rsid w:val="0080357C"/>
    <w:rsid w:val="00812D2A"/>
    <w:rsid w:val="0081390B"/>
    <w:rsid w:val="00815145"/>
    <w:rsid w:val="00822803"/>
    <w:rsid w:val="00831B71"/>
    <w:rsid w:val="008326D2"/>
    <w:rsid w:val="008374F9"/>
    <w:rsid w:val="00872E45"/>
    <w:rsid w:val="008912E5"/>
    <w:rsid w:val="008D145D"/>
    <w:rsid w:val="008E3B5F"/>
    <w:rsid w:val="008F60AB"/>
    <w:rsid w:val="00901149"/>
    <w:rsid w:val="00931733"/>
    <w:rsid w:val="009340BD"/>
    <w:rsid w:val="009357B9"/>
    <w:rsid w:val="00964629"/>
    <w:rsid w:val="00966AE1"/>
    <w:rsid w:val="00994B45"/>
    <w:rsid w:val="009A71B3"/>
    <w:rsid w:val="009B2B18"/>
    <w:rsid w:val="009C189E"/>
    <w:rsid w:val="009C2F84"/>
    <w:rsid w:val="009D18B4"/>
    <w:rsid w:val="009D5666"/>
    <w:rsid w:val="009E67AD"/>
    <w:rsid w:val="009F4153"/>
    <w:rsid w:val="00A11C9F"/>
    <w:rsid w:val="00A22F97"/>
    <w:rsid w:val="00A540B0"/>
    <w:rsid w:val="00A731EE"/>
    <w:rsid w:val="00A75B2D"/>
    <w:rsid w:val="00AA147E"/>
    <w:rsid w:val="00AA1820"/>
    <w:rsid w:val="00AA5699"/>
    <w:rsid w:val="00AB3DD9"/>
    <w:rsid w:val="00AD5FFB"/>
    <w:rsid w:val="00AD61B5"/>
    <w:rsid w:val="00B0325D"/>
    <w:rsid w:val="00B10F9B"/>
    <w:rsid w:val="00B1253E"/>
    <w:rsid w:val="00B554EC"/>
    <w:rsid w:val="00B65721"/>
    <w:rsid w:val="00B672F4"/>
    <w:rsid w:val="00B731A2"/>
    <w:rsid w:val="00B9618B"/>
    <w:rsid w:val="00BA4758"/>
    <w:rsid w:val="00BB32EB"/>
    <w:rsid w:val="00BF1A55"/>
    <w:rsid w:val="00BF2B10"/>
    <w:rsid w:val="00C03AD2"/>
    <w:rsid w:val="00C04D77"/>
    <w:rsid w:val="00C27EA5"/>
    <w:rsid w:val="00C30D93"/>
    <w:rsid w:val="00C44B51"/>
    <w:rsid w:val="00C54C87"/>
    <w:rsid w:val="00C610E9"/>
    <w:rsid w:val="00C6317D"/>
    <w:rsid w:val="00C64ED5"/>
    <w:rsid w:val="00C702F6"/>
    <w:rsid w:val="00CD77EF"/>
    <w:rsid w:val="00CD7DAD"/>
    <w:rsid w:val="00D24561"/>
    <w:rsid w:val="00D52755"/>
    <w:rsid w:val="00D54A97"/>
    <w:rsid w:val="00D73917"/>
    <w:rsid w:val="00D74649"/>
    <w:rsid w:val="00D8021D"/>
    <w:rsid w:val="00D94205"/>
    <w:rsid w:val="00D94D1D"/>
    <w:rsid w:val="00DA4AF2"/>
    <w:rsid w:val="00DA5421"/>
    <w:rsid w:val="00DB4F15"/>
    <w:rsid w:val="00DD018C"/>
    <w:rsid w:val="00DE6A3D"/>
    <w:rsid w:val="00DF29EE"/>
    <w:rsid w:val="00E00A9F"/>
    <w:rsid w:val="00E215DC"/>
    <w:rsid w:val="00E36E57"/>
    <w:rsid w:val="00E42213"/>
    <w:rsid w:val="00E50B48"/>
    <w:rsid w:val="00E61680"/>
    <w:rsid w:val="00E629BD"/>
    <w:rsid w:val="00E724A0"/>
    <w:rsid w:val="00E90D5B"/>
    <w:rsid w:val="00E952FE"/>
    <w:rsid w:val="00EA048D"/>
    <w:rsid w:val="00EA7C7F"/>
    <w:rsid w:val="00EC2C34"/>
    <w:rsid w:val="00EC4262"/>
    <w:rsid w:val="00EC572D"/>
    <w:rsid w:val="00EC5F2A"/>
    <w:rsid w:val="00ED0AE6"/>
    <w:rsid w:val="00EF486C"/>
    <w:rsid w:val="00F11656"/>
    <w:rsid w:val="00F4487B"/>
    <w:rsid w:val="00F4673E"/>
    <w:rsid w:val="00F470DE"/>
    <w:rsid w:val="00F770F1"/>
    <w:rsid w:val="00F94B3F"/>
    <w:rsid w:val="00F97C6B"/>
    <w:rsid w:val="00FA42F1"/>
    <w:rsid w:val="00FB64D8"/>
    <w:rsid w:val="00FC58C6"/>
    <w:rsid w:val="00FF4C84"/>
    <w:rsid w:val="00FF4FD6"/>
    <w:rsid w:val="00FF677E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4E822"/>
  <w15:docId w15:val="{83C1B5F7-F690-4377-AA05-0EDB2EC5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DB7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лавие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6D1588"/>
  </w:style>
  <w:style w:type="paragraph" w:styleId="a5">
    <w:name w:val="footer"/>
    <w:basedOn w:val="a"/>
    <w:link w:val="a6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D1588"/>
  </w:style>
  <w:style w:type="paragraph" w:styleId="a7">
    <w:name w:val="List Paragraph"/>
    <w:basedOn w:val="a"/>
    <w:uiPriority w:val="34"/>
    <w:qFormat/>
    <w:rsid w:val="000F58ED"/>
    <w:pPr>
      <w:ind w:left="720"/>
      <w:contextualSpacing/>
    </w:pPr>
  </w:style>
  <w:style w:type="paragraph" w:styleId="a8">
    <w:name w:val="No Spacing"/>
    <w:uiPriority w:val="1"/>
    <w:qFormat/>
    <w:rsid w:val="00E42213"/>
  </w:style>
  <w:style w:type="paragraph" w:customStyle="1" w:styleId="TableParagraph">
    <w:name w:val="Table Paragraph"/>
    <w:basedOn w:val="a"/>
    <w:uiPriority w:val="1"/>
    <w:qFormat/>
    <w:rsid w:val="003A7E09"/>
    <w:pPr>
      <w:widowControl w:val="0"/>
      <w:autoSpaceDE w:val="0"/>
      <w:autoSpaceDN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67670-CF02-4D7A-AB1A-A5354372E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1416</Words>
  <Characters>8075</Characters>
  <Application>Microsoft Office Word</Application>
  <DocSecurity>0</DocSecurity>
  <Lines>67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2019-09-17T18:09:00Z</cp:lastPrinted>
  <dcterms:created xsi:type="dcterms:W3CDTF">2026-02-12T10:49:00Z</dcterms:created>
  <dcterms:modified xsi:type="dcterms:W3CDTF">2026-05-27T09:25:00Z</dcterms:modified>
</cp:coreProperties>
</file>