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84DA3" w14:textId="77777777" w:rsidR="00BB32EB" w:rsidRPr="00A63CE6" w:rsidRDefault="00BB32EB" w:rsidP="00BA7BA8">
      <w:pPr>
        <w:spacing w:before="120" w:after="120"/>
        <w:ind w:right="-1"/>
        <w:jc w:val="center"/>
        <w:rPr>
          <w:b/>
          <w:sz w:val="22"/>
          <w:szCs w:val="22"/>
          <w:lang w:val="bg-BG"/>
        </w:rPr>
      </w:pPr>
    </w:p>
    <w:p w14:paraId="5077351D" w14:textId="77777777" w:rsidR="008374F9" w:rsidRPr="00A63CE6" w:rsidRDefault="00287A78" w:rsidP="00BA7BA8">
      <w:pPr>
        <w:spacing w:before="120" w:after="120"/>
        <w:ind w:right="-1"/>
        <w:jc w:val="center"/>
        <w:rPr>
          <w:b/>
          <w:position w:val="-1"/>
          <w:sz w:val="22"/>
          <w:szCs w:val="22"/>
          <w:lang w:val="bg-BG"/>
        </w:rPr>
      </w:pPr>
      <w:r w:rsidRPr="00A63CE6">
        <w:rPr>
          <w:b/>
          <w:position w:val="-1"/>
          <w:sz w:val="22"/>
          <w:szCs w:val="22"/>
          <w:lang w:val="bg-BG"/>
        </w:rPr>
        <w:t>И Н Д И К А Т И В Н А</w:t>
      </w:r>
      <w:r w:rsidR="001D1A0A" w:rsidRPr="00A63CE6">
        <w:rPr>
          <w:b/>
          <w:position w:val="-1"/>
          <w:sz w:val="22"/>
          <w:szCs w:val="22"/>
        </w:rPr>
        <w:t xml:space="preserve"> </w:t>
      </w:r>
      <w:r w:rsidRPr="00A63CE6">
        <w:rPr>
          <w:b/>
          <w:position w:val="-1"/>
          <w:sz w:val="22"/>
          <w:szCs w:val="22"/>
          <w:lang w:val="bg-BG"/>
        </w:rPr>
        <w:t xml:space="preserve"> Г О Д И Ш Н А </w:t>
      </w:r>
      <w:r w:rsidR="001D1A0A" w:rsidRPr="00A63CE6">
        <w:rPr>
          <w:b/>
          <w:position w:val="-1"/>
          <w:sz w:val="22"/>
          <w:szCs w:val="22"/>
        </w:rPr>
        <w:t xml:space="preserve"> </w:t>
      </w:r>
      <w:r w:rsidRPr="00A63CE6">
        <w:rPr>
          <w:b/>
          <w:position w:val="-1"/>
          <w:sz w:val="22"/>
          <w:szCs w:val="22"/>
          <w:lang w:val="bg-BG"/>
        </w:rPr>
        <w:t xml:space="preserve">Р А Б О Т Н А </w:t>
      </w:r>
      <w:r w:rsidR="001D1A0A" w:rsidRPr="00A63CE6">
        <w:rPr>
          <w:b/>
          <w:position w:val="-1"/>
          <w:sz w:val="22"/>
          <w:szCs w:val="22"/>
        </w:rPr>
        <w:t xml:space="preserve"> </w:t>
      </w:r>
      <w:r w:rsidRPr="00A63CE6">
        <w:rPr>
          <w:b/>
          <w:position w:val="-1"/>
          <w:sz w:val="22"/>
          <w:szCs w:val="22"/>
          <w:lang w:val="bg-BG"/>
        </w:rPr>
        <w:t>П Р О Г Р А М А</w:t>
      </w:r>
      <w:r w:rsidRPr="00A63CE6">
        <w:rPr>
          <w:b/>
          <w:position w:val="-1"/>
          <w:sz w:val="22"/>
          <w:szCs w:val="22"/>
          <w:vertAlign w:val="superscript"/>
          <w:lang w:val="bg-BG"/>
        </w:rPr>
        <w:t>1</w:t>
      </w:r>
    </w:p>
    <w:p w14:paraId="083D7DA5" w14:textId="4E8CA18B" w:rsidR="00287A78" w:rsidRPr="00A63CE6" w:rsidRDefault="00287A78" w:rsidP="00BA7BA8">
      <w:pPr>
        <w:spacing w:before="120" w:after="120"/>
        <w:ind w:right="-1"/>
        <w:jc w:val="center"/>
        <w:rPr>
          <w:b/>
          <w:position w:val="-1"/>
          <w:sz w:val="22"/>
          <w:szCs w:val="22"/>
          <w:lang w:val="bg-BG"/>
        </w:rPr>
      </w:pPr>
      <w:r w:rsidRPr="00A63CE6">
        <w:rPr>
          <w:b/>
          <w:position w:val="-1"/>
          <w:sz w:val="22"/>
          <w:szCs w:val="22"/>
          <w:lang w:val="bg-BG"/>
        </w:rPr>
        <w:t>МЕСТНА ИНИЦИАТИВН</w:t>
      </w:r>
      <w:r w:rsidR="007145F7">
        <w:rPr>
          <w:b/>
          <w:position w:val="-1"/>
          <w:sz w:val="22"/>
          <w:szCs w:val="22"/>
          <w:lang w:val="bg-BG"/>
        </w:rPr>
        <w:t xml:space="preserve">А РИБАРСКА ГРУПА (МИРГ)  ПОМОРИЕ </w:t>
      </w:r>
      <w:r w:rsidRPr="00A63CE6">
        <w:rPr>
          <w:b/>
          <w:position w:val="-1"/>
          <w:sz w:val="22"/>
          <w:szCs w:val="22"/>
          <w:lang w:val="bg-BG"/>
        </w:rPr>
        <w:t>202</w:t>
      </w:r>
      <w:r w:rsidR="00CD4C8B">
        <w:rPr>
          <w:b/>
          <w:position w:val="-1"/>
          <w:sz w:val="22"/>
          <w:szCs w:val="22"/>
          <w:lang w:val="bg-BG"/>
        </w:rPr>
        <w:t>7</w:t>
      </w:r>
      <w:bookmarkStart w:id="0" w:name="_GoBack"/>
      <w:bookmarkEnd w:id="0"/>
      <w:r w:rsidRPr="00A63CE6">
        <w:rPr>
          <w:b/>
          <w:position w:val="-1"/>
          <w:sz w:val="22"/>
          <w:szCs w:val="22"/>
          <w:lang w:val="bg-BG"/>
        </w:rPr>
        <w:t xml:space="preserve"> ГОДИНА</w:t>
      </w:r>
    </w:p>
    <w:tbl>
      <w:tblPr>
        <w:tblW w:w="1644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2033"/>
        <w:gridCol w:w="1645"/>
        <w:gridCol w:w="1284"/>
        <w:gridCol w:w="1417"/>
        <w:gridCol w:w="2061"/>
        <w:gridCol w:w="1294"/>
        <w:gridCol w:w="895"/>
        <w:gridCol w:w="851"/>
        <w:gridCol w:w="991"/>
        <w:gridCol w:w="579"/>
        <w:gridCol w:w="559"/>
        <w:gridCol w:w="1280"/>
        <w:gridCol w:w="1131"/>
      </w:tblGrid>
      <w:tr w:rsidR="008D6E14" w:rsidRPr="00A63CE6" w14:paraId="421E7151" w14:textId="77777777" w:rsidTr="007145F7">
        <w:trPr>
          <w:trHeight w:val="863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90AE46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 xml:space="preserve">№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о ред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7A6841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</w:p>
        </w:tc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FE61A0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Це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я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та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2</w:t>
            </w:r>
            <w:r w:rsidRPr="00A63CE6">
              <w:rPr>
                <w:b/>
                <w:position w:val="7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о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41310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z w:val="22"/>
                <w:szCs w:val="22"/>
                <w:lang w:val="bg-BG"/>
              </w:rPr>
              <w:t>щ</w:t>
            </w:r>
            <w:r w:rsidRPr="00A63CE6">
              <w:rPr>
                <w:b/>
                <w:spacing w:val="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ер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39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о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3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(в </w:t>
            </w:r>
            <w:r w:rsidR="00E61680" w:rsidRPr="00A63CE6">
              <w:rPr>
                <w:b/>
                <w:spacing w:val="1"/>
                <w:sz w:val="22"/>
                <w:szCs w:val="22"/>
                <w:lang w:val="bg-BG"/>
              </w:rPr>
              <w:t>евро</w:t>
            </w:r>
            <w:r w:rsidRPr="00A63CE6">
              <w:rPr>
                <w:b/>
                <w:sz w:val="22"/>
                <w:szCs w:val="22"/>
                <w:lang w:val="bg-BG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C21C8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и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ти</w:t>
            </w:r>
          </w:p>
        </w:tc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8CEBF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Пр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>ер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z w:val="22"/>
                <w:szCs w:val="22"/>
                <w:lang w:val="bg-BG"/>
              </w:rPr>
              <w:t>ст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z w:val="22"/>
                <w:szCs w:val="22"/>
                <w:lang w:val="bg-BG"/>
              </w:rPr>
              <w:t>и де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йн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4E1A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те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г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z w:val="22"/>
                <w:szCs w:val="22"/>
                <w:lang w:val="bg-BG"/>
              </w:rPr>
              <w:t>и д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z w:val="22"/>
                <w:szCs w:val="22"/>
                <w:lang w:val="bg-BG"/>
              </w:rPr>
              <w:t>ст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z w:val="22"/>
                <w:szCs w:val="22"/>
                <w:lang w:val="bg-BG"/>
              </w:rPr>
              <w:t>и 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х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117AF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z w:val="22"/>
                <w:szCs w:val="22"/>
                <w:lang w:val="bg-BG"/>
              </w:rPr>
              <w:t>н %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а съ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D65F0E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об</w:t>
            </w:r>
            <w:r w:rsidRPr="00A63CE6">
              <w:rPr>
                <w:b/>
                <w:sz w:val="22"/>
                <w:szCs w:val="22"/>
                <w:lang w:val="bg-BG"/>
              </w:rPr>
              <w:t>явя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е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z w:val="22"/>
                <w:szCs w:val="22"/>
                <w:lang w:val="bg-BG"/>
              </w:rPr>
              <w:t>а 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0964B2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ен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к за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е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и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ло</w:t>
            </w:r>
            <w:r w:rsidRPr="00A63CE6">
              <w:rPr>
                <w:b/>
                <w:spacing w:val="-4"/>
                <w:sz w:val="22"/>
                <w:szCs w:val="22"/>
                <w:lang w:val="bg-BG"/>
              </w:rPr>
              <w:t>ж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z w:val="22"/>
                <w:szCs w:val="22"/>
                <w:lang w:val="bg-BG"/>
              </w:rPr>
              <w:t>я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68B484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Предс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ява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и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а/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ч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ст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я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4</w:t>
            </w:r>
            <w:r w:rsidRPr="00A63CE6">
              <w:rPr>
                <w:b/>
                <w:sz w:val="22"/>
                <w:szCs w:val="22"/>
                <w:lang w:val="bg-BG"/>
              </w:rPr>
              <w:t>: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E1FA1B" w14:textId="77777777" w:rsidR="00FF4C84" w:rsidRPr="00A63CE6" w:rsidRDefault="00FF4C84" w:rsidP="00BA7BA8">
            <w:pPr>
              <w:spacing w:before="60" w:after="60"/>
              <w:jc w:val="center"/>
              <w:rPr>
                <w:b/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>ер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</w:p>
          <w:p w14:paraId="7644A297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 xml:space="preserve">(в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евро</w:t>
            </w:r>
            <w:r w:rsidRPr="00A63CE6">
              <w:rPr>
                <w:b/>
                <w:spacing w:val="-4"/>
                <w:sz w:val="22"/>
                <w:szCs w:val="22"/>
                <w:lang w:val="bg-BG"/>
              </w:rPr>
              <w:t>)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5</w:t>
            </w:r>
          </w:p>
        </w:tc>
      </w:tr>
      <w:tr w:rsidR="008261F0" w:rsidRPr="00A63CE6" w14:paraId="0F2B0B48" w14:textId="77777777" w:rsidTr="007145F7">
        <w:trPr>
          <w:trHeight w:val="1327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1103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58BC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6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0A6C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C12D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C36D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2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EB8A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D6C9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CC10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6325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5A68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2B10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дър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ж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вна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ощ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D238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z w:val="22"/>
                <w:szCs w:val="22"/>
                <w:lang w:val="bg-BG"/>
              </w:rPr>
              <w:t>ал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ощ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53CE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>ен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FF26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ма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z w:val="22"/>
                <w:szCs w:val="22"/>
                <w:lang w:val="bg-BG"/>
              </w:rPr>
              <w:t>н</w:t>
            </w:r>
          </w:p>
        </w:tc>
      </w:tr>
      <w:tr w:rsidR="00111E91" w:rsidRPr="00A63CE6" w14:paraId="5473C108" w14:textId="77777777" w:rsidTr="00810D62">
        <w:trPr>
          <w:trHeight w:hRule="exact" w:val="951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26FE24" w14:textId="77777777" w:rsidR="00E06639" w:rsidRPr="00A63CE6" w:rsidRDefault="00E06639" w:rsidP="00BA7BA8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  <w:p w14:paraId="6FD2065E" w14:textId="77777777" w:rsidR="00BC2CA4" w:rsidRPr="00BC2CA4" w:rsidRDefault="00BC2CA4" w:rsidP="00BC2CA4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 w:rsidRPr="00BC2CA4">
              <w:rPr>
                <w:b/>
                <w:spacing w:val="2"/>
                <w:sz w:val="22"/>
                <w:szCs w:val="22"/>
                <w:lang w:val="bg-BG"/>
              </w:rPr>
              <w:t>Приоритет 1: Повишаване на качеството на живот на населението на територията на МИРГ</w:t>
            </w:r>
          </w:p>
          <w:p w14:paraId="06EE289D" w14:textId="674B3C42" w:rsidR="00E06639" w:rsidRPr="00A63CE6" w:rsidRDefault="00BC2CA4" w:rsidP="00BC2CA4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 w:rsidRPr="00BC2CA4">
              <w:rPr>
                <w:b/>
                <w:spacing w:val="2"/>
                <w:sz w:val="22"/>
                <w:szCs w:val="22"/>
                <w:lang w:val="bg-BG"/>
              </w:rPr>
              <w:t>Поморие в контекста на Зеления преход</w:t>
            </w:r>
          </w:p>
          <w:p w14:paraId="015C7EA9" w14:textId="6BF090C1" w:rsidR="00E06639" w:rsidRPr="00A63CE6" w:rsidRDefault="00E06639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</w:tr>
      <w:tr w:rsidR="008261F0" w:rsidRPr="00A63CE6" w14:paraId="7103966A" w14:textId="77777777" w:rsidTr="007145F7">
        <w:trPr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2D1D" w14:textId="77777777" w:rsidR="00FF4C84" w:rsidRPr="00A63CE6" w:rsidRDefault="00FF4C84" w:rsidP="00BA7BA8">
            <w:pPr>
              <w:spacing w:before="60" w:after="60"/>
              <w:ind w:hanging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1.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5E08" w14:textId="77777777" w:rsidR="00BC2CA4" w:rsidRPr="00BC2CA4" w:rsidRDefault="00BC2CA4" w:rsidP="00BC2CA4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BC2CA4">
              <w:rPr>
                <w:sz w:val="22"/>
                <w:szCs w:val="22"/>
                <w:lang w:val="bg-BG"/>
              </w:rPr>
              <w:t>1. ЕКОЛОГИЧНА УСТОЙЧИВОСТ НА ТЕРИТОРИЯТА И ПОСТИГАНЕ НА ЦЕЛИТЕ НА</w:t>
            </w:r>
          </w:p>
          <w:p w14:paraId="48ECBBB4" w14:textId="4AB85091" w:rsidR="00FF4C84" w:rsidRPr="00BC2CA4" w:rsidRDefault="00BC2CA4" w:rsidP="00BC2CA4">
            <w:pPr>
              <w:spacing w:before="60" w:after="60"/>
              <w:rPr>
                <w:sz w:val="22"/>
                <w:szCs w:val="22"/>
              </w:rPr>
            </w:pPr>
            <w:r w:rsidRPr="00BC2CA4">
              <w:rPr>
                <w:sz w:val="22"/>
                <w:szCs w:val="22"/>
                <w:lang w:val="bg-BG"/>
              </w:rPr>
              <w:t>ЗЕЛЕНИЯ ПРЕХОД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55CF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„ Развитие на екологично устойчива територия“ от</w:t>
            </w:r>
          </w:p>
          <w:p w14:paraId="5369EB32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Стратегията за ВОМР, и ще бъдат адресирани чрез дейности за 1. „Екологична устойчивост на</w:t>
            </w:r>
          </w:p>
          <w:p w14:paraId="3CE9C022" w14:textId="2170C6E4" w:rsidR="00FF4C84" w:rsidRPr="00A63CE6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 xml:space="preserve">територията и постигане на целите на </w:t>
            </w:r>
            <w:r w:rsidRPr="000E52AE">
              <w:rPr>
                <w:sz w:val="22"/>
                <w:szCs w:val="22"/>
                <w:lang w:val="bg-BG"/>
              </w:rPr>
              <w:lastRenderedPageBreak/>
              <w:t>зеления преход“.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A6B9" w14:textId="61F6F6DC" w:rsidR="00FE0A7C" w:rsidRPr="007145F7" w:rsidRDefault="007145F7" w:rsidP="00BA7BA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230081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E5D0" w14:textId="77777777" w:rsidR="007145F7" w:rsidRPr="007145F7" w:rsidRDefault="007145F7" w:rsidP="007145F7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Община Поморие, Община Несебър, Община Руен, юридически лица по ЗЮЛНЦ, физически и</w:t>
            </w:r>
          </w:p>
          <w:p w14:paraId="09B1379B" w14:textId="77777777" w:rsidR="007145F7" w:rsidRPr="007145F7" w:rsidRDefault="007145F7" w:rsidP="007145F7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юридически лица, регистрирани по Търговския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закон, развиващи дейност в сектор „Рибарство“,</w:t>
            </w:r>
          </w:p>
          <w:p w14:paraId="6E993222" w14:textId="6EAEDD05" w:rsidR="00FF4C84" w:rsidRPr="00A63CE6" w:rsidRDefault="007145F7" w:rsidP="007145F7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регистрирани на територията на действие на МИРГ.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9679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• научни познания за морските екосистеми и биоразнообразието за ефективни управленски</w:t>
            </w:r>
          </w:p>
          <w:p w14:paraId="33B24DE4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решения на местно ниво;</w:t>
            </w:r>
          </w:p>
          <w:p w14:paraId="5A62E491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• екологични иновации и инвестиции в риболова и производството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с ниско</w:t>
            </w:r>
          </w:p>
          <w:p w14:paraId="1EE7661F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въздействие върху околната среда;</w:t>
            </w:r>
          </w:p>
          <w:p w14:paraId="2E4565C4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• намаляване на въглеродния отпечатък на рибарството и производството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и</w:t>
            </w:r>
          </w:p>
          <w:p w14:paraId="375DD404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адаптиране към последиците от изменението на климата чрез капитализиране на</w:t>
            </w:r>
          </w:p>
          <w:p w14:paraId="259B5FB1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екологичните активи;</w:t>
            </w:r>
          </w:p>
          <w:p w14:paraId="54B2D2A8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съвместно управление на морски защитени зони и други мерки за опазване на</w:t>
            </w:r>
          </w:p>
          <w:p w14:paraId="6B484A33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биоразнообразието и екосистемите, както и прилагане на решения за екологично</w:t>
            </w:r>
          </w:p>
          <w:p w14:paraId="4F537831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управление;</w:t>
            </w:r>
          </w:p>
          <w:p w14:paraId="5036DEC5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възстановяване и мониторинг на обекти от НАТУРА 2000 и други защитени морски зони</w:t>
            </w:r>
          </w:p>
          <w:p w14:paraId="640D05C7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(вкл. събиране на отпадъци, изгубени риболовни уреди, морски отпадъци, услуги за</w:t>
            </w:r>
          </w:p>
          <w:p w14:paraId="62A397CE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биологично разнообразие, вкл. с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участието на рибари);</w:t>
            </w:r>
          </w:p>
          <w:p w14:paraId="3903A4FC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подобряване на енергийната ефективност на дейностите в сектор/и от устойчивата синя</w:t>
            </w:r>
          </w:p>
          <w:p w14:paraId="5BDD27A5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икономика на територията на МИРГ;</w:t>
            </w:r>
          </w:p>
          <w:p w14:paraId="4E46C573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модернизация на съществуващите риболовни пристанища, рибните борси, обновяване и</w:t>
            </w:r>
          </w:p>
          <w:p w14:paraId="0C11A4D2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изграждане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лодкостоянки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и пристани за разтоварване, в съоръжения за използване на</w:t>
            </w:r>
          </w:p>
          <w:p w14:paraId="1BECD02D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нежелан улов, с цел да се осигури „зелен преход“ чрез инфраструктура, необходима за</w:t>
            </w:r>
          </w:p>
          <w:p w14:paraId="66FB178D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улесняване изпълнението на задължението за разтоварване на сушата и на осъществяването</w:t>
            </w:r>
          </w:p>
          <w:p w14:paraId="2ED2E592" w14:textId="49C367D2" w:rsidR="00FF4C84" w:rsidRPr="00A63CE6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на контрола върху уловите.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8C1C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Разходи за строително-монтажни работи; разходи за независим строителен надзор, авторски</w:t>
            </w:r>
          </w:p>
          <w:p w14:paraId="36B0E889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надзор и инвеститорски контрол; разходи за закупуване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на материални активи (вкл. оборудване,</w:t>
            </w:r>
          </w:p>
          <w:p w14:paraId="3BD5ABDB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съоръжения, машини, плавателни съдове, пряко свързани с изпълнението на проекта,</w:t>
            </w:r>
          </w:p>
          <w:p w14:paraId="0F2ED378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специализирани транспортни средства за превоз на риба и/или други водни организми</w:t>
            </w:r>
          </w:p>
          <w:p w14:paraId="12734D15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обзавеждане, облекло, оборудване за безопасност, консумативи и др.; разходи за нематериални</w:t>
            </w:r>
          </w:p>
          <w:p w14:paraId="6C60D1BA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активи (закупуване на ноу-хау, патентни права и лицензи, необходими за изготвяне и/или</w:t>
            </w:r>
          </w:p>
          <w:p w14:paraId="595AC820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изпълнение на проекта,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софтуер и др.); разходи за услуги; разходи за популяризиране; разходи за</w:t>
            </w:r>
          </w:p>
          <w:p w14:paraId="0ABC61B3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подготовка на проекта, инженерни проучвания, оценки, анализи и изготвяне на технологичен</w:t>
            </w:r>
          </w:p>
          <w:p w14:paraId="77FCBCFB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проект; разходи за управление и други разходи за изпълнение на дейностите/операциите, свързани</w:t>
            </w:r>
          </w:p>
          <w:p w14:paraId="35EAE8CA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с:</w:t>
            </w:r>
          </w:p>
          <w:p w14:paraId="0FF14DC0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научни познания за морските екосистеми и биоразнообразието за ефективни управленски</w:t>
            </w:r>
          </w:p>
          <w:p w14:paraId="3740735A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решения на местно ниво;</w:t>
            </w:r>
          </w:p>
          <w:p w14:paraId="3E960ACD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• екологични иновации и инвестиции в риболова и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 xml:space="preserve">производството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с ниско</w:t>
            </w:r>
          </w:p>
          <w:p w14:paraId="1D2942C6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въздействие върху околната среда;</w:t>
            </w:r>
          </w:p>
          <w:p w14:paraId="52F379C6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• намаляване на въглеродния отпечатък на рибарството и производството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и</w:t>
            </w:r>
          </w:p>
          <w:p w14:paraId="61938495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адаптиране към последиците от изменението на климата чрез капитализиране на</w:t>
            </w:r>
          </w:p>
          <w:p w14:paraId="7352384B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екологичните активи;</w:t>
            </w:r>
          </w:p>
          <w:p w14:paraId="3446923A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съвместно управление на морски защитени зони и други мерки за опазване на</w:t>
            </w:r>
          </w:p>
          <w:p w14:paraId="12649403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биоразнообразието и екосистемите, както и прилагане на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решения за екологично</w:t>
            </w:r>
          </w:p>
          <w:p w14:paraId="378F01DE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управление;</w:t>
            </w:r>
          </w:p>
          <w:p w14:paraId="04478622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възстановяване и мониторинг на обекти от НАТУРА 2000 и други защитени морски зони</w:t>
            </w:r>
          </w:p>
          <w:p w14:paraId="46F169B8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(вкл. събиране на отпадъци, изгубени риболовни уреди, морски отпадъци, услуги за</w:t>
            </w:r>
          </w:p>
          <w:p w14:paraId="3671877E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биологично разнообразие, вкл. с участието на рибари);</w:t>
            </w:r>
          </w:p>
          <w:p w14:paraId="3C67C9D6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подобряване на енергийната ефективност на дейностите в сектор/и от устойчивата синя</w:t>
            </w:r>
          </w:p>
          <w:p w14:paraId="74B6E125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икономика на територията на МИРГ;</w:t>
            </w:r>
          </w:p>
          <w:p w14:paraId="26E83072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• модернизация на съществуващите риболовни пристанища, рибните борси, обновяване и</w:t>
            </w:r>
          </w:p>
          <w:p w14:paraId="34973D63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изграждане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лодкостоянки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и пристани за разтоварване, в съоръжения за използване на</w:t>
            </w:r>
          </w:p>
          <w:p w14:paraId="291ACCBE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нежелан улов, с цел да се осигури „зелен преход“ чрез инфраструктура, необходима за</w:t>
            </w:r>
          </w:p>
          <w:p w14:paraId="042D5D55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улесняване изпълнението на задължението за разтоварване на сушата и на осъществяването</w:t>
            </w:r>
          </w:p>
          <w:p w14:paraId="6BBDD94B" w14:textId="5B624438" w:rsidR="00FF4C84" w:rsidRPr="00A63CE6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на контрола върху уловите.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FDD9" w14:textId="77777777" w:rsidR="007145F7" w:rsidRPr="007145F7" w:rsidRDefault="007145F7" w:rsidP="007145F7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Максималният интензитет на безвъзмездната финансова помощ за проекти в изпълнение на</w:t>
            </w:r>
          </w:p>
          <w:p w14:paraId="6F03347D" w14:textId="77777777" w:rsidR="007145F7" w:rsidRPr="007145F7" w:rsidRDefault="007145F7" w:rsidP="007145F7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стратегията за ВОМР е съгласно разпоредбите на чл. 41 от Регламент (ЕС) 2021/1139 на</w:t>
            </w:r>
          </w:p>
          <w:p w14:paraId="69018443" w14:textId="77777777" w:rsidR="007145F7" w:rsidRPr="007145F7" w:rsidRDefault="007145F7" w:rsidP="007145F7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Европейския парламент и на Съвета относно Европейския фонд за морско дело, рибарство и</w:t>
            </w:r>
          </w:p>
          <w:p w14:paraId="15B5AC87" w14:textId="7A3BEB0F" w:rsidR="00610A38" w:rsidRPr="00A63CE6" w:rsidRDefault="007145F7" w:rsidP="007145F7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4E66" w14:textId="31119C00" w:rsidR="00F16AEE" w:rsidRPr="00F16AEE" w:rsidRDefault="00C44DC1" w:rsidP="00F16AEE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1-во и 2-р</w:t>
            </w:r>
            <w:r w:rsidR="00F16AEE" w:rsidRPr="00F16AEE">
              <w:rPr>
                <w:sz w:val="22"/>
                <w:szCs w:val="22"/>
                <w:lang w:val="bg-BG"/>
              </w:rPr>
              <w:t>о</w:t>
            </w:r>
          </w:p>
          <w:p w14:paraId="5B24C9CE" w14:textId="12D08410" w:rsidR="00FF4C84" w:rsidRPr="00A63CE6" w:rsidRDefault="00F16AEE" w:rsidP="00F16AEE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ADFD" w14:textId="0A7064E0" w:rsidR="009C189E" w:rsidRPr="00A63CE6" w:rsidRDefault="00F16AEE" w:rsidP="00BA7BA8">
            <w:pPr>
              <w:spacing w:before="60" w:after="60"/>
              <w:ind w:right="70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842C" w14:textId="0F4B1757" w:rsidR="00FF4C84" w:rsidRPr="00A63CE6" w:rsidRDefault="007145F7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6DD8" w14:textId="4ECB2305" w:rsidR="00FF4C84" w:rsidRPr="00A63CE6" w:rsidRDefault="007145F7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B37D" w14:textId="3B0D7B97" w:rsidR="00FE0A7C" w:rsidRPr="00A63CE6" w:rsidRDefault="007145F7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5112,92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88D8" w14:textId="67B58DCA" w:rsidR="00FE0A7C" w:rsidRPr="00A63CE6" w:rsidRDefault="007145F7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200000</w:t>
            </w:r>
          </w:p>
        </w:tc>
      </w:tr>
      <w:tr w:rsidR="00876B30" w:rsidRPr="00A63CE6" w14:paraId="30E6E494" w14:textId="77777777" w:rsidTr="000E52AE">
        <w:trPr>
          <w:trHeight w:hRule="exact" w:val="1345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934CB8" w14:textId="77777777" w:rsidR="000E52AE" w:rsidRPr="00A63CE6" w:rsidRDefault="000E52AE" w:rsidP="007704DA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  <w:p w14:paraId="7863E8ED" w14:textId="77777777" w:rsidR="000E52AE" w:rsidRPr="000E52AE" w:rsidRDefault="000E52AE" w:rsidP="000E52AE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>
              <w:rPr>
                <w:b/>
                <w:spacing w:val="2"/>
                <w:sz w:val="22"/>
                <w:szCs w:val="22"/>
                <w:lang w:val="bg-BG"/>
              </w:rPr>
              <w:t>Приоритет 2</w:t>
            </w:r>
            <w:r w:rsidR="00876B30" w:rsidRPr="00BC2CA4">
              <w:rPr>
                <w:b/>
                <w:spacing w:val="2"/>
                <w:sz w:val="22"/>
                <w:szCs w:val="22"/>
                <w:lang w:val="bg-BG"/>
              </w:rPr>
              <w:t xml:space="preserve">: </w:t>
            </w:r>
            <w:r w:rsidRPr="000E52AE">
              <w:rPr>
                <w:b/>
                <w:spacing w:val="2"/>
                <w:sz w:val="22"/>
                <w:szCs w:val="22"/>
                <w:lang w:val="bg-BG"/>
              </w:rPr>
              <w:t>Повишаване на качеството на живот на населението на територията на МИРГ</w:t>
            </w:r>
          </w:p>
          <w:p w14:paraId="7992D285" w14:textId="03548BFB" w:rsidR="00876B30" w:rsidRDefault="000E52AE" w:rsidP="000E52AE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 w:rsidRPr="000E52AE">
              <w:rPr>
                <w:b/>
                <w:spacing w:val="2"/>
                <w:sz w:val="22"/>
                <w:szCs w:val="22"/>
                <w:lang w:val="bg-BG"/>
              </w:rPr>
              <w:t>Поморие</w:t>
            </w:r>
            <w:r>
              <w:rPr>
                <w:b/>
                <w:spacing w:val="2"/>
                <w:sz w:val="22"/>
                <w:szCs w:val="22"/>
                <w:lang w:val="bg-BG"/>
              </w:rPr>
              <w:t xml:space="preserve"> в контекста на Цифровия преход</w:t>
            </w:r>
          </w:p>
          <w:p w14:paraId="607CDAE8" w14:textId="77777777" w:rsidR="00876B30" w:rsidRPr="00A63CE6" w:rsidRDefault="00876B30" w:rsidP="000E52AE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</w:tr>
      <w:tr w:rsidR="00876B30" w:rsidRPr="00A63CE6" w14:paraId="10A7A547" w14:textId="77777777" w:rsidTr="007704DA">
        <w:trPr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BC3A1" w14:textId="7D6B2627" w:rsidR="00876B30" w:rsidRPr="00A63CE6" w:rsidRDefault="00955695" w:rsidP="007704DA">
            <w:pPr>
              <w:spacing w:before="60" w:after="60"/>
              <w:ind w:hanging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</w:t>
            </w:r>
            <w:r w:rsidR="00876B30" w:rsidRPr="00A63CE6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B939" w14:textId="77777777" w:rsidR="000E52AE" w:rsidRPr="000E52AE" w:rsidRDefault="000E52AE" w:rsidP="000E52AE">
            <w:pPr>
              <w:spacing w:before="60" w:after="60"/>
              <w:rPr>
                <w:sz w:val="22"/>
                <w:szCs w:val="22"/>
              </w:rPr>
            </w:pPr>
            <w:r w:rsidRPr="000E52AE">
              <w:rPr>
                <w:sz w:val="22"/>
                <w:szCs w:val="22"/>
              </w:rPr>
              <w:t>2.КОНКУРЕНТОСПОСОБНОСТ, ИКОНОМИЧЕСКА УСТОЙЧИВОСТ НА</w:t>
            </w:r>
          </w:p>
          <w:p w14:paraId="1F360B90" w14:textId="7D5EB2A5" w:rsidR="00876B30" w:rsidRPr="00BC2CA4" w:rsidRDefault="000E52AE" w:rsidP="000E52AE">
            <w:pPr>
              <w:spacing w:before="60" w:after="60"/>
              <w:rPr>
                <w:sz w:val="22"/>
                <w:szCs w:val="22"/>
              </w:rPr>
            </w:pPr>
            <w:r w:rsidRPr="000E52AE">
              <w:rPr>
                <w:sz w:val="22"/>
                <w:szCs w:val="22"/>
              </w:rPr>
              <w:t>ТЕРИТОРИЯТА И ПОСТИГАНЕ НА ЦЕЛИТЕ НА ЦИФРОВИЯ ПРЕХОД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FFB9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„Развитие на конкурентоспособна и икономически</w:t>
            </w:r>
          </w:p>
          <w:p w14:paraId="05D931EE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устойчива територия“ от СВОМР и дейности за 2. „Конкурентоспособност, икономическа</w:t>
            </w:r>
          </w:p>
          <w:p w14:paraId="785D2324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устойчивост на територията и постигане на целите на цифровия преход“ ще допринесат за</w:t>
            </w:r>
          </w:p>
          <w:p w14:paraId="281A1850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 xml:space="preserve">постигане на целите на Цифровия </w:t>
            </w:r>
            <w:r w:rsidRPr="000E52AE">
              <w:rPr>
                <w:sz w:val="22"/>
                <w:szCs w:val="22"/>
                <w:lang w:val="bg-BG"/>
              </w:rPr>
              <w:lastRenderedPageBreak/>
              <w:t>преход, а именно разкриване на нови възможности за бизнеса</w:t>
            </w:r>
          </w:p>
          <w:p w14:paraId="0C236ED6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чрез насърчаване използването на надеждни цифрови технологии внедряването на иновативни</w:t>
            </w:r>
          </w:p>
          <w:p w14:paraId="77665CBD" w14:textId="465FBCF1" w:rsidR="00876B30" w:rsidRPr="00A63CE6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решения.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BF2A" w14:textId="3EA4ECAB" w:rsidR="00876B30" w:rsidRPr="007145F7" w:rsidRDefault="006437DB" w:rsidP="0095569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255646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489E" w14:textId="003C9A68" w:rsidR="00876B30" w:rsidRPr="00A63CE6" w:rsidRDefault="003763F1" w:rsidP="007704DA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Община Поморие, Община Несебър, Община Руен, Юридически лица по ЗЮЛНЦ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C0BC" w14:textId="28E8AAA6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С</w:t>
            </w:r>
            <w:r w:rsidRPr="003763F1">
              <w:rPr>
                <w:sz w:val="22"/>
                <w:szCs w:val="22"/>
                <w:lang w:val="bg-BG"/>
              </w:rPr>
              <w:t>труктурни инвестиции в дребни по мащаби инфраструктура за създаване на условия за</w:t>
            </w:r>
          </w:p>
          <w:p w14:paraId="77BCE185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устойчива синя икономика (вкл. за енергийна ефективност и </w:t>
            </w:r>
            <w:proofErr w:type="spellStart"/>
            <w:r w:rsidRPr="003763F1">
              <w:rPr>
                <w:sz w:val="22"/>
                <w:szCs w:val="22"/>
                <w:lang w:val="bg-BG"/>
              </w:rPr>
              <w:t>декарбонизация</w:t>
            </w:r>
            <w:proofErr w:type="spellEnd"/>
            <w:r w:rsidRPr="003763F1">
              <w:rPr>
                <w:sz w:val="22"/>
                <w:szCs w:val="22"/>
                <w:lang w:val="bg-BG"/>
              </w:rPr>
              <w:t>);</w:t>
            </w:r>
          </w:p>
          <w:p w14:paraId="24249F28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изграждане на капацитет и работа в мрежа, разпространение и въвеждане на иновации;</w:t>
            </w:r>
          </w:p>
          <w:p w14:paraId="2BFA947A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• насърчаване развитието на човешкия капитал (обучения, </w:t>
            </w:r>
            <w:r w:rsidRPr="003763F1">
              <w:rPr>
                <w:sz w:val="22"/>
                <w:szCs w:val="22"/>
                <w:lang w:val="bg-BG"/>
              </w:rPr>
              <w:lastRenderedPageBreak/>
              <w:t>придобиване на нови умения,</w:t>
            </w:r>
          </w:p>
          <w:p w14:paraId="471EE915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социален диалог и др.);</w:t>
            </w:r>
          </w:p>
          <w:p w14:paraId="07E09F87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инвестиции за насърчаване на социалното благополучие и социално-икономическата</w:t>
            </w:r>
          </w:p>
          <w:p w14:paraId="4F54A9CD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интеграция на уязвими социални групи (вкл. жени, млади хора и </w:t>
            </w:r>
            <w:proofErr w:type="spellStart"/>
            <w:r w:rsidRPr="003763F1">
              <w:rPr>
                <w:sz w:val="22"/>
                <w:szCs w:val="22"/>
                <w:lang w:val="bg-BG"/>
              </w:rPr>
              <w:t>маргинализирани</w:t>
            </w:r>
            <w:proofErr w:type="spellEnd"/>
            <w:r w:rsidRPr="003763F1">
              <w:rPr>
                <w:sz w:val="22"/>
                <w:szCs w:val="22"/>
                <w:lang w:val="bg-BG"/>
              </w:rPr>
              <w:t xml:space="preserve"> групи)</w:t>
            </w:r>
          </w:p>
          <w:p w14:paraId="7E02FA4E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и засилване на тяхната роля за развитие на рибарската територия;</w:t>
            </w:r>
          </w:p>
          <w:p w14:paraId="1E1415D5" w14:textId="522D0FCF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инвестиции в опазване и развитие на културното наследство;• инвестиции в развитие на туристическата инфраструктура в контекста на развитие на</w:t>
            </w:r>
          </w:p>
          <w:p w14:paraId="6E4AFE8C" w14:textId="03964D7F" w:rsidR="00876B30" w:rsidRPr="00A63CE6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синята икономика.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8CD8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lastRenderedPageBreak/>
              <w:t>Разходи за строително-монтажни работи; разходи за независим строителен надзор, авторски</w:t>
            </w:r>
          </w:p>
          <w:p w14:paraId="66A23E0A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надзор и инвеститорски контрол; разходи за закупуване на материални активи (вкл. оборудване,</w:t>
            </w:r>
          </w:p>
          <w:p w14:paraId="79330455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съоръжения, машини, плавателни </w:t>
            </w:r>
            <w:r w:rsidRPr="003763F1">
              <w:rPr>
                <w:sz w:val="22"/>
                <w:szCs w:val="22"/>
                <w:lang w:val="bg-BG"/>
              </w:rPr>
              <w:lastRenderedPageBreak/>
              <w:t>съдове, пряко свързани с изпълнението на проекта,</w:t>
            </w:r>
          </w:p>
          <w:p w14:paraId="353A3700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специализирани транспортни средства за превоз на риба и/или други водни организми</w:t>
            </w:r>
          </w:p>
          <w:p w14:paraId="155CDA3D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обзавеждане, облекло, оборудване за безопасност, консумативи и др.; разходи за нематериални</w:t>
            </w:r>
          </w:p>
          <w:p w14:paraId="262D0478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активи (закупуване на ноу-хау, патентни права и лицензи, необходими за изготвяне и/или</w:t>
            </w:r>
          </w:p>
          <w:p w14:paraId="28112CD0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изпълнение на проекта, софтуер и др.); разходи за услуги; разходи за популяризиране; разходи за</w:t>
            </w:r>
          </w:p>
          <w:p w14:paraId="35F0EA66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lastRenderedPageBreak/>
              <w:t>подготовка на проекта, инженерни проучвания, оценки, анализи и изготвяне на технологичен</w:t>
            </w:r>
          </w:p>
          <w:p w14:paraId="765D25CA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проект; разходи за управление и други разходи за изпълнение на дейностите/операциите, свързани</w:t>
            </w:r>
          </w:p>
          <w:p w14:paraId="6E7FB54F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с:</w:t>
            </w:r>
          </w:p>
          <w:p w14:paraId="345B8C83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структурни инвестиции в дребни по мащаби инфраструктура за създаване на условия за</w:t>
            </w:r>
          </w:p>
          <w:p w14:paraId="372A5E53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устойчива синя икономика (вкл. за енергийна ефективност и </w:t>
            </w:r>
            <w:proofErr w:type="spellStart"/>
            <w:r w:rsidRPr="003763F1">
              <w:rPr>
                <w:sz w:val="22"/>
                <w:szCs w:val="22"/>
                <w:lang w:val="bg-BG"/>
              </w:rPr>
              <w:t>декарбонизация</w:t>
            </w:r>
            <w:proofErr w:type="spellEnd"/>
            <w:r w:rsidRPr="003763F1">
              <w:rPr>
                <w:sz w:val="22"/>
                <w:szCs w:val="22"/>
                <w:lang w:val="bg-BG"/>
              </w:rPr>
              <w:t>);</w:t>
            </w:r>
          </w:p>
          <w:p w14:paraId="6F715CBB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• изграждане на капацитет и работа в мрежа, </w:t>
            </w:r>
            <w:r w:rsidRPr="003763F1">
              <w:rPr>
                <w:sz w:val="22"/>
                <w:szCs w:val="22"/>
                <w:lang w:val="bg-BG"/>
              </w:rPr>
              <w:lastRenderedPageBreak/>
              <w:t>разпространение и въвеждане на иновации;</w:t>
            </w:r>
          </w:p>
          <w:p w14:paraId="6AFF762E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насърчаване развитието на човешкия капитал (обучения, придобиване на нови умения,</w:t>
            </w:r>
          </w:p>
          <w:p w14:paraId="6565B37A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социален диалог и др.);</w:t>
            </w:r>
          </w:p>
          <w:p w14:paraId="09A33766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инвестиции за насърчаване на социалното благополучие и социално-икономическата</w:t>
            </w:r>
          </w:p>
          <w:p w14:paraId="559102FE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интеграция на уязвими социални групи (вкл. жени, млади хора и </w:t>
            </w:r>
            <w:proofErr w:type="spellStart"/>
            <w:r w:rsidRPr="003763F1">
              <w:rPr>
                <w:sz w:val="22"/>
                <w:szCs w:val="22"/>
                <w:lang w:val="bg-BG"/>
              </w:rPr>
              <w:t>маргинализирани</w:t>
            </w:r>
            <w:proofErr w:type="spellEnd"/>
            <w:r w:rsidRPr="003763F1">
              <w:rPr>
                <w:sz w:val="22"/>
                <w:szCs w:val="22"/>
                <w:lang w:val="bg-BG"/>
              </w:rPr>
              <w:t xml:space="preserve"> групи)</w:t>
            </w:r>
          </w:p>
          <w:p w14:paraId="372CBA4B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и засилване на тяхната роля за развитие на рибарската територия</w:t>
            </w:r>
          </w:p>
          <w:p w14:paraId="49F397ED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lastRenderedPageBreak/>
              <w:t>• инвестиции в опазване и развитие на културното наследство</w:t>
            </w:r>
          </w:p>
          <w:p w14:paraId="21184048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инвестиции в развитие на туристическата инфраструктура в контекста на развитие на</w:t>
            </w:r>
          </w:p>
          <w:p w14:paraId="24877A2F" w14:textId="3A66D430" w:rsidR="00876B30" w:rsidRPr="00A63CE6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синята икономика.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DE77" w14:textId="77777777" w:rsidR="0018754D" w:rsidRPr="0018754D" w:rsidRDefault="0018754D" w:rsidP="0018754D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lastRenderedPageBreak/>
              <w:t>Максималният интензитет на безвъзмездната финансова помощ за проекти в изпълнение на</w:t>
            </w:r>
          </w:p>
          <w:p w14:paraId="69805212" w14:textId="77777777" w:rsidR="0018754D" w:rsidRPr="0018754D" w:rsidRDefault="0018754D" w:rsidP="0018754D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t xml:space="preserve">стратегията за ВОМР е съгласно разпоредбите на </w:t>
            </w:r>
            <w:r w:rsidRPr="0018754D">
              <w:rPr>
                <w:sz w:val="22"/>
                <w:szCs w:val="22"/>
                <w:lang w:val="bg-BG"/>
              </w:rPr>
              <w:lastRenderedPageBreak/>
              <w:t>чл. 41 от Регламент (ЕС) 2021/1139 на</w:t>
            </w:r>
          </w:p>
          <w:p w14:paraId="7AD96A61" w14:textId="77777777" w:rsidR="0018754D" w:rsidRPr="0018754D" w:rsidRDefault="0018754D" w:rsidP="0018754D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t>Европейския парламент и на Съвета относно Европейския фонд за морско дело, рибарство и</w:t>
            </w:r>
          </w:p>
          <w:p w14:paraId="33E23789" w14:textId="01D31662" w:rsidR="00876B30" w:rsidRPr="00A63CE6" w:rsidRDefault="0018754D" w:rsidP="0018754D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proofErr w:type="spellStart"/>
            <w:r w:rsidRPr="0018754D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18754D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51D3" w14:textId="0B9A6686" w:rsidR="00876B30" w:rsidRPr="00F16AEE" w:rsidRDefault="00876B30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 xml:space="preserve">2-ро </w:t>
            </w:r>
          </w:p>
          <w:p w14:paraId="3144B0F8" w14:textId="77777777" w:rsidR="00876B30" w:rsidRPr="00A63CE6" w:rsidRDefault="00876B30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DF1B" w14:textId="77777777" w:rsidR="00876B30" w:rsidRPr="00A63CE6" w:rsidRDefault="00876B30" w:rsidP="007704DA">
            <w:pPr>
              <w:spacing w:before="60" w:after="60"/>
              <w:ind w:right="70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CD74" w14:textId="77777777" w:rsidR="00876B30" w:rsidRPr="00A63CE6" w:rsidRDefault="00876B30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88EC" w14:textId="77777777" w:rsidR="00876B30" w:rsidRPr="00A63CE6" w:rsidRDefault="00876B30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9EE7" w14:textId="362EAE39" w:rsidR="00876B30" w:rsidRPr="00A63CE6" w:rsidRDefault="000E52AE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5112,92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BD3D" w14:textId="37DE881D" w:rsidR="00876B30" w:rsidRPr="00A63CE6" w:rsidRDefault="000E52AE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200000</w:t>
            </w:r>
          </w:p>
        </w:tc>
      </w:tr>
      <w:tr w:rsidR="00B71615" w:rsidRPr="00A63CE6" w14:paraId="57E588F5" w14:textId="77777777" w:rsidTr="00810D62">
        <w:trPr>
          <w:trHeight w:hRule="exact" w:val="980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C52029" w14:textId="77777777" w:rsidR="00B71615" w:rsidRPr="00A63CE6" w:rsidRDefault="00B71615" w:rsidP="007704DA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  <w:p w14:paraId="0D1EF3A8" w14:textId="42923613" w:rsidR="00810D62" w:rsidRPr="00810D62" w:rsidRDefault="00810D62" w:rsidP="00810D62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>
              <w:rPr>
                <w:b/>
                <w:spacing w:val="2"/>
                <w:sz w:val="22"/>
                <w:szCs w:val="22"/>
                <w:lang w:val="bg-BG"/>
              </w:rPr>
              <w:t xml:space="preserve">Приоритет 3: </w:t>
            </w:r>
            <w:r w:rsidRPr="00810D62">
              <w:rPr>
                <w:b/>
                <w:spacing w:val="2"/>
                <w:sz w:val="22"/>
                <w:szCs w:val="22"/>
                <w:lang w:val="bg-BG"/>
              </w:rPr>
              <w:t xml:space="preserve">Повишаване на качеството на живот на населението </w:t>
            </w:r>
            <w:proofErr w:type="spellStart"/>
            <w:r w:rsidRPr="00810D62">
              <w:rPr>
                <w:b/>
                <w:spacing w:val="2"/>
                <w:sz w:val="22"/>
                <w:szCs w:val="22"/>
                <w:lang w:val="bg-BG"/>
              </w:rPr>
              <w:t>натериторията</w:t>
            </w:r>
            <w:proofErr w:type="spellEnd"/>
            <w:r w:rsidRPr="00810D62">
              <w:rPr>
                <w:b/>
                <w:spacing w:val="2"/>
                <w:sz w:val="22"/>
                <w:szCs w:val="22"/>
                <w:lang w:val="bg-BG"/>
              </w:rPr>
              <w:t xml:space="preserve"> на МИРГ Поморие в контекста на инфраструктурното, социалното и културното</w:t>
            </w:r>
          </w:p>
          <w:p w14:paraId="74B17BC1" w14:textId="77777777" w:rsidR="00B71615" w:rsidRPr="00A63CE6" w:rsidRDefault="00B71615" w:rsidP="00810D62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</w:tr>
      <w:tr w:rsidR="00B71615" w:rsidRPr="00A63CE6" w14:paraId="322BA111" w14:textId="77777777" w:rsidTr="007704DA">
        <w:trPr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03EF" w14:textId="09313DFC" w:rsidR="00B71615" w:rsidRPr="00A63CE6" w:rsidRDefault="00810D62" w:rsidP="007704DA">
            <w:pPr>
              <w:spacing w:before="60" w:after="60"/>
              <w:ind w:hanging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2F42" w14:textId="77777777" w:rsidR="00810D62" w:rsidRPr="00810D62" w:rsidRDefault="00810D62" w:rsidP="00810D62">
            <w:pPr>
              <w:spacing w:before="60" w:after="60"/>
              <w:rPr>
                <w:sz w:val="22"/>
                <w:szCs w:val="22"/>
              </w:rPr>
            </w:pPr>
            <w:r w:rsidRPr="00810D62">
              <w:rPr>
                <w:sz w:val="22"/>
                <w:szCs w:val="22"/>
              </w:rPr>
              <w:t>ИНФРАСТРУКТУРНА, СОЦИАЛНА И КУЛТУРНА УСТОЙЧИВОСТ НА</w:t>
            </w:r>
          </w:p>
          <w:p w14:paraId="73479E48" w14:textId="429FE50C" w:rsidR="00B71615" w:rsidRPr="00BC2CA4" w:rsidRDefault="00810D62" w:rsidP="00810D62">
            <w:pPr>
              <w:spacing w:before="60" w:after="60"/>
              <w:rPr>
                <w:sz w:val="22"/>
                <w:szCs w:val="22"/>
              </w:rPr>
            </w:pPr>
            <w:r w:rsidRPr="00810D62">
              <w:rPr>
                <w:sz w:val="22"/>
                <w:szCs w:val="22"/>
              </w:rPr>
              <w:t>ТЕРИТОРИЯТА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0901" w14:textId="77777777" w:rsidR="00810D62" w:rsidRPr="00810D62" w:rsidRDefault="00810D62" w:rsidP="00810D62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810D62">
              <w:rPr>
                <w:sz w:val="22"/>
                <w:szCs w:val="22"/>
                <w:lang w:val="bg-BG"/>
              </w:rPr>
              <w:t>Инфраструктурна, социална и културна устойчивост на територията и създаване на силна</w:t>
            </w:r>
          </w:p>
          <w:p w14:paraId="5276A320" w14:textId="01EE33F9" w:rsidR="00B71615" w:rsidRPr="00A63CE6" w:rsidRDefault="00810D62" w:rsidP="00810D62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810D62">
              <w:rPr>
                <w:sz w:val="22"/>
                <w:szCs w:val="22"/>
                <w:lang w:val="bg-BG"/>
              </w:rPr>
              <w:t>рибарска общност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EC33" w14:textId="5632CEDA" w:rsidR="00B71615" w:rsidRPr="008A2AB0" w:rsidRDefault="008A2AB0" w:rsidP="008A2AB0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613550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4C81" w14:textId="24F1BAAD" w:rsidR="00B71615" w:rsidRPr="00A63CE6" w:rsidRDefault="008A2AB0" w:rsidP="007704DA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Община Поморие, Община Несебър, Община Руен, Юридически лица по ЗЮЛНЦ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063E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структурни инвестиции в дребни по мащаби инфраструктура за създаване на условия за</w:t>
            </w:r>
          </w:p>
          <w:p w14:paraId="4AF43A29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устойчива синя икономика (вкл. за енергийна ефективност и </w:t>
            </w:r>
            <w:proofErr w:type="spellStart"/>
            <w:r w:rsidRPr="008A2AB0">
              <w:rPr>
                <w:sz w:val="22"/>
                <w:szCs w:val="22"/>
                <w:lang w:val="bg-BG"/>
              </w:rPr>
              <w:t>декарбонизация</w:t>
            </w:r>
            <w:proofErr w:type="spellEnd"/>
            <w:r w:rsidRPr="008A2AB0">
              <w:rPr>
                <w:sz w:val="22"/>
                <w:szCs w:val="22"/>
                <w:lang w:val="bg-BG"/>
              </w:rPr>
              <w:t>);</w:t>
            </w:r>
          </w:p>
          <w:p w14:paraId="1668153B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изграждане на капацитет и работа в мрежа, разпространение и въвеждане на иновации;</w:t>
            </w:r>
          </w:p>
          <w:p w14:paraId="32034636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• насърчаване развитието на човешкия капитал (обучения, </w:t>
            </w:r>
            <w:r w:rsidRPr="008A2AB0">
              <w:rPr>
                <w:sz w:val="22"/>
                <w:szCs w:val="22"/>
                <w:lang w:val="bg-BG"/>
              </w:rPr>
              <w:lastRenderedPageBreak/>
              <w:t>придобиване на нови умения,</w:t>
            </w:r>
          </w:p>
          <w:p w14:paraId="42A94DEC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социален диалог и др.);</w:t>
            </w:r>
          </w:p>
          <w:p w14:paraId="741F3B6F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инвестиции за насърчаване на социалното благополучие и социално-икономическата</w:t>
            </w:r>
          </w:p>
          <w:p w14:paraId="6D381652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интеграция на уязвими социални групи (вкл. жени, млади хора и </w:t>
            </w:r>
            <w:proofErr w:type="spellStart"/>
            <w:r w:rsidRPr="008A2AB0">
              <w:rPr>
                <w:sz w:val="22"/>
                <w:szCs w:val="22"/>
                <w:lang w:val="bg-BG"/>
              </w:rPr>
              <w:t>маргинализирани</w:t>
            </w:r>
            <w:proofErr w:type="spellEnd"/>
            <w:r w:rsidRPr="008A2AB0">
              <w:rPr>
                <w:sz w:val="22"/>
                <w:szCs w:val="22"/>
                <w:lang w:val="bg-BG"/>
              </w:rPr>
              <w:t xml:space="preserve"> групи)</w:t>
            </w:r>
          </w:p>
          <w:p w14:paraId="1BBD3184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и засилване на тяхната роля за развитие на рибарската територия;</w:t>
            </w:r>
          </w:p>
          <w:p w14:paraId="296F17A3" w14:textId="442153D1" w:rsid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инвестиции в опазване и развитие на културното наследство;</w:t>
            </w:r>
          </w:p>
          <w:p w14:paraId="7F0A70EC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инвестиции в развитие на туристическата инфраструктура в контекста на развитие на</w:t>
            </w:r>
          </w:p>
          <w:p w14:paraId="4D9961FA" w14:textId="4E9B13DB" w:rsidR="008A2AB0" w:rsidRPr="00A63CE6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синята икономика.</w:t>
            </w:r>
          </w:p>
          <w:p w14:paraId="7326B777" w14:textId="51527CC4" w:rsidR="00B71615" w:rsidRPr="00A63CE6" w:rsidRDefault="00B71615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90E0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lastRenderedPageBreak/>
              <w:t>Разходи за строително-монтажни работи; разходи за независим строителен надзор, авторски</w:t>
            </w:r>
          </w:p>
          <w:p w14:paraId="111CCFAC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надзор и инвеститорски контрол; разходи за закупуване на материални активи (вкл. оборудване,</w:t>
            </w:r>
          </w:p>
          <w:p w14:paraId="1957BB59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съоръжения, машини, плавателни съдове, </w:t>
            </w:r>
            <w:r w:rsidRPr="008A2AB0">
              <w:rPr>
                <w:sz w:val="22"/>
                <w:szCs w:val="22"/>
                <w:lang w:val="bg-BG"/>
              </w:rPr>
              <w:lastRenderedPageBreak/>
              <w:t>пряко свързани с изпълнението на проекта,</w:t>
            </w:r>
          </w:p>
          <w:p w14:paraId="55BB1235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специализирани транспортни средства за превоз на риба и/или други водни организми</w:t>
            </w:r>
          </w:p>
          <w:p w14:paraId="04B66309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обзавеждане, облекло, оборудване за безопасност, консумативи и др.; разходи за нематериални</w:t>
            </w:r>
          </w:p>
          <w:p w14:paraId="6401F356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активи (закупуване на ноу-хау, патентни права и лицензи, необходими за изготвяне и/или</w:t>
            </w:r>
          </w:p>
          <w:p w14:paraId="39E10462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изпълнение на проекта, софтуер и др.); разходи за услуги; разходи за популяризиране; разходи за</w:t>
            </w:r>
          </w:p>
          <w:p w14:paraId="0871EACA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lastRenderedPageBreak/>
              <w:t>подготовка на проекта, инженерни проучвания, оценки, анализи и изготвяне на технологичен</w:t>
            </w:r>
          </w:p>
          <w:p w14:paraId="1548E9ED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проект; разходи за управление и други разходи за изпълнение на дейностите/операциите, свързани</w:t>
            </w:r>
          </w:p>
          <w:p w14:paraId="2942F8D3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с:</w:t>
            </w:r>
          </w:p>
          <w:p w14:paraId="09507452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структурни инвестиции в дребни по мащаби инфраструктура за създаване на условия за</w:t>
            </w:r>
          </w:p>
          <w:p w14:paraId="6E8B3412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устойчива синя икономика (вкл. за енергийна ефективност и </w:t>
            </w:r>
            <w:proofErr w:type="spellStart"/>
            <w:r w:rsidRPr="008A2AB0">
              <w:rPr>
                <w:sz w:val="22"/>
                <w:szCs w:val="22"/>
                <w:lang w:val="bg-BG"/>
              </w:rPr>
              <w:t>декарбонизация</w:t>
            </w:r>
            <w:proofErr w:type="spellEnd"/>
            <w:r w:rsidRPr="008A2AB0">
              <w:rPr>
                <w:sz w:val="22"/>
                <w:szCs w:val="22"/>
                <w:lang w:val="bg-BG"/>
              </w:rPr>
              <w:t>);</w:t>
            </w:r>
          </w:p>
          <w:p w14:paraId="6D597EE9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• изграждане на капацитет и работа в мрежа, </w:t>
            </w:r>
            <w:r w:rsidRPr="008A2AB0">
              <w:rPr>
                <w:sz w:val="22"/>
                <w:szCs w:val="22"/>
                <w:lang w:val="bg-BG"/>
              </w:rPr>
              <w:lastRenderedPageBreak/>
              <w:t>разпространение и въвеждане на иновации;</w:t>
            </w:r>
          </w:p>
          <w:p w14:paraId="1D66B1E6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насърчаване развитието на човешкия капитал (обучения, придобиване на нови умения,</w:t>
            </w:r>
          </w:p>
          <w:p w14:paraId="07C384C6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социален диалог и др.);</w:t>
            </w:r>
          </w:p>
          <w:p w14:paraId="72C94697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инвестиции за насърчаване на социалното благополучие и социално-икономическата</w:t>
            </w:r>
          </w:p>
          <w:p w14:paraId="2EA60492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интеграция на уязвими социални групи (вкл. жени, млади хора и </w:t>
            </w:r>
            <w:proofErr w:type="spellStart"/>
            <w:r w:rsidRPr="008A2AB0">
              <w:rPr>
                <w:sz w:val="22"/>
                <w:szCs w:val="22"/>
                <w:lang w:val="bg-BG"/>
              </w:rPr>
              <w:t>маргинализирани</w:t>
            </w:r>
            <w:proofErr w:type="spellEnd"/>
            <w:r w:rsidRPr="008A2AB0">
              <w:rPr>
                <w:sz w:val="22"/>
                <w:szCs w:val="22"/>
                <w:lang w:val="bg-BG"/>
              </w:rPr>
              <w:t xml:space="preserve"> групи)</w:t>
            </w:r>
          </w:p>
          <w:p w14:paraId="320A164E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и засилване на тяхната роля за развитие на рибарската територия</w:t>
            </w:r>
          </w:p>
          <w:p w14:paraId="480669D4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lastRenderedPageBreak/>
              <w:t>• инвестиции в опазване и развитие на културното наследство</w:t>
            </w:r>
          </w:p>
          <w:p w14:paraId="3916CC66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инвестиции в развитие на туристическата инфраструктура в контекста на развитие на</w:t>
            </w:r>
          </w:p>
          <w:p w14:paraId="7CDFF83B" w14:textId="3AAC2B7D" w:rsidR="00B71615" w:rsidRPr="00A63CE6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синята икономика.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D93C" w14:textId="77777777" w:rsidR="00B71615" w:rsidRPr="007145F7" w:rsidRDefault="00B71615" w:rsidP="007704DA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Максималният интензитет на безвъзмездната финансова помощ за проекти в изпълнение на</w:t>
            </w:r>
          </w:p>
          <w:p w14:paraId="1A94988F" w14:textId="77777777" w:rsidR="00B71615" w:rsidRPr="007145F7" w:rsidRDefault="00B71615" w:rsidP="007704DA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стратегията за ВОМР е съгласно разпоредбите на чл. 41 от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Регламент (ЕС) 2021/1139 на</w:t>
            </w:r>
          </w:p>
          <w:p w14:paraId="51AD5D8C" w14:textId="77777777" w:rsidR="00B71615" w:rsidRPr="007145F7" w:rsidRDefault="00B71615" w:rsidP="007704DA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Европейския парламент и на Съвета относно Европейския фонд за морско дело, рибарство и</w:t>
            </w:r>
          </w:p>
          <w:p w14:paraId="02EA9529" w14:textId="77777777" w:rsidR="00B71615" w:rsidRPr="00A63CE6" w:rsidRDefault="00B71615" w:rsidP="007704DA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FC70" w14:textId="64390104" w:rsidR="00B71615" w:rsidRPr="00F16AEE" w:rsidRDefault="00C44DC1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1-во и 2-р</w:t>
            </w:r>
            <w:r w:rsidR="00B71615" w:rsidRPr="00F16AEE">
              <w:rPr>
                <w:sz w:val="22"/>
                <w:szCs w:val="22"/>
                <w:lang w:val="bg-BG"/>
              </w:rPr>
              <w:t>о</w:t>
            </w:r>
          </w:p>
          <w:p w14:paraId="62A95DE2" w14:textId="77777777" w:rsidR="00B71615" w:rsidRPr="00A63CE6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87FD" w14:textId="77777777" w:rsidR="00B71615" w:rsidRPr="00A63CE6" w:rsidRDefault="00B71615" w:rsidP="007704DA">
            <w:pPr>
              <w:spacing w:before="60" w:after="60"/>
              <w:ind w:right="70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A311" w14:textId="77777777" w:rsidR="00B71615" w:rsidRPr="00A63CE6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98D1" w14:textId="77777777" w:rsidR="00B71615" w:rsidRPr="00A63CE6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7B5E" w14:textId="77777777" w:rsidR="00B71615" w:rsidRPr="00A63CE6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5112,92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9F4A" w14:textId="77777777" w:rsidR="00B71615" w:rsidRPr="00A63CE6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200000</w:t>
            </w:r>
          </w:p>
        </w:tc>
      </w:tr>
      <w:tr w:rsidR="00B71615" w:rsidRPr="00A63CE6" w14:paraId="1D16FF72" w14:textId="77777777" w:rsidTr="007704DA">
        <w:trPr>
          <w:trHeight w:hRule="exact" w:val="1345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7FFCED" w14:textId="0627BA15" w:rsidR="008D35EF" w:rsidRPr="008A2AB0" w:rsidRDefault="008D35EF" w:rsidP="008A2AB0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</w:tc>
      </w:tr>
      <w:tr w:rsidR="008D35EF" w:rsidRPr="00A63CE6" w14:paraId="74B1BDE6" w14:textId="77777777" w:rsidTr="008D35EF">
        <w:trPr>
          <w:trHeight w:hRule="exact" w:val="1329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D69FFC" w14:textId="77777777" w:rsidR="008D35EF" w:rsidRPr="00A63CE6" w:rsidRDefault="008D35EF" w:rsidP="003F7368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  <w:p w14:paraId="75318007" w14:textId="77777777" w:rsidR="003D7E50" w:rsidRPr="003D7E50" w:rsidRDefault="00CA4772" w:rsidP="003D7E50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>
              <w:rPr>
                <w:b/>
                <w:spacing w:val="2"/>
                <w:sz w:val="22"/>
                <w:szCs w:val="22"/>
                <w:lang w:val="bg-BG"/>
              </w:rPr>
              <w:t>Приоритет 3</w:t>
            </w:r>
            <w:r w:rsidR="008D35EF" w:rsidRPr="00BC2CA4">
              <w:rPr>
                <w:b/>
                <w:spacing w:val="2"/>
                <w:sz w:val="22"/>
                <w:szCs w:val="22"/>
                <w:lang w:val="bg-BG"/>
              </w:rPr>
              <w:t xml:space="preserve">: </w:t>
            </w:r>
            <w:r w:rsidR="003D7E50" w:rsidRPr="003D7E50">
              <w:rPr>
                <w:b/>
                <w:spacing w:val="2"/>
                <w:sz w:val="22"/>
                <w:szCs w:val="22"/>
                <w:lang w:val="bg-BG"/>
              </w:rPr>
              <w:t>Повишаване на качеството на живот на населението на</w:t>
            </w:r>
          </w:p>
          <w:p w14:paraId="07097ED0" w14:textId="77777777" w:rsidR="003D7E50" w:rsidRPr="003D7E50" w:rsidRDefault="003D7E50" w:rsidP="003D7E50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 w:rsidRPr="003D7E50">
              <w:rPr>
                <w:b/>
                <w:spacing w:val="2"/>
                <w:sz w:val="22"/>
                <w:szCs w:val="22"/>
                <w:lang w:val="bg-BG"/>
              </w:rPr>
              <w:t>територията на МИРГ Поморие в контекста на инфраструктурното, социалното и културното</w:t>
            </w:r>
          </w:p>
          <w:p w14:paraId="12F24E47" w14:textId="1252A531" w:rsidR="008D35EF" w:rsidRPr="00A63CE6" w:rsidRDefault="003D7E50" w:rsidP="003D7E50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3D7E50">
              <w:rPr>
                <w:b/>
                <w:spacing w:val="2"/>
                <w:sz w:val="22"/>
                <w:szCs w:val="22"/>
                <w:lang w:val="bg-BG"/>
              </w:rPr>
              <w:t>развитие</w:t>
            </w:r>
          </w:p>
        </w:tc>
      </w:tr>
      <w:tr w:rsidR="008D35EF" w:rsidRPr="00A63CE6" w14:paraId="3F188478" w14:textId="77777777" w:rsidTr="003F7368">
        <w:trPr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2507" w14:textId="21361806" w:rsidR="008D35EF" w:rsidRPr="00A63CE6" w:rsidRDefault="003D7E50" w:rsidP="003F7368">
            <w:pPr>
              <w:spacing w:before="60" w:after="60"/>
              <w:ind w:hanging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25D0" w14:textId="77777777" w:rsidR="003D7E50" w:rsidRPr="003D7E50" w:rsidRDefault="003D7E50" w:rsidP="003D7E50">
            <w:pPr>
              <w:spacing w:before="60" w:after="60"/>
              <w:rPr>
                <w:sz w:val="22"/>
                <w:szCs w:val="22"/>
              </w:rPr>
            </w:pPr>
            <w:r w:rsidRPr="003D7E50">
              <w:rPr>
                <w:sz w:val="22"/>
                <w:szCs w:val="22"/>
              </w:rPr>
              <w:t>СЪЗДАВАНЕ НА ВРЪЗКИ И СЪТРУДНИЧЕСТВО МЕЖДУ СЕКТОРИ И СТРУКТУРИ В</w:t>
            </w:r>
          </w:p>
          <w:p w14:paraId="551012F6" w14:textId="12E687F0" w:rsidR="008D35EF" w:rsidRPr="00BC2CA4" w:rsidRDefault="003D7E50" w:rsidP="003D7E50">
            <w:pPr>
              <w:spacing w:before="60" w:after="60"/>
              <w:rPr>
                <w:sz w:val="22"/>
                <w:szCs w:val="22"/>
              </w:rPr>
            </w:pPr>
            <w:r w:rsidRPr="003D7E50">
              <w:rPr>
                <w:sz w:val="22"/>
                <w:szCs w:val="22"/>
              </w:rPr>
              <w:t>РИБАРСКАТА ТЕРИТОРИЯ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2A92" w14:textId="77777777" w:rsidR="003D7E50" w:rsidRPr="003D7E50" w:rsidRDefault="003D7E50" w:rsidP="003D7E50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3D7E50">
              <w:rPr>
                <w:sz w:val="22"/>
                <w:szCs w:val="22"/>
                <w:lang w:val="bg-BG"/>
              </w:rPr>
              <w:t>Инфраструктурна, социална и</w:t>
            </w:r>
          </w:p>
          <w:p w14:paraId="553DD936" w14:textId="77777777" w:rsidR="003D7E50" w:rsidRPr="003D7E50" w:rsidRDefault="003D7E50" w:rsidP="003D7E50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3D7E50">
              <w:rPr>
                <w:sz w:val="22"/>
                <w:szCs w:val="22"/>
                <w:lang w:val="bg-BG"/>
              </w:rPr>
              <w:t>културна устойчивост на територията и създаване на силна рибарска общност от СВОМР на МИРГ</w:t>
            </w:r>
          </w:p>
          <w:p w14:paraId="64B44AF2" w14:textId="40C2D2F8" w:rsidR="003D7E50" w:rsidRPr="00A63CE6" w:rsidRDefault="003D7E50" w:rsidP="003D7E50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3D7E50">
              <w:rPr>
                <w:sz w:val="22"/>
                <w:szCs w:val="22"/>
                <w:lang w:val="bg-BG"/>
              </w:rPr>
              <w:t>Поморие.</w:t>
            </w:r>
          </w:p>
          <w:p w14:paraId="2ACCA646" w14:textId="33447360" w:rsidR="008D35EF" w:rsidRPr="00A63CE6" w:rsidRDefault="008D35EF" w:rsidP="003F7368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A413" w14:textId="33E38FA7" w:rsidR="008D35EF" w:rsidRPr="006437DB" w:rsidRDefault="006437DB" w:rsidP="00CA4772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204516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63A5" w14:textId="77777777" w:rsidR="006437DB" w:rsidRPr="006437DB" w:rsidRDefault="006437DB" w:rsidP="006437DB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МИРГ Поморие, Община Поморие, Община Несебър, Община Руен, Юридически лица по</w:t>
            </w:r>
          </w:p>
          <w:p w14:paraId="16C75AC8" w14:textId="268D8610" w:rsidR="008D35EF" w:rsidRPr="00A63CE6" w:rsidRDefault="006437DB" w:rsidP="006437DB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ЗЮЛНЦ, регистрирани на територията на действие на МИРГ.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C413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• Сътрудничество между сектори и структури в рибарската територия</w:t>
            </w:r>
          </w:p>
          <w:p w14:paraId="6A35FC18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• Формиране и/или функциониране на кооператив, вкл. рибарски или друга форма на</w:t>
            </w:r>
          </w:p>
          <w:p w14:paraId="341513D7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сдружаване/обединение за постигане на социалните цели (например женски клуб, рибарско</w:t>
            </w:r>
          </w:p>
          <w:p w14:paraId="27A6E0E5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lastRenderedPageBreak/>
              <w:t>сдружение и пр.);</w:t>
            </w:r>
          </w:p>
          <w:p w14:paraId="480E7719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 xml:space="preserve">• Укрепване на ролята на общностите, свързани с рибарството и </w:t>
            </w:r>
            <w:proofErr w:type="spellStart"/>
            <w:r w:rsidRPr="006437DB">
              <w:rPr>
                <w:sz w:val="22"/>
                <w:szCs w:val="22"/>
                <w:lang w:val="bg-BG"/>
              </w:rPr>
              <w:t>аквакултурите</w:t>
            </w:r>
            <w:proofErr w:type="spellEnd"/>
            <w:r w:rsidRPr="006437DB">
              <w:rPr>
                <w:sz w:val="22"/>
                <w:szCs w:val="22"/>
                <w:lang w:val="bg-BG"/>
              </w:rPr>
              <w:t xml:space="preserve"> в местното</w:t>
            </w:r>
          </w:p>
          <w:p w14:paraId="6DFBE5FA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развитие</w:t>
            </w:r>
          </w:p>
          <w:p w14:paraId="73B2973C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• Подпомагане на сдружаването и организационно развитие между сектори и структури в</w:t>
            </w:r>
          </w:p>
          <w:p w14:paraId="2560DCE6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рибарската територия, местната власт, и секторите на частния бизнес– повишаване на</w:t>
            </w:r>
          </w:p>
          <w:p w14:paraId="10072006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капацитет за съвместни действия;</w:t>
            </w:r>
          </w:p>
          <w:p w14:paraId="7C64500E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• Подпомагане на сдружаването и организационно развитие между сектори и структури в</w:t>
            </w:r>
          </w:p>
          <w:p w14:paraId="2F602D09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рибарската територия, местната власт, и секторите на частния бизнес – развитие на</w:t>
            </w:r>
          </w:p>
          <w:p w14:paraId="17AC872B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съвместна икономическа дейност;</w:t>
            </w:r>
          </w:p>
          <w:p w14:paraId="50CA2861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 xml:space="preserve">• Сдружаване и организационно развитие между </w:t>
            </w:r>
            <w:r w:rsidRPr="006437DB">
              <w:rPr>
                <w:sz w:val="22"/>
                <w:szCs w:val="22"/>
                <w:lang w:val="bg-BG"/>
              </w:rPr>
              <w:lastRenderedPageBreak/>
              <w:t>сектори и структури в рибарската</w:t>
            </w:r>
          </w:p>
          <w:p w14:paraId="767BEE12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територия, местната власт, и секторите на частния бизнес, насочено към изграждането и</w:t>
            </w:r>
          </w:p>
          <w:p w14:paraId="5C9A6F5A" w14:textId="77777777" w:rsidR="008D35EF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развитието на къси вериги на доставки и местни пазари;</w:t>
            </w:r>
          </w:p>
          <w:p w14:paraId="496356E2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• Сътрудничество между представители на рибарската общност и други организации с цел</w:t>
            </w:r>
          </w:p>
          <w:p w14:paraId="5A4B2D88" w14:textId="0308F665" w:rsidR="006437DB" w:rsidRPr="00A63CE6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насърчаването на опазването на околната среда в района и др.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6CB7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lastRenderedPageBreak/>
              <w:t>Разходи за строително-монтажни работи; разходи за независим строителен надзор, авторски</w:t>
            </w:r>
          </w:p>
          <w:p w14:paraId="57AB9859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 xml:space="preserve">надзор и инвеститорски контрол; разходи за закупуване на </w:t>
            </w:r>
            <w:r w:rsidRPr="00EF21D7">
              <w:rPr>
                <w:sz w:val="22"/>
                <w:szCs w:val="22"/>
                <w:lang w:val="bg-BG"/>
              </w:rPr>
              <w:lastRenderedPageBreak/>
              <w:t>материални активи (вкл. оборудване,</w:t>
            </w:r>
          </w:p>
          <w:p w14:paraId="6D006F83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съоръжения, машини, плавателни съдове, пряко свързани с изпълнението на проекта,</w:t>
            </w:r>
          </w:p>
          <w:p w14:paraId="44C2E4FB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специализирани транспортни средства за превоз на риба и/или други водни организми</w:t>
            </w:r>
          </w:p>
          <w:p w14:paraId="03D75CB6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обзавеждане, облекло, оборудване за безопасност, консумативи и др.; разходи за нематериални</w:t>
            </w:r>
          </w:p>
          <w:p w14:paraId="780C5854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активи (закупуване на ноу-хау, патентни права и лицензи, необходими за изготвяне и/или</w:t>
            </w:r>
          </w:p>
          <w:p w14:paraId="0CA580C9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 xml:space="preserve">изпълнение на проекта, софтуер и </w:t>
            </w:r>
            <w:r w:rsidRPr="00EF21D7">
              <w:rPr>
                <w:sz w:val="22"/>
                <w:szCs w:val="22"/>
                <w:lang w:val="bg-BG"/>
              </w:rPr>
              <w:lastRenderedPageBreak/>
              <w:t>др.); разходи за услуги; разходи за популяризиране; разходи за</w:t>
            </w:r>
          </w:p>
          <w:p w14:paraId="444A52A5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подготовка на проекта, инженерни проучвания, оценки, анализи и изготвяне на технологичен</w:t>
            </w:r>
          </w:p>
          <w:p w14:paraId="7251638C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проект; разходи за управление и други разходи за изпълнение на дейностите/операциите, свързани</w:t>
            </w:r>
          </w:p>
          <w:p w14:paraId="3764E95F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с:</w:t>
            </w:r>
          </w:p>
          <w:p w14:paraId="3559B090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• Сътрудничество между сектори и структури в рибарската територия</w:t>
            </w:r>
          </w:p>
          <w:p w14:paraId="4CD74FFD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 xml:space="preserve">• Формиране и/или функциониране на кооператив, вкл. рибарски или </w:t>
            </w:r>
            <w:r w:rsidRPr="00EF21D7">
              <w:rPr>
                <w:sz w:val="22"/>
                <w:szCs w:val="22"/>
                <w:lang w:val="bg-BG"/>
              </w:rPr>
              <w:lastRenderedPageBreak/>
              <w:t>друга форма на</w:t>
            </w:r>
          </w:p>
          <w:p w14:paraId="7B248847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сдружаване/обединение за постигане на социалните цели (например женски клуб, рибарско</w:t>
            </w:r>
          </w:p>
          <w:p w14:paraId="438D1729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сдружение и пр.);</w:t>
            </w:r>
          </w:p>
          <w:p w14:paraId="16BE540B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 xml:space="preserve">• Укрепване на ролята на общностите, свързани с рибарството и </w:t>
            </w:r>
            <w:proofErr w:type="spellStart"/>
            <w:r w:rsidRPr="00EF21D7">
              <w:rPr>
                <w:sz w:val="22"/>
                <w:szCs w:val="22"/>
                <w:lang w:val="bg-BG"/>
              </w:rPr>
              <w:t>аквакултурите</w:t>
            </w:r>
            <w:proofErr w:type="spellEnd"/>
            <w:r w:rsidRPr="00EF21D7">
              <w:rPr>
                <w:sz w:val="22"/>
                <w:szCs w:val="22"/>
                <w:lang w:val="bg-BG"/>
              </w:rPr>
              <w:t xml:space="preserve"> в местното</w:t>
            </w:r>
          </w:p>
          <w:p w14:paraId="1EAADCCD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развитие</w:t>
            </w:r>
          </w:p>
          <w:p w14:paraId="1BE55DCC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• Подпомагане на сдружаването и организационно развитие между сектори и структури в</w:t>
            </w:r>
          </w:p>
          <w:p w14:paraId="494C0CDD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рибарската територия, местната власт, и секторите на частния бизнес– повишаване на</w:t>
            </w:r>
          </w:p>
          <w:p w14:paraId="05964524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lastRenderedPageBreak/>
              <w:t>капацитет за съвместни действия;</w:t>
            </w:r>
          </w:p>
          <w:p w14:paraId="70E73B29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• Подпомагане на сдружаването и организационно развитие между сектори и структури в</w:t>
            </w:r>
          </w:p>
          <w:p w14:paraId="71D57FDD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рибарската територия, местната власт, и секторите на частния бизнес – развитие на</w:t>
            </w:r>
          </w:p>
          <w:p w14:paraId="269737C0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съвместна икономическа дейност;</w:t>
            </w:r>
          </w:p>
          <w:p w14:paraId="12427AF9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• Сдружаване и организационно развитие между сектори и структури в рибарската</w:t>
            </w:r>
          </w:p>
          <w:p w14:paraId="1B745B1B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 xml:space="preserve">територия, местната власт, и секторите на частния бизнес, насочено към </w:t>
            </w:r>
            <w:r w:rsidRPr="00EF21D7">
              <w:rPr>
                <w:sz w:val="22"/>
                <w:szCs w:val="22"/>
                <w:lang w:val="bg-BG"/>
              </w:rPr>
              <w:lastRenderedPageBreak/>
              <w:t>изграждането и</w:t>
            </w:r>
          </w:p>
          <w:p w14:paraId="59D7DA92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развитието на къси вериги на доставки и местни пазари;</w:t>
            </w:r>
          </w:p>
          <w:p w14:paraId="48E902FB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• Сътрудничество между представители на рибарската общност и други организации с цел</w:t>
            </w:r>
          </w:p>
          <w:p w14:paraId="572050B5" w14:textId="2E243F43" w:rsidR="008D35EF" w:rsidRPr="00A63CE6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насърчаването на опазването на околната среда в района и др.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23F9" w14:textId="77777777" w:rsidR="008D35EF" w:rsidRPr="007145F7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Максималният интензитет на безвъзмездната финансова помощ за проекти в изпълнение на</w:t>
            </w:r>
          </w:p>
          <w:p w14:paraId="5F01B05E" w14:textId="77777777" w:rsidR="008D35EF" w:rsidRPr="007145F7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стратегията за ВОМР е съгласно разпоредбите на чл. 41 от Регламент (ЕС) 2021/1139 на</w:t>
            </w:r>
          </w:p>
          <w:p w14:paraId="5ED7E6BB" w14:textId="77777777" w:rsidR="008D35EF" w:rsidRPr="007145F7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Европейския парламент и на Съвета относно Европейския фонд за морско дело, рибарство и</w:t>
            </w:r>
          </w:p>
          <w:p w14:paraId="1BBB72F2" w14:textId="77777777" w:rsidR="008D35EF" w:rsidRPr="00A63CE6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6DAF" w14:textId="77777777" w:rsidR="008D35EF" w:rsidRPr="00F16AEE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2-ро и 3</w:t>
            </w:r>
            <w:r w:rsidRPr="00F16AEE">
              <w:rPr>
                <w:sz w:val="22"/>
                <w:szCs w:val="22"/>
                <w:lang w:val="bg-BG"/>
              </w:rPr>
              <w:t>-то</w:t>
            </w:r>
          </w:p>
          <w:p w14:paraId="79BD75CA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AE75" w14:textId="77777777" w:rsidR="008D35EF" w:rsidRPr="00A63CE6" w:rsidRDefault="008D35EF" w:rsidP="003F7368">
            <w:pPr>
              <w:spacing w:before="60" w:after="60"/>
              <w:ind w:right="70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AF6C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91E3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6829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5112,92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DDAA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200000</w:t>
            </w:r>
          </w:p>
        </w:tc>
      </w:tr>
      <w:tr w:rsidR="008D35EF" w:rsidRPr="00A63CE6" w14:paraId="128322C7" w14:textId="77777777" w:rsidTr="003F7368">
        <w:trPr>
          <w:trHeight w:hRule="exact" w:val="1345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9ED4E6" w14:textId="77777777" w:rsidR="008D35EF" w:rsidRPr="00A63CE6" w:rsidRDefault="008D35EF" w:rsidP="003F7368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  <w:p w14:paraId="2C1C4620" w14:textId="4E711EF7" w:rsidR="006437DB" w:rsidRPr="006437DB" w:rsidRDefault="00EF21D7" w:rsidP="006437DB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>
              <w:rPr>
                <w:b/>
                <w:spacing w:val="2"/>
                <w:sz w:val="22"/>
                <w:szCs w:val="22"/>
                <w:lang w:val="bg-BG"/>
              </w:rPr>
              <w:t>Приоритет 3</w:t>
            </w:r>
            <w:r w:rsidR="008D35EF" w:rsidRPr="00BC2CA4">
              <w:rPr>
                <w:b/>
                <w:spacing w:val="2"/>
                <w:sz w:val="22"/>
                <w:szCs w:val="22"/>
                <w:lang w:val="bg-BG"/>
              </w:rPr>
              <w:t xml:space="preserve">: </w:t>
            </w:r>
            <w:r w:rsidR="006437DB" w:rsidRPr="006437DB">
              <w:rPr>
                <w:b/>
                <w:spacing w:val="2"/>
                <w:sz w:val="22"/>
                <w:szCs w:val="22"/>
                <w:lang w:val="bg-BG"/>
              </w:rPr>
              <w:t>Повишаване на качеството на живот на населението на</w:t>
            </w:r>
          </w:p>
          <w:p w14:paraId="53BAFAFF" w14:textId="77777777" w:rsidR="006437DB" w:rsidRPr="006437DB" w:rsidRDefault="006437DB" w:rsidP="006437DB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 w:rsidRPr="006437DB">
              <w:rPr>
                <w:b/>
                <w:spacing w:val="2"/>
                <w:sz w:val="22"/>
                <w:szCs w:val="22"/>
                <w:lang w:val="bg-BG"/>
              </w:rPr>
              <w:t>територията на МИРГ Поморие в контекста на инфраструктурното, социалното и културното</w:t>
            </w:r>
          </w:p>
          <w:p w14:paraId="6BBED1CA" w14:textId="473BDA1F" w:rsidR="008D35EF" w:rsidRPr="00A63CE6" w:rsidRDefault="006437DB" w:rsidP="006437DB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6437DB">
              <w:rPr>
                <w:b/>
                <w:spacing w:val="2"/>
                <w:sz w:val="22"/>
                <w:szCs w:val="22"/>
                <w:lang w:val="bg-BG"/>
              </w:rPr>
              <w:t>развитие</w:t>
            </w:r>
          </w:p>
        </w:tc>
      </w:tr>
      <w:tr w:rsidR="008D35EF" w:rsidRPr="00A63CE6" w14:paraId="1E9C5049" w14:textId="77777777" w:rsidTr="003F7368">
        <w:trPr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F174" w14:textId="46AEFDC9" w:rsidR="008D35EF" w:rsidRPr="00A63CE6" w:rsidRDefault="00EF21D7" w:rsidP="003F7368">
            <w:pPr>
              <w:spacing w:before="60" w:after="60"/>
              <w:ind w:hanging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5.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96C9" w14:textId="77777777" w:rsidR="00EF21D7" w:rsidRPr="00EF21D7" w:rsidRDefault="00EF21D7" w:rsidP="00EF21D7">
            <w:pPr>
              <w:spacing w:before="60" w:after="60"/>
              <w:rPr>
                <w:sz w:val="22"/>
                <w:szCs w:val="22"/>
              </w:rPr>
            </w:pPr>
            <w:r w:rsidRPr="00EF21D7">
              <w:rPr>
                <w:sz w:val="22"/>
                <w:szCs w:val="22"/>
              </w:rPr>
              <w:t>ПОДГОТОВКА И СЪТРУДНИЧЕСТВО С ДРУГИ МИРГ, МИГ, КАКТО И ПОДОБЕН</w:t>
            </w:r>
          </w:p>
          <w:p w14:paraId="61176B65" w14:textId="77777777" w:rsidR="00EF21D7" w:rsidRPr="00EF21D7" w:rsidRDefault="00EF21D7" w:rsidP="00EF21D7">
            <w:pPr>
              <w:spacing w:before="60" w:after="60"/>
              <w:rPr>
                <w:sz w:val="22"/>
                <w:szCs w:val="22"/>
              </w:rPr>
            </w:pPr>
            <w:r w:rsidRPr="00EF21D7">
              <w:rPr>
                <w:sz w:val="22"/>
                <w:szCs w:val="22"/>
              </w:rPr>
              <w:t>ТИП СТРУКТУРИ, ПРИЛАГАЩИ ПОДХОДИ ЗА ТЕРИТОРИАЛНО РАЗВИТИЕ ОТ</w:t>
            </w:r>
          </w:p>
          <w:p w14:paraId="33FE4DBF" w14:textId="5A7FDB61" w:rsidR="008D35EF" w:rsidRPr="00BC2CA4" w:rsidRDefault="00EF21D7" w:rsidP="00EF21D7">
            <w:pPr>
              <w:spacing w:before="60" w:after="60"/>
              <w:rPr>
                <w:sz w:val="22"/>
                <w:szCs w:val="22"/>
              </w:rPr>
            </w:pPr>
            <w:r w:rsidRPr="00EF21D7">
              <w:rPr>
                <w:sz w:val="22"/>
                <w:szCs w:val="22"/>
              </w:rPr>
              <w:t>БЪЛГАРИЯ, ЕС ИЛИ ТРЕТИ СТРАНИ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731C" w14:textId="77777777" w:rsidR="006930B9" w:rsidRPr="006930B9" w:rsidRDefault="006930B9" w:rsidP="006930B9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Инфраструктурна, социална и културна устойчивост на територията</w:t>
            </w:r>
          </w:p>
          <w:p w14:paraId="05E1D5E4" w14:textId="01BFA10A" w:rsidR="008D35EF" w:rsidRPr="00A63CE6" w:rsidRDefault="006930B9" w:rsidP="006930B9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и създаване на силна рибарска общност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4C57" w14:textId="47DDAD3B" w:rsidR="008D35EF" w:rsidRPr="006930B9" w:rsidRDefault="006930B9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204516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ECAB" w14:textId="77777777" w:rsidR="006930B9" w:rsidRPr="006930B9" w:rsidRDefault="006930B9" w:rsidP="006930B9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МИРГ Поморие, МИГ Поморие, Община Поморие, Община Несебър, Община Руен, ЮЛ по</w:t>
            </w:r>
          </w:p>
          <w:p w14:paraId="4B160675" w14:textId="77777777" w:rsidR="006930B9" w:rsidRPr="006930B9" w:rsidRDefault="006930B9" w:rsidP="006930B9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ЗЮЛНЦ, регистрирани на територията на действие на МИРГ. Партньорството с МИРГ Поморие е</w:t>
            </w:r>
          </w:p>
          <w:p w14:paraId="35988E82" w14:textId="27028209" w:rsidR="008D35EF" w:rsidRPr="00A63CE6" w:rsidRDefault="006930B9" w:rsidP="006930B9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задължително!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1E2C" w14:textId="68FDD48F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Подготовка и сътрудничество с други МИРГ, както и подобен тип структури, прилагащи</w:t>
            </w:r>
          </w:p>
          <w:p w14:paraId="61E23EB8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подходи за териториално развитие от България, ЕС или трети страни, в това число:</w:t>
            </w:r>
          </w:p>
          <w:p w14:paraId="3F8D16A6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 xml:space="preserve">-Обмен на опит, познания, </w:t>
            </w:r>
            <w:proofErr w:type="spellStart"/>
            <w:r w:rsidRPr="006930B9">
              <w:rPr>
                <w:sz w:val="22"/>
                <w:szCs w:val="22"/>
                <w:lang w:val="bg-BG"/>
              </w:rPr>
              <w:t>ноу</w:t>
            </w:r>
            <w:proofErr w:type="spellEnd"/>
            <w:r w:rsidRPr="006930B9">
              <w:rPr>
                <w:sz w:val="22"/>
                <w:szCs w:val="22"/>
                <w:lang w:val="bg-BG"/>
              </w:rPr>
              <w:t xml:space="preserve"> - </w:t>
            </w:r>
            <w:proofErr w:type="spellStart"/>
            <w:r w:rsidRPr="006930B9">
              <w:rPr>
                <w:sz w:val="22"/>
                <w:szCs w:val="22"/>
                <w:lang w:val="bg-BG"/>
              </w:rPr>
              <w:t>хау</w:t>
            </w:r>
            <w:proofErr w:type="spellEnd"/>
            <w:r w:rsidRPr="006930B9">
              <w:rPr>
                <w:sz w:val="22"/>
                <w:szCs w:val="22"/>
                <w:lang w:val="bg-BG"/>
              </w:rPr>
              <w:t>, проучване на възможностите за сътрудничество;</w:t>
            </w:r>
          </w:p>
          <w:p w14:paraId="22AAB72C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-Разработване на съвместен продукт/услуга, включващо придобиване на активи, включително</w:t>
            </w:r>
          </w:p>
          <w:p w14:paraId="0A41D6CC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строително-монтажни работи или строително-ремонтни работи на територията на партньорите от</w:t>
            </w:r>
          </w:p>
          <w:p w14:paraId="1ADA1259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Република България за целите на проекта;</w:t>
            </w:r>
          </w:p>
          <w:p w14:paraId="3AFEA9B0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-Изследвания и пазарни проучвания, директно свързани със съвместния продукт/услуга;</w:t>
            </w:r>
          </w:p>
          <w:p w14:paraId="56C0981B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 xml:space="preserve">-Реализиране на промоционални или </w:t>
            </w:r>
            <w:r w:rsidRPr="006930B9">
              <w:rPr>
                <w:sz w:val="22"/>
                <w:szCs w:val="22"/>
                <w:lang w:val="bg-BG"/>
              </w:rPr>
              <w:lastRenderedPageBreak/>
              <w:t>маркетингови кампании;</w:t>
            </w:r>
          </w:p>
          <w:p w14:paraId="2032C8A1" w14:textId="3598357A" w:rsidR="008D35EF" w:rsidRPr="00A63CE6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 Провеждане на обучения, семинари, съвместни събития, срещи и др.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B531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lastRenderedPageBreak/>
              <w:t>Разходи за строително-монтажни работи; разходи за независим строителен надзор, авторски</w:t>
            </w:r>
          </w:p>
          <w:p w14:paraId="3FC017CE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надзор и инвеститорски контрол; разходи за закупуване на материални активи (вкл. оборудване,</w:t>
            </w:r>
          </w:p>
          <w:p w14:paraId="475E0F2E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съоръжения, машини, плавателни съдове, пряко свързани с изпълнението на проекта,</w:t>
            </w:r>
          </w:p>
          <w:p w14:paraId="7E792D47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специализирани транспортни средства за превоз на риба и/или други водни организми</w:t>
            </w:r>
          </w:p>
          <w:p w14:paraId="09CAE745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 xml:space="preserve">обзавеждане, облекло, оборудване за безопасност, консумативи и др.; </w:t>
            </w:r>
            <w:r w:rsidRPr="006930B9">
              <w:rPr>
                <w:sz w:val="22"/>
                <w:szCs w:val="22"/>
                <w:lang w:val="bg-BG"/>
              </w:rPr>
              <w:lastRenderedPageBreak/>
              <w:t>разходи за нематериални</w:t>
            </w:r>
          </w:p>
          <w:p w14:paraId="4816F9E3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активи (закупуване на ноу-хау, патентни права и лицензи, необходими за изготвяне и/или</w:t>
            </w:r>
          </w:p>
          <w:p w14:paraId="347D5FAB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изпълнение на проекта, софтуер и др.); разходи за услуги; разходи за популяризиране; разходи за</w:t>
            </w:r>
          </w:p>
          <w:p w14:paraId="48CBF3AB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подготовка на проекта, инженерни проучвания, оценки, анализи и изготвяне на технологичен</w:t>
            </w:r>
          </w:p>
          <w:p w14:paraId="534FCB13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проект; разходи за управление и други разходи за изпълнение на дейностите/операциите, свързани</w:t>
            </w:r>
          </w:p>
          <w:p w14:paraId="372E7D95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с:</w:t>
            </w:r>
          </w:p>
          <w:p w14:paraId="0D948344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lastRenderedPageBreak/>
              <w:t>1.Подготовка и сътрудничество с други МИРГ, както и подобен тип структури, прилагащи</w:t>
            </w:r>
          </w:p>
          <w:p w14:paraId="157C7BC8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подходи за териториално развитие от България, ЕС или трети страни, в това число:</w:t>
            </w:r>
          </w:p>
          <w:p w14:paraId="5B07891D" w14:textId="77777777" w:rsidR="008D35EF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 xml:space="preserve">-Обмен на опит, познания, </w:t>
            </w:r>
            <w:proofErr w:type="spellStart"/>
            <w:r w:rsidRPr="006930B9">
              <w:rPr>
                <w:sz w:val="22"/>
                <w:szCs w:val="22"/>
                <w:lang w:val="bg-BG"/>
              </w:rPr>
              <w:t>ноу</w:t>
            </w:r>
            <w:proofErr w:type="spellEnd"/>
            <w:r w:rsidRPr="006930B9">
              <w:rPr>
                <w:sz w:val="22"/>
                <w:szCs w:val="22"/>
                <w:lang w:val="bg-BG"/>
              </w:rPr>
              <w:t xml:space="preserve"> - </w:t>
            </w:r>
            <w:proofErr w:type="spellStart"/>
            <w:r w:rsidRPr="006930B9">
              <w:rPr>
                <w:sz w:val="22"/>
                <w:szCs w:val="22"/>
                <w:lang w:val="bg-BG"/>
              </w:rPr>
              <w:t>хау</w:t>
            </w:r>
            <w:proofErr w:type="spellEnd"/>
            <w:r w:rsidRPr="006930B9">
              <w:rPr>
                <w:sz w:val="22"/>
                <w:szCs w:val="22"/>
                <w:lang w:val="bg-BG"/>
              </w:rPr>
              <w:t>, проучване на възможностите за сътрудничество;</w:t>
            </w:r>
          </w:p>
          <w:p w14:paraId="350FAA81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-Разработване на съвместен продукт/услуга, включващо придобиване на активи, включително</w:t>
            </w:r>
          </w:p>
          <w:p w14:paraId="350CD61B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 xml:space="preserve">строително-монтажни работи или строително-ремонтни работи на територията </w:t>
            </w:r>
            <w:r w:rsidRPr="006930B9">
              <w:rPr>
                <w:sz w:val="22"/>
                <w:szCs w:val="22"/>
                <w:lang w:val="bg-BG"/>
              </w:rPr>
              <w:lastRenderedPageBreak/>
              <w:t>на партньорите от</w:t>
            </w:r>
          </w:p>
          <w:p w14:paraId="487E88F9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Република България за целите на проекта;</w:t>
            </w:r>
          </w:p>
          <w:p w14:paraId="39599704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-Изследвания и пазарни проучвания, директно свързани със съвместния продукт/услуга;</w:t>
            </w:r>
          </w:p>
          <w:p w14:paraId="3D035722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-Реализиране на промоционални или маркетингови кампании;</w:t>
            </w:r>
          </w:p>
          <w:p w14:paraId="50D92C4F" w14:textId="443295A8" w:rsidR="006930B9" w:rsidRPr="00A63CE6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 Провеждане на обучения, семинари, съвместни събития, срещи и др.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A100" w14:textId="77777777" w:rsidR="008D35EF" w:rsidRPr="0018754D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lastRenderedPageBreak/>
              <w:t>Максималният интензитет на безвъзмездната финансова помощ за проекти в изпълнение на</w:t>
            </w:r>
          </w:p>
          <w:p w14:paraId="3F7E4FB9" w14:textId="77777777" w:rsidR="008D35EF" w:rsidRPr="0018754D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t>стратегията за ВОМР е съгласно разпоредбите на чл. 41 от Регламент (ЕС) 2021/1139 на</w:t>
            </w:r>
          </w:p>
          <w:p w14:paraId="6BC53410" w14:textId="77777777" w:rsidR="008D35EF" w:rsidRPr="0018754D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t>Европейския парламент и на Съвета относно Европейския фонд за морско дело, рибарство и</w:t>
            </w:r>
          </w:p>
          <w:p w14:paraId="076B2B13" w14:textId="77777777" w:rsidR="008D35EF" w:rsidRPr="00A63CE6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proofErr w:type="spellStart"/>
            <w:r w:rsidRPr="0018754D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18754D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22B0" w14:textId="77777777" w:rsidR="008D35EF" w:rsidRPr="00F16AEE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2-ро и 3</w:t>
            </w:r>
            <w:r w:rsidRPr="00F16AEE">
              <w:rPr>
                <w:sz w:val="22"/>
                <w:szCs w:val="22"/>
                <w:lang w:val="bg-BG"/>
              </w:rPr>
              <w:t>-то</w:t>
            </w:r>
          </w:p>
          <w:p w14:paraId="441F88E9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3DB9" w14:textId="77777777" w:rsidR="008D35EF" w:rsidRPr="00A63CE6" w:rsidRDefault="008D35EF" w:rsidP="003F7368">
            <w:pPr>
              <w:spacing w:before="60" w:after="60"/>
              <w:ind w:right="70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84F9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2917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08A9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5112,92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02CE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200000</w:t>
            </w:r>
          </w:p>
        </w:tc>
      </w:tr>
    </w:tbl>
    <w:p w14:paraId="178A5B9A" w14:textId="77777777" w:rsidR="00876B30" w:rsidRDefault="00876B30" w:rsidP="00BA7BA8">
      <w:pPr>
        <w:spacing w:before="120" w:after="120"/>
        <w:ind w:right="455"/>
        <w:rPr>
          <w:position w:val="9"/>
          <w:sz w:val="22"/>
          <w:szCs w:val="22"/>
          <w:lang w:val="bg-BG"/>
        </w:rPr>
      </w:pPr>
    </w:p>
    <w:p w14:paraId="45C649BB" w14:textId="77777777" w:rsidR="00BB32EB" w:rsidRPr="00A63CE6" w:rsidRDefault="00BB32EB" w:rsidP="00BA7BA8">
      <w:pPr>
        <w:spacing w:before="120" w:after="120"/>
        <w:ind w:right="455"/>
        <w:rPr>
          <w:sz w:val="22"/>
          <w:szCs w:val="22"/>
          <w:lang w:val="bg-BG"/>
        </w:rPr>
      </w:pPr>
      <w:r w:rsidRPr="00A63CE6">
        <w:rPr>
          <w:position w:val="9"/>
          <w:sz w:val="22"/>
          <w:szCs w:val="22"/>
          <w:lang w:val="bg-BG"/>
        </w:rPr>
        <w:t xml:space="preserve">1 </w:t>
      </w:r>
      <w:r w:rsidR="00822803" w:rsidRPr="00A63CE6">
        <w:rPr>
          <w:sz w:val="22"/>
          <w:szCs w:val="22"/>
          <w:lang w:val="bg-BG"/>
        </w:rPr>
        <w:t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отфинансирани от Европейските фондове при споделено управление за програмен период 2021 – 2027 г.</w:t>
      </w:r>
      <w:r w:rsidRPr="00A63CE6">
        <w:rPr>
          <w:sz w:val="22"/>
          <w:szCs w:val="22"/>
          <w:lang w:val="bg-BG"/>
        </w:rPr>
        <w:t>.</w:t>
      </w:r>
    </w:p>
    <w:p w14:paraId="63075EC7" w14:textId="77777777" w:rsidR="00BB32EB" w:rsidRPr="00A63CE6" w:rsidRDefault="00BB32EB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noProof/>
          <w:sz w:val="22"/>
          <w:szCs w:val="22"/>
          <w:lang w:val="bg-BG" w:eastAsia="bg-BG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05CEB361" wp14:editId="65C4418A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427C9D1" id="Group 25" o:spid="_x0000_s1026" style="position:absolute;margin-left:35.4pt;margin-top:-27.75pt;width:143.9pt;height:0;z-index:-25165977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A63CE6">
        <w:rPr>
          <w:position w:val="8"/>
          <w:sz w:val="22"/>
          <w:szCs w:val="22"/>
          <w:lang w:val="bg-BG"/>
        </w:rPr>
        <w:t xml:space="preserve">2 </w:t>
      </w:r>
      <w:r w:rsidRPr="00A63CE6">
        <w:rPr>
          <w:position w:val="-1"/>
          <w:sz w:val="22"/>
          <w:szCs w:val="22"/>
          <w:lang w:val="bg-BG"/>
        </w:rPr>
        <w:t>Б</w:t>
      </w:r>
      <w:r w:rsidRPr="00A63CE6">
        <w:rPr>
          <w:spacing w:val="-1"/>
          <w:position w:val="-1"/>
          <w:sz w:val="22"/>
          <w:szCs w:val="22"/>
          <w:lang w:val="bg-BG"/>
        </w:rPr>
        <w:t>е</w:t>
      </w:r>
      <w:r w:rsidRPr="00A63CE6">
        <w:rPr>
          <w:spacing w:val="1"/>
          <w:position w:val="-1"/>
          <w:sz w:val="22"/>
          <w:szCs w:val="22"/>
          <w:lang w:val="bg-BG"/>
        </w:rPr>
        <w:t>з</w:t>
      </w:r>
      <w:r w:rsidRPr="00A63CE6">
        <w:rPr>
          <w:spacing w:val="-1"/>
          <w:position w:val="-1"/>
          <w:sz w:val="22"/>
          <w:szCs w:val="22"/>
          <w:lang w:val="bg-BG"/>
        </w:rPr>
        <w:t>в</w:t>
      </w:r>
      <w:r w:rsidRPr="00A63CE6">
        <w:rPr>
          <w:position w:val="-1"/>
          <w:sz w:val="22"/>
          <w:szCs w:val="22"/>
          <w:lang w:val="bg-BG"/>
        </w:rPr>
        <w:t>ъ</w:t>
      </w:r>
      <w:r w:rsidRPr="00A63CE6">
        <w:rPr>
          <w:spacing w:val="1"/>
          <w:position w:val="-1"/>
          <w:sz w:val="22"/>
          <w:szCs w:val="22"/>
          <w:lang w:val="bg-BG"/>
        </w:rPr>
        <w:t>з</w:t>
      </w:r>
      <w:r w:rsidRPr="00A63CE6">
        <w:rPr>
          <w:spacing w:val="-1"/>
          <w:position w:val="-1"/>
          <w:sz w:val="22"/>
          <w:szCs w:val="22"/>
          <w:lang w:val="bg-BG"/>
        </w:rPr>
        <w:t>ме</w:t>
      </w:r>
      <w:r w:rsidRPr="00A63CE6">
        <w:rPr>
          <w:spacing w:val="1"/>
          <w:position w:val="-1"/>
          <w:sz w:val="22"/>
          <w:szCs w:val="22"/>
          <w:lang w:val="bg-BG"/>
        </w:rPr>
        <w:t>з</w:t>
      </w:r>
      <w:r w:rsidRPr="00A63CE6">
        <w:rPr>
          <w:position w:val="-1"/>
          <w:sz w:val="22"/>
          <w:szCs w:val="22"/>
          <w:lang w:val="bg-BG"/>
        </w:rPr>
        <w:t>дна</w:t>
      </w:r>
      <w:r w:rsidRPr="00A63CE6">
        <w:rPr>
          <w:spacing w:val="-10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1"/>
          <w:position w:val="-1"/>
          <w:sz w:val="22"/>
          <w:szCs w:val="22"/>
          <w:lang w:val="bg-BG"/>
        </w:rPr>
        <w:t>ф</w:t>
      </w:r>
      <w:r w:rsidRPr="00A63CE6">
        <w:rPr>
          <w:position w:val="-1"/>
          <w:sz w:val="22"/>
          <w:szCs w:val="22"/>
          <w:lang w:val="bg-BG"/>
        </w:rPr>
        <w:t>ин</w:t>
      </w:r>
      <w:r w:rsidRPr="00A63CE6">
        <w:rPr>
          <w:spacing w:val="-1"/>
          <w:position w:val="-1"/>
          <w:sz w:val="22"/>
          <w:szCs w:val="22"/>
          <w:lang w:val="bg-BG"/>
        </w:rPr>
        <w:t>а</w:t>
      </w:r>
      <w:r w:rsidRPr="00A63CE6">
        <w:rPr>
          <w:position w:val="-1"/>
          <w:sz w:val="22"/>
          <w:szCs w:val="22"/>
          <w:lang w:val="bg-BG"/>
        </w:rPr>
        <w:t>н</w:t>
      </w:r>
      <w:r w:rsidRPr="00A63CE6">
        <w:rPr>
          <w:spacing w:val="-1"/>
          <w:position w:val="-1"/>
          <w:sz w:val="22"/>
          <w:szCs w:val="22"/>
          <w:lang w:val="bg-BG"/>
        </w:rPr>
        <w:t>с</w:t>
      </w:r>
      <w:r w:rsidRPr="00A63CE6">
        <w:rPr>
          <w:spacing w:val="1"/>
          <w:position w:val="-1"/>
          <w:sz w:val="22"/>
          <w:szCs w:val="22"/>
          <w:lang w:val="bg-BG"/>
        </w:rPr>
        <w:t>о</w:t>
      </w:r>
      <w:r w:rsidRPr="00A63CE6">
        <w:rPr>
          <w:spacing w:val="-1"/>
          <w:position w:val="-1"/>
          <w:sz w:val="22"/>
          <w:szCs w:val="22"/>
          <w:lang w:val="bg-BG"/>
        </w:rPr>
        <w:t>в</w:t>
      </w:r>
      <w:r w:rsidRPr="00A63CE6">
        <w:rPr>
          <w:position w:val="-1"/>
          <w:sz w:val="22"/>
          <w:szCs w:val="22"/>
          <w:lang w:val="bg-BG"/>
        </w:rPr>
        <w:t>а</w:t>
      </w:r>
      <w:r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Pr="00A63CE6">
        <w:rPr>
          <w:position w:val="-1"/>
          <w:sz w:val="22"/>
          <w:szCs w:val="22"/>
          <w:lang w:val="bg-BG"/>
        </w:rPr>
        <w:t>п</w:t>
      </w:r>
      <w:r w:rsidRPr="00A63CE6">
        <w:rPr>
          <w:spacing w:val="1"/>
          <w:position w:val="-1"/>
          <w:sz w:val="22"/>
          <w:szCs w:val="22"/>
          <w:lang w:val="bg-BG"/>
        </w:rPr>
        <w:t>о</w:t>
      </w:r>
      <w:r w:rsidRPr="00A63CE6">
        <w:rPr>
          <w:spacing w:val="-1"/>
          <w:position w:val="-1"/>
          <w:sz w:val="22"/>
          <w:szCs w:val="22"/>
          <w:lang w:val="bg-BG"/>
        </w:rPr>
        <w:t>м</w:t>
      </w:r>
      <w:r w:rsidRPr="00A63CE6">
        <w:rPr>
          <w:spacing w:val="1"/>
          <w:position w:val="-1"/>
          <w:sz w:val="22"/>
          <w:szCs w:val="22"/>
          <w:lang w:val="bg-BG"/>
        </w:rPr>
        <w:t>о</w:t>
      </w:r>
      <w:r w:rsidRPr="00A63CE6">
        <w:rPr>
          <w:spacing w:val="2"/>
          <w:position w:val="-1"/>
          <w:sz w:val="22"/>
          <w:szCs w:val="22"/>
          <w:lang w:val="bg-BG"/>
        </w:rPr>
        <w:t>щ</w:t>
      </w:r>
      <w:r w:rsidRPr="00A63CE6">
        <w:rPr>
          <w:position w:val="-1"/>
          <w:sz w:val="22"/>
          <w:szCs w:val="22"/>
          <w:lang w:val="bg-BG"/>
        </w:rPr>
        <w:t>.</w:t>
      </w:r>
    </w:p>
    <w:p w14:paraId="2CCBDBF3" w14:textId="77777777" w:rsidR="00BB32EB" w:rsidRPr="00A63CE6" w:rsidRDefault="00BB32EB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t>3</w:t>
      </w:r>
      <w:r w:rsidRPr="00A63CE6">
        <w:rPr>
          <w:spacing w:val="17"/>
          <w:position w:val="8"/>
          <w:sz w:val="22"/>
          <w:szCs w:val="22"/>
          <w:lang w:val="bg-BG"/>
        </w:rPr>
        <w:t xml:space="preserve"> </w:t>
      </w:r>
      <w:r w:rsidRPr="00A63CE6">
        <w:rPr>
          <w:position w:val="-1"/>
          <w:sz w:val="22"/>
          <w:szCs w:val="22"/>
          <w:lang w:val="bg-BG"/>
        </w:rPr>
        <w:t>О</w:t>
      </w:r>
      <w:r w:rsidRPr="00A63CE6">
        <w:rPr>
          <w:spacing w:val="1"/>
          <w:position w:val="-1"/>
          <w:sz w:val="22"/>
          <w:szCs w:val="22"/>
          <w:lang w:val="bg-BG"/>
        </w:rPr>
        <w:t>т</w:t>
      </w:r>
      <w:r w:rsidRPr="00A63CE6">
        <w:rPr>
          <w:position w:val="-1"/>
          <w:sz w:val="22"/>
          <w:szCs w:val="22"/>
          <w:lang w:val="bg-BG"/>
        </w:rPr>
        <w:t>б</w:t>
      </w:r>
      <w:r w:rsidRPr="00A63CE6">
        <w:rPr>
          <w:spacing w:val="-1"/>
          <w:position w:val="-1"/>
          <w:sz w:val="22"/>
          <w:szCs w:val="22"/>
          <w:lang w:val="bg-BG"/>
        </w:rPr>
        <w:t>ел</w:t>
      </w:r>
      <w:r w:rsidRPr="00A63CE6">
        <w:rPr>
          <w:spacing w:val="1"/>
          <w:position w:val="-1"/>
          <w:sz w:val="22"/>
          <w:szCs w:val="22"/>
          <w:lang w:val="bg-BG"/>
        </w:rPr>
        <w:t>яз</w:t>
      </w:r>
      <w:r w:rsidRPr="00A63CE6">
        <w:rPr>
          <w:spacing w:val="-1"/>
          <w:position w:val="-1"/>
          <w:sz w:val="22"/>
          <w:szCs w:val="22"/>
          <w:lang w:val="bg-BG"/>
        </w:rPr>
        <w:t>в</w:t>
      </w:r>
      <w:r w:rsidRPr="00A63CE6">
        <w:rPr>
          <w:position w:val="-1"/>
          <w:sz w:val="22"/>
          <w:szCs w:val="22"/>
          <w:lang w:val="bg-BG"/>
        </w:rPr>
        <w:t>а</w:t>
      </w:r>
      <w:r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-1"/>
          <w:position w:val="-1"/>
          <w:sz w:val="22"/>
          <w:szCs w:val="22"/>
          <w:lang w:val="bg-BG"/>
        </w:rPr>
        <w:t>с</w:t>
      </w:r>
      <w:r w:rsidRPr="00A63CE6">
        <w:rPr>
          <w:position w:val="-1"/>
          <w:sz w:val="22"/>
          <w:szCs w:val="22"/>
          <w:lang w:val="bg-BG"/>
        </w:rPr>
        <w:t>е</w:t>
      </w:r>
      <w:r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-1"/>
          <w:position w:val="-1"/>
          <w:sz w:val="22"/>
          <w:szCs w:val="22"/>
          <w:lang w:val="bg-BG"/>
        </w:rPr>
        <w:t>„</w:t>
      </w:r>
      <w:r w:rsidRPr="00A63CE6">
        <w:rPr>
          <w:position w:val="-1"/>
          <w:sz w:val="22"/>
          <w:szCs w:val="22"/>
          <w:lang w:val="bg-BG"/>
        </w:rPr>
        <w:t>д</w:t>
      </w:r>
      <w:r w:rsidRPr="00A63CE6">
        <w:rPr>
          <w:spacing w:val="2"/>
          <w:position w:val="-1"/>
          <w:sz w:val="22"/>
          <w:szCs w:val="22"/>
          <w:lang w:val="bg-BG"/>
        </w:rPr>
        <w:t>а</w:t>
      </w:r>
      <w:r w:rsidRPr="00A63CE6">
        <w:rPr>
          <w:position w:val="-1"/>
          <w:sz w:val="22"/>
          <w:szCs w:val="22"/>
          <w:lang w:val="bg-BG"/>
        </w:rPr>
        <w:t>“</w:t>
      </w:r>
      <w:r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Pr="00A63CE6">
        <w:rPr>
          <w:position w:val="-1"/>
          <w:sz w:val="22"/>
          <w:szCs w:val="22"/>
          <w:lang w:val="bg-BG"/>
        </w:rPr>
        <w:t>и</w:t>
      </w:r>
      <w:r w:rsidRPr="00A63CE6">
        <w:rPr>
          <w:spacing w:val="-1"/>
          <w:position w:val="-1"/>
          <w:sz w:val="22"/>
          <w:szCs w:val="22"/>
          <w:lang w:val="bg-BG"/>
        </w:rPr>
        <w:t>л</w:t>
      </w:r>
      <w:r w:rsidRPr="00A63CE6">
        <w:rPr>
          <w:position w:val="-1"/>
          <w:sz w:val="22"/>
          <w:szCs w:val="22"/>
          <w:lang w:val="bg-BG"/>
        </w:rPr>
        <w:t>и</w:t>
      </w:r>
      <w:r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-1"/>
          <w:position w:val="-1"/>
          <w:sz w:val="22"/>
          <w:szCs w:val="22"/>
          <w:lang w:val="bg-BG"/>
        </w:rPr>
        <w:t>„</w:t>
      </w:r>
      <w:r w:rsidRPr="00A63CE6">
        <w:rPr>
          <w:spacing w:val="2"/>
          <w:position w:val="-1"/>
          <w:sz w:val="22"/>
          <w:szCs w:val="22"/>
          <w:lang w:val="bg-BG"/>
        </w:rPr>
        <w:t>н</w:t>
      </w:r>
      <w:r w:rsidRPr="00A63CE6">
        <w:rPr>
          <w:spacing w:val="-1"/>
          <w:position w:val="-1"/>
          <w:sz w:val="22"/>
          <w:szCs w:val="22"/>
          <w:lang w:val="bg-BG"/>
        </w:rPr>
        <w:t>е</w:t>
      </w:r>
      <w:r w:rsidRPr="00A63CE6">
        <w:rPr>
          <w:position w:val="-1"/>
          <w:sz w:val="22"/>
          <w:szCs w:val="22"/>
          <w:lang w:val="bg-BG"/>
        </w:rPr>
        <w:t>“.</w:t>
      </w:r>
    </w:p>
    <w:p w14:paraId="23C1C315" w14:textId="77777777" w:rsidR="00BB32EB" w:rsidRPr="00A63CE6" w:rsidRDefault="009B2B18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t>4</w:t>
      </w:r>
      <w:r w:rsidR="00BB32EB" w:rsidRPr="00A63CE6">
        <w:rPr>
          <w:spacing w:val="17"/>
          <w:position w:val="8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О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</w:t>
      </w:r>
      <w:r w:rsidR="00BB32EB" w:rsidRPr="00A63CE6">
        <w:rPr>
          <w:position w:val="-1"/>
          <w:sz w:val="22"/>
          <w:szCs w:val="22"/>
          <w:lang w:val="bg-BG"/>
        </w:rPr>
        <w:t>б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ел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яз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в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position w:val="-1"/>
          <w:sz w:val="22"/>
          <w:szCs w:val="22"/>
          <w:lang w:val="bg-BG"/>
        </w:rPr>
        <w:t>е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„</w:t>
      </w:r>
      <w:r w:rsidR="00BB32EB" w:rsidRPr="00A63CE6">
        <w:rPr>
          <w:position w:val="-1"/>
          <w:sz w:val="22"/>
          <w:szCs w:val="22"/>
          <w:lang w:val="bg-BG"/>
        </w:rPr>
        <w:t>д</w:t>
      </w:r>
      <w:r w:rsidR="00BB32EB" w:rsidRPr="00A63CE6">
        <w:rPr>
          <w:spacing w:val="2"/>
          <w:position w:val="-1"/>
          <w:sz w:val="22"/>
          <w:szCs w:val="22"/>
          <w:lang w:val="bg-BG"/>
        </w:rPr>
        <w:t>а</w:t>
      </w:r>
      <w:r w:rsidR="00BB32EB" w:rsidRPr="00A63CE6">
        <w:rPr>
          <w:position w:val="-1"/>
          <w:sz w:val="22"/>
          <w:szCs w:val="22"/>
          <w:lang w:val="bg-BG"/>
        </w:rPr>
        <w:t>“,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„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“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л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„</w:t>
      </w:r>
      <w:r w:rsidR="00BB32EB" w:rsidRPr="00A63CE6">
        <w:rPr>
          <w:spacing w:val="2"/>
          <w:position w:val="-1"/>
          <w:sz w:val="22"/>
          <w:szCs w:val="22"/>
          <w:lang w:val="bg-BG"/>
        </w:rPr>
        <w:t>п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р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д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то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да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бъде</w:t>
      </w:r>
      <w:r w:rsidR="00BB32EB" w:rsidRPr="00A63CE6">
        <w:rPr>
          <w:spacing w:val="-4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у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точ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о“</w:t>
      </w:r>
      <w:r w:rsidR="00BB32EB" w:rsidRPr="00A63CE6">
        <w:rPr>
          <w:position w:val="-1"/>
          <w:sz w:val="22"/>
          <w:szCs w:val="22"/>
          <w:lang w:val="bg-BG"/>
        </w:rPr>
        <w:t>.</w:t>
      </w:r>
    </w:p>
    <w:p w14:paraId="5B65D33F" w14:textId="77777777" w:rsidR="00BB32EB" w:rsidRPr="00A63CE6" w:rsidRDefault="009B2B18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lastRenderedPageBreak/>
        <w:t>5</w:t>
      </w:r>
      <w:r w:rsidR="00BB32EB" w:rsidRPr="00A63CE6">
        <w:rPr>
          <w:spacing w:val="17"/>
          <w:position w:val="8"/>
          <w:sz w:val="22"/>
          <w:szCs w:val="22"/>
          <w:lang w:val="bg-BG"/>
        </w:rPr>
        <w:t xml:space="preserve"> 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к</w:t>
      </w:r>
      <w:r w:rsidR="00BB32EB" w:rsidRPr="00A63CE6">
        <w:rPr>
          <w:position w:val="-1"/>
          <w:sz w:val="22"/>
          <w:szCs w:val="22"/>
          <w:lang w:val="bg-BG"/>
        </w:rPr>
        <w:t>о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е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п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р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л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жи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м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.</w:t>
      </w:r>
    </w:p>
    <w:p w14:paraId="6C65F0D3" w14:textId="77777777" w:rsidR="00BB32EB" w:rsidRPr="00A63CE6" w:rsidRDefault="009B2B18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7"/>
          <w:sz w:val="22"/>
          <w:szCs w:val="22"/>
          <w:lang w:val="bg-BG"/>
        </w:rPr>
        <w:t>6</w:t>
      </w:r>
      <w:r w:rsidR="00BB32EB" w:rsidRPr="00A63CE6">
        <w:rPr>
          <w:spacing w:val="15"/>
          <w:position w:val="7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 xml:space="preserve">По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см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position w:val="-1"/>
          <w:sz w:val="22"/>
          <w:szCs w:val="22"/>
          <w:lang w:val="bg-BG"/>
        </w:rPr>
        <w:t>ъ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л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6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на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ч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л</w:t>
      </w:r>
      <w:r w:rsidR="00BB32EB" w:rsidRPr="00A63CE6">
        <w:rPr>
          <w:position w:val="-1"/>
          <w:sz w:val="22"/>
          <w:szCs w:val="22"/>
          <w:lang w:val="bg-BG"/>
        </w:rPr>
        <w:t>.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10</w:t>
      </w:r>
      <w:r w:rsidR="00BB32EB" w:rsidRPr="00A63CE6">
        <w:rPr>
          <w:position w:val="-1"/>
          <w:sz w:val="22"/>
          <w:szCs w:val="22"/>
          <w:lang w:val="bg-BG"/>
        </w:rPr>
        <w:t>7</w:t>
      </w:r>
      <w:r w:rsidR="00BB32EB" w:rsidRPr="00A63CE6">
        <w:rPr>
          <w:spacing w:val="-4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т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Д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ог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ов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ор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7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з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ф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у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к</w:t>
      </w:r>
      <w:r w:rsidR="00BB32EB" w:rsidRPr="00A63CE6">
        <w:rPr>
          <w:position w:val="-1"/>
          <w:sz w:val="22"/>
          <w:szCs w:val="22"/>
          <w:lang w:val="bg-BG"/>
        </w:rPr>
        <w:t>ци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ни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р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а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</w:t>
      </w:r>
      <w:r w:rsidR="00BB32EB" w:rsidRPr="00A63CE6">
        <w:rPr>
          <w:position w:val="-1"/>
          <w:sz w:val="22"/>
          <w:szCs w:val="22"/>
          <w:lang w:val="bg-BG"/>
        </w:rPr>
        <w:t>о</w:t>
      </w:r>
      <w:r w:rsidR="00BB32EB" w:rsidRPr="00A63CE6">
        <w:rPr>
          <w:spacing w:val="-1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на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Е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вро</w:t>
      </w:r>
      <w:r w:rsidR="00BB32EB" w:rsidRPr="00A63CE6">
        <w:rPr>
          <w:position w:val="-1"/>
          <w:sz w:val="22"/>
          <w:szCs w:val="22"/>
          <w:lang w:val="bg-BG"/>
        </w:rPr>
        <w:t>п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й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ск</w:t>
      </w:r>
      <w:r w:rsidR="00BB32EB" w:rsidRPr="00A63CE6">
        <w:rPr>
          <w:position w:val="-1"/>
          <w:sz w:val="22"/>
          <w:szCs w:val="22"/>
          <w:lang w:val="bg-BG"/>
        </w:rPr>
        <w:t>ия</w:t>
      </w:r>
      <w:r w:rsidR="00BB32EB"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position w:val="-1"/>
          <w:sz w:val="22"/>
          <w:szCs w:val="22"/>
          <w:lang w:val="bg-BG"/>
        </w:rPr>
        <w:t>ъю</w:t>
      </w:r>
      <w:r w:rsidR="00BB32EB" w:rsidRPr="00A63CE6">
        <w:rPr>
          <w:spacing w:val="3"/>
          <w:position w:val="-1"/>
          <w:sz w:val="22"/>
          <w:szCs w:val="22"/>
          <w:lang w:val="bg-BG"/>
        </w:rPr>
        <w:t>з</w:t>
      </w:r>
      <w:r w:rsidR="00BB32EB" w:rsidRPr="00A63CE6">
        <w:rPr>
          <w:position w:val="-1"/>
          <w:sz w:val="22"/>
          <w:szCs w:val="22"/>
          <w:lang w:val="bg-BG"/>
        </w:rPr>
        <w:t>.</w:t>
      </w:r>
    </w:p>
    <w:p w14:paraId="1DD4BFCC" w14:textId="77777777" w:rsidR="00C44B51" w:rsidRPr="00A63CE6" w:rsidRDefault="009B2B18" w:rsidP="00BA7BA8">
      <w:pPr>
        <w:tabs>
          <w:tab w:val="left" w:pos="1134"/>
        </w:tabs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t>7</w:t>
      </w:r>
      <w:r w:rsidR="00BB32EB" w:rsidRPr="00A63CE6">
        <w:rPr>
          <w:spacing w:val="19"/>
          <w:position w:val="8"/>
          <w:sz w:val="22"/>
          <w:szCs w:val="22"/>
          <w:lang w:val="bg-BG"/>
        </w:rPr>
        <w:t xml:space="preserve"> </w:t>
      </w:r>
      <w:r w:rsidR="00D94205" w:rsidRPr="00A63CE6">
        <w:rPr>
          <w:sz w:val="22"/>
          <w:szCs w:val="22"/>
          <w:lang w:val="bg-BG"/>
        </w:rPr>
        <w:t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de minimis в сектора на рибарството и аквакултурите (ОВ, L 190 от 28.06.2014 г.).</w:t>
      </w:r>
    </w:p>
    <w:sectPr w:rsidR="00C44B51" w:rsidRPr="00A63CE6" w:rsidSect="00E06639">
      <w:headerReference w:type="first" r:id="rId8"/>
      <w:type w:val="continuous"/>
      <w:pgSz w:w="16840" w:h="11920" w:orient="landscape"/>
      <w:pgMar w:top="568" w:right="538" w:bottom="568" w:left="320" w:header="145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1839A" w14:textId="77777777" w:rsidR="00673F85" w:rsidRDefault="00673F85" w:rsidP="006D1588">
      <w:r>
        <w:separator/>
      </w:r>
    </w:p>
  </w:endnote>
  <w:endnote w:type="continuationSeparator" w:id="0">
    <w:p w14:paraId="27284938" w14:textId="77777777" w:rsidR="00673F85" w:rsidRDefault="00673F85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53001" w14:textId="77777777" w:rsidR="00673F85" w:rsidRDefault="00673F85" w:rsidP="006D1588">
      <w:r>
        <w:separator/>
      </w:r>
    </w:p>
  </w:footnote>
  <w:footnote w:type="continuationSeparator" w:id="0">
    <w:p w14:paraId="11826557" w14:textId="77777777" w:rsidR="00673F85" w:rsidRDefault="00673F85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C9055" w14:textId="444E59E8" w:rsidR="00E06639" w:rsidRPr="00807BB4" w:rsidRDefault="00876B30" w:rsidP="00E06639">
    <w:pPr>
      <w:pStyle w:val="a3"/>
    </w:pPr>
    <w:r>
      <w:rPr>
        <w:noProof/>
        <w:lang w:val="bg-BG"/>
      </w:rPr>
      <w:t xml:space="preserve">                </w:t>
    </w:r>
    <w:r w:rsidR="00E06639" w:rsidRPr="009903DB">
      <w:rPr>
        <w:noProof/>
        <w:lang w:val="bg-BG" w:eastAsia="bg-BG"/>
      </w:rPr>
      <w:drawing>
        <wp:inline distT="0" distB="0" distL="0" distR="0" wp14:anchorId="797C9637" wp14:editId="7AA7E980">
          <wp:extent cx="807720" cy="800100"/>
          <wp:effectExtent l="0" t="0" r="0" b="0"/>
          <wp:docPr id="20" name="Картина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6639">
      <w:rPr>
        <w:noProof/>
      </w:rPr>
      <w:t xml:space="preserve">                   </w:t>
    </w:r>
    <w:r w:rsidR="00E06639">
      <w:rPr>
        <w:noProof/>
        <w:lang w:val="bg-BG"/>
      </w:rPr>
      <w:t xml:space="preserve">                                                               </w:t>
    </w:r>
    <w:r>
      <w:rPr>
        <w:noProof/>
        <w:lang w:val="bg-BG"/>
      </w:rPr>
      <w:t xml:space="preserve">                   </w:t>
    </w:r>
    <w:r w:rsidR="00E06639">
      <w:rPr>
        <w:noProof/>
      </w:rPr>
      <w:t xml:space="preserve">          </w:t>
    </w:r>
    <w:r>
      <w:rPr>
        <w:noProof/>
        <w:lang w:val="bg-BG" w:eastAsia="bg-BG"/>
      </w:rPr>
      <w:drawing>
        <wp:inline distT="0" distB="0" distL="0" distR="0" wp14:anchorId="2E2F1496" wp14:editId="6A9C1AB1">
          <wp:extent cx="1203405" cy="94297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786" cy="9550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06639">
      <w:rPr>
        <w:noProof/>
      </w:rPr>
      <w:t xml:space="preserve">                                                                                    </w:t>
    </w:r>
    <w:r w:rsidR="00E06639" w:rsidRPr="009903DB">
      <w:rPr>
        <w:noProof/>
        <w:lang w:val="bg-BG" w:eastAsia="bg-BG"/>
      </w:rPr>
      <w:drawing>
        <wp:inline distT="0" distB="0" distL="0" distR="0" wp14:anchorId="7C4CF5BF" wp14:editId="7E68752D">
          <wp:extent cx="1181100" cy="861060"/>
          <wp:effectExtent l="0" t="0" r="0" b="0"/>
          <wp:docPr id="22" name="Картина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5EE365" w14:textId="5D37A708" w:rsidR="00A22F97" w:rsidRPr="00A22F97" w:rsidRDefault="00A22F97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</w:p>
  <w:p w14:paraId="7B467088" w14:textId="77777777"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14:paraId="30C4A539" w14:textId="77777777" w:rsidR="00A22F97" w:rsidRPr="00A22F97" w:rsidRDefault="00A22F97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0C43001"/>
    <w:multiLevelType w:val="hybridMultilevel"/>
    <w:tmpl w:val="57C80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E450C"/>
    <w:multiLevelType w:val="hybridMultilevel"/>
    <w:tmpl w:val="D5C2F3C2"/>
    <w:lvl w:ilvl="0" w:tplc="33F0CD9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91"/>
    <w:rsid w:val="000069EC"/>
    <w:rsid w:val="00046897"/>
    <w:rsid w:val="0005505D"/>
    <w:rsid w:val="0005699D"/>
    <w:rsid w:val="00071983"/>
    <w:rsid w:val="00076C38"/>
    <w:rsid w:val="00095C5B"/>
    <w:rsid w:val="000D39FC"/>
    <w:rsid w:val="000E52AE"/>
    <w:rsid w:val="000F58ED"/>
    <w:rsid w:val="00107940"/>
    <w:rsid w:val="00110E5B"/>
    <w:rsid w:val="00111E91"/>
    <w:rsid w:val="00127252"/>
    <w:rsid w:val="00172859"/>
    <w:rsid w:val="00175B17"/>
    <w:rsid w:val="0018754D"/>
    <w:rsid w:val="00187CA0"/>
    <w:rsid w:val="001A70F6"/>
    <w:rsid w:val="001B0F92"/>
    <w:rsid w:val="001C6C94"/>
    <w:rsid w:val="001D1A0A"/>
    <w:rsid w:val="001D3848"/>
    <w:rsid w:val="001E39CF"/>
    <w:rsid w:val="001E6D48"/>
    <w:rsid w:val="0021315D"/>
    <w:rsid w:val="00255B42"/>
    <w:rsid w:val="00262449"/>
    <w:rsid w:val="00262638"/>
    <w:rsid w:val="00287A78"/>
    <w:rsid w:val="002A4A1F"/>
    <w:rsid w:val="002B0080"/>
    <w:rsid w:val="002C0422"/>
    <w:rsid w:val="002C48CD"/>
    <w:rsid w:val="002E22AA"/>
    <w:rsid w:val="002F71A9"/>
    <w:rsid w:val="003254E2"/>
    <w:rsid w:val="003502EF"/>
    <w:rsid w:val="00350534"/>
    <w:rsid w:val="00373EAA"/>
    <w:rsid w:val="003763F1"/>
    <w:rsid w:val="003916D1"/>
    <w:rsid w:val="003D7E50"/>
    <w:rsid w:val="003F2A11"/>
    <w:rsid w:val="0040363E"/>
    <w:rsid w:val="00432305"/>
    <w:rsid w:val="0046485E"/>
    <w:rsid w:val="0047056E"/>
    <w:rsid w:val="00471924"/>
    <w:rsid w:val="00477112"/>
    <w:rsid w:val="00491F6C"/>
    <w:rsid w:val="004A468B"/>
    <w:rsid w:val="004C2009"/>
    <w:rsid w:val="004E0810"/>
    <w:rsid w:val="004F45D2"/>
    <w:rsid w:val="00514F9F"/>
    <w:rsid w:val="00525C80"/>
    <w:rsid w:val="00543A88"/>
    <w:rsid w:val="00556BC5"/>
    <w:rsid w:val="00565815"/>
    <w:rsid w:val="00575212"/>
    <w:rsid w:val="00587819"/>
    <w:rsid w:val="0059106B"/>
    <w:rsid w:val="00596F04"/>
    <w:rsid w:val="005C4079"/>
    <w:rsid w:val="00610340"/>
    <w:rsid w:val="00610A38"/>
    <w:rsid w:val="00632DB7"/>
    <w:rsid w:val="006437DB"/>
    <w:rsid w:val="00651E66"/>
    <w:rsid w:val="00660858"/>
    <w:rsid w:val="00673F85"/>
    <w:rsid w:val="00681062"/>
    <w:rsid w:val="006930B9"/>
    <w:rsid w:val="006A10E3"/>
    <w:rsid w:val="006B0238"/>
    <w:rsid w:val="006C749B"/>
    <w:rsid w:val="006D1588"/>
    <w:rsid w:val="006D4FD6"/>
    <w:rsid w:val="006F4E4B"/>
    <w:rsid w:val="007103A7"/>
    <w:rsid w:val="00712F56"/>
    <w:rsid w:val="007145F7"/>
    <w:rsid w:val="00716000"/>
    <w:rsid w:val="0072471F"/>
    <w:rsid w:val="00725109"/>
    <w:rsid w:val="00726D38"/>
    <w:rsid w:val="0074410C"/>
    <w:rsid w:val="007535C3"/>
    <w:rsid w:val="00755717"/>
    <w:rsid w:val="00760418"/>
    <w:rsid w:val="00782644"/>
    <w:rsid w:val="007835D7"/>
    <w:rsid w:val="007D75AA"/>
    <w:rsid w:val="0080357C"/>
    <w:rsid w:val="00810D62"/>
    <w:rsid w:val="00812D2A"/>
    <w:rsid w:val="0081390B"/>
    <w:rsid w:val="00815145"/>
    <w:rsid w:val="00822803"/>
    <w:rsid w:val="008261F0"/>
    <w:rsid w:val="00831B71"/>
    <w:rsid w:val="008374F9"/>
    <w:rsid w:val="00872E45"/>
    <w:rsid w:val="00876B30"/>
    <w:rsid w:val="008870AA"/>
    <w:rsid w:val="008912E5"/>
    <w:rsid w:val="008A2AB0"/>
    <w:rsid w:val="008D35EF"/>
    <w:rsid w:val="008D6E14"/>
    <w:rsid w:val="008E3B5F"/>
    <w:rsid w:val="008F60AB"/>
    <w:rsid w:val="00901149"/>
    <w:rsid w:val="00931733"/>
    <w:rsid w:val="009340BD"/>
    <w:rsid w:val="009357B9"/>
    <w:rsid w:val="00955695"/>
    <w:rsid w:val="00964629"/>
    <w:rsid w:val="00966AE1"/>
    <w:rsid w:val="00994B45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63CE6"/>
    <w:rsid w:val="00A731EE"/>
    <w:rsid w:val="00A75B2D"/>
    <w:rsid w:val="00AA147E"/>
    <w:rsid w:val="00AA1820"/>
    <w:rsid w:val="00AB3DD9"/>
    <w:rsid w:val="00AD5FFB"/>
    <w:rsid w:val="00AD61B5"/>
    <w:rsid w:val="00AF55C6"/>
    <w:rsid w:val="00B0325D"/>
    <w:rsid w:val="00B10F9B"/>
    <w:rsid w:val="00B1253E"/>
    <w:rsid w:val="00B554EC"/>
    <w:rsid w:val="00B65721"/>
    <w:rsid w:val="00B672F4"/>
    <w:rsid w:val="00B71615"/>
    <w:rsid w:val="00B731A2"/>
    <w:rsid w:val="00B9618B"/>
    <w:rsid w:val="00BA4758"/>
    <w:rsid w:val="00BA7BA8"/>
    <w:rsid w:val="00BB32EB"/>
    <w:rsid w:val="00BC2CA4"/>
    <w:rsid w:val="00BF1A55"/>
    <w:rsid w:val="00BF2B10"/>
    <w:rsid w:val="00C03AD2"/>
    <w:rsid w:val="00C04D77"/>
    <w:rsid w:val="00C27EA5"/>
    <w:rsid w:val="00C44B51"/>
    <w:rsid w:val="00C44DC1"/>
    <w:rsid w:val="00C54C87"/>
    <w:rsid w:val="00C610E9"/>
    <w:rsid w:val="00C6317D"/>
    <w:rsid w:val="00C64ED5"/>
    <w:rsid w:val="00C702F6"/>
    <w:rsid w:val="00CA4772"/>
    <w:rsid w:val="00CD4C8B"/>
    <w:rsid w:val="00CD77EF"/>
    <w:rsid w:val="00CD7DAD"/>
    <w:rsid w:val="00D24561"/>
    <w:rsid w:val="00D52755"/>
    <w:rsid w:val="00D54A97"/>
    <w:rsid w:val="00D73917"/>
    <w:rsid w:val="00D74649"/>
    <w:rsid w:val="00D8021D"/>
    <w:rsid w:val="00D94205"/>
    <w:rsid w:val="00DA5421"/>
    <w:rsid w:val="00DB4F15"/>
    <w:rsid w:val="00DD018C"/>
    <w:rsid w:val="00DE3E36"/>
    <w:rsid w:val="00DE6A3D"/>
    <w:rsid w:val="00DF29EE"/>
    <w:rsid w:val="00E00A9F"/>
    <w:rsid w:val="00E06639"/>
    <w:rsid w:val="00E215DC"/>
    <w:rsid w:val="00E36E57"/>
    <w:rsid w:val="00E42213"/>
    <w:rsid w:val="00E50B48"/>
    <w:rsid w:val="00E6113D"/>
    <w:rsid w:val="00E61680"/>
    <w:rsid w:val="00E629BD"/>
    <w:rsid w:val="00E952FE"/>
    <w:rsid w:val="00EA048D"/>
    <w:rsid w:val="00EA7C7F"/>
    <w:rsid w:val="00EC2C34"/>
    <w:rsid w:val="00EC572D"/>
    <w:rsid w:val="00EC5F2A"/>
    <w:rsid w:val="00ED0AE6"/>
    <w:rsid w:val="00EF21D7"/>
    <w:rsid w:val="00EF486C"/>
    <w:rsid w:val="00F11656"/>
    <w:rsid w:val="00F16AEE"/>
    <w:rsid w:val="00F27EBB"/>
    <w:rsid w:val="00F4487B"/>
    <w:rsid w:val="00F4673E"/>
    <w:rsid w:val="00F470DE"/>
    <w:rsid w:val="00F770F1"/>
    <w:rsid w:val="00F97C6B"/>
    <w:rsid w:val="00FA42F1"/>
    <w:rsid w:val="00FB64D8"/>
    <w:rsid w:val="00FC0C03"/>
    <w:rsid w:val="00FC58C6"/>
    <w:rsid w:val="00FE0A7C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10992"/>
  <w15:docId w15:val="{5A068431-C2F3-4D27-8A80-CEACF588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DB7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D1588"/>
  </w:style>
  <w:style w:type="paragraph" w:styleId="a5">
    <w:name w:val="footer"/>
    <w:basedOn w:val="a"/>
    <w:link w:val="a6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D1588"/>
  </w:style>
  <w:style w:type="paragraph" w:styleId="a7">
    <w:name w:val="List Paragraph"/>
    <w:basedOn w:val="a"/>
    <w:uiPriority w:val="34"/>
    <w:qFormat/>
    <w:rsid w:val="000F58ED"/>
    <w:pPr>
      <w:ind w:left="720"/>
      <w:contextualSpacing/>
    </w:pPr>
  </w:style>
  <w:style w:type="paragraph" w:styleId="a8">
    <w:name w:val="No Spacing"/>
    <w:uiPriority w:val="1"/>
    <w:qFormat/>
    <w:rsid w:val="00E42213"/>
  </w:style>
  <w:style w:type="paragraph" w:customStyle="1" w:styleId="TableParagraph">
    <w:name w:val="Table Paragraph"/>
    <w:basedOn w:val="a"/>
    <w:uiPriority w:val="1"/>
    <w:qFormat/>
    <w:rsid w:val="00477112"/>
    <w:pPr>
      <w:widowControl w:val="0"/>
      <w:autoSpaceDE w:val="0"/>
      <w:autoSpaceDN w:val="0"/>
    </w:pPr>
    <w:rPr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69767-F9D3-445B-8C81-C8D5306D0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2871</Words>
  <Characters>16365</Characters>
  <Application>Microsoft Office Word</Application>
  <DocSecurity>0</DocSecurity>
  <Lines>136</Lines>
  <Paragraphs>38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Zhivko</dc:creator>
  <cp:lastModifiedBy>Zhivko</cp:lastModifiedBy>
  <cp:revision>4</cp:revision>
  <cp:lastPrinted>2019-09-17T18:09:00Z</cp:lastPrinted>
  <dcterms:created xsi:type="dcterms:W3CDTF">2026-08-27T12:03:00Z</dcterms:created>
  <dcterms:modified xsi:type="dcterms:W3CDTF">2026-08-27T12:04:00Z</dcterms:modified>
</cp:coreProperties>
</file>