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630C1" w14:textId="77777777" w:rsidR="00322176" w:rsidRPr="003A37F0" w:rsidRDefault="00322176" w:rsidP="006E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F0">
        <w:rPr>
          <w:rFonts w:ascii="Times New Roman" w:hAnsi="Times New Roman" w:cs="Times New Roman"/>
          <w:b/>
          <w:sz w:val="28"/>
          <w:szCs w:val="28"/>
        </w:rPr>
        <w:t>СДРУЖЕНИЕ „МЕСТНА ИНИЦИАТИВНА ГРУПА – РАКОВСКИ“</w:t>
      </w:r>
    </w:p>
    <w:p w14:paraId="476925FE" w14:textId="77777777" w:rsidR="00322176" w:rsidRPr="003A37F0" w:rsidRDefault="00C70AC7" w:rsidP="006E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F0">
        <w:rPr>
          <w:rFonts w:ascii="Times New Roman" w:hAnsi="Times New Roman" w:cs="Times New Roman"/>
          <w:b/>
          <w:sz w:val="28"/>
          <w:szCs w:val="28"/>
        </w:rPr>
        <w:t>ОБЯВЯВА</w:t>
      </w:r>
    </w:p>
    <w:p w14:paraId="27E35EDC" w14:textId="4CB940B4" w:rsidR="00322176" w:rsidRPr="009335F0" w:rsidRDefault="00322176" w:rsidP="006E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F0">
        <w:rPr>
          <w:rFonts w:ascii="Times New Roman" w:hAnsi="Times New Roman" w:cs="Times New Roman"/>
          <w:b/>
          <w:sz w:val="28"/>
          <w:szCs w:val="28"/>
        </w:rPr>
        <w:t>Процедура чрез подбор на проектни предложения с няколко крайни срока за кандидатстване</w:t>
      </w:r>
      <w:r w:rsidR="009335F0" w:rsidRPr="0093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F0" w:rsidRPr="009335F0">
        <w:rPr>
          <w:rStyle w:val="indented"/>
          <w:rFonts w:ascii="Times New Roman" w:hAnsi="Times New Roman" w:cs="Times New Roman"/>
          <w:b/>
          <w:sz w:val="28"/>
          <w:szCs w:val="28"/>
        </w:rPr>
        <w:t>BG06RDNP001-19.</w:t>
      </w:r>
      <w:r w:rsidR="00E04737" w:rsidRPr="005855B1">
        <w:rPr>
          <w:rStyle w:val="indented"/>
          <w:rFonts w:ascii="Times New Roman" w:hAnsi="Times New Roman" w:cs="Times New Roman"/>
          <w:b/>
          <w:sz w:val="28"/>
          <w:szCs w:val="28"/>
          <w:lang w:val="en-US"/>
        </w:rPr>
        <w:t>629</w:t>
      </w:r>
      <w:r w:rsidR="009335F0" w:rsidRPr="009335F0">
        <w:rPr>
          <w:rStyle w:val="indented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35F0" w:rsidRPr="009335F0">
        <w:rPr>
          <w:rStyle w:val="indented"/>
          <w:rFonts w:ascii="Times New Roman" w:hAnsi="Times New Roman" w:cs="Times New Roman"/>
          <w:b/>
          <w:sz w:val="28"/>
          <w:szCs w:val="28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енергия"</w:t>
      </w:r>
    </w:p>
    <w:p w14:paraId="58BAF2BD" w14:textId="77777777" w:rsidR="00322176" w:rsidRPr="009335F0" w:rsidRDefault="00322176" w:rsidP="006E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F2E2E" w14:textId="77777777" w:rsidR="00322176" w:rsidRPr="003A37F0" w:rsidRDefault="00322176" w:rsidP="007C28F7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B554E" w14:textId="77777777" w:rsidR="002C388B" w:rsidRPr="003A37F0" w:rsidRDefault="00C70AC7" w:rsidP="007C28F7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на мярката</w:t>
      </w:r>
    </w:p>
    <w:p w14:paraId="20246CD3" w14:textId="77777777" w:rsidR="00BD7762" w:rsidRPr="00BD7762" w:rsidRDefault="00BD7762" w:rsidP="007C28F7">
      <w:pPr>
        <w:spacing w:after="0" w:line="360" w:lineRule="auto"/>
        <w:ind w:right="-2"/>
        <w:jc w:val="both"/>
        <w:rPr>
          <w:rStyle w:val="indented"/>
          <w:rFonts w:ascii="Times New Roman" w:hAnsi="Times New Roman" w:cs="Times New Roman"/>
          <w:sz w:val="24"/>
          <w:szCs w:val="24"/>
        </w:rPr>
      </w:pPr>
      <w:r w:rsidRPr="00BD7762">
        <w:rPr>
          <w:rStyle w:val="indented"/>
          <w:rFonts w:ascii="Times New Roman" w:hAnsi="Times New Roman" w:cs="Times New Roman"/>
          <w:sz w:val="24"/>
          <w:szCs w:val="24"/>
        </w:rPr>
        <w:t>Мярка 7.2 МИГ Раковски „Подкрепа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енергия"</w:t>
      </w:r>
    </w:p>
    <w:p w14:paraId="306FAC2D" w14:textId="77777777" w:rsidR="002C388B" w:rsidRPr="003A37F0" w:rsidRDefault="002C388B" w:rsidP="007C28F7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70AC7"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</w:rPr>
        <w:t>Допусти</w:t>
      </w:r>
      <w:r w:rsidR="00C70AC7" w:rsidRPr="003A37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 кандидати, </w:t>
      </w:r>
    </w:p>
    <w:p w14:paraId="472D05CD" w14:textId="77777777" w:rsidR="002C388B" w:rsidRPr="003A37F0" w:rsidRDefault="002C388B" w:rsidP="007C28F7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F0">
        <w:rPr>
          <w:rFonts w:ascii="Times New Roman" w:hAnsi="Times New Roman" w:cs="Times New Roman"/>
          <w:i/>
          <w:sz w:val="24"/>
          <w:szCs w:val="24"/>
        </w:rPr>
        <w:t>За подпомагане могат да кандидатстват:</w:t>
      </w:r>
    </w:p>
    <w:p w14:paraId="25445FF1" w14:textId="77777777" w:rsidR="00BD7762" w:rsidRPr="00BD7762" w:rsidRDefault="00BD7762" w:rsidP="00BD77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Раковски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допустими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B216B8E" w14:textId="77777777" w:rsidR="00BD7762" w:rsidRPr="00BD7762" w:rsidRDefault="00BD7762" w:rsidP="00BD77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 лица с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нестопанска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 за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социалната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спортната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инфраструктура и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културния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живот,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МИГ-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Раковски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C27F99B" w14:textId="77777777" w:rsidR="00BD7762" w:rsidRPr="00BD7762" w:rsidRDefault="00BD7762" w:rsidP="00BD77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Читалища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културния</w:t>
      </w:r>
      <w:proofErr w:type="spellEnd"/>
      <w:r w:rsidRPr="00BD7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живот.</w:t>
      </w:r>
    </w:p>
    <w:p w14:paraId="049F930B" w14:textId="77777777" w:rsidR="00FE57D4" w:rsidRDefault="00FE57D4" w:rsidP="007C2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D8B767" w14:textId="77777777" w:rsidR="00C70AC7" w:rsidRPr="003A37F0" w:rsidRDefault="00C70AC7" w:rsidP="007C2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</w:rPr>
        <w:t>Допустими дейности</w:t>
      </w:r>
    </w:p>
    <w:p w14:paraId="2D00E347" w14:textId="77777777" w:rsidR="00BD7762" w:rsidRPr="00BD7762" w:rsidRDefault="00BD7762" w:rsidP="00BD7762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</w:pPr>
      <w:r w:rsidRPr="00BD776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Подкрепа се предоставя за следните допустими за подпомагане дейности:</w:t>
      </w:r>
    </w:p>
    <w:p w14:paraId="161BF42F" w14:textId="77777777" w:rsidR="00BD7762" w:rsidRPr="00BD7762" w:rsidRDefault="00BD7762" w:rsidP="00BD776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Строителство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реконструкция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рехабилитация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нови 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съществуващи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7762">
        <w:rPr>
          <w:rFonts w:ascii="Times New Roman" w:hAnsi="Times New Roman" w:cs="Times New Roman"/>
          <w:sz w:val="24"/>
          <w:szCs w:val="24"/>
        </w:rPr>
        <w:t xml:space="preserve">общински пътища, улици,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тротоари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съоръженията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принадлежностите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737D4D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обновяване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площи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за широко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обществено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предназначени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задоволяване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обществени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от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общинско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значение;</w:t>
      </w:r>
    </w:p>
    <w:p w14:paraId="6E9ABEB9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реконструкция, ремонт,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обзавеждане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 за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услуги,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процеса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деинституционализация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транспортни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средства;</w:t>
      </w:r>
    </w:p>
    <w:p w14:paraId="4193B18C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г) Реконструкция и/или ремонт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се предоставят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обществени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услуги, с цел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подобряване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тяхната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енергийна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ефективност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A0F28E4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реконструкция, ремонт,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обзавеждане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спортна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инфраструктура;</w:t>
      </w:r>
    </w:p>
    <w:p w14:paraId="12A09549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реконструкция, ремонт, реставрация,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закупуване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обзавеждане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културния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живот (без интервенции,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с движимо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материално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културно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наследство), вкл. 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вертикалната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планировка 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подобряване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прилежащите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пространства;</w:t>
      </w:r>
    </w:p>
    <w:p w14:paraId="358BDEEC" w14:textId="77777777" w:rsidR="00BD7762" w:rsidRPr="00BD7762" w:rsidRDefault="00BD7762" w:rsidP="00BD77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ж) Реконструкция, ремонт,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обзавеждане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 с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местно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в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7762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BD77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F3CF90" w14:textId="77777777" w:rsidR="00CD106A" w:rsidRPr="003A37F0" w:rsidRDefault="00CD106A" w:rsidP="00CD106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6E9A43" w14:textId="77777777" w:rsidR="00480694" w:rsidRPr="003A37F0" w:rsidRDefault="00480694" w:rsidP="007C2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F0">
        <w:rPr>
          <w:rFonts w:ascii="Times New Roman" w:hAnsi="Times New Roman" w:cs="Times New Roman"/>
          <w:b/>
          <w:sz w:val="24"/>
          <w:szCs w:val="24"/>
        </w:rPr>
        <w:t>Допустими за финансова помощ по процедурата са следните разходи:</w:t>
      </w:r>
    </w:p>
    <w:p w14:paraId="5B20B2BD" w14:textId="77777777" w:rsidR="00FE57D4" w:rsidRPr="00FE57D4" w:rsidRDefault="00FE57D4" w:rsidP="00FE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7D4">
        <w:rPr>
          <w:rFonts w:ascii="Times New Roman" w:hAnsi="Times New Roman" w:cs="Times New Roman"/>
          <w:sz w:val="24"/>
          <w:szCs w:val="24"/>
        </w:rPr>
        <w:t>Разходите се свеждат до:</w:t>
      </w:r>
    </w:p>
    <w:p w14:paraId="1075D18F" w14:textId="77777777" w:rsidR="00FE57D4" w:rsidRPr="00FE57D4" w:rsidRDefault="00FE57D4" w:rsidP="00FE5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D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Изграждането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включително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отпускането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лизинг, или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подобренията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недвижимо имущество</w:t>
      </w:r>
      <w:r w:rsidRPr="00FE57D4">
        <w:rPr>
          <w:rFonts w:ascii="Times New Roman" w:hAnsi="Times New Roman" w:cs="Times New Roman"/>
          <w:sz w:val="24"/>
          <w:szCs w:val="24"/>
        </w:rPr>
        <w:t>;</w:t>
      </w:r>
    </w:p>
    <w:p w14:paraId="12F506B6" w14:textId="77777777" w:rsidR="00FE57D4" w:rsidRPr="00FE57D4" w:rsidRDefault="00FE57D4" w:rsidP="00FE5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D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Закупуването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вземането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лизинг на нови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машини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оборудване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обзавеждане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до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пазарната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цена на актива</w:t>
      </w:r>
      <w:r w:rsidR="00BD7762" w:rsidRPr="00EB08B1">
        <w:rPr>
          <w:rFonts w:ascii="EUAlbertina" w:eastAsia="Calibri" w:hAnsi="EUAlbertina" w:cs="EUAlbertina"/>
          <w:sz w:val="24"/>
          <w:szCs w:val="24"/>
          <w:lang w:val="en-GB" w:eastAsia="bg-BG"/>
        </w:rPr>
        <w:t>;</w:t>
      </w:r>
    </w:p>
    <w:p w14:paraId="5D0F2A97" w14:textId="77777777" w:rsidR="00FE57D4" w:rsidRPr="00BD7762" w:rsidRDefault="00FE57D4" w:rsidP="00FE5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7D4">
        <w:rPr>
          <w:rFonts w:ascii="Times New Roman" w:hAnsi="Times New Roman" w:cs="Times New Roman"/>
          <w:sz w:val="24"/>
          <w:szCs w:val="24"/>
        </w:rPr>
        <w:t xml:space="preserve">в) </w:t>
      </w:r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Общи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разходи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свързани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изброените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по-горе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например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хонорари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архитекти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инженери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консултанти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хонорари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свързани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консултации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относно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екологичната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икономическата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устойчивост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–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ограничени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са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до 12% от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сумата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всички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останали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разходи</w:t>
      </w:r>
      <w:proofErr w:type="spellEnd"/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по проекта</w:t>
      </w:r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;</w:t>
      </w:r>
    </w:p>
    <w:p w14:paraId="29E1BEB8" w14:textId="77777777" w:rsidR="00FE57D4" w:rsidRPr="00BD7762" w:rsidRDefault="00FE57D4" w:rsidP="00FE5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7D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Нематериални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инвестиции: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придобиването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развитието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компютърен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софтуер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придобиването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патенти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лицензи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авторски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права, </w:t>
      </w:r>
      <w:proofErr w:type="spellStart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>търговски</w:t>
      </w:r>
      <w:proofErr w:type="spellEnd"/>
      <w:r w:rsidR="00BD7762" w:rsidRPr="00EB08B1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марки</w:t>
      </w:r>
      <w:r w:rsidR="00BD7762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.</w:t>
      </w:r>
    </w:p>
    <w:p w14:paraId="545E66D8" w14:textId="77777777" w:rsidR="007F1474" w:rsidRDefault="007F1474" w:rsidP="007C2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C49AE" w14:textId="77777777" w:rsidR="00C70AC7" w:rsidRPr="003A37F0" w:rsidRDefault="00C70AC7" w:rsidP="007C2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</w:rPr>
        <w:t>Период за прием на проектни предложения</w:t>
      </w:r>
    </w:p>
    <w:p w14:paraId="3AC3708D" w14:textId="00F1BF40" w:rsidR="00BC1412" w:rsidRPr="00267A2E" w:rsidRDefault="00BC1412" w:rsidP="00BC1412">
      <w:pPr>
        <w:jc w:val="both"/>
        <w:rPr>
          <w:rFonts w:ascii="Times New Roman" w:hAnsi="Times New Roman" w:cs="Times New Roman"/>
          <w:sz w:val="24"/>
          <w:szCs w:val="24"/>
        </w:rPr>
      </w:pPr>
      <w:r w:rsidRPr="00267A2E">
        <w:rPr>
          <w:rFonts w:ascii="Times New Roman" w:hAnsi="Times New Roman" w:cs="Times New Roman"/>
          <w:sz w:val="24"/>
          <w:szCs w:val="24"/>
        </w:rPr>
        <w:t>Първият</w:t>
      </w:r>
      <w:r w:rsidRPr="00267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sz w:val="24"/>
          <w:szCs w:val="24"/>
        </w:rPr>
        <w:t xml:space="preserve">период за прием е с начален срок 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20A3D" w:rsidRPr="00267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20A3D"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267A2E">
        <w:rPr>
          <w:rFonts w:ascii="Times New Roman" w:hAnsi="Times New Roman" w:cs="Times New Roman"/>
          <w:sz w:val="24"/>
          <w:szCs w:val="24"/>
        </w:rPr>
        <w:t xml:space="preserve"> г., а крайният срок за подаване на проектните предложения е </w:t>
      </w:r>
      <w:r w:rsidRPr="00267A2E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267A2E">
        <w:rPr>
          <w:rFonts w:ascii="Times New Roman" w:hAnsi="Times New Roman" w:cs="Times New Roman"/>
          <w:sz w:val="24"/>
          <w:szCs w:val="24"/>
        </w:rPr>
        <w:t xml:space="preserve"> г., 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267A2E">
        <w:rPr>
          <w:rFonts w:ascii="Times New Roman" w:hAnsi="Times New Roman" w:cs="Times New Roman"/>
          <w:sz w:val="24"/>
          <w:szCs w:val="24"/>
        </w:rPr>
        <w:t>:30 часа.</w:t>
      </w:r>
    </w:p>
    <w:p w14:paraId="1F104EB8" w14:textId="063B5257" w:rsidR="00A836E2" w:rsidRPr="00472437" w:rsidRDefault="005F26BB" w:rsidP="00BC141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Вторият </w:t>
      </w:r>
      <w:r w:rsidRPr="005F26BB">
        <w:rPr>
          <w:rFonts w:ascii="Times New Roman" w:hAnsi="Times New Roman" w:cs="Times New Roman"/>
          <w:sz w:val="24"/>
          <w:szCs w:val="24"/>
        </w:rPr>
        <w:t xml:space="preserve">период за прием е с начален срок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5E4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F26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26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26BB">
        <w:rPr>
          <w:rFonts w:ascii="Times New Roman" w:hAnsi="Times New Roman" w:cs="Times New Roman"/>
          <w:sz w:val="24"/>
          <w:szCs w:val="24"/>
        </w:rPr>
        <w:t xml:space="preserve"> г., а крайният срок за подаване на проектните предложения  е </w:t>
      </w:r>
      <w:r w:rsidR="00680B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80B23">
        <w:rPr>
          <w:rFonts w:ascii="Times New Roman" w:hAnsi="Times New Roman" w:cs="Times New Roman"/>
          <w:sz w:val="24"/>
          <w:szCs w:val="24"/>
        </w:rPr>
        <w:t>8</w:t>
      </w:r>
      <w:r w:rsidRPr="005F2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26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26BB">
        <w:rPr>
          <w:rFonts w:ascii="Times New Roman" w:hAnsi="Times New Roman" w:cs="Times New Roman"/>
          <w:sz w:val="24"/>
          <w:szCs w:val="24"/>
        </w:rPr>
        <w:t xml:space="preserve"> г., 17:30 часа (вторият прием ще се реализира, в случай че има остатъчни средства след приключване на първия прием).</w:t>
      </w:r>
    </w:p>
    <w:p w14:paraId="76C1B0FA" w14:textId="0E3D8FCD" w:rsidR="00BC1412" w:rsidRPr="00267A2E" w:rsidRDefault="005F26BB" w:rsidP="00BC141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sz w:val="24"/>
          <w:szCs w:val="24"/>
        </w:rPr>
        <w:lastRenderedPageBreak/>
        <w:t>Третият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период за прием е с начален срок 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г., а крайният срок за под</w:t>
      </w:r>
      <w:r w:rsidR="00680B23">
        <w:rPr>
          <w:rFonts w:ascii="Times New Roman" w:hAnsi="Times New Roman" w:cs="Times New Roman"/>
          <w:sz w:val="24"/>
          <w:szCs w:val="24"/>
        </w:rPr>
        <w:t>аване на проектните предложения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е </w:t>
      </w:r>
      <w:r w:rsidR="00783665">
        <w:rPr>
          <w:rFonts w:ascii="Times New Roman" w:hAnsi="Times New Roman" w:cs="Times New Roman"/>
          <w:sz w:val="24"/>
          <w:szCs w:val="24"/>
        </w:rPr>
        <w:t>03</w:t>
      </w:r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83665">
        <w:rPr>
          <w:rFonts w:ascii="Times New Roman" w:hAnsi="Times New Roman" w:cs="Times New Roman"/>
          <w:sz w:val="24"/>
          <w:szCs w:val="24"/>
        </w:rPr>
        <w:t>5</w:t>
      </w:r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г., 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C1412" w:rsidRPr="00267A2E">
        <w:rPr>
          <w:rFonts w:ascii="Times New Roman" w:hAnsi="Times New Roman" w:cs="Times New Roman"/>
          <w:sz w:val="24"/>
          <w:szCs w:val="24"/>
        </w:rPr>
        <w:t>:30 часа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 (</w:t>
      </w:r>
      <w:r w:rsidRPr="00267A2E">
        <w:rPr>
          <w:rFonts w:ascii="Times New Roman" w:hAnsi="Times New Roman" w:cs="Times New Roman"/>
          <w:sz w:val="24"/>
          <w:szCs w:val="24"/>
        </w:rPr>
        <w:t>третият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 прием ще се реализира, в случай че има остатъчни средства след приключване на </w:t>
      </w:r>
      <w:r w:rsidRPr="00267A2E">
        <w:rPr>
          <w:rFonts w:ascii="Times New Roman" w:hAnsi="Times New Roman" w:cs="Times New Roman"/>
          <w:sz w:val="24"/>
          <w:szCs w:val="24"/>
        </w:rPr>
        <w:t>втория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 прием)</w:t>
      </w:r>
      <w:r w:rsidR="00BC1412" w:rsidRPr="00267A2E">
        <w:rPr>
          <w:rFonts w:ascii="Times New Roman" w:hAnsi="Times New Roman" w:cs="Times New Roman"/>
          <w:sz w:val="24"/>
          <w:szCs w:val="24"/>
        </w:rPr>
        <w:t>.</w:t>
      </w:r>
    </w:p>
    <w:p w14:paraId="7FAF6C44" w14:textId="0CE6DB4F" w:rsidR="00BC1412" w:rsidRPr="00BC1412" w:rsidRDefault="005F26BB" w:rsidP="00BC141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7A2E">
        <w:rPr>
          <w:rFonts w:ascii="Times New Roman" w:hAnsi="Times New Roman" w:cs="Times New Roman"/>
          <w:sz w:val="24"/>
          <w:szCs w:val="24"/>
        </w:rPr>
        <w:t>Четвъртият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период за прием е с начален срок </w:t>
      </w:r>
      <w:r w:rsidR="005B7DBF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20A3D" w:rsidRPr="00267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5B0D">
        <w:rPr>
          <w:rFonts w:ascii="Times New Roman" w:hAnsi="Times New Roman" w:cs="Times New Roman"/>
          <w:sz w:val="24"/>
          <w:szCs w:val="24"/>
        </w:rPr>
        <w:t>04</w:t>
      </w:r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5B0D">
        <w:rPr>
          <w:rFonts w:ascii="Times New Roman" w:hAnsi="Times New Roman" w:cs="Times New Roman"/>
          <w:sz w:val="24"/>
          <w:szCs w:val="24"/>
        </w:rPr>
        <w:t>4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г., а крайният срок за подаване на проектните предложения е </w:t>
      </w:r>
      <w:r w:rsidR="00120A3D" w:rsidRPr="00267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7FB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20A3D" w:rsidRPr="00267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7FBC">
        <w:rPr>
          <w:rFonts w:ascii="Times New Roman" w:hAnsi="Times New Roman" w:cs="Times New Roman"/>
          <w:sz w:val="24"/>
          <w:szCs w:val="24"/>
        </w:rPr>
        <w:t>0</w:t>
      </w:r>
      <w:r w:rsidR="00367FBC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BC1412" w:rsidRPr="00267A2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5B0D">
        <w:rPr>
          <w:rFonts w:ascii="Times New Roman" w:hAnsi="Times New Roman" w:cs="Times New Roman"/>
          <w:sz w:val="24"/>
          <w:szCs w:val="24"/>
        </w:rPr>
        <w:t>4</w:t>
      </w:r>
      <w:r w:rsidR="00BC1412" w:rsidRPr="00267A2E">
        <w:rPr>
          <w:rFonts w:ascii="Times New Roman" w:hAnsi="Times New Roman" w:cs="Times New Roman"/>
          <w:sz w:val="24"/>
          <w:szCs w:val="24"/>
        </w:rPr>
        <w:t xml:space="preserve"> г., </w:t>
      </w:r>
      <w:r w:rsidR="00E04737" w:rsidRPr="00267A2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C1412" w:rsidRPr="00267A2E">
        <w:rPr>
          <w:rFonts w:ascii="Times New Roman" w:hAnsi="Times New Roman" w:cs="Times New Roman"/>
          <w:sz w:val="24"/>
          <w:szCs w:val="24"/>
        </w:rPr>
        <w:t>:30 часа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 (</w:t>
      </w:r>
      <w:r w:rsidRPr="00267A2E">
        <w:rPr>
          <w:rFonts w:ascii="Times New Roman" w:hAnsi="Times New Roman" w:cs="Times New Roman"/>
          <w:sz w:val="24"/>
          <w:szCs w:val="24"/>
        </w:rPr>
        <w:t xml:space="preserve">четвъртият 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прием ще се реализира, в случай че има остатъчни средства след приключване на </w:t>
      </w:r>
      <w:r w:rsidRPr="00267A2E">
        <w:rPr>
          <w:rFonts w:ascii="Times New Roman" w:hAnsi="Times New Roman" w:cs="Times New Roman"/>
          <w:sz w:val="24"/>
          <w:szCs w:val="24"/>
        </w:rPr>
        <w:t>третия</w:t>
      </w:r>
      <w:r w:rsidR="001079C6" w:rsidRPr="00267A2E">
        <w:rPr>
          <w:rFonts w:ascii="Times New Roman" w:hAnsi="Times New Roman" w:cs="Times New Roman"/>
          <w:sz w:val="24"/>
          <w:szCs w:val="24"/>
        </w:rPr>
        <w:t xml:space="preserve"> прием)</w:t>
      </w:r>
      <w:r w:rsidR="00BC1412" w:rsidRPr="00267A2E">
        <w:rPr>
          <w:rFonts w:ascii="Times New Roman" w:hAnsi="Times New Roman" w:cs="Times New Roman"/>
          <w:sz w:val="24"/>
          <w:szCs w:val="24"/>
        </w:rPr>
        <w:t>.</w:t>
      </w:r>
    </w:p>
    <w:p w14:paraId="07D959E1" w14:textId="77777777" w:rsidR="002C388B" w:rsidRPr="003A37F0" w:rsidRDefault="00C70AC7" w:rsidP="007C28F7">
      <w:pPr>
        <w:tabs>
          <w:tab w:val="left" w:pos="630"/>
          <w:tab w:val="left" w:pos="1140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37F0">
        <w:rPr>
          <w:rFonts w:ascii="Times New Roman" w:eastAsia="Calibri" w:hAnsi="Times New Roman" w:cs="Times New Roman"/>
          <w:b/>
          <w:sz w:val="24"/>
          <w:szCs w:val="24"/>
        </w:rPr>
        <w:t>Всяко проектно предложение,  подадено след крайния срок, ще бъде отхвърлено и няма да бъде разглеждано по настоящата покана.</w:t>
      </w:r>
    </w:p>
    <w:p w14:paraId="3859B2E1" w14:textId="77777777" w:rsidR="00322176" w:rsidRPr="003A37F0" w:rsidRDefault="00C70AC7" w:rsidP="007C28F7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V.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</w:rPr>
        <w:t>Бюджет на приема</w:t>
      </w:r>
      <w:r w:rsidR="005A55B9" w:rsidRPr="003A3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3026AC" w14:textId="4FDA1D62" w:rsidR="005A55B9" w:rsidRDefault="005A55B9" w:rsidP="004B1D7A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7F0">
        <w:rPr>
          <w:rFonts w:ascii="Times New Roman" w:eastAsia="Calibri" w:hAnsi="Times New Roman" w:cs="Times New Roman"/>
          <w:sz w:val="24"/>
          <w:szCs w:val="24"/>
        </w:rPr>
        <w:t xml:space="preserve">Размерът на общия публичен принос за изпълнение на мярката е </w:t>
      </w:r>
      <w:bookmarkStart w:id="1" w:name="_Hlk494754456"/>
      <w:r w:rsidR="00E04737" w:rsidRPr="006619F0">
        <w:rPr>
          <w:rFonts w:ascii="Times New Roman" w:eastAsia="Calibri" w:hAnsi="Times New Roman" w:cs="Times New Roman"/>
          <w:b/>
          <w:sz w:val="24"/>
          <w:szCs w:val="24"/>
        </w:rPr>
        <w:t>615 990,02</w:t>
      </w:r>
      <w:r w:rsidR="00E04737" w:rsidRPr="00661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15364" w:rsidRPr="006619F0">
        <w:rPr>
          <w:rFonts w:ascii="Times New Roman" w:eastAsia="Calibri" w:hAnsi="Times New Roman" w:cs="Times New Roman"/>
          <w:b/>
          <w:sz w:val="24"/>
          <w:szCs w:val="24"/>
        </w:rPr>
        <w:t>лв.</w:t>
      </w:r>
      <w:bookmarkEnd w:id="1"/>
      <w:r w:rsidR="004B1D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04942B4" w14:textId="2AC1C08D" w:rsidR="000D3E7F" w:rsidRDefault="000D3E7F" w:rsidP="007C2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04BC09" w14:textId="0C52A098" w:rsidR="000D3E7F" w:rsidRDefault="000D3E7F" w:rsidP="007C28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Разполагаемият бюджет по </w:t>
      </w:r>
      <w:r w:rsidR="00565B0D">
        <w:rPr>
          <w:rFonts w:ascii="Times New Roman" w:eastAsia="Calibri" w:hAnsi="Times New Roman" w:cs="Times New Roman"/>
          <w:bCs/>
          <w:sz w:val="24"/>
          <w:szCs w:val="24"/>
        </w:rPr>
        <w:t>четвърти прием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мярката е в размер на </w:t>
      </w:r>
      <w:r w:rsidR="00565B0D" w:rsidRPr="00565B0D">
        <w:rPr>
          <w:rFonts w:ascii="Times New Roman" w:eastAsia="Calibri" w:hAnsi="Times New Roman" w:cs="Times New Roman"/>
          <w:b/>
          <w:sz w:val="24"/>
          <w:szCs w:val="24"/>
        </w:rPr>
        <w:t>100 544,1</w:t>
      </w:r>
      <w:r w:rsidR="005B7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565B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3E7F">
        <w:rPr>
          <w:rFonts w:ascii="Times New Roman" w:eastAsia="Calibri" w:hAnsi="Times New Roman" w:cs="Times New Roman"/>
          <w:b/>
          <w:sz w:val="24"/>
          <w:szCs w:val="24"/>
        </w:rPr>
        <w:t>лв.</w:t>
      </w:r>
    </w:p>
    <w:p w14:paraId="21486BA4" w14:textId="77777777" w:rsidR="003146E7" w:rsidRDefault="003146E7" w:rsidP="007C28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E3095" w14:textId="77777777" w:rsidR="005A55B9" w:rsidRPr="003A37F0" w:rsidRDefault="00C70AC7" w:rsidP="007C2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5A55B9"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5A55B9" w:rsidRPr="003A37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Минимален и максимален размер на </w:t>
      </w:r>
      <w:proofErr w:type="spellStart"/>
      <w:r w:rsidR="005A55B9" w:rsidRPr="003A37F0">
        <w:rPr>
          <w:rFonts w:ascii="Times New Roman" w:hAnsi="Times New Roman" w:cs="Times New Roman"/>
          <w:b/>
          <w:sz w:val="28"/>
          <w:szCs w:val="28"/>
          <w:u w:val="single"/>
        </w:rPr>
        <w:t>безвъзмедната</w:t>
      </w:r>
      <w:proofErr w:type="spellEnd"/>
      <w:r w:rsidR="005A55B9" w:rsidRPr="003A3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финансова помощ за конкретен проект</w:t>
      </w:r>
    </w:p>
    <w:p w14:paraId="6C7A9CEB" w14:textId="77777777" w:rsidR="005A55B9" w:rsidRPr="003A37F0" w:rsidRDefault="005A55B9" w:rsidP="007C28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6E2C694" w14:textId="77777777" w:rsidR="00576F38" w:rsidRDefault="005A55B9" w:rsidP="007C2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Минималният размер на общите допустими разходи за един проект е </w:t>
      </w:r>
      <w:r w:rsidR="00E15364" w:rsidRPr="00E1536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15364" w:rsidRPr="00E1536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15364" w:rsidRPr="00E15364">
        <w:rPr>
          <w:rFonts w:ascii="Times New Roman" w:hAnsi="Times New Roman" w:cs="Times New Roman"/>
          <w:b/>
          <w:sz w:val="24"/>
          <w:szCs w:val="24"/>
          <w:lang w:val="ru-RU"/>
        </w:rPr>
        <w:t>700</w:t>
      </w:r>
      <w:r w:rsidR="00E15364" w:rsidRPr="00E15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364" w:rsidRPr="00E15364">
        <w:rPr>
          <w:rFonts w:ascii="Times New Roman" w:hAnsi="Times New Roman" w:cs="Times New Roman"/>
          <w:b/>
          <w:sz w:val="24"/>
          <w:szCs w:val="24"/>
        </w:rPr>
        <w:t>лв</w:t>
      </w:r>
      <w:r w:rsidRPr="003A37F0">
        <w:rPr>
          <w:rFonts w:ascii="Times New Roman" w:hAnsi="Times New Roman" w:cs="Times New Roman"/>
          <w:b/>
          <w:sz w:val="24"/>
          <w:szCs w:val="24"/>
        </w:rPr>
        <w:t>.</w:t>
      </w:r>
      <w:r w:rsidRPr="003A37F0">
        <w:rPr>
          <w:rFonts w:ascii="Times New Roman" w:hAnsi="Times New Roman" w:cs="Times New Roman"/>
          <w:sz w:val="24"/>
          <w:szCs w:val="24"/>
        </w:rPr>
        <w:br/>
        <w:t xml:space="preserve">Максималният размер на общите допустими разходи за един проект е </w:t>
      </w:r>
      <w:r w:rsidR="00E15364" w:rsidRPr="00E15364">
        <w:rPr>
          <w:rFonts w:ascii="Times New Roman" w:hAnsi="Times New Roman" w:cs="Times New Roman"/>
          <w:b/>
          <w:sz w:val="24"/>
          <w:szCs w:val="24"/>
          <w:lang w:val="ru-RU"/>
        </w:rPr>
        <w:t>391 000</w:t>
      </w:r>
      <w:r w:rsid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7F0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3A37F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4E8E220" w14:textId="77777777" w:rsidR="00C7210D" w:rsidRPr="00C7210D" w:rsidRDefault="00C7210D" w:rsidP="00C7210D">
      <w:pPr>
        <w:pStyle w:val="1"/>
      </w:pPr>
      <w:r w:rsidRPr="00021D0F">
        <w:t>Процент на съфинансиране:</w:t>
      </w:r>
    </w:p>
    <w:p w14:paraId="6537AE9A" w14:textId="77777777" w:rsidR="007F1474" w:rsidRDefault="00E15364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За Община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Раковски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, ЮЛНЦ и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читалища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предвижда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100%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в случай, че не е налично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генериране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на приходи.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се установи потенциал за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генериране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на приходи,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размерът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основа на анализ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и ползи. В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размерът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допустимите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инвестициите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е в размер до 97 000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. за един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е с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установен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 за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генериране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на приходи се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предвижда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11F0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2F11F0">
        <w:rPr>
          <w:rFonts w:ascii="Times New Roman" w:hAnsi="Times New Roman" w:cs="Times New Roman"/>
          <w:sz w:val="24"/>
          <w:szCs w:val="24"/>
          <w:lang w:val="ru-RU"/>
        </w:rPr>
        <w:t xml:space="preserve"> в размер на 100%.</w:t>
      </w:r>
    </w:p>
    <w:p w14:paraId="24324701" w14:textId="77777777" w:rsidR="00E15364" w:rsidRPr="003A37F0" w:rsidRDefault="00E15364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AAAE9" w14:textId="77777777" w:rsidR="006431D2" w:rsidRPr="003A37F0" w:rsidRDefault="006431D2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AD72B1"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A37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3A37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7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Критерии </w:t>
      </w:r>
      <w:r w:rsidR="00AD72B1" w:rsidRPr="003A37F0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избор на проектни предложения и тяхната тежест</w:t>
      </w:r>
    </w:p>
    <w:p w14:paraId="5ADB734D" w14:textId="77777777" w:rsidR="00E15364" w:rsidRPr="00E15364" w:rsidRDefault="00E15364" w:rsidP="00E15364">
      <w:pPr>
        <w:shd w:val="clear" w:color="auto" w:fill="EEECE1" w:themeFill="background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в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строителство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реконструкция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рехабилитация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нови 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съществуващи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общински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пътища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улици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тротоари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съоръженията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принадлежностите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към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тях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2FE335D4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20%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</w:t>
      </w:r>
    </w:p>
    <w:p w14:paraId="3A94CC39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40%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30 точки / НЕ 0 точки</w:t>
      </w:r>
    </w:p>
    <w:p w14:paraId="796B881C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2D519F79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2F5F9DD4" w14:textId="77777777" w:rsidR="00E15364" w:rsidRPr="00E15364" w:rsidRDefault="00E15364" w:rsidP="00E15364">
      <w:pPr>
        <w:shd w:val="clear" w:color="auto" w:fill="EEECE1" w:themeFill="background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в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изграждане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обновяване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площи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за широко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обществено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ползване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предназначени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трайно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задоволяване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обществени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потребности от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общинско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значение</w:t>
      </w: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при </w:t>
      </w:r>
      <w:proofErr w:type="spellStart"/>
      <w:proofErr w:type="gram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E1536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20%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</w:t>
      </w:r>
    </w:p>
    <w:p w14:paraId="0236A2B0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40%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30 точки / НЕ 0 точки</w:t>
      </w:r>
    </w:p>
    <w:p w14:paraId="050BF728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37157C5F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4E5113E1" w14:textId="77777777" w:rsidR="00E15364" w:rsidRPr="00E15364" w:rsidRDefault="00E15364" w:rsidP="00E1536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в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изграждане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/реконструкция/ремонт/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оборудване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обзавеждане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инфраструктура за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социални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услуги за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деца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 20 точки / НЕ 0 точки –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освен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това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17748551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осъществя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услуги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в риск,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малцинствени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 </w:t>
      </w:r>
    </w:p>
    <w:p w14:paraId="6C2B4173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527ACE7D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4C507909" w14:textId="77777777" w:rsidR="00E15364" w:rsidRPr="00E15364" w:rsidRDefault="00E15364" w:rsidP="00E1536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в реконструкция и/или ремонт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общински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сгради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в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се предоставят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обществени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услуги</w:t>
      </w: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цел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подобряване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енергийна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ефективност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46403020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20%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</w:t>
      </w:r>
    </w:p>
    <w:p w14:paraId="27831E02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40%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30 точки / НЕ 0 точки</w:t>
      </w:r>
    </w:p>
    <w:p w14:paraId="6C22F928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14BD69D9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4192561D" w14:textId="77777777" w:rsidR="00E15364" w:rsidRPr="00E15364" w:rsidRDefault="00E15364" w:rsidP="00E1536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в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изграждане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реконструкция, ремонт,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оборудване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обзавеждане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спортна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инфраструктура</w:t>
      </w: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25FE7DCA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20%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</w:t>
      </w:r>
    </w:p>
    <w:p w14:paraId="2F2C6D66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40%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30 точки / НЕ 0 точки</w:t>
      </w:r>
    </w:p>
    <w:p w14:paraId="566DB2AD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496C81C5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62BB441F" w14:textId="77777777" w:rsidR="00E15364" w:rsidRPr="00E15364" w:rsidRDefault="00E15364" w:rsidP="00E1536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6.За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изграждане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реконструкция, ремонт, реставрация,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закупуване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оборудване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обзавеждане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обекти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свързани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културния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живот</w:t>
      </w: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включително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мобилни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такива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особено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значение 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общност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 10 точки / НЕ 0 точки –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45314622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20%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10 точки / НЕ 0 точки</w:t>
      </w:r>
    </w:p>
    <w:p w14:paraId="0E5C5D46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посещава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40%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– ДА 20 точки / НЕ 0 точки</w:t>
      </w:r>
    </w:p>
    <w:p w14:paraId="0872EE85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3C351E9C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5CE42CA6" w14:textId="77777777" w:rsidR="00E15364" w:rsidRPr="00E15364" w:rsidRDefault="00E15364" w:rsidP="00E1536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7.За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проекти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инвестиции за реконструкция, ремонт,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оборудване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обзавеждане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общинска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образователна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инфраструктура с </w:t>
      </w:r>
      <w:proofErr w:type="spellStart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местно</w:t>
      </w:r>
      <w:proofErr w:type="spellEnd"/>
      <w:r w:rsidRPr="00E153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значение</w:t>
      </w:r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 10 точки / НЕ 0 точки – при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освен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това</w:t>
      </w:r>
      <w:proofErr w:type="spellEnd"/>
      <w:r w:rsidRPr="00E153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891BE50" w14:textId="77777777" w:rsid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инфраструктурата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някое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селата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МИГ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Раковски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- ДА 20 точки / НЕ 0 точки</w:t>
      </w:r>
    </w:p>
    <w:p w14:paraId="4A3ECD04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работни места – ДА 20 точки / НЕ 0 точки</w:t>
      </w:r>
    </w:p>
    <w:p w14:paraId="664BF701" w14:textId="77777777" w:rsidR="00E15364" w:rsidRPr="00E15364" w:rsidRDefault="00E15364" w:rsidP="00E153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- се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дискриминация 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общности, при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 на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създаващи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риск от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бедност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sz w:val="24"/>
          <w:szCs w:val="24"/>
          <w:lang w:val="ru-RU"/>
        </w:rPr>
        <w:t>изключване</w:t>
      </w:r>
      <w:proofErr w:type="spellEnd"/>
      <w:r w:rsidRPr="00E15364">
        <w:rPr>
          <w:rFonts w:ascii="Times New Roman" w:hAnsi="Times New Roman" w:cs="Times New Roman"/>
          <w:sz w:val="24"/>
          <w:szCs w:val="24"/>
          <w:lang w:val="ru-RU"/>
        </w:rPr>
        <w:t xml:space="preserve"> и маргинализация – ДА 20т. / НЕ 0т.</w:t>
      </w:r>
    </w:p>
    <w:p w14:paraId="0B4FD86E" w14:textId="77777777" w:rsidR="00E15364" w:rsidRPr="00E15364" w:rsidRDefault="00E15364" w:rsidP="00E15364">
      <w:pPr>
        <w:shd w:val="clear" w:color="auto" w:fill="EEECE1" w:themeFill="background2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 w:rsidRPr="00E1536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Общоприложими</w:t>
      </w:r>
      <w:proofErr w:type="spellEnd"/>
      <w:r w:rsidRPr="00E1536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критерии:</w:t>
      </w:r>
    </w:p>
    <w:p w14:paraId="112E9921" w14:textId="77777777" w:rsidR="00E15364" w:rsidRPr="00E15364" w:rsidRDefault="00E15364" w:rsidP="00E15364">
      <w:pPr>
        <w:numPr>
          <w:ilvl w:val="0"/>
          <w:numId w:val="1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Ясна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целите на проекта и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предложените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общата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цел,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 от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приоритетите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специфичните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на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Стратегията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ВОМР на МИГ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Раковски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0-10 точки.</w:t>
      </w:r>
    </w:p>
    <w:p w14:paraId="43B53E10" w14:textId="77777777" w:rsidR="00E15364" w:rsidRPr="00E15364" w:rsidRDefault="00E15364" w:rsidP="00E15364">
      <w:pPr>
        <w:numPr>
          <w:ilvl w:val="0"/>
          <w:numId w:val="1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проекта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устойчиви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0 -10 точки.</w:t>
      </w:r>
    </w:p>
    <w:p w14:paraId="1B1AB2B2" w14:textId="77777777" w:rsidR="00E15364" w:rsidRPr="00E15364" w:rsidRDefault="00E15364" w:rsidP="00E15364">
      <w:pPr>
        <w:numPr>
          <w:ilvl w:val="0"/>
          <w:numId w:val="1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 описание на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E1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целите на проекта – 0 -10 точки.</w:t>
      </w:r>
    </w:p>
    <w:p w14:paraId="6A462A0F" w14:textId="77777777" w:rsidR="00E15364" w:rsidRPr="00E15364" w:rsidRDefault="00E15364" w:rsidP="00E153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Максимален </w:t>
      </w:r>
      <w:proofErr w:type="spellStart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>брой</w:t>
      </w:r>
      <w:proofErr w:type="spellEnd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точки за </w:t>
      </w:r>
      <w:proofErr w:type="spellStart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>едно</w:t>
      </w:r>
      <w:proofErr w:type="spellEnd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>проектно</w:t>
      </w:r>
      <w:proofErr w:type="spellEnd"/>
      <w:r w:rsidRPr="00E15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предложение - 100.</w:t>
      </w:r>
    </w:p>
    <w:p w14:paraId="20C861A9" w14:textId="77777777" w:rsidR="0055233D" w:rsidRPr="00FE57D4" w:rsidRDefault="0055233D" w:rsidP="0055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DA">
        <w:rPr>
          <w:rFonts w:ascii="Times New Roman" w:hAnsi="Times New Roman" w:cs="Times New Roman"/>
          <w:b/>
          <w:sz w:val="24"/>
          <w:szCs w:val="24"/>
        </w:rPr>
        <w:lastRenderedPageBreak/>
        <w:t>Подпомагат се проектни предложения, получили не по-малко от 10 точки по критериите за подбор.</w:t>
      </w:r>
    </w:p>
    <w:p w14:paraId="42574C90" w14:textId="77777777" w:rsidR="003165E8" w:rsidRPr="003A37F0" w:rsidRDefault="003165E8" w:rsidP="007F1474">
      <w:pPr>
        <w:tabs>
          <w:tab w:val="left" w:pos="630"/>
          <w:tab w:val="left" w:pos="114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VII</w:t>
      </w:r>
      <w:r w:rsidR="00155D82" w:rsidRPr="003A37F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3A37F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155D82" w:rsidRPr="003A37F0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Лица за контакт и място за достъп до подробна информация</w:t>
      </w:r>
    </w:p>
    <w:p w14:paraId="2A2104AF" w14:textId="77777777" w:rsidR="004829D5" w:rsidRPr="003A37F0" w:rsidRDefault="00AD72B1" w:rsidP="007C28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Кандидатите могат да зададат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на електронната поща на МИГ Раковски: </w:t>
      </w:r>
      <w:hyperlink r:id="rId7" w:history="1">
        <w:r w:rsidRPr="003A37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mig.rakovski@gmail.com</w:t>
        </w:r>
      </w:hyperlink>
      <w:r w:rsidRPr="003A37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37F0">
        <w:rPr>
          <w:rFonts w:ascii="Times New Roman" w:hAnsi="Times New Roman" w:cs="Times New Roman"/>
          <w:sz w:val="24"/>
          <w:szCs w:val="24"/>
        </w:rPr>
        <w:t xml:space="preserve">Условията за кандидатстване, както и пакетът документи за кандидатстване по настоящата процедура са публикувани на следните интернет адреси: </w:t>
      </w:r>
      <w:hyperlink r:id="rId8" w:history="1">
        <w:r w:rsidRPr="003A37F0">
          <w:rPr>
            <w:rStyle w:val="aa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Pr="003A37F0">
        <w:rPr>
          <w:rFonts w:ascii="Times New Roman" w:hAnsi="Times New Roman" w:cs="Times New Roman"/>
          <w:lang w:val="en-US"/>
        </w:rPr>
        <w:t xml:space="preserve">; </w:t>
      </w:r>
      <w:hyperlink r:id="rId9" w:history="1">
        <w:r w:rsidRPr="003A37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www.mig-rakovski.eu</w:t>
        </w:r>
      </w:hyperlink>
      <w:r w:rsidRPr="003A3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BD7548" w14:textId="77777777" w:rsidR="004829D5" w:rsidRPr="003A37F0" w:rsidRDefault="004829D5" w:rsidP="007C28F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F0">
        <w:rPr>
          <w:rFonts w:ascii="Times New Roman" w:hAnsi="Times New Roman" w:cs="Times New Roman"/>
          <w:i/>
          <w:sz w:val="24"/>
          <w:szCs w:val="24"/>
        </w:rPr>
        <w:t>Лица за контакт:</w:t>
      </w:r>
    </w:p>
    <w:p w14:paraId="42A3BFA1" w14:textId="77777777" w:rsidR="00565B0D" w:rsidRDefault="00565B0D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Мануела Белчева</w:t>
      </w:r>
      <w:r w:rsidR="004829D5" w:rsidRPr="003A37F0">
        <w:rPr>
          <w:rFonts w:ascii="Times New Roman" w:hAnsi="Times New Roman" w:cs="Times New Roman"/>
          <w:sz w:val="24"/>
          <w:szCs w:val="24"/>
        </w:rPr>
        <w:t xml:space="preserve"> – </w:t>
      </w:r>
      <w:r w:rsidRPr="003A37F0">
        <w:rPr>
          <w:rFonts w:ascii="Times New Roman" w:hAnsi="Times New Roman" w:cs="Times New Roman"/>
          <w:sz w:val="24"/>
          <w:szCs w:val="24"/>
        </w:rPr>
        <w:t xml:space="preserve">Експерт по прилагане на СВОМР </w:t>
      </w:r>
    </w:p>
    <w:p w14:paraId="3A230790" w14:textId="05696BBA" w:rsidR="004829D5" w:rsidRPr="003A37F0" w:rsidRDefault="004829D5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65B0D" w:rsidRPr="00565B0D">
        <w:rPr>
          <w:rFonts w:ascii="Times New Roman" w:hAnsi="Times New Roman" w:cs="Times New Roman"/>
          <w:sz w:val="24"/>
          <w:szCs w:val="24"/>
        </w:rPr>
        <w:t>0882/949349</w:t>
      </w:r>
    </w:p>
    <w:p w14:paraId="62A4EADA" w14:textId="77777777" w:rsidR="004829D5" w:rsidRPr="003A37F0" w:rsidRDefault="004829D5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Веселина Канева – </w:t>
      </w:r>
      <w:bookmarkStart w:id="2" w:name="_Hlk163653750"/>
      <w:r w:rsidRPr="003A37F0">
        <w:rPr>
          <w:rFonts w:ascii="Times New Roman" w:hAnsi="Times New Roman" w:cs="Times New Roman"/>
          <w:sz w:val="24"/>
          <w:szCs w:val="24"/>
        </w:rPr>
        <w:t>Експерт по прилагане на СВОМР</w:t>
      </w:r>
      <w:bookmarkEnd w:id="2"/>
    </w:p>
    <w:p w14:paraId="6BD29C16" w14:textId="77777777" w:rsidR="004829D5" w:rsidRPr="003A37F0" w:rsidRDefault="004829D5" w:rsidP="007C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Телефон: 0895/283775 </w:t>
      </w:r>
    </w:p>
    <w:p w14:paraId="09BAF19B" w14:textId="77777777" w:rsidR="003165E8" w:rsidRPr="003A37F0" w:rsidRDefault="00155D82" w:rsidP="007C28F7">
      <w:pPr>
        <w:tabs>
          <w:tab w:val="left" w:pos="630"/>
          <w:tab w:val="left" w:pos="114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37F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IX.</w:t>
      </w:r>
      <w:r w:rsidRPr="003A37F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Начин на подаване на проектни предложения</w:t>
      </w:r>
    </w:p>
    <w:p w14:paraId="63D3734A" w14:textId="77777777" w:rsidR="006431D2" w:rsidRPr="003A37F0" w:rsidRDefault="00155D82" w:rsidP="003A37F0">
      <w:pPr>
        <w:tabs>
          <w:tab w:val="left" w:pos="630"/>
          <w:tab w:val="left" w:pos="11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F0">
        <w:rPr>
          <w:rFonts w:ascii="Times New Roman" w:hAnsi="Times New Roman" w:cs="Times New Roman"/>
          <w:sz w:val="24"/>
          <w:szCs w:val="24"/>
        </w:rPr>
        <w:t xml:space="preserve"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придружителните документи чрез Информационната система за управление и наблюдение на средствата от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0" w:history="1">
        <w:r w:rsidRPr="003A37F0">
          <w:rPr>
            <w:rStyle w:val="aa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Pr="003A37F0">
        <w:rPr>
          <w:rFonts w:ascii="Times New Roman" w:hAnsi="Times New Roman" w:cs="Times New Roman"/>
          <w:sz w:val="24"/>
          <w:szCs w:val="24"/>
        </w:rPr>
        <w:t>.</w:t>
      </w:r>
    </w:p>
    <w:sectPr w:rsidR="006431D2" w:rsidRPr="003A37F0" w:rsidSect="007739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D2F3" w14:textId="77777777" w:rsidR="000C2550" w:rsidRDefault="000C2550" w:rsidP="00322176">
      <w:pPr>
        <w:spacing w:after="0" w:line="240" w:lineRule="auto"/>
      </w:pPr>
      <w:r>
        <w:separator/>
      </w:r>
    </w:p>
  </w:endnote>
  <w:endnote w:type="continuationSeparator" w:id="0">
    <w:p w14:paraId="1C3AEF0E" w14:textId="77777777" w:rsidR="000C2550" w:rsidRDefault="000C2550" w:rsidP="003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42C1" w14:textId="5AEA06C2" w:rsidR="002057B0" w:rsidRPr="002057B0" w:rsidRDefault="002057B0" w:rsidP="002057B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b/>
        <w:sz w:val="20"/>
        <w:szCs w:val="20"/>
        <w:lang w:eastAsia="bg-BG"/>
      </w:rPr>
    </w:pPr>
    <w:r w:rsidRPr="002057B0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22441F66" wp14:editId="7A10D291">
          <wp:simplePos x="0" y="0"/>
          <wp:positionH relativeFrom="margin">
            <wp:posOffset>4967605</wp:posOffset>
          </wp:positionH>
          <wp:positionV relativeFrom="margin">
            <wp:posOffset>7298690</wp:posOffset>
          </wp:positionV>
          <wp:extent cx="1135380" cy="111760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B0">
      <w:rPr>
        <w:rFonts w:ascii="Arial Narrow" w:eastAsia="Times New Roman" w:hAnsi="Arial Narrow" w:cs="Times New Roman"/>
        <w:b/>
        <w:sz w:val="20"/>
        <w:szCs w:val="20"/>
        <w:lang w:eastAsia="bg-BG"/>
      </w:rPr>
      <w:t>Сдружение „Местна инициативна група Раковски”</w:t>
    </w:r>
  </w:p>
  <w:p w14:paraId="6F8EB084" w14:textId="45259055" w:rsidR="002057B0" w:rsidRPr="002057B0" w:rsidRDefault="002057B0" w:rsidP="002057B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bg-BG"/>
      </w:rPr>
    </w:pPr>
    <w:r w:rsidRPr="002057B0">
      <w:rPr>
        <w:rFonts w:ascii="Arial Narrow" w:eastAsia="Times New Roman" w:hAnsi="Arial Narrow" w:cs="Times New Roman"/>
        <w:sz w:val="20"/>
        <w:szCs w:val="20"/>
        <w:lang w:eastAsia="bg-BG"/>
      </w:rPr>
      <w:t>Ул.</w:t>
    </w:r>
    <w:r w:rsidR="003146E7">
      <w:rPr>
        <w:rFonts w:ascii="Arial Narrow" w:eastAsia="Times New Roman" w:hAnsi="Arial Narrow" w:cs="Times New Roman"/>
        <w:sz w:val="20"/>
        <w:szCs w:val="20"/>
        <w:lang w:eastAsia="bg-BG"/>
      </w:rPr>
      <w:t xml:space="preserve"> </w:t>
    </w:r>
    <w:r w:rsidRPr="002057B0">
      <w:rPr>
        <w:rFonts w:ascii="Arial Narrow" w:eastAsia="Times New Roman" w:hAnsi="Arial Narrow" w:cs="Times New Roman"/>
        <w:sz w:val="20"/>
        <w:szCs w:val="20"/>
        <w:lang w:eastAsia="bg-BG"/>
      </w:rPr>
      <w:t xml:space="preserve">“Детелина“ №2, гр. Раковски 4150, община Раковски, област Пловдив </w:t>
    </w:r>
  </w:p>
  <w:p w14:paraId="50169FF4" w14:textId="559ED6C0" w:rsidR="002057B0" w:rsidRPr="002057B0" w:rsidRDefault="002057B0" w:rsidP="002057B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val="en-US" w:eastAsia="bg-BG"/>
      </w:rPr>
    </w:pPr>
    <w:r w:rsidRPr="002057B0">
      <w:rPr>
        <w:rFonts w:ascii="Arial Narrow" w:eastAsia="Times New Roman" w:hAnsi="Arial Narrow" w:cs="Times New Roman"/>
        <w:sz w:val="20"/>
        <w:szCs w:val="20"/>
        <w:lang w:eastAsia="bg-BG"/>
      </w:rPr>
      <w:t>тел.: +359 882 94 90 34</w:t>
    </w:r>
    <w:r w:rsidRPr="002057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F0331FB" w14:textId="443D0F33" w:rsidR="002057B0" w:rsidRPr="002057B0" w:rsidRDefault="000C2550" w:rsidP="002057B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bg-BG"/>
      </w:rPr>
    </w:pPr>
    <w:hyperlink r:id="rId2" w:history="1">
      <w:r w:rsidR="002057B0" w:rsidRPr="002057B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bg-BG"/>
        </w:rPr>
        <w:t>mig.rakovski@gmail.com</w:t>
      </w:r>
    </w:hyperlink>
  </w:p>
  <w:p w14:paraId="08A11199" w14:textId="77777777" w:rsidR="002057B0" w:rsidRPr="002057B0" w:rsidRDefault="000C2550" w:rsidP="002057B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bg-BG"/>
      </w:rPr>
    </w:pPr>
    <w:hyperlink r:id="rId3" w:history="1">
      <w:r w:rsidR="002057B0" w:rsidRPr="002057B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bg-BG"/>
        </w:rPr>
        <w:t>www.mig-rakovski.eu</w:t>
      </w:r>
    </w:hyperlink>
    <w:r w:rsidR="002057B0" w:rsidRPr="002057B0">
      <w:rPr>
        <w:rFonts w:ascii="Arial Narrow" w:eastAsia="Times New Roman" w:hAnsi="Arial Narrow" w:cs="Times New Roman"/>
        <w:sz w:val="20"/>
        <w:szCs w:val="20"/>
        <w:lang w:eastAsia="bg-BG"/>
      </w:rPr>
      <w:t xml:space="preserve"> </w:t>
    </w:r>
  </w:p>
  <w:p w14:paraId="35590FC0" w14:textId="77777777" w:rsidR="00322176" w:rsidRDefault="00322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F29C" w14:textId="77777777" w:rsidR="000C2550" w:rsidRDefault="000C2550" w:rsidP="00322176">
      <w:pPr>
        <w:spacing w:after="0" w:line="240" w:lineRule="auto"/>
      </w:pPr>
      <w:r>
        <w:separator/>
      </w:r>
    </w:p>
  </w:footnote>
  <w:footnote w:type="continuationSeparator" w:id="0">
    <w:p w14:paraId="4E246917" w14:textId="77777777" w:rsidR="000C2550" w:rsidRDefault="000C2550" w:rsidP="0032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C148" w14:textId="77777777" w:rsidR="00322176" w:rsidRDefault="00322176">
    <w:pPr>
      <w:pStyle w:val="a3"/>
    </w:pPr>
  </w:p>
  <w:p w14:paraId="5236ADAA" w14:textId="77777777" w:rsidR="00322176" w:rsidRPr="00727E33" w:rsidRDefault="00322176" w:rsidP="0032217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spacing w:after="0" w:line="240" w:lineRule="auto"/>
      <w:rPr>
        <w:noProof/>
        <w:lang w:val="be-BY"/>
      </w:rPr>
    </w:pPr>
    <w:r w:rsidRPr="00727E33">
      <w:rPr>
        <w:noProof/>
        <w:lang w:val="en-US"/>
      </w:rPr>
      <w:t xml:space="preserve"> </w:t>
    </w:r>
    <w:r w:rsidRPr="00727E33">
      <w:rPr>
        <w:noProof/>
      </w:rPr>
      <w:t xml:space="preserve">       </w:t>
    </w:r>
    <w:r w:rsidRPr="00727E33">
      <w:rPr>
        <w:noProof/>
        <w:lang w:val="en-US"/>
      </w:rPr>
      <w:t xml:space="preserve">  </w:t>
    </w:r>
    <w:r w:rsidRPr="00727E33">
      <w:rPr>
        <w:noProof/>
      </w:rPr>
      <w:t xml:space="preserve">  </w:t>
    </w:r>
    <w:r>
      <w:rPr>
        <w:noProof/>
        <w:lang w:eastAsia="bg-BG"/>
      </w:rPr>
      <w:drawing>
        <wp:inline distT="0" distB="0" distL="0" distR="0" wp14:anchorId="2DBD515D" wp14:editId="52E72265">
          <wp:extent cx="906145" cy="648335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7E33">
      <w:rPr>
        <w:noProof/>
      </w:rPr>
      <w:t xml:space="preserve">                </w:t>
    </w:r>
    <w:r>
      <w:rPr>
        <w:i/>
        <w:noProof/>
        <w:lang w:eastAsia="bg-BG"/>
      </w:rPr>
      <w:drawing>
        <wp:inline distT="0" distB="0" distL="0" distR="0" wp14:anchorId="081F4CB8" wp14:editId="33CEE205">
          <wp:extent cx="772795" cy="640080"/>
          <wp:effectExtent l="0" t="0" r="8255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7E33">
      <w:rPr>
        <w:noProof/>
      </w:rPr>
      <w:t xml:space="preserve">   </w:t>
    </w:r>
    <w:r w:rsidRPr="00727E33">
      <w:rPr>
        <w:noProof/>
        <w:lang w:val="ru-RU"/>
      </w:rPr>
      <w:t xml:space="preserve">     </w:t>
    </w:r>
    <w:r w:rsidRPr="00727E33">
      <w:rPr>
        <w:noProof/>
      </w:rPr>
      <w:t xml:space="preserve">       </w:t>
    </w:r>
    <w:r>
      <w:rPr>
        <w:noProof/>
        <w:lang w:eastAsia="bg-BG"/>
      </w:rPr>
      <w:drawing>
        <wp:inline distT="0" distB="0" distL="0" distR="0" wp14:anchorId="22C1B5FB" wp14:editId="7C6F21B1">
          <wp:extent cx="997585" cy="631825"/>
          <wp:effectExtent l="19050" t="19050" r="12065" b="15875"/>
          <wp:docPr id="20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27E33">
      <w:rPr>
        <w:noProof/>
      </w:rPr>
      <w:t xml:space="preserve">          </w:t>
    </w:r>
    <w:r w:rsidRPr="00727E33">
      <w:rPr>
        <w:noProof/>
        <w:lang w:val="be-BY"/>
      </w:rPr>
      <w:t xml:space="preserve">     </w:t>
    </w:r>
    <w:r>
      <w:rPr>
        <w:noProof/>
        <w:lang w:eastAsia="bg-BG"/>
      </w:rPr>
      <w:drawing>
        <wp:inline distT="0" distB="0" distL="0" distR="0" wp14:anchorId="4E6C7664" wp14:editId="3206B42B">
          <wp:extent cx="864235" cy="640080"/>
          <wp:effectExtent l="19050" t="19050" r="12065" b="266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6B129AD" w14:textId="77777777" w:rsidR="00322176" w:rsidRPr="00727E33" w:rsidRDefault="00322176" w:rsidP="0032217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spacing w:after="0" w:line="240" w:lineRule="auto"/>
      <w:jc w:val="center"/>
      <w:rPr>
        <w:rFonts w:ascii="Verdana" w:hAnsi="Verdana"/>
        <w:b/>
        <w:iCs/>
        <w:spacing w:val="3"/>
        <w:sz w:val="20"/>
        <w:szCs w:val="20"/>
        <w:lang w:val="ru-RU"/>
      </w:rPr>
    </w:pPr>
    <w:r w:rsidRPr="00727E33">
      <w:rPr>
        <w:rFonts w:ascii="Verdana" w:hAnsi="Verdana"/>
        <w:b/>
        <w:iCs/>
        <w:spacing w:val="3"/>
        <w:sz w:val="20"/>
        <w:szCs w:val="20"/>
        <w:lang w:val="ru-RU"/>
      </w:rPr>
      <w:t xml:space="preserve">Европейски </w:t>
    </w:r>
    <w:proofErr w:type="gramStart"/>
    <w:r w:rsidRPr="00727E33">
      <w:rPr>
        <w:rFonts w:ascii="Verdana" w:hAnsi="Verdana"/>
        <w:b/>
        <w:iCs/>
        <w:spacing w:val="3"/>
        <w:sz w:val="20"/>
        <w:szCs w:val="20"/>
      </w:rPr>
      <w:t xml:space="preserve">съюз </w:t>
    </w:r>
    <w:r w:rsidRPr="00727E33">
      <w:rPr>
        <w:rFonts w:ascii="Verdana" w:hAnsi="Verdana"/>
        <w:b/>
        <w:iCs/>
        <w:spacing w:val="3"/>
        <w:sz w:val="20"/>
        <w:szCs w:val="20"/>
        <w:lang w:val="ru-RU"/>
      </w:rPr>
      <w:t xml:space="preserve"> –</w:t>
    </w:r>
    <w:proofErr w:type="gramEnd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 xml:space="preserve">  Европейски </w:t>
    </w:r>
    <w:proofErr w:type="spellStart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>структурни</w:t>
    </w:r>
    <w:proofErr w:type="spellEnd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 xml:space="preserve"> и </w:t>
    </w:r>
    <w:proofErr w:type="spellStart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>инвестиционни</w:t>
    </w:r>
    <w:proofErr w:type="spellEnd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 xml:space="preserve"> </w:t>
    </w:r>
    <w:proofErr w:type="spellStart"/>
    <w:r w:rsidRPr="00727E33">
      <w:rPr>
        <w:rFonts w:ascii="Verdana" w:hAnsi="Verdana"/>
        <w:b/>
        <w:iCs/>
        <w:spacing w:val="3"/>
        <w:sz w:val="20"/>
        <w:szCs w:val="20"/>
        <w:lang w:val="ru-RU"/>
      </w:rPr>
      <w:t>фондове</w:t>
    </w:r>
    <w:proofErr w:type="spellEnd"/>
  </w:p>
  <w:p w14:paraId="2598A04D" w14:textId="77777777" w:rsidR="00322176" w:rsidRPr="00727E33" w:rsidRDefault="00322176" w:rsidP="00322176">
    <w:pPr>
      <w:pStyle w:val="a3"/>
    </w:pPr>
  </w:p>
  <w:p w14:paraId="6B4A6444" w14:textId="77777777" w:rsidR="00322176" w:rsidRDefault="00322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EB3"/>
    <w:multiLevelType w:val="hybridMultilevel"/>
    <w:tmpl w:val="77DE2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22D"/>
    <w:multiLevelType w:val="multilevel"/>
    <w:tmpl w:val="4CD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2B2430B7"/>
    <w:multiLevelType w:val="hybridMultilevel"/>
    <w:tmpl w:val="E768F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021E"/>
    <w:multiLevelType w:val="hybridMultilevel"/>
    <w:tmpl w:val="B15A7F52"/>
    <w:lvl w:ilvl="0" w:tplc="744E5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F60"/>
    <w:multiLevelType w:val="hybridMultilevel"/>
    <w:tmpl w:val="36CE02D0"/>
    <w:lvl w:ilvl="0" w:tplc="2E62C15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3D3533"/>
    <w:multiLevelType w:val="hybridMultilevel"/>
    <w:tmpl w:val="6060A81E"/>
    <w:lvl w:ilvl="0" w:tplc="A2A2D230">
      <w:start w:val="8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5F78EA"/>
    <w:multiLevelType w:val="hybridMultilevel"/>
    <w:tmpl w:val="AC9A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3225"/>
    <w:multiLevelType w:val="hybridMultilevel"/>
    <w:tmpl w:val="392C9CE8"/>
    <w:lvl w:ilvl="0" w:tplc="A2A2D23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69E7"/>
    <w:multiLevelType w:val="hybridMultilevel"/>
    <w:tmpl w:val="3FF63D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77979"/>
    <w:multiLevelType w:val="hybridMultilevel"/>
    <w:tmpl w:val="0FCEC864"/>
    <w:lvl w:ilvl="0" w:tplc="71B6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EC"/>
    <w:rsid w:val="00004D00"/>
    <w:rsid w:val="00013DF6"/>
    <w:rsid w:val="00075E42"/>
    <w:rsid w:val="000939E5"/>
    <w:rsid w:val="000C2550"/>
    <w:rsid w:val="000D3E7F"/>
    <w:rsid w:val="001079C6"/>
    <w:rsid w:val="00120A3D"/>
    <w:rsid w:val="00153885"/>
    <w:rsid w:val="00155D82"/>
    <w:rsid w:val="001F235A"/>
    <w:rsid w:val="002057B0"/>
    <w:rsid w:val="00247FE0"/>
    <w:rsid w:val="00257596"/>
    <w:rsid w:val="00267A2E"/>
    <w:rsid w:val="002C388B"/>
    <w:rsid w:val="003146E7"/>
    <w:rsid w:val="003165E8"/>
    <w:rsid w:val="00322176"/>
    <w:rsid w:val="00331900"/>
    <w:rsid w:val="00367FBC"/>
    <w:rsid w:val="00376988"/>
    <w:rsid w:val="0038174F"/>
    <w:rsid w:val="003A37F0"/>
    <w:rsid w:val="00443F0E"/>
    <w:rsid w:val="00472437"/>
    <w:rsid w:val="00480694"/>
    <w:rsid w:val="004829D5"/>
    <w:rsid w:val="00495A91"/>
    <w:rsid w:val="004B1D7A"/>
    <w:rsid w:val="005016EC"/>
    <w:rsid w:val="0050374D"/>
    <w:rsid w:val="0055233D"/>
    <w:rsid w:val="00565B0D"/>
    <w:rsid w:val="005669A5"/>
    <w:rsid w:val="00576F38"/>
    <w:rsid w:val="00580067"/>
    <w:rsid w:val="005855B1"/>
    <w:rsid w:val="005A55B9"/>
    <w:rsid w:val="005A67BA"/>
    <w:rsid w:val="005B7DBF"/>
    <w:rsid w:val="005C3BB8"/>
    <w:rsid w:val="005D4066"/>
    <w:rsid w:val="005F26BB"/>
    <w:rsid w:val="0060140A"/>
    <w:rsid w:val="006431D2"/>
    <w:rsid w:val="006619F0"/>
    <w:rsid w:val="00670308"/>
    <w:rsid w:val="00680B23"/>
    <w:rsid w:val="006B590E"/>
    <w:rsid w:val="006E722F"/>
    <w:rsid w:val="007739C2"/>
    <w:rsid w:val="00775FFF"/>
    <w:rsid w:val="00783665"/>
    <w:rsid w:val="007B32F2"/>
    <w:rsid w:val="007C28F7"/>
    <w:rsid w:val="007D5E4E"/>
    <w:rsid w:val="007F1474"/>
    <w:rsid w:val="00812AE5"/>
    <w:rsid w:val="00831F66"/>
    <w:rsid w:val="0086783E"/>
    <w:rsid w:val="0090426C"/>
    <w:rsid w:val="009335F0"/>
    <w:rsid w:val="009E59F1"/>
    <w:rsid w:val="00A056DC"/>
    <w:rsid w:val="00A25AC5"/>
    <w:rsid w:val="00A836E2"/>
    <w:rsid w:val="00AD72B1"/>
    <w:rsid w:val="00B044DF"/>
    <w:rsid w:val="00B259AA"/>
    <w:rsid w:val="00B463D3"/>
    <w:rsid w:val="00B55C54"/>
    <w:rsid w:val="00B601CA"/>
    <w:rsid w:val="00BB4699"/>
    <w:rsid w:val="00BC1412"/>
    <w:rsid w:val="00BD7762"/>
    <w:rsid w:val="00C70AC7"/>
    <w:rsid w:val="00C7210D"/>
    <w:rsid w:val="00CD106A"/>
    <w:rsid w:val="00D05C09"/>
    <w:rsid w:val="00D54EA2"/>
    <w:rsid w:val="00E04737"/>
    <w:rsid w:val="00E15364"/>
    <w:rsid w:val="00F0261A"/>
    <w:rsid w:val="00F02682"/>
    <w:rsid w:val="00F172DF"/>
    <w:rsid w:val="00FD0AEA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B937"/>
  <w15:docId w15:val="{BEC829B7-6E4E-4573-B511-C59556A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10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2176"/>
  </w:style>
  <w:style w:type="paragraph" w:styleId="a5">
    <w:name w:val="footer"/>
    <w:basedOn w:val="a"/>
    <w:link w:val="a6"/>
    <w:unhideWhenUsed/>
    <w:rsid w:val="003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2176"/>
  </w:style>
  <w:style w:type="paragraph" w:styleId="a7">
    <w:name w:val="Balloon Text"/>
    <w:basedOn w:val="a"/>
    <w:link w:val="a8"/>
    <w:uiPriority w:val="99"/>
    <w:semiHidden/>
    <w:unhideWhenUsed/>
    <w:rsid w:val="0032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21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31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65E8"/>
    <w:rPr>
      <w:color w:val="0000FF" w:themeColor="hyperlink"/>
      <w:u w:val="single"/>
    </w:rPr>
  </w:style>
  <w:style w:type="paragraph" w:customStyle="1" w:styleId="Default">
    <w:name w:val="Default"/>
    <w:rsid w:val="0090426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C7210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indented">
    <w:name w:val="indented"/>
    <w:basedOn w:val="a0"/>
    <w:rsid w:val="00BD7762"/>
  </w:style>
  <w:style w:type="table" w:styleId="ab">
    <w:name w:val="Table Grid"/>
    <w:basedOn w:val="a1"/>
    <w:uiPriority w:val="59"/>
    <w:rsid w:val="0056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.rakovs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-rakovsk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g-rakovski.eu" TargetMode="External"/><Relationship Id="rId2" Type="http://schemas.openxmlformats.org/officeDocument/2006/relationships/hyperlink" Target="mailto:mig-rakovski@rakovski.b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2022-09-08T07:17:00Z</dcterms:created>
  <dcterms:modified xsi:type="dcterms:W3CDTF">2024-05-29T11:03:00Z</dcterms:modified>
</cp:coreProperties>
</file>