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21" w:rsidRDefault="00180B21" w:rsidP="00180B21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:rsidR="00994608" w:rsidRDefault="00994608" w:rsidP="009E410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B5105" w:rsidRPr="00733635" w:rsidRDefault="00EB5105" w:rsidP="00EB5105">
      <w:pPr>
        <w:spacing w:after="0"/>
        <w:jc w:val="center"/>
        <w:outlineLvl w:val="0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733635">
        <w:rPr>
          <w:rFonts w:ascii="Times New Roman" w:hAnsi="Times New Roman"/>
          <w:b/>
          <w:color w:val="00B050"/>
          <w:sz w:val="24"/>
          <w:szCs w:val="24"/>
          <w:u w:val="single"/>
        </w:rPr>
        <w:t>О Б Я В А</w:t>
      </w:r>
    </w:p>
    <w:p w:rsidR="00EB5105" w:rsidRPr="00733635" w:rsidRDefault="00EB5105" w:rsidP="00EB5105">
      <w:pPr>
        <w:spacing w:after="0"/>
        <w:jc w:val="center"/>
        <w:outlineLvl w:val="0"/>
        <w:rPr>
          <w:rFonts w:ascii="Times New Roman" w:hAnsi="Times New Roman"/>
          <w:b/>
          <w:color w:val="00B050"/>
          <w:sz w:val="24"/>
          <w:szCs w:val="24"/>
        </w:rPr>
      </w:pPr>
    </w:p>
    <w:p w:rsidR="00EB5105" w:rsidRPr="00733635" w:rsidRDefault="00EB5105" w:rsidP="00EB5105">
      <w:pPr>
        <w:spacing w:after="0"/>
        <w:jc w:val="center"/>
        <w:outlineLvl w:val="0"/>
        <w:rPr>
          <w:rFonts w:ascii="Times New Roman" w:hAnsi="Times New Roman"/>
          <w:b/>
          <w:color w:val="00B050"/>
        </w:rPr>
      </w:pPr>
      <w:r w:rsidRPr="00733635">
        <w:rPr>
          <w:rFonts w:ascii="Times New Roman" w:hAnsi="Times New Roman"/>
          <w:b/>
          <w:color w:val="00B050"/>
        </w:rPr>
        <w:t>„МЕСТНА ИНИЦИАТИВНА ГРУПА ГЛАВИНИЦА-СИТОВО КРАЙДУНАВСКА ДОБРУДЖА“</w:t>
      </w:r>
    </w:p>
    <w:p w:rsidR="00EB5105" w:rsidRPr="00733635" w:rsidRDefault="00EB5105" w:rsidP="00EB5105">
      <w:pPr>
        <w:spacing w:after="0"/>
        <w:jc w:val="center"/>
        <w:outlineLvl w:val="0"/>
        <w:rPr>
          <w:rFonts w:ascii="Times New Roman" w:hAnsi="Times New Roman"/>
          <w:b/>
          <w:color w:val="00B050"/>
        </w:rPr>
      </w:pPr>
      <w:r w:rsidRPr="00733635">
        <w:rPr>
          <w:rFonts w:ascii="Times New Roman" w:hAnsi="Times New Roman"/>
          <w:b/>
          <w:caps/>
          <w:color w:val="00B050"/>
        </w:rPr>
        <w:t xml:space="preserve">Открива </w:t>
      </w:r>
      <w:r w:rsidR="00FF46C9">
        <w:rPr>
          <w:rFonts w:ascii="Times New Roman" w:hAnsi="Times New Roman"/>
          <w:b/>
          <w:caps/>
          <w:color w:val="00B050"/>
        </w:rPr>
        <w:t xml:space="preserve">ПРИЕМ ПО </w:t>
      </w:r>
      <w:r w:rsidRPr="00733635">
        <w:rPr>
          <w:rFonts w:ascii="Times New Roman" w:hAnsi="Times New Roman"/>
          <w:b/>
          <w:caps/>
          <w:color w:val="00B050"/>
        </w:rPr>
        <w:t>процедура за подбор на проектни предложения</w:t>
      </w:r>
    </w:p>
    <w:p w:rsidR="00EB5105" w:rsidRPr="00733635" w:rsidRDefault="00EB5105" w:rsidP="00EB5105">
      <w:pPr>
        <w:spacing w:after="0"/>
        <w:jc w:val="center"/>
        <w:outlineLvl w:val="0"/>
        <w:rPr>
          <w:rFonts w:ascii="Times New Roman" w:hAnsi="Times New Roman"/>
          <w:b/>
          <w:caps/>
          <w:color w:val="00B050"/>
        </w:rPr>
      </w:pPr>
      <w:r w:rsidRPr="00733635">
        <w:rPr>
          <w:rFonts w:ascii="Times New Roman" w:hAnsi="Times New Roman"/>
          <w:b/>
          <w:caps/>
          <w:color w:val="00B050"/>
        </w:rPr>
        <w:t>за предОставяне на безвъзмездна финансова помощ ПО</w:t>
      </w:r>
    </w:p>
    <w:p w:rsidR="00EB5105" w:rsidRPr="00733635" w:rsidRDefault="00A27639" w:rsidP="00EB5105">
      <w:pPr>
        <w:spacing w:after="0"/>
        <w:jc w:val="center"/>
        <w:outlineLvl w:val="0"/>
        <w:rPr>
          <w:rFonts w:ascii="Times New Roman" w:hAnsi="Times New Roman"/>
          <w:b/>
          <w:caps/>
          <w:color w:val="00B050"/>
        </w:rPr>
      </w:pPr>
      <w:r w:rsidRPr="00733635">
        <w:rPr>
          <w:rFonts w:ascii="Times New Roman" w:hAnsi="Times New Roman"/>
          <w:b/>
          <w:caps/>
          <w:color w:val="00B050"/>
        </w:rPr>
        <w:t>Мярка 4.1</w:t>
      </w:r>
      <w:r w:rsidR="00EB5105" w:rsidRPr="00733635">
        <w:rPr>
          <w:rFonts w:ascii="Times New Roman" w:hAnsi="Times New Roman"/>
          <w:b/>
          <w:caps/>
          <w:color w:val="00B050"/>
        </w:rPr>
        <w:t>. „Инвестици</w:t>
      </w:r>
      <w:r w:rsidRPr="00733635">
        <w:rPr>
          <w:rFonts w:ascii="Times New Roman" w:hAnsi="Times New Roman"/>
          <w:b/>
          <w:caps/>
          <w:color w:val="00B050"/>
        </w:rPr>
        <w:t>и в земеделски стопанства</w:t>
      </w:r>
      <w:r w:rsidR="00EB5105" w:rsidRPr="00733635">
        <w:rPr>
          <w:rFonts w:ascii="Times New Roman" w:hAnsi="Times New Roman"/>
          <w:b/>
          <w:caps/>
          <w:color w:val="00B050"/>
        </w:rPr>
        <w:t xml:space="preserve">“ </w:t>
      </w:r>
    </w:p>
    <w:p w:rsidR="00EB5105" w:rsidRPr="00733635" w:rsidRDefault="00EB5105" w:rsidP="00EB5105">
      <w:pPr>
        <w:spacing w:after="0"/>
        <w:ind w:firstLine="708"/>
        <w:jc w:val="both"/>
        <w:outlineLvl w:val="0"/>
        <w:rPr>
          <w:rFonts w:ascii="Times New Roman" w:hAnsi="Times New Roman"/>
          <w:b/>
          <w:color w:val="00B050"/>
        </w:rPr>
      </w:pPr>
    </w:p>
    <w:p w:rsidR="00EB5105" w:rsidRPr="00EB5105" w:rsidRDefault="00EB5105" w:rsidP="00EB5105">
      <w:pPr>
        <w:spacing w:after="0"/>
        <w:ind w:firstLine="708"/>
        <w:jc w:val="both"/>
        <w:outlineLvl w:val="0"/>
        <w:rPr>
          <w:rFonts w:ascii="Times New Roman" w:hAnsi="Times New Roman"/>
          <w:b/>
        </w:rPr>
      </w:pPr>
    </w:p>
    <w:p w:rsidR="00EB5105" w:rsidRPr="00EB5105" w:rsidRDefault="00EB5105" w:rsidP="00EB5105">
      <w:pPr>
        <w:spacing w:after="0"/>
        <w:jc w:val="both"/>
        <w:outlineLvl w:val="0"/>
        <w:rPr>
          <w:rFonts w:ascii="Times New Roman" w:hAnsi="Times New Roman"/>
          <w:b/>
        </w:rPr>
      </w:pPr>
      <w:r w:rsidRPr="00EB5105">
        <w:rPr>
          <w:rFonts w:ascii="Times New Roman" w:hAnsi="Times New Roman"/>
        </w:rPr>
        <w:t xml:space="preserve">Сдружение </w:t>
      </w:r>
      <w:r w:rsidRPr="00EB5105">
        <w:rPr>
          <w:rFonts w:ascii="Times New Roman" w:hAnsi="Times New Roman"/>
          <w:b/>
        </w:rPr>
        <w:t xml:space="preserve">„Местна инициативна група </w:t>
      </w:r>
      <w:r>
        <w:rPr>
          <w:rFonts w:ascii="Times New Roman" w:hAnsi="Times New Roman"/>
          <w:b/>
        </w:rPr>
        <w:t>Главиница-Ситово Крайдунавска Добруджа</w:t>
      </w:r>
      <w:r w:rsidRPr="00EB5105">
        <w:rPr>
          <w:rFonts w:ascii="Times New Roman" w:hAnsi="Times New Roman"/>
          <w:b/>
        </w:rPr>
        <w:t>”</w:t>
      </w:r>
      <w:r w:rsidRPr="00EB5105">
        <w:rPr>
          <w:rFonts w:ascii="Times New Roman" w:hAnsi="Times New Roman"/>
        </w:rPr>
        <w:t xml:space="preserve"> открива </w:t>
      </w:r>
      <w:r w:rsidR="00FF46C9">
        <w:rPr>
          <w:rFonts w:ascii="Times New Roman" w:hAnsi="Times New Roman"/>
        </w:rPr>
        <w:t xml:space="preserve">прием </w:t>
      </w:r>
      <w:r w:rsidRPr="00EB5105">
        <w:rPr>
          <w:rFonts w:ascii="Times New Roman" w:hAnsi="Times New Roman"/>
        </w:rPr>
        <w:t xml:space="preserve">процедура за подбор на проектни </w:t>
      </w:r>
      <w:r w:rsidRPr="002D4EF0">
        <w:rPr>
          <w:rFonts w:ascii="Times New Roman" w:hAnsi="Times New Roman"/>
        </w:rPr>
        <w:t xml:space="preserve">предложения </w:t>
      </w:r>
      <w:r w:rsidRPr="002D4EF0">
        <w:rPr>
          <w:rFonts w:ascii="Times New Roman" w:hAnsi="Times New Roman"/>
          <w:b/>
          <w:lang w:val="en-US"/>
        </w:rPr>
        <w:t xml:space="preserve"> </w:t>
      </w:r>
      <w:r w:rsidR="00EA4917" w:rsidRPr="002D4EF0">
        <w:rPr>
          <w:rFonts w:ascii="Times New Roman" w:hAnsi="Times New Roman"/>
          <w:b/>
          <w:color w:val="000000" w:themeColor="text1"/>
        </w:rPr>
        <w:t>BG06RDNP001-19.1</w:t>
      </w:r>
      <w:r w:rsidR="002D4EF0" w:rsidRPr="002D4EF0">
        <w:rPr>
          <w:rFonts w:ascii="Times New Roman" w:hAnsi="Times New Roman"/>
          <w:b/>
          <w:color w:val="000000" w:themeColor="text1"/>
          <w:lang w:val="en-US"/>
        </w:rPr>
        <w:t>65</w:t>
      </w:r>
      <w:r w:rsidR="00A27639">
        <w:rPr>
          <w:rFonts w:ascii="Times New Roman" w:hAnsi="Times New Roman"/>
          <w:b/>
        </w:rPr>
        <w:t xml:space="preserve"> по Мярка 4.1. „Инвестиции в земеделски стопанства</w:t>
      </w:r>
      <w:r w:rsidRPr="00EB5105">
        <w:rPr>
          <w:rFonts w:ascii="Times New Roman" w:hAnsi="Times New Roman"/>
          <w:b/>
        </w:rPr>
        <w:t>“</w:t>
      </w:r>
    </w:p>
    <w:p w:rsidR="00EB5105" w:rsidRPr="00EB5105" w:rsidRDefault="00EB5105" w:rsidP="00EB51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EB5105" w:rsidRPr="00EB5105" w:rsidRDefault="00EB5105" w:rsidP="00EB5105">
      <w:pPr>
        <w:spacing w:after="0"/>
        <w:jc w:val="both"/>
        <w:outlineLvl w:val="0"/>
        <w:rPr>
          <w:rFonts w:ascii="Times New Roman" w:hAnsi="Times New Roman"/>
        </w:rPr>
      </w:pPr>
      <w:r w:rsidRPr="00EB5105">
        <w:rPr>
          <w:rFonts w:ascii="Times New Roman" w:hAnsi="Times New Roman"/>
          <w:b/>
        </w:rPr>
        <w:t xml:space="preserve">Оперативна програма: </w:t>
      </w:r>
      <w:r w:rsidRPr="00EB5105">
        <w:rPr>
          <w:rFonts w:ascii="Times New Roman" w:hAnsi="Times New Roman"/>
        </w:rPr>
        <w:t xml:space="preserve">ПРОГРАМА ЗА РАЗВИТИЕ НА СЕЛСКИТЕ РАЙОНИ 2014 -2020Г. </w:t>
      </w:r>
    </w:p>
    <w:p w:rsidR="00EB5105" w:rsidRPr="00EB5105" w:rsidRDefault="00EB5105" w:rsidP="00EB5105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EB5105" w:rsidRPr="00EB5105" w:rsidRDefault="00EB5105" w:rsidP="00EB5105">
      <w:pPr>
        <w:spacing w:after="0"/>
        <w:jc w:val="both"/>
        <w:outlineLvl w:val="0"/>
        <w:rPr>
          <w:rFonts w:ascii="Times New Roman" w:hAnsi="Times New Roman"/>
        </w:rPr>
      </w:pPr>
      <w:r w:rsidRPr="00EB5105">
        <w:rPr>
          <w:rFonts w:ascii="Times New Roman" w:hAnsi="Times New Roman"/>
          <w:b/>
        </w:rPr>
        <w:t>Мярка</w:t>
      </w:r>
      <w:r w:rsidRPr="00EB5105">
        <w:rPr>
          <w:rFonts w:ascii="Times New Roman" w:hAnsi="Times New Roman"/>
        </w:rPr>
        <w:t xml:space="preserve">: 19 ВОДЕНО ОТ ОБЩНОСТИТЕ МЕСТНО РАЗВИТИЕ </w:t>
      </w:r>
    </w:p>
    <w:p w:rsidR="00EB5105" w:rsidRPr="00EB5105" w:rsidRDefault="00EB5105" w:rsidP="00EB5105">
      <w:pPr>
        <w:spacing w:after="0"/>
        <w:jc w:val="both"/>
        <w:rPr>
          <w:rFonts w:ascii="Times New Roman" w:hAnsi="Times New Roman"/>
          <w:b/>
        </w:rPr>
      </w:pPr>
    </w:p>
    <w:p w:rsidR="00EB5105" w:rsidRPr="00EB5105" w:rsidRDefault="00EB5105" w:rsidP="00EB5105">
      <w:pPr>
        <w:spacing w:after="0"/>
        <w:jc w:val="both"/>
        <w:rPr>
          <w:rFonts w:ascii="Times New Roman" w:hAnsi="Times New Roman"/>
          <w:b/>
        </w:rPr>
      </w:pPr>
      <w:r w:rsidRPr="00EB5105">
        <w:rPr>
          <w:rFonts w:ascii="Times New Roman" w:hAnsi="Times New Roman"/>
          <w:b/>
        </w:rPr>
        <w:t xml:space="preserve">Основната цел на процедурата: </w:t>
      </w:r>
    </w:p>
    <w:p w:rsidR="00A27639" w:rsidRDefault="00A27639" w:rsidP="00A276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Мярка 4.1.от СВОМР цели подпомагане на местни проекти, които водят до: подобряване на цялостната дейност на земеделското стопанство, повишаване конкурентоспособността на земеделието като традиционен отрасъл на територията на МИГ; по-пълноценно оползотворяване на природо-географския потенциал подобряване на ефективността и условията за селскостопанска дейност чрез: </w:t>
      </w:r>
    </w:p>
    <w:p w:rsidR="00A27639" w:rsidRDefault="00A27639" w:rsidP="00A276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подпомагане на нови производства, които са свързани с иновации; </w:t>
      </w:r>
    </w:p>
    <w:p w:rsidR="00A27639" w:rsidRDefault="00A27639" w:rsidP="00A276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подкрепа на земеделските стопанства в чувствителните сектори – „млечно животновъдство“, „плодове и зеленчуци”, „етерично-маслени и медицински </w:t>
      </w:r>
      <w:r w:rsidR="00C92D11">
        <w:rPr>
          <w:sz w:val="23"/>
          <w:szCs w:val="23"/>
        </w:rPr>
        <w:t>култури”, и осигуряващи заетост.</w:t>
      </w:r>
      <w:r>
        <w:rPr>
          <w:sz w:val="23"/>
          <w:szCs w:val="23"/>
        </w:rPr>
        <w:t xml:space="preserve"> </w:t>
      </w:r>
    </w:p>
    <w:p w:rsidR="00EB5105" w:rsidRPr="00EB5105" w:rsidRDefault="00EB5105" w:rsidP="00EB5105">
      <w:pPr>
        <w:spacing w:after="0"/>
        <w:jc w:val="both"/>
        <w:rPr>
          <w:rFonts w:ascii="Times New Roman" w:hAnsi="Times New Roman"/>
        </w:rPr>
      </w:pPr>
    </w:p>
    <w:p w:rsidR="00EB5105" w:rsidRPr="00EB5105" w:rsidRDefault="00EB5105" w:rsidP="00EB5105">
      <w:pPr>
        <w:spacing w:after="0"/>
        <w:jc w:val="both"/>
        <w:rPr>
          <w:rFonts w:ascii="Times New Roman" w:hAnsi="Times New Roman"/>
          <w:b/>
        </w:rPr>
      </w:pPr>
      <w:r w:rsidRPr="00EB5105">
        <w:rPr>
          <w:rFonts w:ascii="Times New Roman" w:hAnsi="Times New Roman"/>
        </w:rPr>
        <w:t xml:space="preserve">Процедурата за безвъзмездна финансова помощ </w:t>
      </w:r>
      <w:r w:rsidRPr="00EB5105">
        <w:rPr>
          <w:rFonts w:ascii="Times New Roman" w:hAnsi="Times New Roman"/>
          <w:b/>
        </w:rPr>
        <w:t>се реализира с финансовата подкрепа на Европейския земеделски фонд за развитие на селските райони.</w:t>
      </w:r>
    </w:p>
    <w:p w:rsidR="00EB5105" w:rsidRPr="00EB5105" w:rsidRDefault="00EB5105" w:rsidP="00EB5105">
      <w:pPr>
        <w:tabs>
          <w:tab w:val="left" w:pos="142"/>
        </w:tabs>
        <w:spacing w:after="0"/>
        <w:jc w:val="both"/>
        <w:rPr>
          <w:rFonts w:ascii="Times New Roman" w:hAnsi="Times New Roman"/>
          <w:b/>
          <w:color w:val="000000"/>
          <w:shd w:val="clear" w:color="auto" w:fill="FEFEFE"/>
          <w:lang w:val="ru-RU"/>
        </w:rPr>
      </w:pPr>
    </w:p>
    <w:p w:rsidR="00EB5105" w:rsidRPr="00A27639" w:rsidRDefault="00EB5105" w:rsidP="00EB5105">
      <w:pPr>
        <w:shd w:val="clear" w:color="auto" w:fill="FEFEFE"/>
        <w:spacing w:after="0"/>
        <w:rPr>
          <w:rFonts w:ascii="Times New Roman" w:hAnsi="Times New Roman"/>
          <w:b/>
          <w:color w:val="00B050"/>
          <w:lang w:val="ru-RU" w:eastAsia="bg-BG"/>
        </w:rPr>
      </w:pPr>
      <w:r w:rsidRPr="00A27639">
        <w:rPr>
          <w:rFonts w:ascii="Times New Roman" w:hAnsi="Times New Roman"/>
          <w:b/>
          <w:color w:val="00B050"/>
          <w:lang w:eastAsia="bg-BG"/>
        </w:rPr>
        <w:t>1. НАИМЕНОВАНИЕ НА МЯРКАТА ОТ СТРАТЕГИЯТА ЗА ВОМР</w:t>
      </w:r>
    </w:p>
    <w:p w:rsidR="00EB5105" w:rsidRPr="00EB5105" w:rsidRDefault="00EB5105" w:rsidP="00EB5105">
      <w:pPr>
        <w:shd w:val="clear" w:color="auto" w:fill="FEFEFE"/>
        <w:spacing w:after="0"/>
        <w:jc w:val="both"/>
        <w:rPr>
          <w:rFonts w:ascii="Times New Roman" w:hAnsi="Times New Roman"/>
          <w:b/>
          <w:i/>
          <w:color w:val="C00000"/>
          <w:lang w:val="ru-RU" w:eastAsia="bg-BG"/>
        </w:rPr>
      </w:pPr>
      <w:r w:rsidRPr="00EB5105">
        <w:rPr>
          <w:rFonts w:ascii="Times New Roman" w:hAnsi="Times New Roman"/>
          <w:b/>
          <w:i/>
        </w:rPr>
        <w:t xml:space="preserve">„МИГ </w:t>
      </w:r>
      <w:r w:rsidR="0056201D" w:rsidRPr="0056201D">
        <w:rPr>
          <w:rFonts w:ascii="Times New Roman" w:hAnsi="Times New Roman"/>
          <w:b/>
          <w:i/>
        </w:rPr>
        <w:t>Главиница-Ситово Крайдунавска Добруджа</w:t>
      </w:r>
      <w:r w:rsidR="00A27639">
        <w:rPr>
          <w:rFonts w:ascii="Times New Roman" w:hAnsi="Times New Roman"/>
          <w:b/>
          <w:i/>
        </w:rPr>
        <w:t>” - Мярка 4.1</w:t>
      </w:r>
      <w:r w:rsidRPr="00EB5105">
        <w:rPr>
          <w:rFonts w:ascii="Times New Roman" w:hAnsi="Times New Roman"/>
          <w:b/>
          <w:i/>
        </w:rPr>
        <w:t>. „Инвестици</w:t>
      </w:r>
      <w:r w:rsidR="00A27639">
        <w:rPr>
          <w:rFonts w:ascii="Times New Roman" w:hAnsi="Times New Roman"/>
          <w:b/>
          <w:i/>
        </w:rPr>
        <w:t>и в земеделски стопанства</w:t>
      </w:r>
      <w:r w:rsidRPr="00EB5105">
        <w:rPr>
          <w:rFonts w:ascii="Times New Roman" w:hAnsi="Times New Roman"/>
          <w:b/>
          <w:i/>
        </w:rPr>
        <w:t xml:space="preserve">“ </w:t>
      </w:r>
    </w:p>
    <w:p w:rsidR="00EB5105" w:rsidRPr="00EB5105" w:rsidRDefault="00EB5105" w:rsidP="00EB5105">
      <w:pPr>
        <w:shd w:val="clear" w:color="auto" w:fill="FEFEFE"/>
        <w:spacing w:after="0"/>
        <w:rPr>
          <w:rFonts w:ascii="Times New Roman" w:hAnsi="Times New Roman"/>
          <w:b/>
          <w:color w:val="000000"/>
          <w:lang w:val="ru-RU" w:eastAsia="bg-BG"/>
        </w:rPr>
      </w:pPr>
    </w:p>
    <w:p w:rsidR="00EB5105" w:rsidRPr="00A27639" w:rsidRDefault="00EB5105" w:rsidP="00EB5105">
      <w:pPr>
        <w:shd w:val="clear" w:color="auto" w:fill="FEFEFE"/>
        <w:spacing w:after="0"/>
        <w:rPr>
          <w:rFonts w:ascii="Times New Roman" w:hAnsi="Times New Roman"/>
          <w:b/>
          <w:color w:val="00B050"/>
          <w:lang w:val="ru-RU" w:eastAsia="bg-BG"/>
        </w:rPr>
      </w:pPr>
      <w:r w:rsidRPr="00A27639">
        <w:rPr>
          <w:rFonts w:ascii="Times New Roman" w:hAnsi="Times New Roman"/>
          <w:b/>
          <w:color w:val="00B050"/>
          <w:lang w:eastAsia="bg-BG"/>
        </w:rPr>
        <w:t>2. ДОПУСТИМИ КАНДИДАТИ</w:t>
      </w:r>
    </w:p>
    <w:p w:rsidR="00A27639" w:rsidRDefault="00A27639" w:rsidP="00A27639">
      <w:pPr>
        <w:pStyle w:val="Default"/>
        <w:spacing w:line="276" w:lineRule="auto"/>
        <w:jc w:val="both"/>
      </w:pPr>
      <w:r>
        <w:t>Допустими кандидати по мярка 4.1</w:t>
      </w:r>
      <w:r w:rsidRPr="008B7F75">
        <w:t xml:space="preserve"> „Инвестици</w:t>
      </w:r>
      <w:r>
        <w:t>и в земеделски стопанства</w:t>
      </w:r>
      <w:r w:rsidRPr="008B7F75">
        <w:t>“, финансирана по Програма за развитие на селските райони за периода 2014 -2020</w:t>
      </w:r>
      <w:r>
        <w:t xml:space="preserve"> </w:t>
      </w:r>
      <w:r w:rsidRPr="008B7F75">
        <w:t xml:space="preserve">г. са: </w:t>
      </w:r>
    </w:p>
    <w:p w:rsidR="002B430B" w:rsidRPr="008B7F75" w:rsidRDefault="002B430B" w:rsidP="00A27639">
      <w:pPr>
        <w:pStyle w:val="Default"/>
        <w:spacing w:line="276" w:lineRule="auto"/>
        <w:jc w:val="both"/>
      </w:pPr>
    </w:p>
    <w:p w:rsidR="00A27639" w:rsidRDefault="00A27639" w:rsidP="00A27639">
      <w:pPr>
        <w:pStyle w:val="Default"/>
        <w:jc w:val="both"/>
      </w:pPr>
      <w:r w:rsidRPr="00DA5E2B">
        <w:rPr>
          <w:i/>
          <w:iCs/>
        </w:rPr>
        <w:t xml:space="preserve">1. </w:t>
      </w:r>
      <w:r w:rsidR="00F55388">
        <w:t>З</w:t>
      </w:r>
      <w:r w:rsidRPr="00DA5E2B">
        <w:t xml:space="preserve">емеделски стопани; </w:t>
      </w:r>
    </w:p>
    <w:p w:rsidR="00A27639" w:rsidRDefault="00A27639" w:rsidP="00A27639">
      <w:pPr>
        <w:pStyle w:val="Default"/>
        <w:jc w:val="both"/>
        <w:rPr>
          <w:i/>
          <w:iCs/>
        </w:rPr>
      </w:pPr>
      <w:r w:rsidRPr="00DA5E2B">
        <w:rPr>
          <w:i/>
          <w:iCs/>
        </w:rPr>
        <w:t xml:space="preserve">2. </w:t>
      </w:r>
      <w:r w:rsidR="00F55388">
        <w:t>П</w:t>
      </w:r>
      <w:r w:rsidRPr="00DA5E2B">
        <w:t xml:space="preserve">ризнати групи производители и признати организации на производители на земеделски продукти или такива, одобрени за финансова помощ по мярка 9 „Учредяване на групи и организации на производители" от ПРСР 2014 - 2020 г. За подпомагане само за проекти за колективни инвестиции могат да кандидатстват и юридически лица, регистрирани по ТЗ и/или Закона за кооперациите, които включват най-малко 6 лица, извън посочените в т.1., </w:t>
      </w:r>
      <w:r w:rsidRPr="00DA5E2B">
        <w:rPr>
          <w:i/>
          <w:iCs/>
        </w:rPr>
        <w:t xml:space="preserve">които отговарят на условията: </w:t>
      </w:r>
    </w:p>
    <w:p w:rsidR="00A27639" w:rsidRPr="00DA5E2B" w:rsidRDefault="00A27639" w:rsidP="00A27639">
      <w:pPr>
        <w:pStyle w:val="Default"/>
        <w:jc w:val="both"/>
      </w:pPr>
    </w:p>
    <w:p w:rsidR="00A27639" w:rsidRDefault="00A27639" w:rsidP="00A27639">
      <w:pPr>
        <w:pStyle w:val="Default"/>
        <w:jc w:val="both"/>
        <w:rPr>
          <w:b/>
          <w:bCs/>
        </w:rPr>
      </w:pPr>
      <w:r w:rsidRPr="00DA5E2B">
        <w:t>-</w:t>
      </w:r>
      <w:r>
        <w:t xml:space="preserve"> </w:t>
      </w:r>
      <w:r w:rsidRPr="00DA5E2B">
        <w:t xml:space="preserve">Кандидатите трябва да имат </w:t>
      </w:r>
      <w:r w:rsidRPr="00DA5E2B">
        <w:rPr>
          <w:b/>
          <w:bCs/>
        </w:rPr>
        <w:t xml:space="preserve">седалище </w:t>
      </w:r>
      <w:r w:rsidRPr="00DA5E2B">
        <w:t xml:space="preserve">или съответно </w:t>
      </w:r>
      <w:r w:rsidRPr="00DA5E2B">
        <w:rPr>
          <w:b/>
          <w:bCs/>
        </w:rPr>
        <w:t xml:space="preserve">постоянен адрес </w:t>
      </w:r>
      <w:r w:rsidRPr="00DA5E2B">
        <w:t xml:space="preserve">за физическите лица на територията на </w:t>
      </w:r>
      <w:r w:rsidRPr="00DA5E2B">
        <w:rPr>
          <w:b/>
          <w:bCs/>
        </w:rPr>
        <w:t xml:space="preserve">община Главиница </w:t>
      </w:r>
      <w:r w:rsidRPr="00DA5E2B">
        <w:t xml:space="preserve">или </w:t>
      </w:r>
      <w:r w:rsidRPr="00DA5E2B">
        <w:rPr>
          <w:b/>
          <w:bCs/>
        </w:rPr>
        <w:t xml:space="preserve">община Ситово; </w:t>
      </w:r>
    </w:p>
    <w:p w:rsidR="00A27639" w:rsidRPr="00DA5E2B" w:rsidRDefault="00A27639" w:rsidP="00A27639">
      <w:pPr>
        <w:pStyle w:val="Default"/>
        <w:jc w:val="both"/>
      </w:pPr>
    </w:p>
    <w:p w:rsidR="00A27639" w:rsidRDefault="00A27639" w:rsidP="00A27639">
      <w:pPr>
        <w:pStyle w:val="Default"/>
        <w:jc w:val="both"/>
      </w:pPr>
      <w:r w:rsidRPr="00DA5E2B">
        <w:t>-</w:t>
      </w:r>
      <w:r>
        <w:t xml:space="preserve"> </w:t>
      </w:r>
      <w:r w:rsidRPr="00DA5E2B">
        <w:t>Кандидатите следва да представят бизнес план /съгласно</w:t>
      </w:r>
      <w:r>
        <w:t xml:space="preserve"> образец,</w:t>
      </w:r>
      <w:r w:rsidRPr="00DA5E2B">
        <w:t xml:space="preserve"> приложение, към </w:t>
      </w:r>
      <w:r>
        <w:t>Насоките за кандидатстване по мярката</w:t>
      </w:r>
      <w:r w:rsidRPr="00DA5E2B">
        <w:t>/, доказващ подобряване</w:t>
      </w:r>
      <w:r>
        <w:t xml:space="preserve"> </w:t>
      </w:r>
      <w:r w:rsidRPr="00DA5E2B">
        <w:t xml:space="preserve">на дейността на ЗС чрез прилагане на планираните </w:t>
      </w:r>
      <w:r w:rsidRPr="00DA5E2B">
        <w:lastRenderedPageBreak/>
        <w:t>инвестиции и дейности. БП съдържа подробно описание на планираните инвестиции и дейности за 5-годишен период, а в случаите на инвестиции за създаване на трайни насаждения или извършване на строително-монтажн</w:t>
      </w:r>
      <w:r w:rsidR="00FB47E6">
        <w:t>и работи - за 10-годишен период</w:t>
      </w:r>
      <w:r w:rsidR="002D42AE">
        <w:t>;</w:t>
      </w:r>
      <w:r w:rsidRPr="00DA5E2B">
        <w:t xml:space="preserve"> </w:t>
      </w:r>
    </w:p>
    <w:p w:rsidR="00A27639" w:rsidRPr="00DA5E2B" w:rsidRDefault="00A27639" w:rsidP="00A27639">
      <w:pPr>
        <w:pStyle w:val="Default"/>
        <w:jc w:val="both"/>
      </w:pPr>
    </w:p>
    <w:p w:rsidR="00A27639" w:rsidRDefault="00A27639" w:rsidP="00A27639">
      <w:pPr>
        <w:pStyle w:val="Default"/>
        <w:jc w:val="both"/>
      </w:pPr>
      <w:r w:rsidRPr="00DA5E2B">
        <w:t>-</w:t>
      </w:r>
      <w:r>
        <w:t xml:space="preserve"> </w:t>
      </w:r>
      <w:r w:rsidRPr="00DA5E2B">
        <w:t>Критериите за допустимост по отношение на минимален СПО от 8000 евро и доказване на доход от земеделска дейност за юридическите лица не се прилагат за кандидати с проекти в селски райони, създадени до 1 година преди кандидатстването за проекти с инвестиции в: сектор „животновъдство”, сектор „плодове и зеленчуци”, производство на „етерично – маслени и медицински култури” и производство на техни</w:t>
      </w:r>
      <w:r w:rsidR="00927CBE">
        <w:t>чески култури.</w:t>
      </w:r>
      <w:r w:rsidRPr="00DA5E2B">
        <w:t xml:space="preserve"> </w:t>
      </w:r>
    </w:p>
    <w:p w:rsidR="00A27639" w:rsidRPr="00DA5E2B" w:rsidRDefault="00A27639" w:rsidP="00A27639">
      <w:pPr>
        <w:pStyle w:val="Default"/>
        <w:jc w:val="both"/>
      </w:pPr>
    </w:p>
    <w:p w:rsidR="00A27639" w:rsidRPr="00DA5E2B" w:rsidRDefault="00A27639" w:rsidP="00A27639">
      <w:pPr>
        <w:pStyle w:val="Default"/>
        <w:jc w:val="both"/>
      </w:pPr>
      <w:r w:rsidRPr="00DA5E2B">
        <w:rPr>
          <w:i/>
          <w:iCs/>
        </w:rPr>
        <w:t>-</w:t>
      </w:r>
      <w:r>
        <w:rPr>
          <w:i/>
          <w:iCs/>
        </w:rPr>
        <w:t xml:space="preserve"> </w:t>
      </w:r>
      <w:r w:rsidRPr="00DA5E2B">
        <w:t xml:space="preserve">Земеделските стопани по т. 1 към датата на подаване на заявлението за подпомагане трябва да отговарят на следните условия: </w:t>
      </w:r>
    </w:p>
    <w:p w:rsidR="00A27639" w:rsidRPr="00DA5E2B" w:rsidRDefault="00A27639" w:rsidP="00A27639">
      <w:pPr>
        <w:pStyle w:val="Default"/>
        <w:jc w:val="both"/>
      </w:pPr>
      <w:r w:rsidRPr="00DA5E2B">
        <w:rPr>
          <w:i/>
          <w:iCs/>
        </w:rPr>
        <w:t xml:space="preserve">1. </w:t>
      </w:r>
      <w:r w:rsidR="00A73F45">
        <w:t>Д</w:t>
      </w:r>
      <w:r w:rsidRPr="00DA5E2B">
        <w:t xml:space="preserve">а са регистрирани като земеделски стопани съгласно чл. 7, ал. 1 от Закона за подпомагане на земеделските производители НА ТЕРИТОРИЯТА НА МИГ; </w:t>
      </w:r>
    </w:p>
    <w:p w:rsidR="00A27639" w:rsidRPr="00DA5E2B" w:rsidRDefault="00A27639" w:rsidP="00A27639">
      <w:pPr>
        <w:pStyle w:val="Default"/>
        <w:jc w:val="both"/>
      </w:pPr>
      <w:r w:rsidRPr="00DA5E2B">
        <w:rPr>
          <w:i/>
          <w:iCs/>
        </w:rPr>
        <w:t xml:space="preserve">2. </w:t>
      </w:r>
      <w:r w:rsidR="00E62A75">
        <w:t>М</w:t>
      </w:r>
      <w:r w:rsidRPr="00DA5E2B">
        <w:t xml:space="preserve">инималният стандартен производствен обем /СПО/ на земеделското им стопанство е не по-малко от левовата равностойност на 8000 евро; </w:t>
      </w:r>
    </w:p>
    <w:p w:rsidR="00A27639" w:rsidRDefault="00A27639" w:rsidP="00A27639">
      <w:pPr>
        <w:pStyle w:val="Default"/>
        <w:jc w:val="both"/>
      </w:pPr>
      <w:r w:rsidRPr="00DA5E2B">
        <w:rPr>
          <w:i/>
          <w:iCs/>
        </w:rPr>
        <w:t xml:space="preserve">3. </w:t>
      </w:r>
      <w:r w:rsidR="00BA1578">
        <w:t>А</w:t>
      </w:r>
      <w:r w:rsidRPr="00DA5E2B">
        <w:t xml:space="preserve">ко са юридически лица, трябва да са: </w:t>
      </w:r>
      <w:r w:rsidRPr="00DA5E2B">
        <w:rPr>
          <w:i/>
          <w:iCs/>
        </w:rPr>
        <w:t xml:space="preserve">а) </w:t>
      </w:r>
      <w:r w:rsidRPr="00DA5E2B">
        <w:t xml:space="preserve">получили за предходната или текущата финансова година приход от земеделски дейности или участие и подпомагане по схемата за единно плащане на площ, включително приход от получена публична финансова помощ, директно свързана с извършването на тези дейности, или приход от преработка на земеделска продукция или услуги, директно свързани със земеделски дейности, или получена публична финансова помощ; </w:t>
      </w:r>
      <w:r w:rsidRPr="00DA5E2B">
        <w:rPr>
          <w:i/>
          <w:iCs/>
        </w:rPr>
        <w:t xml:space="preserve">б) </w:t>
      </w:r>
      <w:r w:rsidRPr="00DA5E2B">
        <w:t xml:space="preserve">регистрирани по Търговския закон, Закона за кооперациите. </w:t>
      </w:r>
    </w:p>
    <w:p w:rsidR="00A27639" w:rsidRPr="00DA5E2B" w:rsidRDefault="00A27639" w:rsidP="00A27639">
      <w:pPr>
        <w:pStyle w:val="Default"/>
        <w:jc w:val="both"/>
      </w:pPr>
    </w:p>
    <w:p w:rsidR="00A27639" w:rsidRPr="00850E18" w:rsidRDefault="00A27639" w:rsidP="00EA4917">
      <w:pPr>
        <w:pStyle w:val="TableParagrap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- </w:t>
      </w:r>
      <w:r w:rsidRPr="00850E18">
        <w:rPr>
          <w:sz w:val="24"/>
          <w:szCs w:val="24"/>
        </w:rPr>
        <w:t>Подпомагат се кандидати, които отговарят на следните условия:</w:t>
      </w:r>
    </w:p>
    <w:p w:rsidR="00A27639" w:rsidRPr="00850E18" w:rsidRDefault="006829AC" w:rsidP="00EA4917">
      <w:pPr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Н</w:t>
      </w:r>
      <w:r w:rsidR="00A27639" w:rsidRPr="00850E18">
        <w:rPr>
          <w:rFonts w:ascii="Times New Roman" w:eastAsiaTheme="minorHAnsi" w:hAnsi="Times New Roman"/>
          <w:sz w:val="24"/>
          <w:szCs w:val="24"/>
        </w:rPr>
        <w:t>ямат изискуеми и ликвидни задължения към Държавен фонд "Земеделие";</w:t>
      </w:r>
    </w:p>
    <w:p w:rsidR="00A27639" w:rsidRPr="00850E18" w:rsidRDefault="006829AC" w:rsidP="00EA4917">
      <w:pPr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Н</w:t>
      </w:r>
      <w:r w:rsidR="00A27639" w:rsidRPr="00850E18">
        <w:rPr>
          <w:rFonts w:ascii="Times New Roman" w:eastAsiaTheme="minorHAnsi" w:hAnsi="Times New Roman"/>
          <w:sz w:val="24"/>
          <w:szCs w:val="24"/>
        </w:rPr>
        <w:t>ямат други изискуеми публични задължения към държавата;</w:t>
      </w:r>
    </w:p>
    <w:p w:rsidR="00A27639" w:rsidRPr="00850E18" w:rsidRDefault="006829AC" w:rsidP="00EA4917">
      <w:pPr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Н</w:t>
      </w:r>
      <w:r w:rsidR="00A27639" w:rsidRPr="00850E18">
        <w:rPr>
          <w:rFonts w:ascii="Times New Roman" w:eastAsiaTheme="minorHAnsi" w:hAnsi="Times New Roman"/>
          <w:sz w:val="24"/>
          <w:szCs w:val="24"/>
        </w:rPr>
        <w:t>е са в открито производство за обявяване в несъ</w:t>
      </w:r>
      <w:r w:rsidR="00A27639">
        <w:rPr>
          <w:rFonts w:ascii="Times New Roman" w:eastAsiaTheme="minorHAnsi" w:hAnsi="Times New Roman"/>
          <w:sz w:val="24"/>
          <w:szCs w:val="24"/>
        </w:rPr>
        <w:t xml:space="preserve">стоятелност или не са обявени в </w:t>
      </w:r>
      <w:r w:rsidR="00A27639" w:rsidRPr="00850E18">
        <w:rPr>
          <w:rFonts w:ascii="Times New Roman" w:eastAsiaTheme="minorHAnsi" w:hAnsi="Times New Roman"/>
          <w:sz w:val="24"/>
          <w:szCs w:val="24"/>
        </w:rPr>
        <w:t>несъстоятелност;</w:t>
      </w:r>
    </w:p>
    <w:p w:rsidR="00EA4917" w:rsidRDefault="006829AC" w:rsidP="00EA4917">
      <w:pPr>
        <w:pStyle w:val="TableParagraph"/>
        <w:jc w:val="both"/>
        <w:rPr>
          <w:rFonts w:eastAsiaTheme="minorHAnsi"/>
          <w:sz w:val="24"/>
          <w:szCs w:val="24"/>
          <w:lang w:val="bg-BG"/>
        </w:rPr>
      </w:pPr>
      <w:r>
        <w:rPr>
          <w:rFonts w:eastAsiaTheme="minorHAnsi"/>
          <w:sz w:val="24"/>
          <w:szCs w:val="24"/>
        </w:rPr>
        <w:t xml:space="preserve">4. </w:t>
      </w:r>
      <w:r>
        <w:rPr>
          <w:rFonts w:eastAsiaTheme="minorHAnsi"/>
          <w:sz w:val="24"/>
          <w:szCs w:val="24"/>
          <w:lang w:val="bg-BG"/>
        </w:rPr>
        <w:t>Н</w:t>
      </w:r>
      <w:r w:rsidR="00A27639" w:rsidRPr="00850E18">
        <w:rPr>
          <w:rFonts w:eastAsiaTheme="minorHAnsi"/>
          <w:sz w:val="24"/>
          <w:szCs w:val="24"/>
        </w:rPr>
        <w:t xml:space="preserve">е са в </w:t>
      </w:r>
      <w:proofErr w:type="spellStart"/>
      <w:r w:rsidR="00A27639" w:rsidRPr="00850E18">
        <w:rPr>
          <w:rFonts w:eastAsiaTheme="minorHAnsi"/>
          <w:sz w:val="24"/>
          <w:szCs w:val="24"/>
        </w:rPr>
        <w:t>производство</w:t>
      </w:r>
      <w:proofErr w:type="spellEnd"/>
      <w:r w:rsidR="00A27639" w:rsidRPr="00850E18">
        <w:rPr>
          <w:rFonts w:eastAsiaTheme="minorHAnsi"/>
          <w:sz w:val="24"/>
          <w:szCs w:val="24"/>
        </w:rPr>
        <w:t xml:space="preserve"> по ликвидация</w:t>
      </w:r>
      <w:r w:rsidR="00CE185C">
        <w:rPr>
          <w:rFonts w:eastAsiaTheme="minorHAnsi"/>
          <w:sz w:val="24"/>
          <w:szCs w:val="24"/>
          <w:lang w:val="bg-BG"/>
        </w:rPr>
        <w:t>.</w:t>
      </w:r>
      <w:r w:rsidR="00A27639">
        <w:rPr>
          <w:rFonts w:eastAsiaTheme="minorHAnsi"/>
          <w:sz w:val="24"/>
          <w:szCs w:val="24"/>
          <w:lang w:val="bg-BG"/>
        </w:rPr>
        <w:t xml:space="preserve"> </w:t>
      </w:r>
    </w:p>
    <w:p w:rsidR="00A27639" w:rsidRPr="00567D2F" w:rsidRDefault="00A27639" w:rsidP="00EA4917">
      <w:pPr>
        <w:pStyle w:val="TableParagraph"/>
        <w:jc w:val="both"/>
        <w:rPr>
          <w:sz w:val="24"/>
          <w:szCs w:val="24"/>
          <w:lang w:val="bg-BG"/>
        </w:rPr>
      </w:pPr>
      <w:r w:rsidRPr="00850E18">
        <w:rPr>
          <w:rFonts w:eastAsiaTheme="minorHAnsi"/>
          <w:sz w:val="24"/>
          <w:szCs w:val="24"/>
        </w:rPr>
        <w:t>Изискванията по т. 3 и 4 не се отнасят за кандидати физически лица и кандидати, регистрирани по</w:t>
      </w:r>
      <w:r>
        <w:rPr>
          <w:rFonts w:eastAsiaTheme="minorHAnsi"/>
          <w:sz w:val="24"/>
          <w:szCs w:val="24"/>
          <w:lang w:val="bg-BG"/>
        </w:rPr>
        <w:t xml:space="preserve"> </w:t>
      </w:r>
      <w:r w:rsidRPr="00850E18">
        <w:rPr>
          <w:rFonts w:eastAsiaTheme="minorHAnsi"/>
          <w:sz w:val="24"/>
          <w:szCs w:val="24"/>
        </w:rPr>
        <w:t>Закона за вероизповеданията, а по</w:t>
      </w:r>
      <w:r>
        <w:rPr>
          <w:rFonts w:eastAsiaTheme="minorHAnsi"/>
          <w:sz w:val="24"/>
          <w:szCs w:val="24"/>
        </w:rPr>
        <w:t xml:space="preserve"> </w:t>
      </w:r>
      <w:r w:rsidRPr="00850E18">
        <w:rPr>
          <w:rFonts w:eastAsiaTheme="minorHAnsi"/>
          <w:sz w:val="24"/>
          <w:szCs w:val="24"/>
        </w:rPr>
        <w:t>т. 4 – за кандидати еднолични търговци.</w:t>
      </w:r>
    </w:p>
    <w:p w:rsidR="00EB5105" w:rsidRPr="00EB5105" w:rsidRDefault="00EB5105" w:rsidP="00EB5105">
      <w:pPr>
        <w:shd w:val="clear" w:color="auto" w:fill="FEFEFE"/>
        <w:spacing w:after="0"/>
        <w:ind w:left="993"/>
        <w:contextualSpacing/>
        <w:rPr>
          <w:rFonts w:ascii="Times New Roman" w:hAnsi="Times New Roman"/>
          <w:shd w:val="clear" w:color="auto" w:fill="FEFEFE"/>
        </w:rPr>
      </w:pPr>
    </w:p>
    <w:p w:rsidR="00EB5105" w:rsidRPr="00733635" w:rsidRDefault="00EB5105" w:rsidP="00EB5105">
      <w:pPr>
        <w:shd w:val="clear" w:color="auto" w:fill="FEFEFE"/>
        <w:spacing w:after="0"/>
        <w:rPr>
          <w:rFonts w:ascii="Times New Roman" w:hAnsi="Times New Roman"/>
          <w:b/>
          <w:color w:val="00B050"/>
          <w:lang w:val="ru-RU" w:eastAsia="bg-BG"/>
        </w:rPr>
      </w:pPr>
      <w:r w:rsidRPr="00733635">
        <w:rPr>
          <w:rFonts w:ascii="Times New Roman" w:hAnsi="Times New Roman"/>
          <w:b/>
          <w:color w:val="00B050"/>
          <w:lang w:eastAsia="bg-BG"/>
        </w:rPr>
        <w:t>3. ДОПУСТИМИ ДЕЙНОСТИ</w:t>
      </w:r>
    </w:p>
    <w:p w:rsidR="00A27639" w:rsidRPr="00CA6238" w:rsidRDefault="00A27639" w:rsidP="00A27639">
      <w:pPr>
        <w:pStyle w:val="Default"/>
        <w:jc w:val="both"/>
      </w:pPr>
      <w:r w:rsidRPr="00CA6238">
        <w:rPr>
          <w:b/>
        </w:rPr>
        <w:t xml:space="preserve">Допустими са </w:t>
      </w:r>
      <w:r w:rsidRPr="004F04E2">
        <w:rPr>
          <w:b/>
        </w:rPr>
        <w:t>проекти с включени в тях дейности</w:t>
      </w:r>
      <w:r w:rsidRPr="00CA6238">
        <w:t xml:space="preserve">, които водят до подобряване на цялостната дейност на земеделското стопанство чрез: </w:t>
      </w:r>
    </w:p>
    <w:p w:rsidR="00A27639" w:rsidRPr="00CA6238" w:rsidRDefault="00A27639" w:rsidP="00A27639">
      <w:pPr>
        <w:pStyle w:val="Default"/>
        <w:jc w:val="both"/>
      </w:pPr>
      <w:r w:rsidRPr="00CA6238">
        <w:t xml:space="preserve">1. Внедряване на нови продукти, процеси и технологии и обновяване на наличните производствени материални и/или нематериални активи; и/или </w:t>
      </w:r>
    </w:p>
    <w:p w:rsidR="00A27639" w:rsidRPr="00CA6238" w:rsidRDefault="00BC31C0" w:rsidP="00A27639">
      <w:pPr>
        <w:pStyle w:val="Default"/>
        <w:jc w:val="both"/>
      </w:pPr>
      <w:r>
        <w:t>2. Н</w:t>
      </w:r>
      <w:r w:rsidR="00A27639" w:rsidRPr="00CA6238">
        <w:t xml:space="preserve">асърчаване на сътрудничеството с производителите и преработвателите на земеделски продукти; и/или </w:t>
      </w:r>
    </w:p>
    <w:p w:rsidR="00A27639" w:rsidRPr="00CA6238" w:rsidRDefault="00BC31C0" w:rsidP="00A27639">
      <w:pPr>
        <w:pStyle w:val="Default"/>
        <w:jc w:val="both"/>
      </w:pPr>
      <w:r>
        <w:t>3. О</w:t>
      </w:r>
      <w:r w:rsidR="00A27639" w:rsidRPr="00CA6238">
        <w:t xml:space="preserve">пазване на компонентите на околната среда, включително с намаляване на вредните емисии и отпадъци; и/или </w:t>
      </w:r>
    </w:p>
    <w:p w:rsidR="00A27639" w:rsidRPr="00CA6238" w:rsidRDefault="00A27639" w:rsidP="00A27639">
      <w:pPr>
        <w:pStyle w:val="Default"/>
        <w:jc w:val="both"/>
      </w:pPr>
      <w:r w:rsidRPr="00CA6238">
        <w:t>4.</w:t>
      </w:r>
      <w:r>
        <w:t xml:space="preserve"> </w:t>
      </w:r>
      <w:r w:rsidR="00BC31C0">
        <w:t xml:space="preserve"> П</w:t>
      </w:r>
      <w:r w:rsidRPr="00CA6238">
        <w:t xml:space="preserve">овишаване на енергийната ефективност в земеделските стопанства; и/или </w:t>
      </w:r>
    </w:p>
    <w:p w:rsidR="00A27639" w:rsidRPr="00CA6238" w:rsidRDefault="00A27639" w:rsidP="00A27639">
      <w:pPr>
        <w:pStyle w:val="Default"/>
        <w:jc w:val="both"/>
      </w:pPr>
      <w:r>
        <w:t>5.</w:t>
      </w:r>
      <w:r w:rsidR="00BC31C0">
        <w:t xml:space="preserve"> П</w:t>
      </w:r>
      <w:r w:rsidRPr="00CA6238">
        <w:t xml:space="preserve">одобряване условията на труд, подобряване на хигиенните, ветеринарните, фитосанитарните, екологичните и други условия на производство; и/или </w:t>
      </w:r>
    </w:p>
    <w:p w:rsidR="00A27639" w:rsidRPr="00CA6238" w:rsidRDefault="00A27639" w:rsidP="00A27639">
      <w:pPr>
        <w:pStyle w:val="Default"/>
        <w:jc w:val="both"/>
      </w:pPr>
      <w:r w:rsidRPr="00CA6238">
        <w:t>6.</w:t>
      </w:r>
      <w:r>
        <w:t xml:space="preserve"> </w:t>
      </w:r>
      <w:r w:rsidR="00BC31C0">
        <w:t xml:space="preserve"> П</w:t>
      </w:r>
      <w:r w:rsidRPr="00CA6238">
        <w:t xml:space="preserve">одобряване качеството на произвежданите земеделски продукти; и/или </w:t>
      </w:r>
    </w:p>
    <w:p w:rsidR="00A27639" w:rsidRDefault="00A27639" w:rsidP="00A27639">
      <w:pPr>
        <w:pStyle w:val="Default"/>
        <w:jc w:val="both"/>
      </w:pPr>
      <w:r w:rsidRPr="00CA6238">
        <w:t xml:space="preserve">7. </w:t>
      </w:r>
      <w:r>
        <w:t xml:space="preserve"> </w:t>
      </w:r>
      <w:r w:rsidR="00BC31C0">
        <w:t>О</w:t>
      </w:r>
      <w:r w:rsidRPr="00CA6238">
        <w:t>сигуряване на възможности за производство на биологични земеделски продукти</w:t>
      </w:r>
      <w:r>
        <w:t>.</w:t>
      </w:r>
      <w:r w:rsidRPr="00CA6238">
        <w:t xml:space="preserve"> </w:t>
      </w:r>
    </w:p>
    <w:p w:rsidR="00A27639" w:rsidRPr="00CA6238" w:rsidRDefault="00A27639" w:rsidP="00A27639">
      <w:pPr>
        <w:pStyle w:val="Default"/>
        <w:jc w:val="both"/>
      </w:pPr>
    </w:p>
    <w:p w:rsidR="00EB5105" w:rsidRPr="00733635" w:rsidRDefault="00EB5105" w:rsidP="00EB5105">
      <w:pPr>
        <w:shd w:val="clear" w:color="auto" w:fill="FEFEFE"/>
        <w:spacing w:after="0"/>
        <w:rPr>
          <w:rFonts w:ascii="Times New Roman" w:hAnsi="Times New Roman"/>
          <w:b/>
          <w:color w:val="00B050"/>
          <w:lang w:eastAsia="bg-BG"/>
        </w:rPr>
      </w:pPr>
      <w:r w:rsidRPr="00733635">
        <w:rPr>
          <w:rFonts w:ascii="Times New Roman" w:hAnsi="Times New Roman"/>
          <w:b/>
          <w:color w:val="00B050"/>
          <w:lang w:eastAsia="bg-BG"/>
        </w:rPr>
        <w:t>4. ДОПУСТИМИ РАЗХОДИ:</w:t>
      </w:r>
    </w:p>
    <w:p w:rsidR="00A27639" w:rsidRDefault="00A27639" w:rsidP="00A27639">
      <w:pPr>
        <w:pStyle w:val="Default"/>
        <w:jc w:val="both"/>
        <w:rPr>
          <w:lang w:val="en-US"/>
        </w:rPr>
      </w:pPr>
      <w:r w:rsidRPr="004F04E2">
        <w:rPr>
          <w:i/>
          <w:iCs/>
        </w:rPr>
        <w:t xml:space="preserve">1. </w:t>
      </w:r>
      <w:r w:rsidR="00810D45">
        <w:t>С</w:t>
      </w:r>
      <w:r w:rsidRPr="004F04E2">
        <w:t xml:space="preserve">троителство или обновяване на сгради и на друга недвижима собственост, използвана за земеделското производство, включително такава, използвана за опазване компонентите на околната среда; </w:t>
      </w:r>
    </w:p>
    <w:p w:rsidR="00A27639" w:rsidRDefault="00A27639" w:rsidP="00A27639">
      <w:pPr>
        <w:pStyle w:val="Default"/>
        <w:jc w:val="both"/>
        <w:rPr>
          <w:lang w:val="en-US"/>
        </w:rPr>
      </w:pPr>
      <w:r w:rsidRPr="004F04E2">
        <w:rPr>
          <w:i/>
          <w:iCs/>
        </w:rPr>
        <w:lastRenderedPageBreak/>
        <w:t xml:space="preserve">2. </w:t>
      </w:r>
      <w:r w:rsidR="00810D45">
        <w:t>З</w:t>
      </w:r>
      <w:r w:rsidRPr="004F04E2">
        <w:t>акупуване, включително чрез финансов лизинг, и/или инсталиране на нови машини, съоръжения и оборудване, необходими за подобряване на земеделския производствен процес, включително за опазване компонентите на околната среда, получаване на топлинна и/или електроенергия, необходими за земеделските дейности на стопанството и подобряване на енергийната ефективност, съхранение и подготовка за продажба на земеделска продукция;</w:t>
      </w:r>
    </w:p>
    <w:p w:rsidR="00A27639" w:rsidRDefault="00A27639" w:rsidP="00A27639">
      <w:pPr>
        <w:pStyle w:val="Default"/>
        <w:jc w:val="both"/>
        <w:rPr>
          <w:lang w:val="en-US"/>
        </w:rPr>
      </w:pPr>
      <w:r w:rsidRPr="004F04E2">
        <w:t xml:space="preserve"> </w:t>
      </w:r>
      <w:r w:rsidRPr="004F04E2">
        <w:rPr>
          <w:i/>
          <w:iCs/>
        </w:rPr>
        <w:t xml:space="preserve">3. </w:t>
      </w:r>
      <w:r w:rsidR="00810D45">
        <w:t>С</w:t>
      </w:r>
      <w:r w:rsidRPr="004F04E2">
        <w:t xml:space="preserve">ъздаване и/или презасаждане на трайни насаждения, вкл. десертни лозя, медоносни дървесни видове за производство на мед, други бързорастящи храсти и дървесни видове, използвани за производство на биоенергия; </w:t>
      </w:r>
    </w:p>
    <w:p w:rsidR="00A27639" w:rsidRDefault="00A27639" w:rsidP="00A27639">
      <w:pPr>
        <w:pStyle w:val="Default"/>
        <w:jc w:val="both"/>
        <w:rPr>
          <w:lang w:val="en-US"/>
        </w:rPr>
      </w:pPr>
      <w:r w:rsidRPr="004F04E2">
        <w:rPr>
          <w:i/>
          <w:iCs/>
        </w:rPr>
        <w:t>4.</w:t>
      </w:r>
      <w:r w:rsidR="00FE47F5">
        <w:rPr>
          <w:i/>
          <w:iCs/>
        </w:rPr>
        <w:t xml:space="preserve"> </w:t>
      </w:r>
      <w:r w:rsidRPr="004F04E2">
        <w:rPr>
          <w:i/>
          <w:iCs/>
        </w:rPr>
        <w:t xml:space="preserve"> </w:t>
      </w:r>
      <w:r w:rsidR="00FE47F5">
        <w:t>Р</w:t>
      </w:r>
      <w:r w:rsidRPr="004F04E2">
        <w:t>азходи за достигане съответствие с нововъведените стандар</w:t>
      </w:r>
      <w:r>
        <w:t>ти на ЕС съгласно Приложение /</w:t>
      </w:r>
      <w:r w:rsidRPr="00850E18">
        <w:rPr>
          <w:shd w:val="clear" w:color="auto" w:fill="FFFFFF"/>
        </w:rPr>
        <w:t xml:space="preserve"> към  </w:t>
      </w:r>
      <w:r w:rsidR="00394D8D">
        <w:rPr>
          <w:shd w:val="clear" w:color="auto" w:fill="FFFFFF"/>
        </w:rPr>
        <w:t xml:space="preserve">   </w:t>
      </w:r>
      <w:r w:rsidRPr="00850E18">
        <w:rPr>
          <w:shd w:val="clear" w:color="auto" w:fill="FFFFFF"/>
        </w:rPr>
        <w:t>Насоките за кандидатстване по мярката</w:t>
      </w:r>
      <w:r w:rsidRPr="004F04E2">
        <w:t xml:space="preserve"> /, вкл. чрез финансов лизинг;</w:t>
      </w:r>
    </w:p>
    <w:p w:rsidR="00A27639" w:rsidRDefault="00A27639" w:rsidP="00A27639">
      <w:pPr>
        <w:pStyle w:val="Default"/>
        <w:jc w:val="both"/>
        <w:rPr>
          <w:lang w:val="en-US"/>
        </w:rPr>
      </w:pPr>
      <w:r w:rsidRPr="004F04E2">
        <w:rPr>
          <w:i/>
          <w:iCs/>
        </w:rPr>
        <w:t xml:space="preserve">5. </w:t>
      </w:r>
      <w:r w:rsidR="00FE47F5">
        <w:t>З</w:t>
      </w:r>
      <w:r w:rsidRPr="004F04E2">
        <w:t xml:space="preserve">акупуване на: съоръжения, прикачен инвентар за пчеларство и съответно оборудване, необходимо за производството на мед и други пчелни продукти, както и за развъждането на пчели-майки, вкл. чрез финансов лизинг; </w:t>
      </w:r>
    </w:p>
    <w:p w:rsidR="00A27639" w:rsidRDefault="00A27639" w:rsidP="00A27639">
      <w:pPr>
        <w:pStyle w:val="Default"/>
        <w:jc w:val="both"/>
        <w:rPr>
          <w:lang w:val="en-US"/>
        </w:rPr>
      </w:pPr>
      <w:r w:rsidRPr="004F04E2">
        <w:rPr>
          <w:i/>
          <w:iCs/>
        </w:rPr>
        <w:t xml:space="preserve">6. </w:t>
      </w:r>
      <w:r w:rsidR="00FE47F5">
        <w:t>Р</w:t>
      </w:r>
      <w:r w:rsidRPr="004F04E2">
        <w:t xml:space="preserve">азходи за достигане на съответствие със съществуващи стандарти на ЕС- за млади земеделски стопани, получаващи финансова помощ по подмярка 6.1 „Стартова помощ за млади земеделски стопани; </w:t>
      </w:r>
    </w:p>
    <w:p w:rsidR="00A27639" w:rsidRDefault="00A27639" w:rsidP="00A27639">
      <w:pPr>
        <w:pStyle w:val="Default"/>
        <w:jc w:val="both"/>
        <w:rPr>
          <w:lang w:val="en-US"/>
        </w:rPr>
      </w:pPr>
      <w:r w:rsidRPr="004F04E2">
        <w:rPr>
          <w:i/>
          <w:iCs/>
        </w:rPr>
        <w:t xml:space="preserve">7. </w:t>
      </w:r>
      <w:r w:rsidR="00FE47F5">
        <w:t>З</w:t>
      </w:r>
      <w:r w:rsidRPr="004F04E2">
        <w:t>акупуване на земя, необходима за изпълнение на проекта във връзка с изграждане и/или модернизиране на сгради, помещения и други недвижими материални активи, предназначени за земеделските производствени дейности и/или за създаване и/или презасаждане на трайни насаждения;</w:t>
      </w:r>
    </w:p>
    <w:p w:rsidR="00A27639" w:rsidRDefault="00A27639" w:rsidP="00A27639">
      <w:pPr>
        <w:pStyle w:val="Default"/>
        <w:jc w:val="both"/>
        <w:rPr>
          <w:lang w:val="en-US"/>
        </w:rPr>
      </w:pPr>
      <w:r w:rsidRPr="004F04E2">
        <w:rPr>
          <w:i/>
          <w:iCs/>
        </w:rPr>
        <w:t xml:space="preserve">8. </w:t>
      </w:r>
      <w:r w:rsidR="00FE47F5">
        <w:t>З</w:t>
      </w:r>
      <w:r w:rsidRPr="004F04E2">
        <w:t xml:space="preserve">акупуване на сгради, помещения и друга недвижима собственост, необходими за изпълнение на проекта, предназначени за земеделските производствени дейности на </w:t>
      </w:r>
      <w:r>
        <w:t>територията съгл. Приложение /</w:t>
      </w:r>
      <w:r w:rsidRPr="00850E18">
        <w:rPr>
          <w:shd w:val="clear" w:color="auto" w:fill="FFFFFF"/>
        </w:rPr>
        <w:t xml:space="preserve"> към  Насоките за кандидатстване по мярката</w:t>
      </w:r>
      <w:r w:rsidRPr="004F04E2">
        <w:t xml:space="preserve"> /; </w:t>
      </w:r>
    </w:p>
    <w:p w:rsidR="00A27639" w:rsidRDefault="00A27639" w:rsidP="00A27639">
      <w:pPr>
        <w:pStyle w:val="Default"/>
        <w:jc w:val="both"/>
        <w:rPr>
          <w:lang w:val="en-US"/>
        </w:rPr>
      </w:pPr>
      <w:r w:rsidRPr="004F04E2">
        <w:rPr>
          <w:i/>
          <w:iCs/>
        </w:rPr>
        <w:t xml:space="preserve">9. </w:t>
      </w:r>
      <w:r w:rsidR="00FE47F5">
        <w:t>З</w:t>
      </w:r>
      <w:r w:rsidRPr="004F04E2">
        <w:t xml:space="preserve">акупуване, вкл. чрез финансов лизинг, на специализирани земеделски транспортни средства, като например: камиони, цистерни за събиране на мляко, хладилни превозни средства за транспортиране на продукция, превозни средства за транспортиране на живи животни и птици; </w:t>
      </w:r>
    </w:p>
    <w:p w:rsidR="00A27639" w:rsidRDefault="00A27639" w:rsidP="00A27639">
      <w:pPr>
        <w:pStyle w:val="Default"/>
        <w:jc w:val="both"/>
        <w:rPr>
          <w:lang w:val="en-US"/>
        </w:rPr>
      </w:pPr>
      <w:r w:rsidRPr="004F04E2">
        <w:rPr>
          <w:i/>
          <w:iCs/>
        </w:rPr>
        <w:t xml:space="preserve">10. </w:t>
      </w:r>
      <w:r w:rsidR="00FE47F5">
        <w:t>Р</w:t>
      </w:r>
      <w:r w:rsidRPr="004F04E2">
        <w:t xml:space="preserve">азходи за рехабилитация на съществуващи и изграждане на нови напоителни системи и оборудване, включващи изграждането на нови и подобряване на съществуващи мрежи в стопанствата, водовземни съоръжения, вкл. кладенци и съоръжения за съхранение на вода, както и закупуване на техническо оборудване за тяхната експлоатация, вкл. нови тръбопроводи, системи за капково напояване, инсталации за дъждуване, помпени станции, техники/съоръжения за съхраняване/опазване на водата, и др.; </w:t>
      </w:r>
    </w:p>
    <w:p w:rsidR="00A27639" w:rsidRDefault="00A27639" w:rsidP="00A27639">
      <w:pPr>
        <w:pStyle w:val="Default"/>
        <w:jc w:val="both"/>
        <w:rPr>
          <w:lang w:val="en-US"/>
        </w:rPr>
      </w:pPr>
      <w:r w:rsidRPr="004F04E2">
        <w:rPr>
          <w:i/>
          <w:iCs/>
        </w:rPr>
        <w:t xml:space="preserve">11. </w:t>
      </w:r>
      <w:r w:rsidR="00FE47F5">
        <w:t>Р</w:t>
      </w:r>
      <w:r w:rsidRPr="004F04E2">
        <w:t xml:space="preserve">азходи за достигане на съответствие с международно признати стандарти, свързани с въвеждане на системи за управление на качеството в земеделските стопанства, въвеждане на добри производствени практики, подготовка за сертификация; </w:t>
      </w:r>
    </w:p>
    <w:p w:rsidR="00A27639" w:rsidRDefault="00A27639" w:rsidP="00A27639">
      <w:pPr>
        <w:pStyle w:val="Default"/>
        <w:jc w:val="both"/>
        <w:rPr>
          <w:lang w:val="en-US"/>
        </w:rPr>
      </w:pPr>
      <w:r w:rsidRPr="004F04E2">
        <w:rPr>
          <w:i/>
          <w:iCs/>
        </w:rPr>
        <w:t xml:space="preserve">12. </w:t>
      </w:r>
      <w:r w:rsidR="00FE47F5">
        <w:t>З</w:t>
      </w:r>
      <w:r w:rsidRPr="004F04E2">
        <w:t xml:space="preserve">акупуване на софтуер, вкл. чрез финансов лизинг; </w:t>
      </w:r>
    </w:p>
    <w:p w:rsidR="00A27639" w:rsidRDefault="00A27639" w:rsidP="00A27639">
      <w:pPr>
        <w:pStyle w:val="Default"/>
        <w:jc w:val="both"/>
        <w:rPr>
          <w:lang w:val="en-US"/>
        </w:rPr>
      </w:pPr>
      <w:r w:rsidRPr="004F04E2">
        <w:rPr>
          <w:i/>
          <w:iCs/>
        </w:rPr>
        <w:t xml:space="preserve">13. </w:t>
      </w:r>
      <w:r w:rsidR="00FE47F5">
        <w:t>З</w:t>
      </w:r>
      <w:r w:rsidRPr="004F04E2">
        <w:t xml:space="preserve">а ноу-хау, придобиване на патенти права и лицензи, за регистрация на търговски марки и процеси, необходими за изготвяне и изпълнение на проекта; </w:t>
      </w:r>
    </w:p>
    <w:p w:rsidR="00A27639" w:rsidRDefault="00A27639" w:rsidP="00A27639">
      <w:pPr>
        <w:pStyle w:val="Default"/>
        <w:jc w:val="both"/>
        <w:rPr>
          <w:lang w:val="en-US"/>
        </w:rPr>
      </w:pPr>
      <w:r w:rsidRPr="004F04E2">
        <w:rPr>
          <w:i/>
          <w:iCs/>
        </w:rPr>
        <w:t xml:space="preserve">14. </w:t>
      </w:r>
      <w:r w:rsidR="00FE47F5">
        <w:t>Р</w:t>
      </w:r>
      <w:r w:rsidRPr="004F04E2">
        <w:t xml:space="preserve">азходи, свързани с проекта, в т.ч. разходи за предпроектни проучвания, такси, хонорари за архитекти, инженери и консултанти, консултации за екологична и икономическа устойчивост на проекти, проучвания за техническа осъществимост на проекта, извършени както в процеса на подготовка на проекта преди подаване на заявлението за подпомагане, така и по време на неговото изпълнение, които не могат да надхвърлят </w:t>
      </w:r>
      <w:r w:rsidRPr="00D82327">
        <w:rPr>
          <w:b/>
        </w:rPr>
        <w:t>12 на сто</w:t>
      </w:r>
      <w:r w:rsidRPr="004F04E2">
        <w:t xml:space="preserve"> от общия размер на допустимите разходи по проект, включени в т. 1 - 13, като допустимите разходи за проектиране се изчисляват върху допустимит</w:t>
      </w:r>
      <w:r w:rsidR="009F4774">
        <w:t>е разходи за проектирания обект;</w:t>
      </w:r>
      <w:r w:rsidRPr="004F04E2">
        <w:t xml:space="preserve"> </w:t>
      </w:r>
    </w:p>
    <w:p w:rsidR="00D82327" w:rsidRPr="00D82327" w:rsidRDefault="00D82327" w:rsidP="00A27639">
      <w:pPr>
        <w:pStyle w:val="Default"/>
        <w:jc w:val="both"/>
      </w:pPr>
      <w:r>
        <w:rPr>
          <w:i/>
          <w:lang w:val="en-US"/>
        </w:rPr>
        <w:t>15</w:t>
      </w:r>
      <w:r>
        <w:rPr>
          <w:i/>
        </w:rPr>
        <w:t>.</w:t>
      </w:r>
      <w:r w:rsidR="00FE47F5">
        <w:t xml:space="preserve"> Р</w:t>
      </w:r>
      <w:r>
        <w:t xml:space="preserve">азходите за разработване на бизнес план, включващ предпроектни изследвания и маркетингови стратегии или попълване на анализ разходи-ползи </w:t>
      </w:r>
      <w:r>
        <w:rPr>
          <w:lang w:val="en-US"/>
        </w:rPr>
        <w:t>(</w:t>
      </w:r>
      <w:r>
        <w:t>финансов анализ</w:t>
      </w:r>
      <w:r>
        <w:rPr>
          <w:lang w:val="en-US"/>
        </w:rPr>
        <w:t>)</w:t>
      </w:r>
      <w:r>
        <w:t xml:space="preserve">,извършване на предпроектни проучвания и окомплектоване на пакета от документи и консултантски услуги, свързани с изпълнението и отчитането на дейности по проекта до изплащане на помощта, не следва да надхвърлят </w:t>
      </w:r>
      <w:r w:rsidRPr="00D82327">
        <w:rPr>
          <w:b/>
        </w:rPr>
        <w:t>5 на сто</w:t>
      </w:r>
      <w:r>
        <w:t xml:space="preserve"> от стойността на допустимите разходи.</w:t>
      </w:r>
    </w:p>
    <w:p w:rsidR="00A27639" w:rsidRPr="004F04E2" w:rsidRDefault="00A27639" w:rsidP="00A27639">
      <w:pPr>
        <w:pStyle w:val="Default"/>
        <w:jc w:val="both"/>
      </w:pPr>
    </w:p>
    <w:p w:rsidR="00EB5105" w:rsidRPr="00733635" w:rsidRDefault="00EB5105" w:rsidP="00EB5105">
      <w:pPr>
        <w:shd w:val="clear" w:color="auto" w:fill="FEFEFE"/>
        <w:spacing w:after="0"/>
        <w:rPr>
          <w:rFonts w:ascii="Times New Roman" w:hAnsi="Times New Roman"/>
          <w:b/>
          <w:color w:val="00B050"/>
          <w:lang w:val="ru-RU" w:eastAsia="bg-BG"/>
        </w:rPr>
      </w:pPr>
      <w:r w:rsidRPr="00733635">
        <w:rPr>
          <w:rFonts w:ascii="Times New Roman" w:hAnsi="Times New Roman"/>
          <w:b/>
          <w:color w:val="00B050"/>
          <w:lang w:eastAsia="bg-BG"/>
        </w:rPr>
        <w:t>5.ПЕРИОД ЗА ПРИЕМ И МЯСТО ЗА ПОДАВАНЕ НА ПРОЕКТНИ ПРЕДЛОЖЕНИЯ:</w:t>
      </w:r>
    </w:p>
    <w:p w:rsidR="009F234D" w:rsidRDefault="007769F1" w:rsidP="009F23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Настоящата обява предвижда няколко</w:t>
      </w:r>
      <w:r w:rsidR="009F234D" w:rsidRPr="009F234D">
        <w:rPr>
          <w:rFonts w:ascii="Times New Roman" w:hAnsi="Times New Roman"/>
          <w:b/>
          <w:sz w:val="24"/>
          <w:szCs w:val="24"/>
          <w:lang w:eastAsia="bg-BG"/>
        </w:rPr>
        <w:t xml:space="preserve"> срока на кандидатстване:</w:t>
      </w:r>
    </w:p>
    <w:p w:rsidR="00D82327" w:rsidRPr="00C9079E" w:rsidRDefault="00D82327" w:rsidP="00D82327">
      <w:pPr>
        <w:tabs>
          <w:tab w:val="left" w:pos="14471"/>
          <w:tab w:val="left" w:pos="14631"/>
          <w:tab w:val="left" w:pos="14791"/>
          <w:tab w:val="left" w:pos="14981"/>
          <w:tab w:val="left" w:pos="15141"/>
          <w:tab w:val="left" w:pos="15301"/>
          <w:tab w:val="left" w:pos="15461"/>
          <w:tab w:val="left" w:pos="15621"/>
          <w:tab w:val="left" w:pos="15781"/>
          <w:tab w:val="left" w:pos="15941"/>
          <w:tab w:val="left" w:pos="16101"/>
          <w:tab w:val="left" w:pos="16261"/>
          <w:tab w:val="left" w:pos="16421"/>
          <w:tab w:val="left" w:pos="16581"/>
          <w:tab w:val="left" w:pos="16741"/>
          <w:tab w:val="left" w:pos="16901"/>
          <w:tab w:val="left" w:pos="17061"/>
          <w:tab w:val="left" w:pos="17221"/>
          <w:tab w:val="left" w:pos="17381"/>
          <w:tab w:val="left" w:pos="17541"/>
          <w:tab w:val="left" w:pos="17701"/>
          <w:tab w:val="left" w:pos="17861"/>
          <w:tab w:val="left" w:pos="18021"/>
          <w:tab w:val="left" w:pos="18181"/>
          <w:tab w:val="left" w:pos="18341"/>
          <w:tab w:val="left" w:pos="18501"/>
          <w:tab w:val="left" w:pos="18661"/>
          <w:tab w:val="left" w:pos="18821"/>
          <w:tab w:val="left" w:pos="18981"/>
          <w:tab w:val="left" w:pos="19141"/>
          <w:tab w:val="left" w:pos="19301"/>
          <w:tab w:val="left" w:pos="19461"/>
          <w:tab w:val="left" w:pos="19621"/>
          <w:tab w:val="left" w:pos="19781"/>
          <w:tab w:val="left" w:pos="19941"/>
          <w:tab w:val="left" w:pos="20101"/>
          <w:tab w:val="left" w:pos="20261"/>
          <w:tab w:val="left" w:pos="20421"/>
          <w:tab w:val="left" w:pos="20581"/>
          <w:tab w:val="left" w:pos="20741"/>
          <w:tab w:val="left" w:pos="20901"/>
          <w:tab w:val="left" w:pos="21061"/>
          <w:tab w:val="left" w:pos="21221"/>
          <w:tab w:val="left" w:pos="21381"/>
          <w:tab w:val="left" w:pos="21541"/>
          <w:tab w:val="left" w:pos="21701"/>
          <w:tab w:val="left" w:pos="21861"/>
          <w:tab w:val="left" w:pos="22021"/>
          <w:tab w:val="left" w:pos="22181"/>
          <w:tab w:val="left" w:pos="22341"/>
          <w:tab w:val="left" w:pos="22501"/>
          <w:tab w:val="left" w:pos="22661"/>
          <w:tab w:val="left" w:pos="22821"/>
          <w:tab w:val="left" w:pos="22981"/>
          <w:tab w:val="left" w:pos="23141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val="en-US" w:eastAsia="bg-BG"/>
        </w:rPr>
      </w:pPr>
    </w:p>
    <w:p w:rsidR="00D82327" w:rsidRPr="00614859" w:rsidRDefault="007769F1" w:rsidP="00D82327">
      <w:pPr>
        <w:tabs>
          <w:tab w:val="left" w:pos="14471"/>
          <w:tab w:val="left" w:pos="14631"/>
          <w:tab w:val="left" w:pos="14791"/>
          <w:tab w:val="left" w:pos="14981"/>
          <w:tab w:val="left" w:pos="15141"/>
          <w:tab w:val="left" w:pos="15301"/>
          <w:tab w:val="left" w:pos="15461"/>
          <w:tab w:val="left" w:pos="15621"/>
          <w:tab w:val="left" w:pos="15781"/>
          <w:tab w:val="left" w:pos="15941"/>
          <w:tab w:val="left" w:pos="16101"/>
          <w:tab w:val="left" w:pos="16261"/>
          <w:tab w:val="left" w:pos="16421"/>
          <w:tab w:val="left" w:pos="16581"/>
          <w:tab w:val="left" w:pos="16741"/>
          <w:tab w:val="left" w:pos="16901"/>
          <w:tab w:val="left" w:pos="17061"/>
          <w:tab w:val="left" w:pos="17221"/>
          <w:tab w:val="left" w:pos="17381"/>
          <w:tab w:val="left" w:pos="17541"/>
          <w:tab w:val="left" w:pos="17701"/>
          <w:tab w:val="left" w:pos="17861"/>
          <w:tab w:val="left" w:pos="18021"/>
          <w:tab w:val="left" w:pos="18181"/>
          <w:tab w:val="left" w:pos="18341"/>
          <w:tab w:val="left" w:pos="18501"/>
          <w:tab w:val="left" w:pos="18661"/>
          <w:tab w:val="left" w:pos="18821"/>
          <w:tab w:val="left" w:pos="18981"/>
          <w:tab w:val="left" w:pos="19141"/>
          <w:tab w:val="left" w:pos="19301"/>
          <w:tab w:val="left" w:pos="19461"/>
          <w:tab w:val="left" w:pos="19621"/>
          <w:tab w:val="left" w:pos="19781"/>
          <w:tab w:val="left" w:pos="19941"/>
          <w:tab w:val="left" w:pos="20101"/>
          <w:tab w:val="left" w:pos="20261"/>
          <w:tab w:val="left" w:pos="20421"/>
          <w:tab w:val="left" w:pos="20581"/>
          <w:tab w:val="left" w:pos="20741"/>
          <w:tab w:val="left" w:pos="20901"/>
          <w:tab w:val="left" w:pos="21061"/>
          <w:tab w:val="left" w:pos="21221"/>
          <w:tab w:val="left" w:pos="21381"/>
          <w:tab w:val="left" w:pos="21541"/>
          <w:tab w:val="left" w:pos="21701"/>
          <w:tab w:val="left" w:pos="21861"/>
          <w:tab w:val="left" w:pos="22021"/>
          <w:tab w:val="left" w:pos="22181"/>
          <w:tab w:val="left" w:pos="22341"/>
          <w:tab w:val="left" w:pos="22501"/>
          <w:tab w:val="left" w:pos="22661"/>
          <w:tab w:val="left" w:pos="22821"/>
          <w:tab w:val="left" w:pos="22981"/>
          <w:tab w:val="left" w:pos="23141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bg-BG"/>
        </w:rPr>
        <w:t>Шес</w:t>
      </w:r>
      <w:r w:rsidR="006F77ED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bg-BG"/>
        </w:rPr>
        <w:t>ти</w:t>
      </w:r>
      <w:r w:rsidR="00D82327" w:rsidRPr="00C9079E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bg-BG"/>
        </w:rPr>
        <w:t xml:space="preserve"> </w:t>
      </w:r>
      <w:r w:rsidR="00D82327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bg-BG"/>
        </w:rPr>
        <w:t>прием</w:t>
      </w:r>
      <w:r w:rsidR="00D82327" w:rsidRPr="00C9079E">
        <w:rPr>
          <w:rFonts w:ascii="Times New Roman" w:eastAsia="Times New Roman" w:hAnsi="Times New Roman"/>
          <w:b/>
          <w:bCs/>
          <w:i/>
          <w:sz w:val="24"/>
          <w:szCs w:val="24"/>
          <w:lang w:eastAsia="bg-BG"/>
        </w:rPr>
        <w:t>:</w:t>
      </w:r>
      <w:r w:rsidR="00D82327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="00D82327" w:rsidRPr="009F234D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="00D82327">
        <w:rPr>
          <w:rFonts w:ascii="Times New Roman" w:eastAsia="Times New Roman" w:hAnsi="Times New Roman"/>
          <w:bCs/>
          <w:sz w:val="24"/>
          <w:szCs w:val="24"/>
          <w:lang w:eastAsia="bg-BG"/>
        </w:rPr>
        <w:t>Начален срок за прием на проектни предложения</w:t>
      </w:r>
      <w:r w:rsidR="00D82327" w:rsidRPr="00614859">
        <w:rPr>
          <w:rFonts w:ascii="Times New Roman" w:eastAsia="Times New Roman" w:hAnsi="Times New Roman"/>
          <w:bCs/>
          <w:sz w:val="24"/>
          <w:szCs w:val="24"/>
          <w:lang w:eastAsia="bg-BG"/>
        </w:rPr>
        <w:t>:</w:t>
      </w:r>
      <w:r w:rsidR="00642EAF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="00D82327" w:rsidRPr="00614859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от </w:t>
      </w:r>
      <w:r w:rsidR="007A7769">
        <w:rPr>
          <w:rFonts w:ascii="Times New Roman" w:eastAsia="Times New Roman" w:hAnsi="Times New Roman"/>
          <w:bCs/>
          <w:sz w:val="24"/>
          <w:szCs w:val="24"/>
          <w:lang w:eastAsia="bg-BG"/>
        </w:rPr>
        <w:t>-</w:t>
      </w:r>
      <w:r w:rsidR="00883EDC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="00D82327" w:rsidRPr="00614859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="00816B5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20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</w:t>
      </w:r>
      <w:r w:rsidR="007A776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08.</w:t>
      </w:r>
      <w:r w:rsidR="007A776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2024</w:t>
      </w:r>
      <w:r w:rsidR="00D82327" w:rsidRPr="007C625A"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 xml:space="preserve"> </w:t>
      </w:r>
      <w:r w:rsidR="00D82327" w:rsidRPr="007C625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г.</w:t>
      </w:r>
    </w:p>
    <w:p w:rsidR="00D82327" w:rsidRPr="007C625A" w:rsidRDefault="001C2384" w:rsidP="00D82327">
      <w:pPr>
        <w:tabs>
          <w:tab w:val="left" w:pos="14471"/>
          <w:tab w:val="left" w:pos="14631"/>
          <w:tab w:val="left" w:pos="14791"/>
          <w:tab w:val="left" w:pos="14981"/>
          <w:tab w:val="left" w:pos="15141"/>
          <w:tab w:val="left" w:pos="15301"/>
          <w:tab w:val="left" w:pos="15461"/>
          <w:tab w:val="left" w:pos="15621"/>
          <w:tab w:val="left" w:pos="15781"/>
          <w:tab w:val="left" w:pos="15941"/>
          <w:tab w:val="left" w:pos="16101"/>
          <w:tab w:val="left" w:pos="16261"/>
          <w:tab w:val="left" w:pos="16421"/>
          <w:tab w:val="left" w:pos="16581"/>
          <w:tab w:val="left" w:pos="16741"/>
          <w:tab w:val="left" w:pos="16901"/>
          <w:tab w:val="left" w:pos="17061"/>
          <w:tab w:val="left" w:pos="17221"/>
          <w:tab w:val="left" w:pos="17381"/>
          <w:tab w:val="left" w:pos="17541"/>
          <w:tab w:val="left" w:pos="17701"/>
          <w:tab w:val="left" w:pos="17861"/>
          <w:tab w:val="left" w:pos="18021"/>
          <w:tab w:val="left" w:pos="18181"/>
          <w:tab w:val="left" w:pos="18341"/>
          <w:tab w:val="left" w:pos="18501"/>
          <w:tab w:val="left" w:pos="18661"/>
          <w:tab w:val="left" w:pos="18821"/>
          <w:tab w:val="left" w:pos="18981"/>
          <w:tab w:val="left" w:pos="19141"/>
          <w:tab w:val="left" w:pos="19301"/>
          <w:tab w:val="left" w:pos="19461"/>
          <w:tab w:val="left" w:pos="19621"/>
          <w:tab w:val="left" w:pos="19781"/>
          <w:tab w:val="left" w:pos="19941"/>
          <w:tab w:val="left" w:pos="20101"/>
          <w:tab w:val="left" w:pos="20261"/>
          <w:tab w:val="left" w:pos="20421"/>
          <w:tab w:val="left" w:pos="20581"/>
          <w:tab w:val="left" w:pos="20741"/>
          <w:tab w:val="left" w:pos="20901"/>
          <w:tab w:val="left" w:pos="21061"/>
          <w:tab w:val="left" w:pos="21221"/>
          <w:tab w:val="left" w:pos="21381"/>
          <w:tab w:val="left" w:pos="21541"/>
          <w:tab w:val="left" w:pos="21701"/>
          <w:tab w:val="left" w:pos="21861"/>
          <w:tab w:val="left" w:pos="22021"/>
          <w:tab w:val="left" w:pos="22181"/>
          <w:tab w:val="left" w:pos="22341"/>
          <w:tab w:val="left" w:pos="22501"/>
          <w:tab w:val="left" w:pos="22661"/>
          <w:tab w:val="left" w:pos="22821"/>
          <w:tab w:val="left" w:pos="22981"/>
          <w:tab w:val="left" w:pos="23141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      </w:t>
      </w:r>
      <w:r w:rsidR="00883EDC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="00D82327" w:rsidRPr="00614859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Краен срок за прием на проектни предложения: </w:t>
      </w:r>
      <w:r w:rsidR="007F1E17" w:rsidRPr="00614859">
        <w:rPr>
          <w:rFonts w:ascii="Times New Roman" w:eastAsia="Times New Roman" w:hAnsi="Times New Roman"/>
          <w:bCs/>
          <w:sz w:val="24"/>
          <w:szCs w:val="24"/>
          <w:lang w:eastAsia="bg-BG"/>
        </w:rPr>
        <w:t>до 17:3</w:t>
      </w:r>
      <w:r w:rsidR="00D82327" w:rsidRPr="00614859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0 часа на </w:t>
      </w:r>
      <w:r w:rsidR="007A7769">
        <w:rPr>
          <w:rFonts w:ascii="Times New Roman" w:eastAsia="Times New Roman" w:hAnsi="Times New Roman"/>
          <w:bCs/>
          <w:sz w:val="24"/>
          <w:szCs w:val="24"/>
          <w:lang w:eastAsia="bg-BG"/>
        </w:rPr>
        <w:t>-</w:t>
      </w:r>
      <w:r w:rsidR="00883EDC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="00816B5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30</w:t>
      </w:r>
      <w:r w:rsidR="00D82327" w:rsidRPr="007C625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.</w:t>
      </w:r>
      <w:r w:rsidR="007A776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="007769F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09.</w:t>
      </w:r>
      <w:r w:rsidR="007A776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="007769F1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2024</w:t>
      </w:r>
      <w:r w:rsidR="00D82327" w:rsidRPr="007C625A"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 xml:space="preserve"> </w:t>
      </w:r>
      <w:r w:rsidR="00D82327" w:rsidRPr="007C625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г.</w:t>
      </w:r>
    </w:p>
    <w:p w:rsidR="00D82327" w:rsidRPr="007C625A" w:rsidRDefault="00D82327" w:rsidP="009F23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EB5105" w:rsidRPr="00EB5105" w:rsidRDefault="00EB5105" w:rsidP="00EB5105">
      <w:pPr>
        <w:spacing w:after="0"/>
        <w:jc w:val="both"/>
        <w:rPr>
          <w:rFonts w:ascii="Times New Roman" w:hAnsi="Times New Roman"/>
          <w:b/>
        </w:rPr>
      </w:pPr>
      <w:r w:rsidRPr="00EB5105">
        <w:rPr>
          <w:rFonts w:ascii="Times New Roman" w:hAnsi="Times New Roman"/>
          <w:b/>
        </w:rPr>
        <w:t xml:space="preserve">Място на подаване на проектните предложения: </w:t>
      </w:r>
      <w:r w:rsidRPr="00EB5105">
        <w:rPr>
          <w:rFonts w:ascii="Times New Roman" w:hAnsi="Times New Roman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EB5105">
        <w:rPr>
          <w:rFonts w:ascii="Times New Roman" w:hAnsi="Times New Roman"/>
          <w:b/>
          <w:bCs/>
        </w:rPr>
        <w:t>Информационната система за управление и наблюдение на Структурните инструменти на ЕС в България (ИСУН 2020) </w:t>
      </w:r>
      <w:r w:rsidRPr="00EB5105">
        <w:rPr>
          <w:rFonts w:ascii="Times New Roman" w:hAnsi="Times New Roman"/>
        </w:rPr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8" w:history="1">
        <w:r w:rsidRPr="00EB5105">
          <w:rPr>
            <w:rFonts w:ascii="Times New Roman" w:hAnsi="Times New Roman"/>
            <w:color w:val="0563C1"/>
            <w:u w:val="single"/>
          </w:rPr>
          <w:t>https://eumis2020.government.bg</w:t>
        </w:r>
      </w:hyperlink>
      <w:r w:rsidRPr="00EB5105">
        <w:rPr>
          <w:rFonts w:ascii="Times New Roman" w:hAnsi="Times New Roman"/>
        </w:rPr>
        <w:t>.</w:t>
      </w:r>
    </w:p>
    <w:p w:rsidR="00EB5105" w:rsidRPr="00EB5105" w:rsidRDefault="00EB5105" w:rsidP="00EB5105">
      <w:pPr>
        <w:shd w:val="clear" w:color="auto" w:fill="FEFEFE"/>
        <w:spacing w:after="0"/>
        <w:rPr>
          <w:rFonts w:ascii="Times New Roman" w:hAnsi="Times New Roman"/>
          <w:b/>
          <w:color w:val="000000"/>
          <w:lang w:eastAsia="bg-BG"/>
        </w:rPr>
      </w:pPr>
    </w:p>
    <w:p w:rsidR="00EB5105" w:rsidRPr="00733635" w:rsidRDefault="00EB5105" w:rsidP="00EB5105">
      <w:pPr>
        <w:shd w:val="clear" w:color="auto" w:fill="FEFEFE"/>
        <w:spacing w:after="0"/>
        <w:rPr>
          <w:rFonts w:ascii="Times New Roman" w:hAnsi="Times New Roman"/>
          <w:b/>
          <w:color w:val="00B050"/>
          <w:lang w:val="ru-RU" w:eastAsia="bg-BG"/>
        </w:rPr>
      </w:pPr>
      <w:r w:rsidRPr="00733635">
        <w:rPr>
          <w:rFonts w:ascii="Times New Roman" w:hAnsi="Times New Roman"/>
          <w:b/>
          <w:color w:val="00B050"/>
          <w:lang w:eastAsia="bg-BG"/>
        </w:rPr>
        <w:t>6. БЮДЖЕТ НА ПРИЕМА</w:t>
      </w:r>
    </w:p>
    <w:p w:rsidR="00EB5105" w:rsidRPr="00EB5105" w:rsidRDefault="00EB5105" w:rsidP="00EB5105">
      <w:pPr>
        <w:spacing w:after="0"/>
        <w:jc w:val="both"/>
        <w:rPr>
          <w:rFonts w:ascii="Times New Roman" w:hAnsi="Times New Roman"/>
          <w:b/>
          <w:i/>
        </w:rPr>
      </w:pPr>
      <w:r w:rsidRPr="00EB5105">
        <w:rPr>
          <w:rFonts w:ascii="Times New Roman" w:hAnsi="Times New Roman"/>
          <w:b/>
          <w:i/>
        </w:rPr>
        <w:t xml:space="preserve">Бюджетът по настоящата процедура е: </w:t>
      </w:r>
      <w:r w:rsidR="007769F1" w:rsidRPr="007769F1">
        <w:rPr>
          <w:rFonts w:ascii="Times New Roman" w:hAnsi="Times New Roman"/>
          <w:b/>
          <w:i/>
        </w:rPr>
        <w:t>28 664,1</w:t>
      </w:r>
      <w:r w:rsidR="007769F1">
        <w:rPr>
          <w:rFonts w:ascii="Times New Roman" w:hAnsi="Times New Roman"/>
          <w:b/>
          <w:i/>
        </w:rPr>
        <w:t xml:space="preserve">0 </w:t>
      </w:r>
      <w:r w:rsidRPr="00EB5105">
        <w:rPr>
          <w:rFonts w:ascii="Times New Roman" w:hAnsi="Times New Roman"/>
          <w:b/>
          <w:i/>
        </w:rPr>
        <w:t>лева.</w:t>
      </w:r>
    </w:p>
    <w:p w:rsidR="00EB5105" w:rsidRPr="00EB5105" w:rsidRDefault="00EB5105" w:rsidP="00EB5105">
      <w:pPr>
        <w:shd w:val="clear" w:color="auto" w:fill="FEFEFE"/>
        <w:spacing w:after="0"/>
        <w:rPr>
          <w:rFonts w:ascii="Times New Roman" w:hAnsi="Times New Roman"/>
          <w:b/>
          <w:color w:val="000000"/>
          <w:lang w:val="ru-RU" w:eastAsia="bg-BG"/>
        </w:rPr>
      </w:pPr>
    </w:p>
    <w:p w:rsidR="00EB5105" w:rsidRPr="00733635" w:rsidRDefault="00EB5105" w:rsidP="00EB5105">
      <w:pPr>
        <w:shd w:val="clear" w:color="auto" w:fill="FEFEFE"/>
        <w:spacing w:after="0"/>
        <w:rPr>
          <w:rFonts w:ascii="Times New Roman" w:hAnsi="Times New Roman"/>
          <w:b/>
          <w:color w:val="00B050"/>
          <w:lang w:eastAsia="bg-BG"/>
        </w:rPr>
      </w:pPr>
      <w:r w:rsidRPr="00733635">
        <w:rPr>
          <w:rFonts w:ascii="Times New Roman" w:hAnsi="Times New Roman"/>
          <w:b/>
          <w:color w:val="00B050"/>
          <w:lang w:eastAsia="bg-BG"/>
        </w:rPr>
        <w:t>7. МИНИМАЛЕН И МАКСИМАЛЕН РАЗМЕР НА ФИНАНСОВАТА ПОМОЩ ЗА ПРОЕКТ</w:t>
      </w:r>
    </w:p>
    <w:p w:rsidR="00DA6B97" w:rsidRPr="00BE466D" w:rsidRDefault="00DA6B97" w:rsidP="00EB5105">
      <w:pPr>
        <w:shd w:val="clear" w:color="auto" w:fill="FEFEFE"/>
        <w:spacing w:after="0"/>
        <w:rPr>
          <w:rFonts w:ascii="Times New Roman" w:hAnsi="Times New Roman"/>
          <w:color w:val="FF0000"/>
          <w:lang w:eastAsia="bg-BG"/>
        </w:rPr>
      </w:pPr>
    </w:p>
    <w:p w:rsidR="000A48C2" w:rsidRPr="00B476F6" w:rsidRDefault="00EB5105" w:rsidP="00EB5105">
      <w:pPr>
        <w:shd w:val="clear" w:color="auto" w:fill="FEFEFE"/>
        <w:spacing w:after="0"/>
        <w:rPr>
          <w:rFonts w:ascii="Times New Roman" w:hAnsi="Times New Roman"/>
          <w:b/>
          <w:lang w:val="en-US" w:eastAsia="bg-BG"/>
        </w:rPr>
      </w:pPr>
      <w:r w:rsidRPr="00B476F6">
        <w:rPr>
          <w:rFonts w:ascii="Times New Roman" w:hAnsi="Times New Roman"/>
          <w:lang w:eastAsia="bg-BG"/>
        </w:rPr>
        <w:t>Минимален размер на д</w:t>
      </w:r>
      <w:r w:rsidR="00774480" w:rsidRPr="00B476F6">
        <w:rPr>
          <w:rFonts w:ascii="Times New Roman" w:hAnsi="Times New Roman"/>
          <w:lang w:eastAsia="bg-BG"/>
        </w:rPr>
        <w:t xml:space="preserve">опустимите разходи за проект: </w:t>
      </w:r>
      <w:r w:rsidR="00774480" w:rsidRPr="00B476F6">
        <w:rPr>
          <w:rFonts w:ascii="Times New Roman" w:hAnsi="Times New Roman"/>
          <w:b/>
          <w:lang w:eastAsia="bg-BG"/>
        </w:rPr>
        <w:t>левовата равностойност на 5 000 евро - 9779 лева</w:t>
      </w:r>
      <w:r w:rsidRPr="00B476F6">
        <w:rPr>
          <w:rFonts w:ascii="Times New Roman" w:hAnsi="Times New Roman"/>
          <w:b/>
          <w:lang w:eastAsia="bg-BG"/>
        </w:rPr>
        <w:br/>
      </w:r>
      <w:r w:rsidRPr="00B476F6">
        <w:rPr>
          <w:rFonts w:ascii="Times New Roman" w:hAnsi="Times New Roman"/>
          <w:lang w:eastAsia="bg-BG"/>
        </w:rPr>
        <w:t>Максимален размер на допустимите разходи за проект</w:t>
      </w:r>
      <w:r w:rsidRPr="00785F81">
        <w:rPr>
          <w:rFonts w:ascii="Times New Roman" w:hAnsi="Times New Roman"/>
          <w:lang w:eastAsia="bg-BG"/>
        </w:rPr>
        <w:t xml:space="preserve">: </w:t>
      </w:r>
      <w:r w:rsidR="00774480" w:rsidRPr="00785F81">
        <w:rPr>
          <w:rFonts w:ascii="Times New Roman" w:hAnsi="Times New Roman"/>
          <w:b/>
          <w:lang w:eastAsia="bg-BG"/>
        </w:rPr>
        <w:t>левовата равност</w:t>
      </w:r>
      <w:r w:rsidR="006353A8" w:rsidRPr="00785F81">
        <w:rPr>
          <w:rFonts w:ascii="Times New Roman" w:hAnsi="Times New Roman"/>
          <w:b/>
          <w:lang w:eastAsia="bg-BG"/>
        </w:rPr>
        <w:t>ойност на</w:t>
      </w:r>
      <w:r w:rsidR="00785F81" w:rsidRPr="00785F81">
        <w:rPr>
          <w:rFonts w:ascii="Times New Roman" w:hAnsi="Times New Roman"/>
          <w:b/>
          <w:lang w:val="en-US" w:eastAsia="bg-BG"/>
        </w:rPr>
        <w:t xml:space="preserve"> 200 000</w:t>
      </w:r>
      <w:r w:rsidR="00D63F12" w:rsidRPr="00785F81">
        <w:rPr>
          <w:rFonts w:ascii="Times New Roman" w:hAnsi="Times New Roman"/>
          <w:b/>
          <w:lang w:eastAsia="bg-BG"/>
        </w:rPr>
        <w:t xml:space="preserve"> евро – </w:t>
      </w:r>
      <w:r w:rsidR="00785F81" w:rsidRPr="00785F81">
        <w:rPr>
          <w:rFonts w:ascii="Times New Roman" w:hAnsi="Times New Roman"/>
          <w:b/>
          <w:lang w:val="en-US" w:eastAsia="bg-BG"/>
        </w:rPr>
        <w:t>391 160</w:t>
      </w:r>
      <w:r w:rsidR="00774480" w:rsidRPr="00785F81">
        <w:rPr>
          <w:rFonts w:ascii="Times New Roman" w:hAnsi="Times New Roman"/>
          <w:b/>
          <w:lang w:eastAsia="bg-BG"/>
        </w:rPr>
        <w:t xml:space="preserve"> лева</w:t>
      </w:r>
    </w:p>
    <w:p w:rsidR="00520351" w:rsidRPr="00B476F6" w:rsidRDefault="00520351" w:rsidP="00EB5105">
      <w:pPr>
        <w:shd w:val="clear" w:color="auto" w:fill="FEFEFE"/>
        <w:spacing w:after="0"/>
        <w:rPr>
          <w:rFonts w:ascii="Times New Roman" w:hAnsi="Times New Roman"/>
          <w:b/>
          <w:lang w:val="en-US" w:eastAsia="bg-BG"/>
        </w:rPr>
      </w:pPr>
    </w:p>
    <w:p w:rsidR="00520351" w:rsidRPr="00B476F6" w:rsidRDefault="000A48C2" w:rsidP="00520351">
      <w:pPr>
        <w:spacing w:after="0"/>
        <w:jc w:val="both"/>
        <w:rPr>
          <w:rFonts w:ascii="Times New Roman" w:hAnsi="Times New Roman"/>
          <w:b/>
          <w:shd w:val="clear" w:color="auto" w:fill="FEFEFE"/>
          <w:lang w:val="en-US"/>
        </w:rPr>
      </w:pPr>
      <w:r w:rsidRPr="00B476F6">
        <w:rPr>
          <w:rFonts w:ascii="Times New Roman" w:hAnsi="Times New Roman"/>
          <w:b/>
          <w:shd w:val="clear" w:color="auto" w:fill="FEFEFE"/>
        </w:rPr>
        <w:t xml:space="preserve">Размер на финансовата помощ: </w:t>
      </w:r>
    </w:p>
    <w:p w:rsidR="005F1832" w:rsidRDefault="000A48C2" w:rsidP="005F1832">
      <w:pPr>
        <w:spacing w:after="0"/>
        <w:rPr>
          <w:rFonts w:ascii="Times New Roman" w:eastAsia="MS Mincho" w:hAnsi="Times New Roman"/>
          <w:b/>
          <w:sz w:val="24"/>
          <w:szCs w:val="24"/>
          <w:lang w:val="en-US"/>
        </w:rPr>
      </w:pPr>
      <w:r w:rsidRPr="00B476F6">
        <w:rPr>
          <w:rFonts w:ascii="Times New Roman" w:eastAsia="MS Mincho" w:hAnsi="Times New Roman"/>
          <w:lang w:eastAsia="bg-BG"/>
        </w:rPr>
        <w:t>Не повече</w:t>
      </w:r>
      <w:r w:rsidR="00A27639" w:rsidRPr="00B476F6">
        <w:rPr>
          <w:rFonts w:ascii="Times New Roman" w:eastAsia="MS Mincho" w:hAnsi="Times New Roman"/>
          <w:lang w:eastAsia="bg-BG"/>
        </w:rPr>
        <w:t xml:space="preserve"> от левовата равностойност </w:t>
      </w:r>
      <w:r w:rsidR="00A27639" w:rsidRPr="00277036">
        <w:rPr>
          <w:rFonts w:ascii="Times New Roman" w:eastAsia="MS Mincho" w:hAnsi="Times New Roman"/>
          <w:lang w:eastAsia="bg-BG"/>
        </w:rPr>
        <w:t xml:space="preserve">на </w:t>
      </w:r>
      <w:r w:rsidR="007769F1" w:rsidRPr="007769F1">
        <w:rPr>
          <w:rFonts w:ascii="Times New Roman" w:eastAsia="MS Mincho" w:hAnsi="Times New Roman"/>
          <w:b/>
          <w:lang w:eastAsia="bg-BG"/>
        </w:rPr>
        <w:t>14</w:t>
      </w:r>
      <w:r w:rsidR="006F77ED" w:rsidRPr="007769F1">
        <w:rPr>
          <w:rFonts w:ascii="Times New Roman" w:eastAsia="MS Mincho" w:hAnsi="Times New Roman"/>
          <w:b/>
          <w:lang w:eastAsia="bg-BG"/>
        </w:rPr>
        <w:t xml:space="preserve"> </w:t>
      </w:r>
      <w:r w:rsidR="007769F1" w:rsidRPr="007769F1">
        <w:rPr>
          <w:rFonts w:ascii="Times New Roman" w:eastAsia="MS Mincho" w:hAnsi="Times New Roman"/>
          <w:b/>
          <w:lang w:eastAsia="bg-BG"/>
        </w:rPr>
        <w:t>655,72</w:t>
      </w:r>
      <w:r w:rsidR="006F77ED" w:rsidRPr="007769F1">
        <w:rPr>
          <w:rFonts w:ascii="Times New Roman" w:eastAsia="MS Mincho" w:hAnsi="Times New Roman"/>
          <w:b/>
          <w:lang w:eastAsia="bg-BG"/>
        </w:rPr>
        <w:t xml:space="preserve"> </w:t>
      </w:r>
      <w:r w:rsidR="00A27639" w:rsidRPr="00277036">
        <w:rPr>
          <w:rFonts w:ascii="Times New Roman" w:eastAsia="MS Mincho" w:hAnsi="Times New Roman"/>
          <w:b/>
          <w:lang w:eastAsia="bg-BG"/>
        </w:rPr>
        <w:t>евро</w:t>
      </w:r>
      <w:r w:rsidR="00A27639" w:rsidRPr="00277036">
        <w:rPr>
          <w:rFonts w:ascii="Times New Roman" w:eastAsia="MS Mincho" w:hAnsi="Times New Roman"/>
          <w:lang w:eastAsia="bg-BG"/>
        </w:rPr>
        <w:t xml:space="preserve"> за един проект –</w:t>
      </w:r>
      <w:r w:rsidR="00520351" w:rsidRPr="00277036">
        <w:rPr>
          <w:rFonts w:ascii="Times New Roman" w:eastAsia="MS Mincho" w:hAnsi="Times New Roman"/>
          <w:lang w:val="en-US" w:eastAsia="bg-BG"/>
        </w:rPr>
        <w:t xml:space="preserve"> </w:t>
      </w:r>
      <w:r w:rsidR="007769F1" w:rsidRPr="007769F1">
        <w:rPr>
          <w:rFonts w:ascii="Times New Roman" w:hAnsi="Times New Roman"/>
          <w:b/>
        </w:rPr>
        <w:t>28 664,1</w:t>
      </w:r>
      <w:r w:rsidR="00277036" w:rsidRPr="00277036">
        <w:rPr>
          <w:rFonts w:ascii="Times New Roman" w:hAnsi="Times New Roman"/>
          <w:b/>
        </w:rPr>
        <w:t>0</w:t>
      </w:r>
      <w:r w:rsidR="00FF46C9" w:rsidRPr="00277036">
        <w:rPr>
          <w:rFonts w:ascii="Times New Roman" w:hAnsi="Times New Roman"/>
          <w:b/>
        </w:rPr>
        <w:t xml:space="preserve"> </w:t>
      </w:r>
      <w:r w:rsidRPr="00277036">
        <w:rPr>
          <w:rFonts w:ascii="Times New Roman" w:eastAsia="MS Mincho" w:hAnsi="Times New Roman"/>
          <w:b/>
          <w:lang w:eastAsia="bg-BG"/>
        </w:rPr>
        <w:t>лева</w:t>
      </w:r>
      <w:r w:rsidR="00520351" w:rsidRPr="00277036">
        <w:rPr>
          <w:rFonts w:ascii="Times New Roman" w:eastAsia="MS Mincho" w:hAnsi="Times New Roman"/>
          <w:b/>
          <w:lang w:eastAsia="bg-BG"/>
        </w:rPr>
        <w:t>.</w:t>
      </w:r>
      <w:r w:rsidR="007769F1" w:rsidRPr="007769F1">
        <w:t xml:space="preserve"> </w:t>
      </w:r>
      <w:r w:rsidR="00EB5105" w:rsidRPr="00B476F6">
        <w:rPr>
          <w:rFonts w:ascii="Times New Roman" w:hAnsi="Times New Roman"/>
          <w:b/>
          <w:lang w:eastAsia="bg-BG"/>
        </w:rPr>
        <w:br/>
      </w:r>
    </w:p>
    <w:p w:rsidR="005F1832" w:rsidRPr="005F1832" w:rsidRDefault="005F1832" w:rsidP="005F1832">
      <w:pPr>
        <w:spacing w:after="0"/>
        <w:rPr>
          <w:rFonts w:ascii="Times New Roman" w:eastAsia="MS Mincho" w:hAnsi="Times New Roman"/>
          <w:b/>
          <w:sz w:val="24"/>
          <w:szCs w:val="24"/>
        </w:rPr>
      </w:pPr>
      <w:r w:rsidRPr="00B476F6">
        <w:rPr>
          <w:rFonts w:ascii="Times New Roman" w:eastAsia="MS Mincho" w:hAnsi="Times New Roman"/>
          <w:b/>
          <w:sz w:val="24"/>
          <w:szCs w:val="24"/>
        </w:rPr>
        <w:t>Минимален размер на безвъзмездната финансова помощ</w:t>
      </w:r>
      <w:r>
        <w:rPr>
          <w:rFonts w:ascii="Times New Roman" w:eastAsia="MS Mincho" w:hAnsi="Times New Roman"/>
          <w:sz w:val="24"/>
          <w:szCs w:val="24"/>
        </w:rPr>
        <w:t xml:space="preserve"> за един проект – </w:t>
      </w:r>
      <w:r w:rsidRPr="00FF46C9">
        <w:rPr>
          <w:rFonts w:ascii="Times New Roman" w:eastAsia="MS Mincho" w:hAnsi="Times New Roman"/>
          <w:b/>
        </w:rPr>
        <w:t>4889,50</w:t>
      </w:r>
      <w:r w:rsidRPr="005F1832">
        <w:rPr>
          <w:rFonts w:ascii="Times New Roman" w:eastAsia="MS Mincho" w:hAnsi="Times New Roman"/>
          <w:b/>
          <w:sz w:val="24"/>
          <w:szCs w:val="24"/>
        </w:rPr>
        <w:t xml:space="preserve"> лв.</w:t>
      </w:r>
    </w:p>
    <w:p w:rsidR="005F1832" w:rsidRPr="00B476F6" w:rsidRDefault="005F1832" w:rsidP="005F1832">
      <w:pPr>
        <w:spacing w:after="0"/>
        <w:rPr>
          <w:rFonts w:ascii="Times New Roman" w:eastAsia="MS Mincho" w:hAnsi="Times New Roman"/>
          <w:sz w:val="24"/>
          <w:szCs w:val="24"/>
        </w:rPr>
      </w:pPr>
      <w:r w:rsidRPr="00B476F6">
        <w:rPr>
          <w:rFonts w:ascii="Times New Roman" w:eastAsia="MS Mincho" w:hAnsi="Times New Roman"/>
          <w:b/>
          <w:sz w:val="24"/>
          <w:szCs w:val="24"/>
        </w:rPr>
        <w:t>Максимален размер на безвъзмездната финансова помощ</w:t>
      </w:r>
      <w:r>
        <w:rPr>
          <w:rFonts w:ascii="Times New Roman" w:eastAsia="MS Mincho" w:hAnsi="Times New Roman"/>
          <w:sz w:val="24"/>
          <w:szCs w:val="24"/>
        </w:rPr>
        <w:t xml:space="preserve"> за един проект – </w:t>
      </w:r>
      <w:r w:rsidR="007769F1" w:rsidRPr="007769F1">
        <w:rPr>
          <w:rFonts w:ascii="Times New Roman" w:hAnsi="Times New Roman"/>
          <w:b/>
        </w:rPr>
        <w:t>28 664,1</w:t>
      </w:r>
      <w:r w:rsidR="007769F1">
        <w:rPr>
          <w:rFonts w:ascii="Times New Roman" w:hAnsi="Times New Roman"/>
          <w:b/>
        </w:rPr>
        <w:t xml:space="preserve">0 </w:t>
      </w:r>
      <w:r w:rsidRPr="005F1832">
        <w:rPr>
          <w:rFonts w:ascii="Times New Roman" w:eastAsia="MS Mincho" w:hAnsi="Times New Roman"/>
          <w:b/>
          <w:sz w:val="24"/>
          <w:szCs w:val="24"/>
        </w:rPr>
        <w:t>лв</w:t>
      </w:r>
      <w:r>
        <w:rPr>
          <w:rFonts w:ascii="Times New Roman" w:eastAsia="MS Mincho" w:hAnsi="Times New Roman"/>
          <w:sz w:val="24"/>
          <w:szCs w:val="24"/>
        </w:rPr>
        <w:t>.</w:t>
      </w:r>
    </w:p>
    <w:p w:rsidR="005F1832" w:rsidRDefault="00EB5105" w:rsidP="002B430B">
      <w:pPr>
        <w:spacing w:after="0"/>
        <w:rPr>
          <w:rFonts w:ascii="Times New Roman" w:hAnsi="Times New Roman"/>
          <w:sz w:val="24"/>
          <w:szCs w:val="24"/>
          <w:shd w:val="clear" w:color="auto" w:fill="FEFEFE"/>
          <w:lang w:val="en-US"/>
        </w:rPr>
      </w:pPr>
      <w:r w:rsidRPr="00B476F6">
        <w:rPr>
          <w:rFonts w:ascii="Times New Roman" w:hAnsi="Times New Roman"/>
          <w:b/>
          <w:lang w:eastAsia="bg-BG"/>
        </w:rPr>
        <w:br/>
      </w:r>
      <w:r w:rsidR="00DA6B97" w:rsidRPr="005F1832">
        <w:rPr>
          <w:rFonts w:ascii="Times New Roman" w:hAnsi="Times New Roman"/>
          <w:sz w:val="24"/>
          <w:szCs w:val="24"/>
          <w:shd w:val="clear" w:color="auto" w:fill="FEFEFE"/>
        </w:rPr>
        <w:t>Интензитет на финансовата помощ:</w:t>
      </w:r>
    </w:p>
    <w:p w:rsidR="00DA6B97" w:rsidRDefault="00DA6B97" w:rsidP="002B430B">
      <w:pPr>
        <w:spacing w:after="0"/>
        <w:rPr>
          <w:rFonts w:ascii="Times New Roman" w:eastAsia="MS Mincho" w:hAnsi="Times New Roman"/>
          <w:sz w:val="24"/>
          <w:szCs w:val="24"/>
        </w:rPr>
      </w:pPr>
      <w:r w:rsidRPr="00B476F6">
        <w:rPr>
          <w:rFonts w:ascii="Times New Roman" w:hAnsi="Times New Roman"/>
          <w:b/>
          <w:sz w:val="24"/>
          <w:szCs w:val="24"/>
          <w:shd w:val="clear" w:color="auto" w:fill="FEFEFE"/>
        </w:rPr>
        <w:t xml:space="preserve"> </w:t>
      </w:r>
      <w:r w:rsidRPr="0041308F">
        <w:rPr>
          <w:rFonts w:ascii="Times New Roman" w:eastAsia="MS Mincho" w:hAnsi="Times New Roman"/>
          <w:b/>
          <w:sz w:val="24"/>
          <w:szCs w:val="24"/>
        </w:rPr>
        <w:t>От 50%</w:t>
      </w:r>
      <w:r w:rsidRPr="00B476F6">
        <w:rPr>
          <w:rFonts w:ascii="Times New Roman" w:eastAsia="MS Mincho" w:hAnsi="Times New Roman"/>
          <w:sz w:val="24"/>
          <w:szCs w:val="24"/>
        </w:rPr>
        <w:t xml:space="preserve"> до 70% от допустимите разходи в зависимост от кандидата и проекта. </w:t>
      </w:r>
    </w:p>
    <w:p w:rsidR="00EB5105" w:rsidRPr="005F1832" w:rsidRDefault="00EB5105" w:rsidP="00DA6B97">
      <w:pPr>
        <w:spacing w:after="0"/>
        <w:rPr>
          <w:rFonts w:ascii="Times New Roman" w:hAnsi="Times New Roman"/>
          <w:b/>
          <w:lang w:val="en-US"/>
        </w:rPr>
      </w:pPr>
    </w:p>
    <w:p w:rsidR="00EB5105" w:rsidRPr="00733635" w:rsidRDefault="00EB5105" w:rsidP="00EB5105">
      <w:pPr>
        <w:shd w:val="clear" w:color="auto" w:fill="FEFEFE"/>
        <w:spacing w:after="0"/>
        <w:rPr>
          <w:rFonts w:ascii="Times New Roman" w:hAnsi="Times New Roman"/>
          <w:b/>
          <w:color w:val="00B050"/>
          <w:lang w:val="ru-RU" w:eastAsia="bg-BG"/>
        </w:rPr>
      </w:pPr>
      <w:r w:rsidRPr="00733635">
        <w:rPr>
          <w:rFonts w:ascii="Times New Roman" w:hAnsi="Times New Roman"/>
          <w:b/>
          <w:color w:val="00B050"/>
          <w:lang w:eastAsia="bg-BG"/>
        </w:rPr>
        <w:t>8. КРИТЕРИИ ЗА ПОДБОР НА ПРОЕКТНИ ПРЕДЛОЖЕНИЯ И ТЯХНАТА ТЕЖЕСТ: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8646"/>
        <w:gridCol w:w="851"/>
      </w:tblGrid>
      <w:tr w:rsidR="0069082F" w:rsidRPr="0069082F" w:rsidTr="0069082F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82F" w:rsidRPr="0069082F" w:rsidRDefault="0069082F" w:rsidP="0069082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908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82F" w:rsidRPr="0069082F" w:rsidRDefault="0069082F" w:rsidP="0069082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908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Критерии за избор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82F" w:rsidRPr="0069082F" w:rsidRDefault="0069082F" w:rsidP="0069082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908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Точки</w:t>
            </w:r>
          </w:p>
        </w:tc>
      </w:tr>
      <w:tr w:rsidR="0069082F" w:rsidRPr="0069082F" w:rsidTr="0069082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82F" w:rsidRPr="0069082F" w:rsidRDefault="0069082F" w:rsidP="0069082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90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82F" w:rsidRPr="00DA6B97" w:rsidRDefault="00DA6B97" w:rsidP="0069082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A6B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Проектът осигурява подпомагане на чувствителни сектори  в земеделието  –  млечно животновъдство, производство на плодове и зеленчуци, етерично маслени и медицински растения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82F" w:rsidRPr="0069082F" w:rsidRDefault="00DA6B97" w:rsidP="0069082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</w:t>
            </w:r>
            <w:r w:rsidR="0069082F" w:rsidRPr="006908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</w:t>
            </w:r>
          </w:p>
        </w:tc>
      </w:tr>
      <w:tr w:rsidR="0069082F" w:rsidRPr="0069082F" w:rsidTr="0069082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82F" w:rsidRPr="0069082F" w:rsidRDefault="0069082F" w:rsidP="0069082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90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082F" w:rsidRPr="00DA6B97" w:rsidRDefault="00DA6B97" w:rsidP="0069082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A6B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Проектът е за биологично земеделско производство.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82F" w:rsidRPr="0069082F" w:rsidRDefault="00DA6B97" w:rsidP="0069082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69082F" w:rsidRPr="0069082F" w:rsidTr="0069082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82F" w:rsidRPr="0069082F" w:rsidRDefault="0069082F" w:rsidP="0069082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90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082F" w:rsidRPr="00DA6B97" w:rsidRDefault="00DA6B97" w:rsidP="0069082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A6B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Изпълнението на проекта води до осигуряване на допълнителна заетост в стопанствата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82F" w:rsidRPr="0069082F" w:rsidRDefault="0069082F" w:rsidP="0069082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 w:rsidRPr="006908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10</w:t>
            </w:r>
          </w:p>
        </w:tc>
      </w:tr>
      <w:tr w:rsidR="0069082F" w:rsidRPr="0069082F" w:rsidTr="0069082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82F" w:rsidRPr="0069082F" w:rsidRDefault="0069082F" w:rsidP="0069082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90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82F" w:rsidRPr="00DA6B97" w:rsidRDefault="00DA6B97" w:rsidP="0069082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A6B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Проектът е на млад фермер, който е получил подкрепа за създаване на стопанства на млади фермери и полупазарни стопанства (малки стопанства) през периода 2007 – 2013 и периода 2014 - 2020 и не е получавал подпомагане по Програмата за инвестиционни дейности по мерки 121 и 4.1, с цел осигуряване на приемственост в селското стопанство.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82F" w:rsidRPr="0069082F" w:rsidRDefault="0069082F" w:rsidP="0069082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90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  <w:r w:rsidR="00DA6B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69082F" w:rsidRPr="0069082F" w:rsidTr="0069082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82F" w:rsidRPr="0069082F" w:rsidRDefault="0069082F" w:rsidP="0069082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90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82F" w:rsidRPr="00DA6B97" w:rsidRDefault="00DA6B97" w:rsidP="0069082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A6B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Проектът повишава енергийната ефективност на стопанството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82F" w:rsidRPr="0069082F" w:rsidRDefault="0069082F" w:rsidP="0069082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 w:rsidRPr="006908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5</w:t>
            </w:r>
          </w:p>
        </w:tc>
      </w:tr>
      <w:tr w:rsidR="0069082F" w:rsidRPr="0069082F" w:rsidTr="0069082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82F" w:rsidRPr="0069082F" w:rsidRDefault="0069082F" w:rsidP="0069082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90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82F" w:rsidRPr="00DA6B97" w:rsidRDefault="00DA6B97" w:rsidP="0069082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A6B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Проектът въвежда  иновации в земеделското стопанство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82F" w:rsidRPr="0069082F" w:rsidRDefault="0069082F" w:rsidP="0069082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90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69082F" w:rsidRPr="0069082F" w:rsidTr="0069082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82F" w:rsidRPr="0069082F" w:rsidRDefault="0069082F" w:rsidP="0069082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90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82F" w:rsidRPr="00DA6B97" w:rsidRDefault="00DA6B97" w:rsidP="0069082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DA6B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Проектът е с интегриран подход и допринася за насърчаване на кооперирането между производителите, включително за дейности свързани с опазване на околната среда и постигане на стандартите на ЕС.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82F" w:rsidRPr="0069082F" w:rsidRDefault="0069082F" w:rsidP="0069082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690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</w:tr>
      <w:tr w:rsidR="003716B4" w:rsidRPr="0069082F" w:rsidTr="0069082F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6B4" w:rsidRPr="0069082F" w:rsidRDefault="003716B4" w:rsidP="0069082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B4" w:rsidRPr="003716B4" w:rsidRDefault="003716B4" w:rsidP="0069082F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6B4" w:rsidRPr="003716B4" w:rsidRDefault="003716B4" w:rsidP="0069082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3716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3716B4" w:rsidRPr="0069082F" w:rsidTr="00BC56E2">
        <w:trPr>
          <w:trHeight w:val="300"/>
        </w:trPr>
        <w:tc>
          <w:tcPr>
            <w:tcW w:w="9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6B4" w:rsidRDefault="003716B4" w:rsidP="003716B4">
            <w:pPr>
              <w:jc w:val="both"/>
              <w:rPr>
                <w:rFonts w:ascii="Times New Roman" w:eastAsia="Times New Roman" w:hAnsi="Times New Roman"/>
                <w:b/>
                <w:sz w:val="24"/>
                <w:lang w:bidi="bg-BG"/>
              </w:rPr>
            </w:pPr>
            <w:r>
              <w:rPr>
                <w:rFonts w:ascii="Times New Roman" w:eastAsia="Times New Roman" w:hAnsi="Times New Roman"/>
                <w:sz w:val="24"/>
                <w:lang w:bidi="bg-BG"/>
              </w:rPr>
              <w:lastRenderedPageBreak/>
              <w:t xml:space="preserve">       </w:t>
            </w:r>
            <w:r w:rsidRPr="002B6843">
              <w:rPr>
                <w:rFonts w:ascii="Times New Roman" w:eastAsia="Times New Roman" w:hAnsi="Times New Roman"/>
                <w:sz w:val="24"/>
                <w:lang w:bidi="bg-BG"/>
              </w:rPr>
              <w:t xml:space="preserve">За да бъде предложено за финансиране едно проектно предложение, общата крайна оценка на етап техническа и финансова оценка трябва да е </w:t>
            </w:r>
            <w:r w:rsidRPr="00942DAB">
              <w:rPr>
                <w:rFonts w:ascii="Times New Roman" w:eastAsia="Times New Roman" w:hAnsi="Times New Roman"/>
                <w:b/>
                <w:sz w:val="24"/>
                <w:lang w:bidi="bg-BG"/>
              </w:rPr>
              <w:t>равна на или по-голяма от 10 т.</w:t>
            </w:r>
          </w:p>
          <w:p w:rsidR="003716B4" w:rsidRDefault="003716B4" w:rsidP="003716B4">
            <w:pPr>
              <w:jc w:val="both"/>
              <w:rPr>
                <w:rFonts w:ascii="Times New Roman" w:eastAsia="Times New Roman" w:hAnsi="Times New Roman"/>
                <w:b/>
                <w:sz w:val="24"/>
                <w:lang w:bidi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77827">
              <w:rPr>
                <w:rFonts w:ascii="Times New Roman" w:hAnsi="Times New Roman"/>
                <w:sz w:val="24"/>
                <w:szCs w:val="24"/>
              </w:rPr>
              <w:t>В случай, че две или повече проектни предложения имат еднакви общи крайни оценки, проектите ще бъдат подреждани в низходящ ред и ще се дава предимство на проекта/ите, получил/и по-висока оценка/и по следния критерий:</w:t>
            </w:r>
          </w:p>
          <w:p w:rsidR="003716B4" w:rsidRPr="003716B4" w:rsidRDefault="003716B4" w:rsidP="003716B4">
            <w:pPr>
              <w:pStyle w:val="a7"/>
              <w:numPr>
                <w:ilvl w:val="0"/>
                <w:numId w:val="42"/>
              </w:numPr>
              <w:jc w:val="both"/>
              <w:rPr>
                <w:rFonts w:ascii="Times New Roman" w:eastAsia="Times New Roman" w:hAnsi="Times New Roman"/>
                <w:b/>
                <w:sz w:val="24"/>
                <w:lang w:bidi="bg-BG"/>
              </w:rPr>
            </w:pPr>
            <w:r w:rsidRPr="003716B4">
              <w:rPr>
                <w:rFonts w:ascii="Times New Roman" w:hAnsi="Times New Roman"/>
                <w:sz w:val="24"/>
                <w:szCs w:val="24"/>
              </w:rPr>
              <w:t>Крайната оценка по критерий „2. Проектът е за биологично земеделско производство“</w:t>
            </w:r>
          </w:p>
          <w:p w:rsidR="00F71078" w:rsidRDefault="003716B4" w:rsidP="00F710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827">
              <w:rPr>
                <w:rFonts w:ascii="Times New Roman" w:hAnsi="Times New Roman"/>
                <w:sz w:val="24"/>
                <w:szCs w:val="24"/>
              </w:rPr>
              <w:t xml:space="preserve">                  При равен брой точки и по този критерий, проектите ще бъдат подреждани в низходящ ред и ще се дава предимство на проекта/ите, получил/и по-висока оценка/и по следния критерий:</w:t>
            </w:r>
          </w:p>
          <w:p w:rsidR="003716B4" w:rsidRPr="00F71078" w:rsidRDefault="003716B4" w:rsidP="00F71078">
            <w:pPr>
              <w:pStyle w:val="a7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078">
              <w:rPr>
                <w:rFonts w:ascii="Times New Roman" w:hAnsi="Times New Roman"/>
                <w:sz w:val="24"/>
                <w:szCs w:val="24"/>
              </w:rPr>
              <w:t xml:space="preserve">Крайната оценка по критерий „3. Изпълнението на проекта води до осигуряване на допълнителна </w:t>
            </w:r>
            <w:r w:rsidRPr="00F71078">
              <w:rPr>
                <w:rFonts w:ascii="Times New Roman" w:hAnsi="Times New Roman"/>
                <w:sz w:val="24"/>
                <w:szCs w:val="24"/>
              </w:rPr>
              <w:tab/>
              <w:t>заетост в стопанствата“ – предимство получава кандидат, който е предложил разкриването на повече работни места</w:t>
            </w:r>
            <w:r w:rsidR="00683F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16B4" w:rsidRPr="0069082F" w:rsidRDefault="003716B4" w:rsidP="0069082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690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EB5105" w:rsidRDefault="00EB5105" w:rsidP="00EB5105">
      <w:pPr>
        <w:shd w:val="clear" w:color="auto" w:fill="FEFEFE"/>
        <w:spacing w:after="0"/>
        <w:rPr>
          <w:rFonts w:ascii="Times New Roman" w:hAnsi="Times New Roman"/>
          <w:b/>
          <w:color w:val="FF0000"/>
          <w:lang w:eastAsia="bg-BG"/>
        </w:rPr>
      </w:pPr>
    </w:p>
    <w:p w:rsidR="003716B4" w:rsidRPr="00EB5105" w:rsidRDefault="003716B4" w:rsidP="00EB5105">
      <w:pPr>
        <w:shd w:val="clear" w:color="auto" w:fill="FEFEFE"/>
        <w:spacing w:after="0"/>
        <w:rPr>
          <w:rFonts w:ascii="Times New Roman" w:hAnsi="Times New Roman"/>
          <w:b/>
          <w:color w:val="FF0000"/>
          <w:lang w:eastAsia="bg-BG"/>
        </w:rPr>
      </w:pPr>
    </w:p>
    <w:p w:rsidR="00EB5105" w:rsidRPr="00733635" w:rsidRDefault="00EB5105" w:rsidP="00EB5105">
      <w:pPr>
        <w:shd w:val="clear" w:color="auto" w:fill="FEFEFE"/>
        <w:spacing w:after="0"/>
        <w:rPr>
          <w:rFonts w:ascii="Times New Roman" w:hAnsi="Times New Roman"/>
          <w:b/>
          <w:color w:val="00B050"/>
          <w:lang w:eastAsia="bg-BG"/>
        </w:rPr>
      </w:pPr>
      <w:r w:rsidRPr="00733635">
        <w:rPr>
          <w:rFonts w:ascii="Times New Roman" w:hAnsi="Times New Roman"/>
          <w:b/>
          <w:color w:val="00B050"/>
          <w:lang w:eastAsia="bg-BG"/>
        </w:rPr>
        <w:t>9. ЛИЦЕ/А ЗА КОНТАКТ И МЯСТО ЗА ДОСТЪП ДО ПОДРОБНА ИНФОРМАЦИЯ:</w:t>
      </w:r>
    </w:p>
    <w:p w:rsidR="00EB5105" w:rsidRPr="00EB5105" w:rsidRDefault="00EB5105" w:rsidP="00EB5105">
      <w:pPr>
        <w:spacing w:after="0"/>
        <w:rPr>
          <w:rFonts w:ascii="Times New Roman" w:hAnsi="Times New Roman"/>
        </w:rPr>
      </w:pPr>
      <w:r w:rsidRPr="00733635">
        <w:rPr>
          <w:rFonts w:ascii="Times New Roman" w:hAnsi="Times New Roman"/>
        </w:rPr>
        <w:t>Лице за контакт:</w:t>
      </w:r>
      <w:r w:rsidRPr="00DA6B97">
        <w:rPr>
          <w:rFonts w:ascii="Times New Roman" w:hAnsi="Times New Roman"/>
          <w:color w:val="00B050"/>
        </w:rPr>
        <w:br/>
      </w:r>
      <w:r w:rsidR="0069082F">
        <w:rPr>
          <w:rFonts w:ascii="Times New Roman" w:hAnsi="Times New Roman"/>
        </w:rPr>
        <w:t>Данка Милчева</w:t>
      </w:r>
      <w:r w:rsidRPr="00EB5105">
        <w:rPr>
          <w:rFonts w:ascii="Times New Roman" w:hAnsi="Times New Roman"/>
        </w:rPr>
        <w:t xml:space="preserve"> – </w:t>
      </w:r>
      <w:r w:rsidR="00525DC7">
        <w:rPr>
          <w:rFonts w:ascii="Times New Roman" w:hAnsi="Times New Roman"/>
        </w:rPr>
        <w:t>И</w:t>
      </w:r>
      <w:r w:rsidR="0069082F">
        <w:rPr>
          <w:rFonts w:ascii="Times New Roman" w:hAnsi="Times New Roman"/>
        </w:rPr>
        <w:t>зпълнителен директор</w:t>
      </w:r>
      <w:r w:rsidRPr="00EB5105">
        <w:rPr>
          <w:rFonts w:ascii="Times New Roman" w:hAnsi="Times New Roman"/>
        </w:rPr>
        <w:t xml:space="preserve">, тел. </w:t>
      </w:r>
      <w:r w:rsidR="0069082F">
        <w:rPr>
          <w:rFonts w:ascii="Times New Roman" w:hAnsi="Times New Roman"/>
        </w:rPr>
        <w:t>0884 459 599</w:t>
      </w:r>
      <w:r w:rsidRPr="00EB5105">
        <w:rPr>
          <w:rFonts w:ascii="Times New Roman" w:hAnsi="Times New Roman"/>
        </w:rPr>
        <w:t xml:space="preserve">; </w:t>
      </w:r>
    </w:p>
    <w:p w:rsidR="00EB5105" w:rsidRPr="00EB5105" w:rsidRDefault="00EB5105" w:rsidP="00EB5105">
      <w:pPr>
        <w:spacing w:after="0"/>
        <w:rPr>
          <w:rFonts w:ascii="Times New Roman" w:hAnsi="Times New Roman"/>
          <w:color w:val="000000"/>
        </w:rPr>
      </w:pPr>
      <w:r w:rsidRPr="00EB5105">
        <w:rPr>
          <w:rFonts w:ascii="Times New Roman" w:hAnsi="Times New Roman"/>
          <w:color w:val="4472C4"/>
        </w:rPr>
        <w:t>е-</w:t>
      </w:r>
      <w:r w:rsidRPr="00EB5105">
        <w:rPr>
          <w:rFonts w:ascii="Times New Roman" w:hAnsi="Times New Roman"/>
          <w:color w:val="4472C4"/>
          <w:lang w:val="en-US"/>
        </w:rPr>
        <w:t>mail</w:t>
      </w:r>
      <w:r w:rsidRPr="00EB5105">
        <w:rPr>
          <w:rFonts w:ascii="Times New Roman" w:hAnsi="Times New Roman"/>
          <w:color w:val="4472C4"/>
          <w:lang w:val="ru-RU"/>
        </w:rPr>
        <w:t>:</w:t>
      </w:r>
      <w:r w:rsidR="0069082F">
        <w:rPr>
          <w:rFonts w:ascii="Times New Roman" w:hAnsi="Times New Roman"/>
          <w:color w:val="4472C4"/>
          <w:lang w:val="ru-RU"/>
        </w:rPr>
        <w:t xml:space="preserve"> </w:t>
      </w:r>
      <w:r w:rsidR="0069082F" w:rsidRPr="0069082F">
        <w:t xml:space="preserve"> </w:t>
      </w:r>
      <w:hyperlink r:id="rId9" w:history="1">
        <w:r w:rsidR="0069082F" w:rsidRPr="009F7148">
          <w:rPr>
            <w:rStyle w:val="ab"/>
            <w:rFonts w:ascii="Times New Roman" w:hAnsi="Times New Roman"/>
            <w:iCs/>
          </w:rPr>
          <w:t>mig_glavinitsa_sitovo@abv.bg</w:t>
        </w:r>
      </w:hyperlink>
      <w:r w:rsidR="0069082F">
        <w:rPr>
          <w:rFonts w:ascii="Times New Roman" w:hAnsi="Times New Roman"/>
          <w:color w:val="4472C4"/>
        </w:rPr>
        <w:t xml:space="preserve"> </w:t>
      </w:r>
      <w:r w:rsidRPr="00EB5105">
        <w:rPr>
          <w:rFonts w:ascii="Times New Roman" w:hAnsi="Times New Roman"/>
          <w:color w:val="4472C4"/>
        </w:rPr>
        <w:br/>
      </w:r>
      <w:r w:rsidRPr="00EB5105">
        <w:rPr>
          <w:rFonts w:ascii="Times New Roman" w:hAnsi="Times New Roman"/>
          <w:color w:val="000000"/>
        </w:rPr>
        <w:t xml:space="preserve">адрес: </w:t>
      </w:r>
      <w:r w:rsidR="0069082F" w:rsidRPr="0069082F">
        <w:rPr>
          <w:rFonts w:ascii="Times New Roman" w:hAnsi="Times New Roman"/>
          <w:color w:val="000000"/>
        </w:rPr>
        <w:t>гр.Главиница, обл.Силистра, ул.”Дунав” 13а</w:t>
      </w:r>
    </w:p>
    <w:p w:rsidR="00EB5105" w:rsidRPr="00EB5105" w:rsidRDefault="00EB5105" w:rsidP="00EB5105">
      <w:pPr>
        <w:spacing w:after="0"/>
        <w:jc w:val="both"/>
        <w:rPr>
          <w:rFonts w:ascii="Times New Roman" w:hAnsi="Times New Roman"/>
        </w:rPr>
      </w:pPr>
    </w:p>
    <w:p w:rsidR="00EB5105" w:rsidRPr="00EB5105" w:rsidRDefault="00EB5105" w:rsidP="00EB5105">
      <w:pPr>
        <w:spacing w:after="0"/>
        <w:jc w:val="both"/>
        <w:rPr>
          <w:rFonts w:ascii="Times New Roman" w:hAnsi="Times New Roman"/>
        </w:rPr>
      </w:pPr>
      <w:r w:rsidRPr="00EB5105">
        <w:rPr>
          <w:rFonts w:ascii="Times New Roman" w:hAnsi="Times New Roman"/>
        </w:rPr>
        <w:t>Пълният пакет документи за кандидатстване са публикувани на следните интернет адреси:</w:t>
      </w:r>
    </w:p>
    <w:p w:rsidR="00EB5105" w:rsidRPr="00EB5105" w:rsidRDefault="00EB5105" w:rsidP="0069082F">
      <w:pPr>
        <w:numPr>
          <w:ilvl w:val="0"/>
          <w:numId w:val="35"/>
        </w:numPr>
        <w:tabs>
          <w:tab w:val="left" w:pos="142"/>
        </w:tabs>
        <w:snapToGrid w:val="0"/>
        <w:spacing w:after="0" w:line="259" w:lineRule="auto"/>
        <w:ind w:left="284" w:hanging="284"/>
        <w:jc w:val="both"/>
        <w:rPr>
          <w:rFonts w:ascii="Times New Roman" w:hAnsi="Times New Roman"/>
        </w:rPr>
      </w:pPr>
      <w:r w:rsidRPr="00EB5105">
        <w:rPr>
          <w:rFonts w:ascii="Times New Roman" w:hAnsi="Times New Roman"/>
        </w:rPr>
        <w:t xml:space="preserve">на сайта на Сдружение „МИГ </w:t>
      </w:r>
      <w:r w:rsidR="0069082F" w:rsidRPr="0069082F">
        <w:rPr>
          <w:rFonts w:ascii="Times New Roman" w:hAnsi="Times New Roman"/>
        </w:rPr>
        <w:t>Главиница-Ситово Крайдунавска Добруджа</w:t>
      </w:r>
      <w:r w:rsidRPr="00EB5105">
        <w:rPr>
          <w:rFonts w:ascii="Times New Roman" w:hAnsi="Times New Roman"/>
        </w:rPr>
        <w:t>”</w:t>
      </w:r>
      <w:r w:rsidR="0069082F">
        <w:rPr>
          <w:rFonts w:ascii="Times New Roman" w:hAnsi="Times New Roman"/>
        </w:rPr>
        <w:t xml:space="preserve"> - </w:t>
      </w:r>
      <w:hyperlink r:id="rId10" w:history="1">
        <w:r w:rsidR="0069082F" w:rsidRPr="009F7148">
          <w:rPr>
            <w:rStyle w:val="ab"/>
            <w:rFonts w:ascii="Times New Roman" w:hAnsi="Times New Roman"/>
          </w:rPr>
          <w:t>http://www.mig.glavinitsa.org./</w:t>
        </w:r>
      </w:hyperlink>
      <w:r w:rsidRPr="00EB5105">
        <w:rPr>
          <w:rFonts w:ascii="Times New Roman" w:hAnsi="Times New Roman"/>
        </w:rPr>
        <w:t>;</w:t>
      </w:r>
    </w:p>
    <w:p w:rsidR="00EB5105" w:rsidRPr="00EB5105" w:rsidRDefault="00EB5105" w:rsidP="00EB5105">
      <w:pPr>
        <w:spacing w:after="0"/>
        <w:jc w:val="both"/>
        <w:rPr>
          <w:rFonts w:ascii="Times New Roman" w:hAnsi="Times New Roman"/>
        </w:rPr>
      </w:pPr>
      <w:r w:rsidRPr="00EB5105">
        <w:rPr>
          <w:rFonts w:ascii="Times New Roman" w:hAnsi="Times New Roman"/>
        </w:rPr>
        <w:t xml:space="preserve">- на сайта на Информационната система за управление и наблюдение на средствата от Европейските структурни и инвестиционни фондове </w:t>
      </w:r>
      <w:r w:rsidRPr="00EB5105">
        <w:rPr>
          <w:rFonts w:ascii="Times New Roman" w:hAnsi="Times New Roman"/>
          <w:lang w:val="en-US"/>
        </w:rPr>
        <w:t>(</w:t>
      </w:r>
      <w:r w:rsidRPr="00EB5105">
        <w:rPr>
          <w:rFonts w:ascii="Times New Roman" w:hAnsi="Times New Roman"/>
        </w:rPr>
        <w:t>ИСУН 2020</w:t>
      </w:r>
      <w:r w:rsidRPr="00EB5105">
        <w:rPr>
          <w:rFonts w:ascii="Times New Roman" w:hAnsi="Times New Roman"/>
          <w:lang w:val="en-US"/>
        </w:rPr>
        <w:t>)</w:t>
      </w:r>
      <w:r w:rsidRPr="00EB5105">
        <w:rPr>
          <w:rFonts w:ascii="Times New Roman" w:hAnsi="Times New Roman"/>
        </w:rPr>
        <w:t xml:space="preserve"> в модула за електронно кандидатстване: </w:t>
      </w:r>
      <w:hyperlink r:id="rId11" w:history="1">
        <w:r w:rsidRPr="00EB5105">
          <w:rPr>
            <w:rFonts w:ascii="Times New Roman" w:hAnsi="Times New Roman"/>
            <w:color w:val="0563C1"/>
            <w:u w:val="single"/>
          </w:rPr>
          <w:t>http://eumis2020.government.bg/</w:t>
        </w:r>
      </w:hyperlink>
    </w:p>
    <w:p w:rsidR="00EB5105" w:rsidRPr="00EB5105" w:rsidRDefault="00EB5105" w:rsidP="00EB5105">
      <w:pPr>
        <w:shd w:val="clear" w:color="auto" w:fill="FEFEFE"/>
        <w:spacing w:after="0"/>
        <w:rPr>
          <w:rFonts w:ascii="Times New Roman" w:hAnsi="Times New Roman"/>
          <w:b/>
          <w:color w:val="548DD4"/>
          <w:lang w:eastAsia="bg-BG"/>
        </w:rPr>
      </w:pPr>
    </w:p>
    <w:p w:rsidR="00EB5105" w:rsidRPr="00733635" w:rsidRDefault="00EB5105" w:rsidP="00EB5105">
      <w:pPr>
        <w:shd w:val="clear" w:color="auto" w:fill="FEFEFE"/>
        <w:spacing w:after="0"/>
        <w:rPr>
          <w:rFonts w:ascii="Times New Roman" w:hAnsi="Times New Roman"/>
          <w:b/>
          <w:color w:val="00B050"/>
          <w:lang w:eastAsia="bg-BG"/>
        </w:rPr>
      </w:pPr>
      <w:r w:rsidRPr="00733635">
        <w:rPr>
          <w:rFonts w:ascii="Times New Roman" w:hAnsi="Times New Roman"/>
          <w:b/>
          <w:color w:val="00B050"/>
          <w:lang w:eastAsia="bg-BG"/>
        </w:rPr>
        <w:t>10. НАЧИН ЗА ПОДАВАНЕ НА ПРОЕКТНИ ПРЕДЛОЖЕНИЯ:</w:t>
      </w:r>
    </w:p>
    <w:p w:rsidR="00EB5105" w:rsidRPr="00EB5105" w:rsidRDefault="00EB5105" w:rsidP="00EB5105">
      <w:pPr>
        <w:spacing w:after="0"/>
        <w:jc w:val="both"/>
        <w:rPr>
          <w:rFonts w:ascii="Times New Roman" w:hAnsi="Times New Roman"/>
        </w:rPr>
      </w:pPr>
      <w:r w:rsidRPr="00EB5105">
        <w:rPr>
          <w:rFonts w:ascii="Times New Roman" w:hAnsi="Times New Roman"/>
        </w:rPr>
        <w:t xml:space="preserve">Подаването на проектно предложение по настоящата процедура се извършва по изцяло електронен път чрез </w:t>
      </w:r>
      <w:r w:rsidRPr="00EB5105">
        <w:rPr>
          <w:rFonts w:ascii="Times New Roman" w:hAnsi="Times New Roman"/>
          <w:b/>
          <w:bCs/>
        </w:rPr>
        <w:t>Информационната система за управление и наблюдение на Структурните инструменти на ЕС в България (ИСУН 2020) </w:t>
      </w:r>
      <w:r w:rsidRPr="00EB5105">
        <w:rPr>
          <w:rFonts w:ascii="Times New Roman" w:hAnsi="Times New Roman"/>
        </w:rPr>
        <w:t xml:space="preserve">в модула за електронно кандидатстване: </w:t>
      </w:r>
      <w:hyperlink r:id="rId12" w:history="1">
        <w:r w:rsidRPr="00EB5105">
          <w:rPr>
            <w:rFonts w:ascii="Times New Roman" w:hAnsi="Times New Roman"/>
            <w:color w:val="0563C1"/>
            <w:u w:val="single"/>
          </w:rPr>
          <w:t>http://eumis2020.government.bg/</w:t>
        </w:r>
      </w:hyperlink>
    </w:p>
    <w:p w:rsidR="00280542" w:rsidRPr="006813CF" w:rsidRDefault="00280542" w:rsidP="006813CF">
      <w:pPr>
        <w:spacing w:after="0"/>
        <w:rPr>
          <w:rFonts w:ascii="Times New Roman" w:hAnsi="Times New Roman"/>
          <w:color w:val="0070C0"/>
          <w:sz w:val="24"/>
          <w:szCs w:val="24"/>
        </w:rPr>
      </w:pPr>
    </w:p>
    <w:sectPr w:rsidR="00280542" w:rsidRPr="006813CF" w:rsidSect="003716B4">
      <w:headerReference w:type="default" r:id="rId13"/>
      <w:footerReference w:type="default" r:id="rId14"/>
      <w:pgSz w:w="11906" w:h="16838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50" w:rsidRDefault="000C4550" w:rsidP="00441F18">
      <w:pPr>
        <w:spacing w:after="0" w:line="240" w:lineRule="auto"/>
      </w:pPr>
      <w:r>
        <w:separator/>
      </w:r>
    </w:p>
  </w:endnote>
  <w:endnote w:type="continuationSeparator" w:id="0">
    <w:p w:rsidR="000C4550" w:rsidRDefault="000C4550" w:rsidP="0044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86D" w:rsidRPr="00DA6B97" w:rsidRDefault="0058286D" w:rsidP="0058286D">
    <w:pPr>
      <w:pStyle w:val="a5"/>
      <w:jc w:val="center"/>
      <w:rPr>
        <w:rFonts w:ascii="Times New Roman" w:hAnsi="Times New Roman"/>
        <w:sz w:val="16"/>
        <w:szCs w:val="16"/>
      </w:rPr>
    </w:pPr>
    <w:r w:rsidRPr="00DA6B97">
      <w:rPr>
        <w:rFonts w:ascii="Times New Roman" w:hAnsi="Times New Roman"/>
        <w:sz w:val="16"/>
        <w:szCs w:val="16"/>
      </w:rPr>
      <w:t>СДРУЖЕНИЕ „МЕСТНА ИНИЦИАТИВНА ГРУПА ГЛАВИНИЦА-СИТОВО КРАЙДУНАВСКА ДОБРУДЖА”</w:t>
    </w:r>
  </w:p>
  <w:p w:rsidR="006311D7" w:rsidRPr="00DA6B97" w:rsidRDefault="0058286D" w:rsidP="0058286D">
    <w:pPr>
      <w:pStyle w:val="a5"/>
      <w:jc w:val="center"/>
      <w:rPr>
        <w:rFonts w:ascii="Times New Roman" w:hAnsi="Times New Roman"/>
        <w:sz w:val="16"/>
        <w:szCs w:val="16"/>
      </w:rPr>
    </w:pPr>
    <w:r w:rsidRPr="00DA6B97">
      <w:rPr>
        <w:rFonts w:ascii="Times New Roman" w:hAnsi="Times New Roman"/>
        <w:sz w:val="16"/>
        <w:szCs w:val="16"/>
      </w:rPr>
      <w:t>гр.Главиница, обл.Силистра, ул.”Дунав” 13а, тел</w:t>
    </w:r>
    <w:r w:rsidR="006311D7" w:rsidRPr="00DA6B97">
      <w:rPr>
        <w:rFonts w:ascii="Times New Roman" w:hAnsi="Times New Roman"/>
        <w:sz w:val="16"/>
        <w:szCs w:val="16"/>
      </w:rPr>
      <w:t xml:space="preserve">: 0884 459 599, факс: 08636 2258, </w:t>
    </w:r>
  </w:p>
  <w:p w:rsidR="0058286D" w:rsidRPr="00DA6B97" w:rsidRDefault="006311D7" w:rsidP="0058286D">
    <w:pPr>
      <w:pStyle w:val="a5"/>
      <w:jc w:val="center"/>
      <w:rPr>
        <w:rFonts w:ascii="Times New Roman" w:hAnsi="Times New Roman"/>
        <w:sz w:val="16"/>
        <w:szCs w:val="16"/>
      </w:rPr>
    </w:pPr>
    <w:r w:rsidRPr="00DA6B97">
      <w:rPr>
        <w:rFonts w:ascii="Times New Roman" w:hAnsi="Times New Roman"/>
        <w:sz w:val="16"/>
        <w:szCs w:val="16"/>
        <w:lang w:val="en-US"/>
      </w:rPr>
      <w:t>e-mail:</w:t>
    </w:r>
    <w:r w:rsidRPr="00DA6B97">
      <w:rPr>
        <w:rFonts w:ascii="Times New Roman" w:hAnsi="Times New Roman"/>
        <w:sz w:val="16"/>
        <w:szCs w:val="16"/>
      </w:rPr>
      <w:t xml:space="preserve"> mig_glavinitsa_sitovo@abv.bg </w:t>
    </w:r>
    <w:r w:rsidR="0058286D" w:rsidRPr="00DA6B97">
      <w:rPr>
        <w:rFonts w:ascii="Times New Roman" w:hAnsi="Times New Roman"/>
        <w:sz w:val="16"/>
        <w:szCs w:val="16"/>
        <w:lang w:val="en-US"/>
      </w:rPr>
      <w:t xml:space="preserve">, </w:t>
    </w:r>
    <w:hyperlink r:id="rId1" w:history="1">
      <w:r w:rsidRPr="00DA6B97">
        <w:rPr>
          <w:rStyle w:val="ab"/>
          <w:rFonts w:ascii="Times New Roman" w:hAnsi="Times New Roman"/>
          <w:sz w:val="16"/>
          <w:szCs w:val="16"/>
          <w:lang w:val="en-US"/>
        </w:rPr>
        <w:t>www.mig.glavinitsa.org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50" w:rsidRDefault="000C4550" w:rsidP="00441F18">
      <w:pPr>
        <w:spacing w:after="0" w:line="240" w:lineRule="auto"/>
      </w:pPr>
      <w:r>
        <w:separator/>
      </w:r>
    </w:p>
  </w:footnote>
  <w:footnote w:type="continuationSeparator" w:id="0">
    <w:p w:rsidR="000C4550" w:rsidRDefault="000C4550" w:rsidP="0044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D1" w:rsidRPr="00DA6B97" w:rsidRDefault="00DA6B97" w:rsidP="00D8313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16"/>
        <w:szCs w:val="16"/>
        <w:lang w:val="en-US"/>
      </w:rPr>
    </w:pPr>
    <w:r w:rsidRPr="00DA6B97">
      <w:rPr>
        <w:rFonts w:ascii="Times New Roman" w:hAnsi="Times New Roman"/>
        <w:noProof/>
        <w:sz w:val="16"/>
        <w:szCs w:val="16"/>
        <w:lang w:eastAsia="bg-BG"/>
      </w:rPr>
      <w:drawing>
        <wp:inline distT="0" distB="0" distL="0" distR="0">
          <wp:extent cx="5760720" cy="1112866"/>
          <wp:effectExtent l="19050" t="0" r="0" b="0"/>
          <wp:docPr id="8" name="Картина 1" descr="zaglavna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glavna 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28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07B1FC6"/>
    <w:multiLevelType w:val="hybridMultilevel"/>
    <w:tmpl w:val="F3F241F8"/>
    <w:lvl w:ilvl="0" w:tplc="BCFC96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0C410EB"/>
    <w:multiLevelType w:val="hybridMultilevel"/>
    <w:tmpl w:val="74C04AD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6186975"/>
    <w:multiLevelType w:val="hybridMultilevel"/>
    <w:tmpl w:val="EE7494D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2032B"/>
    <w:multiLevelType w:val="multilevel"/>
    <w:tmpl w:val="BFC8F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4D73C0"/>
    <w:multiLevelType w:val="hybridMultilevel"/>
    <w:tmpl w:val="F062A8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C511B"/>
    <w:multiLevelType w:val="hybridMultilevel"/>
    <w:tmpl w:val="5CD24136"/>
    <w:lvl w:ilvl="0" w:tplc="08A88F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80ED7"/>
    <w:multiLevelType w:val="hybridMultilevel"/>
    <w:tmpl w:val="D0644D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33F2A"/>
    <w:multiLevelType w:val="multilevel"/>
    <w:tmpl w:val="7AA0D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 w15:restartNumberingAfterBreak="0">
    <w:nsid w:val="1E584C18"/>
    <w:multiLevelType w:val="hybridMultilevel"/>
    <w:tmpl w:val="892CD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E5208"/>
    <w:multiLevelType w:val="hybridMultilevel"/>
    <w:tmpl w:val="BE903060"/>
    <w:lvl w:ilvl="0" w:tplc="040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1336542"/>
    <w:multiLevelType w:val="hybridMultilevel"/>
    <w:tmpl w:val="00D674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F277F"/>
    <w:multiLevelType w:val="hybridMultilevel"/>
    <w:tmpl w:val="70E0B1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C463F"/>
    <w:multiLevelType w:val="hybridMultilevel"/>
    <w:tmpl w:val="6DBE9092"/>
    <w:lvl w:ilvl="0" w:tplc="3B5E12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540BD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C86439"/>
    <w:multiLevelType w:val="hybridMultilevel"/>
    <w:tmpl w:val="9A1A69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5021A"/>
    <w:multiLevelType w:val="hybridMultilevel"/>
    <w:tmpl w:val="46381E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50E08"/>
    <w:multiLevelType w:val="hybridMultilevel"/>
    <w:tmpl w:val="3300DF90"/>
    <w:lvl w:ilvl="0" w:tplc="4D820A0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8291E"/>
    <w:multiLevelType w:val="hybridMultilevel"/>
    <w:tmpl w:val="76DC78F0"/>
    <w:lvl w:ilvl="0" w:tplc="0734A1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6C8D0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D645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1A156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D8009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56878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F46829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F62D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72DF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36772415"/>
    <w:multiLevelType w:val="multilevel"/>
    <w:tmpl w:val="E59AF5F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2" w15:restartNumberingAfterBreak="0">
    <w:nsid w:val="386A7872"/>
    <w:multiLevelType w:val="hybridMultilevel"/>
    <w:tmpl w:val="1134512C"/>
    <w:lvl w:ilvl="0" w:tplc="C2DE74D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171B4F"/>
    <w:multiLevelType w:val="hybridMultilevel"/>
    <w:tmpl w:val="9B301B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67C54"/>
    <w:multiLevelType w:val="hybridMultilevel"/>
    <w:tmpl w:val="BC48D084"/>
    <w:lvl w:ilvl="0" w:tplc="36A02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747E5"/>
    <w:multiLevelType w:val="hybridMultilevel"/>
    <w:tmpl w:val="A67A05CC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4C6A3BCE"/>
    <w:multiLevelType w:val="hybridMultilevel"/>
    <w:tmpl w:val="9F9466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C5991"/>
    <w:multiLevelType w:val="hybridMultilevel"/>
    <w:tmpl w:val="CC348C6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E1BE5"/>
    <w:multiLevelType w:val="hybridMultilevel"/>
    <w:tmpl w:val="2ADA7C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F1F1B"/>
    <w:multiLevelType w:val="hybridMultilevel"/>
    <w:tmpl w:val="0CB26FB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C72C32"/>
    <w:multiLevelType w:val="hybridMultilevel"/>
    <w:tmpl w:val="2A44D51A"/>
    <w:lvl w:ilvl="0" w:tplc="BB02E6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2412D"/>
    <w:multiLevelType w:val="hybridMultilevel"/>
    <w:tmpl w:val="A2F04F6C"/>
    <w:lvl w:ilvl="0" w:tplc="CE74AFBE">
      <w:numFmt w:val="bullet"/>
      <w:lvlText w:val="-"/>
      <w:lvlJc w:val="left"/>
      <w:pPr>
        <w:ind w:left="361" w:hanging="360"/>
      </w:pPr>
      <w:rPr>
        <w:rFonts w:ascii="Calibri" w:eastAsia="Calibr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2" w15:restartNumberingAfterBreak="0">
    <w:nsid w:val="5B87029A"/>
    <w:multiLevelType w:val="hybridMultilevel"/>
    <w:tmpl w:val="67D61E2A"/>
    <w:lvl w:ilvl="0" w:tplc="898C4074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5BFB00B5"/>
    <w:multiLevelType w:val="hybridMultilevel"/>
    <w:tmpl w:val="151422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75B7C"/>
    <w:multiLevelType w:val="hybridMultilevel"/>
    <w:tmpl w:val="A1AE19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F4E5E"/>
    <w:multiLevelType w:val="hybridMultilevel"/>
    <w:tmpl w:val="6C66FA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129BD"/>
    <w:multiLevelType w:val="hybridMultilevel"/>
    <w:tmpl w:val="722EC7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D157D11"/>
    <w:multiLevelType w:val="hybridMultilevel"/>
    <w:tmpl w:val="21E0E1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3054F"/>
    <w:multiLevelType w:val="hybridMultilevel"/>
    <w:tmpl w:val="7223054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73920913"/>
    <w:multiLevelType w:val="hybridMultilevel"/>
    <w:tmpl w:val="3600FC66"/>
    <w:lvl w:ilvl="0" w:tplc="A53A472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54652"/>
    <w:multiLevelType w:val="hybridMultilevel"/>
    <w:tmpl w:val="CD6A12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33"/>
  </w:num>
  <w:num w:numId="4">
    <w:abstractNumId w:val="16"/>
  </w:num>
  <w:num w:numId="5">
    <w:abstractNumId w:val="21"/>
  </w:num>
  <w:num w:numId="6">
    <w:abstractNumId w:val="29"/>
  </w:num>
  <w:num w:numId="7">
    <w:abstractNumId w:val="23"/>
  </w:num>
  <w:num w:numId="8">
    <w:abstractNumId w:val="31"/>
  </w:num>
  <w:num w:numId="9">
    <w:abstractNumId w:val="17"/>
  </w:num>
  <w:num w:numId="10">
    <w:abstractNumId w:val="20"/>
  </w:num>
  <w:num w:numId="11">
    <w:abstractNumId w:val="40"/>
  </w:num>
  <w:num w:numId="12">
    <w:abstractNumId w:val="28"/>
  </w:num>
  <w:num w:numId="13">
    <w:abstractNumId w:val="39"/>
  </w:num>
  <w:num w:numId="14">
    <w:abstractNumId w:val="7"/>
  </w:num>
  <w:num w:numId="15">
    <w:abstractNumId w:val="14"/>
  </w:num>
  <w:num w:numId="16">
    <w:abstractNumId w:val="22"/>
  </w:num>
  <w:num w:numId="17">
    <w:abstractNumId w:val="1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26"/>
  </w:num>
  <w:num w:numId="21">
    <w:abstractNumId w:val="35"/>
  </w:num>
  <w:num w:numId="22">
    <w:abstractNumId w:val="19"/>
  </w:num>
  <w:num w:numId="23">
    <w:abstractNumId w:val="8"/>
  </w:num>
  <w:num w:numId="24">
    <w:abstractNumId w:val="38"/>
  </w:num>
  <w:num w:numId="25">
    <w:abstractNumId w:val="11"/>
  </w:num>
  <w:num w:numId="26">
    <w:abstractNumId w:val="34"/>
  </w:num>
  <w:num w:numId="27">
    <w:abstractNumId w:val="30"/>
  </w:num>
  <w:num w:numId="28">
    <w:abstractNumId w:val="4"/>
  </w:num>
  <w:num w:numId="29">
    <w:abstractNumId w:val="32"/>
  </w:num>
  <w:num w:numId="30">
    <w:abstractNumId w:val="6"/>
  </w:num>
  <w:num w:numId="31">
    <w:abstractNumId w:val="13"/>
  </w:num>
  <w:num w:numId="32">
    <w:abstractNumId w:val="2"/>
  </w:num>
  <w:num w:numId="33">
    <w:abstractNumId w:val="0"/>
  </w:num>
  <w:num w:numId="34">
    <w:abstractNumId w:val="24"/>
  </w:num>
  <w:num w:numId="35">
    <w:abstractNumId w:val="37"/>
  </w:num>
  <w:num w:numId="36">
    <w:abstractNumId w:val="5"/>
  </w:num>
  <w:num w:numId="37">
    <w:abstractNumId w:val="1"/>
  </w:num>
  <w:num w:numId="38">
    <w:abstractNumId w:val="25"/>
  </w:num>
  <w:num w:numId="39">
    <w:abstractNumId w:val="3"/>
  </w:num>
  <w:num w:numId="40">
    <w:abstractNumId w:val="27"/>
  </w:num>
  <w:num w:numId="41">
    <w:abstractNumId w:val="12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18"/>
    <w:rsid w:val="00001D0F"/>
    <w:rsid w:val="000201A8"/>
    <w:rsid w:val="00020646"/>
    <w:rsid w:val="00021C7A"/>
    <w:rsid w:val="00033BC5"/>
    <w:rsid w:val="0003781B"/>
    <w:rsid w:val="000451C7"/>
    <w:rsid w:val="0004523C"/>
    <w:rsid w:val="000461B2"/>
    <w:rsid w:val="00046C25"/>
    <w:rsid w:val="000502B5"/>
    <w:rsid w:val="00051DF5"/>
    <w:rsid w:val="00065E78"/>
    <w:rsid w:val="000677B4"/>
    <w:rsid w:val="00074B7C"/>
    <w:rsid w:val="0009638F"/>
    <w:rsid w:val="00096701"/>
    <w:rsid w:val="000A48C2"/>
    <w:rsid w:val="000A6093"/>
    <w:rsid w:val="000B539E"/>
    <w:rsid w:val="000C4550"/>
    <w:rsid w:val="000C669D"/>
    <w:rsid w:val="000D1374"/>
    <w:rsid w:val="000D2A22"/>
    <w:rsid w:val="000D2DC8"/>
    <w:rsid w:val="000D4AFD"/>
    <w:rsid w:val="000D650B"/>
    <w:rsid w:val="000E19D0"/>
    <w:rsid w:val="000E2146"/>
    <w:rsid w:val="000E3E8B"/>
    <w:rsid w:val="0010247F"/>
    <w:rsid w:val="0011779A"/>
    <w:rsid w:val="00121525"/>
    <w:rsid w:val="00121986"/>
    <w:rsid w:val="00131A9F"/>
    <w:rsid w:val="0013407B"/>
    <w:rsid w:val="0013683A"/>
    <w:rsid w:val="00141F06"/>
    <w:rsid w:val="0016237F"/>
    <w:rsid w:val="001674C7"/>
    <w:rsid w:val="00180B21"/>
    <w:rsid w:val="001A4190"/>
    <w:rsid w:val="001B3BA0"/>
    <w:rsid w:val="001B67B4"/>
    <w:rsid w:val="001C231E"/>
    <w:rsid w:val="001C2384"/>
    <w:rsid w:val="001D1591"/>
    <w:rsid w:val="001D5C31"/>
    <w:rsid w:val="001D5D67"/>
    <w:rsid w:val="001D6645"/>
    <w:rsid w:val="001E1AFB"/>
    <w:rsid w:val="001E34A2"/>
    <w:rsid w:val="001E581E"/>
    <w:rsid w:val="001F0C45"/>
    <w:rsid w:val="002063C2"/>
    <w:rsid w:val="00206F5E"/>
    <w:rsid w:val="002120FE"/>
    <w:rsid w:val="002131F1"/>
    <w:rsid w:val="00227DD7"/>
    <w:rsid w:val="00234B5B"/>
    <w:rsid w:val="0026151A"/>
    <w:rsid w:val="00267EBF"/>
    <w:rsid w:val="00277036"/>
    <w:rsid w:val="00280542"/>
    <w:rsid w:val="00285869"/>
    <w:rsid w:val="002909AB"/>
    <w:rsid w:val="00291FD8"/>
    <w:rsid w:val="00292B88"/>
    <w:rsid w:val="0029577E"/>
    <w:rsid w:val="002A34E7"/>
    <w:rsid w:val="002B082A"/>
    <w:rsid w:val="002B430B"/>
    <w:rsid w:val="002C2C45"/>
    <w:rsid w:val="002D42AE"/>
    <w:rsid w:val="002D4EF0"/>
    <w:rsid w:val="002D7E88"/>
    <w:rsid w:val="00300939"/>
    <w:rsid w:val="0030584C"/>
    <w:rsid w:val="0032220F"/>
    <w:rsid w:val="00330B4F"/>
    <w:rsid w:val="003460E0"/>
    <w:rsid w:val="003503FD"/>
    <w:rsid w:val="003547A7"/>
    <w:rsid w:val="00361F42"/>
    <w:rsid w:val="0036635A"/>
    <w:rsid w:val="003716B4"/>
    <w:rsid w:val="0039155E"/>
    <w:rsid w:val="00394D8D"/>
    <w:rsid w:val="003B21EC"/>
    <w:rsid w:val="003B4A17"/>
    <w:rsid w:val="003B7C60"/>
    <w:rsid w:val="003D4151"/>
    <w:rsid w:val="003E141A"/>
    <w:rsid w:val="003E70A7"/>
    <w:rsid w:val="003F149C"/>
    <w:rsid w:val="003F57C6"/>
    <w:rsid w:val="00404973"/>
    <w:rsid w:val="0041308F"/>
    <w:rsid w:val="004160F4"/>
    <w:rsid w:val="00426ECD"/>
    <w:rsid w:val="00441F18"/>
    <w:rsid w:val="00445261"/>
    <w:rsid w:val="0044554E"/>
    <w:rsid w:val="00467154"/>
    <w:rsid w:val="00470104"/>
    <w:rsid w:val="00473CBB"/>
    <w:rsid w:val="00474341"/>
    <w:rsid w:val="00475C6D"/>
    <w:rsid w:val="004827FB"/>
    <w:rsid w:val="00483728"/>
    <w:rsid w:val="00486847"/>
    <w:rsid w:val="004A0E76"/>
    <w:rsid w:val="004A54F5"/>
    <w:rsid w:val="004B78BA"/>
    <w:rsid w:val="004C1898"/>
    <w:rsid w:val="004C7124"/>
    <w:rsid w:val="004F2480"/>
    <w:rsid w:val="004F6083"/>
    <w:rsid w:val="0050388E"/>
    <w:rsid w:val="0051603F"/>
    <w:rsid w:val="00520351"/>
    <w:rsid w:val="00520AF3"/>
    <w:rsid w:val="00525DC7"/>
    <w:rsid w:val="0053118A"/>
    <w:rsid w:val="00544154"/>
    <w:rsid w:val="0055268A"/>
    <w:rsid w:val="0056201D"/>
    <w:rsid w:val="00570ED7"/>
    <w:rsid w:val="005779F0"/>
    <w:rsid w:val="0058286D"/>
    <w:rsid w:val="00591AE4"/>
    <w:rsid w:val="00592F30"/>
    <w:rsid w:val="0059453F"/>
    <w:rsid w:val="005A6635"/>
    <w:rsid w:val="005A6F3E"/>
    <w:rsid w:val="005B5014"/>
    <w:rsid w:val="005B5AB4"/>
    <w:rsid w:val="005B6B31"/>
    <w:rsid w:val="005C04B4"/>
    <w:rsid w:val="005C1BF7"/>
    <w:rsid w:val="005D24A5"/>
    <w:rsid w:val="005E3A47"/>
    <w:rsid w:val="005F1832"/>
    <w:rsid w:val="005F20EC"/>
    <w:rsid w:val="0060465B"/>
    <w:rsid w:val="0061384E"/>
    <w:rsid w:val="00614859"/>
    <w:rsid w:val="00617A82"/>
    <w:rsid w:val="006214CB"/>
    <w:rsid w:val="006311D7"/>
    <w:rsid w:val="006346F2"/>
    <w:rsid w:val="006353A8"/>
    <w:rsid w:val="00642CE2"/>
    <w:rsid w:val="00642EAF"/>
    <w:rsid w:val="00644124"/>
    <w:rsid w:val="00644322"/>
    <w:rsid w:val="00653001"/>
    <w:rsid w:val="00662B2B"/>
    <w:rsid w:val="00673518"/>
    <w:rsid w:val="006813CF"/>
    <w:rsid w:val="006829AC"/>
    <w:rsid w:val="00683F96"/>
    <w:rsid w:val="00684106"/>
    <w:rsid w:val="0069082F"/>
    <w:rsid w:val="006915A2"/>
    <w:rsid w:val="006A3759"/>
    <w:rsid w:val="006A45F2"/>
    <w:rsid w:val="006B3D19"/>
    <w:rsid w:val="006C21F1"/>
    <w:rsid w:val="006C5A4D"/>
    <w:rsid w:val="006D7448"/>
    <w:rsid w:val="006E5CE7"/>
    <w:rsid w:val="006F5540"/>
    <w:rsid w:val="006F77ED"/>
    <w:rsid w:val="00703F26"/>
    <w:rsid w:val="00707A52"/>
    <w:rsid w:val="00716DE5"/>
    <w:rsid w:val="007207EB"/>
    <w:rsid w:val="00721A83"/>
    <w:rsid w:val="00725C0F"/>
    <w:rsid w:val="0072735C"/>
    <w:rsid w:val="00733635"/>
    <w:rsid w:val="007426D2"/>
    <w:rsid w:val="0074513F"/>
    <w:rsid w:val="0075272F"/>
    <w:rsid w:val="00766142"/>
    <w:rsid w:val="0076778E"/>
    <w:rsid w:val="007701CA"/>
    <w:rsid w:val="00771C31"/>
    <w:rsid w:val="00774480"/>
    <w:rsid w:val="007769F1"/>
    <w:rsid w:val="00780327"/>
    <w:rsid w:val="00785F81"/>
    <w:rsid w:val="00793A9F"/>
    <w:rsid w:val="007A187C"/>
    <w:rsid w:val="007A516D"/>
    <w:rsid w:val="007A6ADE"/>
    <w:rsid w:val="007A7769"/>
    <w:rsid w:val="007B3D1E"/>
    <w:rsid w:val="007C09DC"/>
    <w:rsid w:val="007C14A8"/>
    <w:rsid w:val="007C59C5"/>
    <w:rsid w:val="007C625A"/>
    <w:rsid w:val="007D0411"/>
    <w:rsid w:val="007E5469"/>
    <w:rsid w:val="007F171E"/>
    <w:rsid w:val="007F1E17"/>
    <w:rsid w:val="00810D45"/>
    <w:rsid w:val="00815519"/>
    <w:rsid w:val="00816B50"/>
    <w:rsid w:val="008204EA"/>
    <w:rsid w:val="00821457"/>
    <w:rsid w:val="00851432"/>
    <w:rsid w:val="008602CC"/>
    <w:rsid w:val="00861CD1"/>
    <w:rsid w:val="008628C6"/>
    <w:rsid w:val="00877F4C"/>
    <w:rsid w:val="00883EDC"/>
    <w:rsid w:val="008B0495"/>
    <w:rsid w:val="008B2110"/>
    <w:rsid w:val="008B744E"/>
    <w:rsid w:val="008C2F19"/>
    <w:rsid w:val="008D0A77"/>
    <w:rsid w:val="008D2925"/>
    <w:rsid w:val="008D2FF3"/>
    <w:rsid w:val="008E0BB0"/>
    <w:rsid w:val="008F3126"/>
    <w:rsid w:val="008F45EB"/>
    <w:rsid w:val="00912C0E"/>
    <w:rsid w:val="00915F80"/>
    <w:rsid w:val="00927CBE"/>
    <w:rsid w:val="00935051"/>
    <w:rsid w:val="00935942"/>
    <w:rsid w:val="009563CF"/>
    <w:rsid w:val="0096455C"/>
    <w:rsid w:val="009661DF"/>
    <w:rsid w:val="0097561C"/>
    <w:rsid w:val="00980836"/>
    <w:rsid w:val="009870E3"/>
    <w:rsid w:val="0099141C"/>
    <w:rsid w:val="00991F9A"/>
    <w:rsid w:val="00993F6E"/>
    <w:rsid w:val="00994608"/>
    <w:rsid w:val="00994A13"/>
    <w:rsid w:val="009A4BCB"/>
    <w:rsid w:val="009A771B"/>
    <w:rsid w:val="009B0579"/>
    <w:rsid w:val="009C55EB"/>
    <w:rsid w:val="009C5D31"/>
    <w:rsid w:val="009D40F1"/>
    <w:rsid w:val="009D6290"/>
    <w:rsid w:val="009E4102"/>
    <w:rsid w:val="009E481E"/>
    <w:rsid w:val="009F234D"/>
    <w:rsid w:val="009F4774"/>
    <w:rsid w:val="009F7149"/>
    <w:rsid w:val="009F7FB8"/>
    <w:rsid w:val="00A12197"/>
    <w:rsid w:val="00A16EEC"/>
    <w:rsid w:val="00A2685D"/>
    <w:rsid w:val="00A27639"/>
    <w:rsid w:val="00A322D8"/>
    <w:rsid w:val="00A36EE8"/>
    <w:rsid w:val="00A51DB1"/>
    <w:rsid w:val="00A608C3"/>
    <w:rsid w:val="00A7309B"/>
    <w:rsid w:val="00A73F45"/>
    <w:rsid w:val="00A9422B"/>
    <w:rsid w:val="00AA4D3B"/>
    <w:rsid w:val="00AB16AF"/>
    <w:rsid w:val="00AB176E"/>
    <w:rsid w:val="00AC31E4"/>
    <w:rsid w:val="00AD0D41"/>
    <w:rsid w:val="00AF6BC1"/>
    <w:rsid w:val="00B045CF"/>
    <w:rsid w:val="00B05FD8"/>
    <w:rsid w:val="00B13A60"/>
    <w:rsid w:val="00B16BAA"/>
    <w:rsid w:val="00B21879"/>
    <w:rsid w:val="00B32B4E"/>
    <w:rsid w:val="00B43D71"/>
    <w:rsid w:val="00B476F6"/>
    <w:rsid w:val="00B5377D"/>
    <w:rsid w:val="00B67BB3"/>
    <w:rsid w:val="00B73375"/>
    <w:rsid w:val="00B8019B"/>
    <w:rsid w:val="00B81C50"/>
    <w:rsid w:val="00B842CB"/>
    <w:rsid w:val="00B87641"/>
    <w:rsid w:val="00B915FB"/>
    <w:rsid w:val="00B96B40"/>
    <w:rsid w:val="00B97254"/>
    <w:rsid w:val="00BA1578"/>
    <w:rsid w:val="00BC31C0"/>
    <w:rsid w:val="00BD14AD"/>
    <w:rsid w:val="00BD1C48"/>
    <w:rsid w:val="00BD2D3B"/>
    <w:rsid w:val="00BD55D0"/>
    <w:rsid w:val="00BE466D"/>
    <w:rsid w:val="00BF49F4"/>
    <w:rsid w:val="00BF67F8"/>
    <w:rsid w:val="00C019BD"/>
    <w:rsid w:val="00C050D0"/>
    <w:rsid w:val="00C10D46"/>
    <w:rsid w:val="00C16D63"/>
    <w:rsid w:val="00C200D5"/>
    <w:rsid w:val="00C2438C"/>
    <w:rsid w:val="00C57581"/>
    <w:rsid w:val="00C57B77"/>
    <w:rsid w:val="00C67A6B"/>
    <w:rsid w:val="00C84497"/>
    <w:rsid w:val="00C918E9"/>
    <w:rsid w:val="00C91C49"/>
    <w:rsid w:val="00C92D11"/>
    <w:rsid w:val="00C92E4A"/>
    <w:rsid w:val="00CB15A7"/>
    <w:rsid w:val="00CB3653"/>
    <w:rsid w:val="00CC3036"/>
    <w:rsid w:val="00CD25ED"/>
    <w:rsid w:val="00CD4CF8"/>
    <w:rsid w:val="00CE185C"/>
    <w:rsid w:val="00CF2456"/>
    <w:rsid w:val="00CF5D47"/>
    <w:rsid w:val="00CF5EFF"/>
    <w:rsid w:val="00CF77FE"/>
    <w:rsid w:val="00D03C16"/>
    <w:rsid w:val="00D0603D"/>
    <w:rsid w:val="00D0639B"/>
    <w:rsid w:val="00D10348"/>
    <w:rsid w:val="00D13BCC"/>
    <w:rsid w:val="00D20448"/>
    <w:rsid w:val="00D22505"/>
    <w:rsid w:val="00D23030"/>
    <w:rsid w:val="00D24836"/>
    <w:rsid w:val="00D34696"/>
    <w:rsid w:val="00D36542"/>
    <w:rsid w:val="00D366D1"/>
    <w:rsid w:val="00D43F5E"/>
    <w:rsid w:val="00D54FEB"/>
    <w:rsid w:val="00D57560"/>
    <w:rsid w:val="00D63F12"/>
    <w:rsid w:val="00D656CC"/>
    <w:rsid w:val="00D82327"/>
    <w:rsid w:val="00D8313A"/>
    <w:rsid w:val="00D84EB8"/>
    <w:rsid w:val="00DA50C9"/>
    <w:rsid w:val="00DA6B97"/>
    <w:rsid w:val="00DB20A6"/>
    <w:rsid w:val="00DC1E11"/>
    <w:rsid w:val="00DC25E5"/>
    <w:rsid w:val="00DE608B"/>
    <w:rsid w:val="00DE7BD0"/>
    <w:rsid w:val="00E023F5"/>
    <w:rsid w:val="00E063D2"/>
    <w:rsid w:val="00E24984"/>
    <w:rsid w:val="00E609BA"/>
    <w:rsid w:val="00E6168F"/>
    <w:rsid w:val="00E61D9F"/>
    <w:rsid w:val="00E62A75"/>
    <w:rsid w:val="00E76F7B"/>
    <w:rsid w:val="00E86DB1"/>
    <w:rsid w:val="00E929C4"/>
    <w:rsid w:val="00EA1EEB"/>
    <w:rsid w:val="00EA4917"/>
    <w:rsid w:val="00EA5717"/>
    <w:rsid w:val="00EA6F6D"/>
    <w:rsid w:val="00EA71B4"/>
    <w:rsid w:val="00EA7F1E"/>
    <w:rsid w:val="00EB5105"/>
    <w:rsid w:val="00EB60C1"/>
    <w:rsid w:val="00ED3020"/>
    <w:rsid w:val="00ED7543"/>
    <w:rsid w:val="00EE0C12"/>
    <w:rsid w:val="00EE1502"/>
    <w:rsid w:val="00EE576F"/>
    <w:rsid w:val="00EE7A79"/>
    <w:rsid w:val="00EF7689"/>
    <w:rsid w:val="00F1163F"/>
    <w:rsid w:val="00F157A2"/>
    <w:rsid w:val="00F16847"/>
    <w:rsid w:val="00F2579F"/>
    <w:rsid w:val="00F412E4"/>
    <w:rsid w:val="00F517BC"/>
    <w:rsid w:val="00F527F1"/>
    <w:rsid w:val="00F53338"/>
    <w:rsid w:val="00F55388"/>
    <w:rsid w:val="00F57ECD"/>
    <w:rsid w:val="00F63511"/>
    <w:rsid w:val="00F701B4"/>
    <w:rsid w:val="00F71078"/>
    <w:rsid w:val="00F869A0"/>
    <w:rsid w:val="00F916CA"/>
    <w:rsid w:val="00F91D27"/>
    <w:rsid w:val="00F93DB2"/>
    <w:rsid w:val="00F9629E"/>
    <w:rsid w:val="00FA2607"/>
    <w:rsid w:val="00FB47E6"/>
    <w:rsid w:val="00FB4E22"/>
    <w:rsid w:val="00FB5B3E"/>
    <w:rsid w:val="00FB756F"/>
    <w:rsid w:val="00FE3E89"/>
    <w:rsid w:val="00FE47F5"/>
    <w:rsid w:val="00FF46C9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170AFC-3D58-4635-9544-D0604BAF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3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A187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187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187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7A187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7A187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7A187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1F18"/>
  </w:style>
  <w:style w:type="paragraph" w:styleId="a5">
    <w:name w:val="footer"/>
    <w:basedOn w:val="a"/>
    <w:link w:val="a6"/>
    <w:uiPriority w:val="99"/>
    <w:unhideWhenUsed/>
    <w:rsid w:val="00441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1F18"/>
  </w:style>
  <w:style w:type="paragraph" w:styleId="a7">
    <w:name w:val="List Paragraph"/>
    <w:basedOn w:val="a"/>
    <w:uiPriority w:val="34"/>
    <w:qFormat/>
    <w:rsid w:val="007C09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B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AB176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A187C"/>
    <w:rPr>
      <w:sz w:val="22"/>
      <w:szCs w:val="22"/>
      <w:lang w:eastAsia="en-US"/>
    </w:rPr>
  </w:style>
  <w:style w:type="character" w:customStyle="1" w:styleId="10">
    <w:name w:val="Заглавие 1 Знак"/>
    <w:basedOn w:val="a0"/>
    <w:link w:val="1"/>
    <w:uiPriority w:val="9"/>
    <w:rsid w:val="007A18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7A18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7A187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лавие 4 Знак"/>
    <w:basedOn w:val="a0"/>
    <w:link w:val="4"/>
    <w:uiPriority w:val="9"/>
    <w:rsid w:val="007A187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лавие 5 Знак"/>
    <w:basedOn w:val="a0"/>
    <w:link w:val="5"/>
    <w:uiPriority w:val="9"/>
    <w:rsid w:val="007A187C"/>
    <w:rPr>
      <w:rFonts w:ascii="Cambria" w:eastAsia="Times New Roman" w:hAnsi="Cambria" w:cs="Times New Roman"/>
      <w:color w:val="243F60"/>
    </w:rPr>
  </w:style>
  <w:style w:type="character" w:customStyle="1" w:styleId="60">
    <w:name w:val="Заглавие 6 Знак"/>
    <w:basedOn w:val="a0"/>
    <w:link w:val="6"/>
    <w:uiPriority w:val="9"/>
    <w:rsid w:val="007A187C"/>
    <w:rPr>
      <w:rFonts w:ascii="Cambria" w:eastAsia="Times New Roman" w:hAnsi="Cambria" w:cs="Times New Roman"/>
      <w:i/>
      <w:iCs/>
      <w:color w:val="243F60"/>
    </w:rPr>
  </w:style>
  <w:style w:type="character" w:styleId="ab">
    <w:name w:val="Hyperlink"/>
    <w:basedOn w:val="a0"/>
    <w:uiPriority w:val="99"/>
    <w:unhideWhenUsed/>
    <w:rsid w:val="001F0C45"/>
    <w:rPr>
      <w:color w:val="0000FF"/>
      <w:u w:val="single"/>
    </w:rPr>
  </w:style>
  <w:style w:type="character" w:customStyle="1" w:styleId="legaldocreference">
    <w:name w:val="legaldocreference"/>
    <w:basedOn w:val="a0"/>
    <w:rsid w:val="0059453F"/>
  </w:style>
  <w:style w:type="character" w:customStyle="1" w:styleId="apple-converted-space">
    <w:name w:val="apple-converted-space"/>
    <w:basedOn w:val="a0"/>
    <w:rsid w:val="0059453F"/>
  </w:style>
  <w:style w:type="character" w:customStyle="1" w:styleId="newdocreference">
    <w:name w:val="newdocreference"/>
    <w:basedOn w:val="a0"/>
    <w:rsid w:val="0059453F"/>
  </w:style>
  <w:style w:type="paragraph" w:styleId="ac">
    <w:name w:val="Body Text Indent"/>
    <w:basedOn w:val="a"/>
    <w:link w:val="ad"/>
    <w:semiHidden/>
    <w:unhideWhenUsed/>
    <w:rsid w:val="001E1AF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d">
    <w:name w:val="Основен текст с отстъп Знак"/>
    <w:basedOn w:val="a0"/>
    <w:link w:val="ac"/>
    <w:semiHidden/>
    <w:rsid w:val="001E1AFB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C92E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EB5105"/>
    <w:pPr>
      <w:spacing w:after="120"/>
    </w:pPr>
  </w:style>
  <w:style w:type="character" w:customStyle="1" w:styleId="af0">
    <w:name w:val="Основен текст Знак"/>
    <w:basedOn w:val="a0"/>
    <w:link w:val="af"/>
    <w:uiPriority w:val="99"/>
    <w:semiHidden/>
    <w:rsid w:val="00EB5105"/>
    <w:rPr>
      <w:sz w:val="22"/>
      <w:szCs w:val="22"/>
      <w:lang w:eastAsia="en-US"/>
    </w:rPr>
  </w:style>
  <w:style w:type="table" w:customStyle="1" w:styleId="TableGrid1">
    <w:name w:val="Table Grid1"/>
    <w:basedOn w:val="a1"/>
    <w:next w:val="ae"/>
    <w:uiPriority w:val="39"/>
    <w:rsid w:val="00EB51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6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276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5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mis2020.government.b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mis2020.government.b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g.glavinitsa.org.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g_glavinitsa_sitovo@abv.b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g.glavinits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1100A-755A-4174-B52A-559AE3CE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2127</Words>
  <Characters>12124</Characters>
  <Application>Microsoft Office Word</Application>
  <DocSecurity>0</DocSecurity>
  <Lines>101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</Company>
  <LinksUpToDate>false</LinksUpToDate>
  <CharactersWithSpaces>14223</CharactersWithSpaces>
  <SharedDoc>false</SharedDoc>
  <HLinks>
    <vt:vector size="6" baseType="variant">
      <vt:variant>
        <vt:i4>2556030</vt:i4>
      </vt:variant>
      <vt:variant>
        <vt:i4>3</vt:i4>
      </vt:variant>
      <vt:variant>
        <vt:i4>0</vt:i4>
      </vt:variant>
      <vt:variant>
        <vt:i4>5</vt:i4>
      </vt:variant>
      <vt:variant>
        <vt:lpwstr>http://www.mig.glavinitsa.org/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user</cp:lastModifiedBy>
  <cp:revision>2</cp:revision>
  <cp:lastPrinted>2017-06-28T07:19:00Z</cp:lastPrinted>
  <dcterms:created xsi:type="dcterms:W3CDTF">2024-08-19T10:48:00Z</dcterms:created>
  <dcterms:modified xsi:type="dcterms:W3CDTF">2024-08-19T10:48:00Z</dcterms:modified>
</cp:coreProperties>
</file>